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B50E8"/>
          <w:sz w:val="72"/>
          <w:szCs w:val="72"/>
        </w:rPr>
        <w:t xml:space="preserve">PiClaw OS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196F3"/>
          <w:sz w:val="32"/>
          <w:szCs w:val="32"/>
        </w:rPr>
        <w:t xml:space="preserve">v0.17.1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KI-Betriebssystem für den Raspberry Pi 5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5B50E8" w:sz="8"/>
              <w:left w:val="none" w:color="FFFFFF" w:sz="0"/>
              <w:bottom w:val="none" w:color="FFFFFF" w:sz="0"/>
              <w:right w:val="none" w:color="FFFFFF" w:sz="0"/>
            </w:tcBorders>
            <w:shd w:fill="F5F4F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Dameon — Dein persönlicher KI-Agent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Raspberry Pi 5 · Groq · NVIDIA NIM · Gemma 4 E2B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  <w:pBdr>
          <w:bottom w:val="single" w:color="5B50E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1. Was ist PiClaw OS?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PiClaw OS ist ein KI-Betriebssystem für den Raspberry Pi 5. Anstatt einen Cloud-Assistenten zu nutzen, der nach jedem Gespräch alles vergisst, lebt Dameon — dein persönlicher KI-Agent — dauerhaft auf deinem Pi.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Dameon kennt deine Hardware, merkt sich Entscheidungen und Präferenzen, führt eigenständig Aufgaben aus und ist per Telegram, Discord oder Web-Dashboard erreichbar — auch wenn kein Internet verfügbar ist.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5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Kernfunktionen v0.17.1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🤖  Dauerhafter KI-Agent mit persistentem Gedächtnis (QMD + MEMORY.md)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📡  Erreichbar via Telegram, Discord, WhatsApp, Web-Dashboard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🛒  Marktplatz-Monitor: Kleinanzeigen, eBay, eGun, VDB, willhaben, Troostwijk, Zoll-Auktion — tokenlos, stündlich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🌐  Web-Suche: DuckDuckGo-Integration mit echten Shop-URLs — Quellen- und Preis-Modus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🔍  LLM Autonomie: Dameon findet &amp; registriert selbständig neue kostenlose LLM-Backends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🧠  Multi-LLM-Router: Groq, Cerebras, NVIDIA NIM, OpenRouter, lokales Gemma 4 E2B — mit Fallback-Kette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🌡  Thermisches LLM-Routing: cloud bei Überhitzung, lokal im Normalbetrieb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🤖  Sub-Agenten: spezialisierte KI-Helfer für Suche, Installation,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🔌  Home Assistant Integration: 11 Tools, Echtzeit-Push bei Bewegung/Alarm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🛡  Watchdog: unabhängiger Sicherheits-Daemon, append-only Logs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📊  Metriken-Dashboard mit Live-Charts im Browser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🔄  Self-Update: piclaw update — git pull + Neustart in einem Befehl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0E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2. Installation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Voraussetzungen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Hardware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Raspberry Pi 5 (4 GB oder 8 GB empfohlen)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Raspberry Pi OS Lite 64-bit (bookworm)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Speicher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16 GB SD-Karte minimum, 32 GB empfohlen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Für Online-Installation und Cloud-LLM erforderlich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LLM-Key (optional)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NVIDIA NIM API-Key (nvapi-...) für Cloud-KI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Online-Installation (empfohlen)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Die einfachste Methode — der Installer lädt alles automatisch von GitHub:</w:t>
      </w:r>
    </w:p>
    <w:p>
      <w:pPr>
        <w:spacing w:after="120" w:before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Schritt 1: SD-Karte mit Raspberry Pi Imager flashen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→ Raspberry Pi OS Lite 64-bit, SSH + WLAN in den Einstellungen aktivieren</w:t>
      </w:r>
    </w:p>
    <w:p>
      <w:pPr>
        <w:spacing w:after="120" w:before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Schritt 2: Pi booten und verbinden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ssh DEIN_USER@piclaw.local</w:t>
      </w:r>
    </w:p>
    <w:p>
      <w:pPr>
        <w:spacing w:after="120" w:before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Schritt 3: Installer laden und ausführen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-sO https://raw.githubusercontent.com/RainbowLabsInc/PiClawOS/main/piclaw-os/boot/piclaw/install.sh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bash install.sh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Dauer: ca. 5–10 Minuten. Am Ende startet PiClaw automatisch.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Offline-Installation (SD-Karte)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Für Installationen ohne Internet — alle Dateien befinden sich auf der SD-Karte:</w:t>
      </w:r>
    </w:p>
    <w:p>
      <w:pPr>
        <w:spacing w:after="120" w:before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Im piclaw-os/ Verzeichnis auf dem PC: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make sync     # befüllt piclaw-src/ mit aktuellem Code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make sdcard   # erstellt piclaw-sdcard-v0.15.0.zip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ZIP entpacken, Ordner boot/piclaw/ auf die Boot-Partition der SD-Karte kopieren.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bash /boot/piclaw/install.sh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Ersteinrichtung nach Installation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setup    # interaktiver Wizard: LLM-Key, Telegram, Soul, Fan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doctor   # Systemcheck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         # KI-Chat starten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5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Nach der Installation erreichbar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Web-Dashboard:   http://piclaw.local:7842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KI-Chat:         ssh pi@piclaw.local  →  piclaw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Telegram:        nach Setup direkt im Chat schreiben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API:             http://piclaw.local:7842/api/stats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0E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3. Bedienung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Zugriffswege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PiClaw OS ist über vier Wege erreichbar — alle parallel nutzbar: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Terminal (SSH)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ssh user@piclaw.local  →  piclaw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Telegram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Nach Setup direkt im Telegram-Chat schreiben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Web-Dashboard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http://piclaw.local:7842  →  Tab "Chat"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REST-API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 http://piclaw.local:7842/api/chat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Chat – Terminal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Der einfachste Einstieg: direkt im Terminal eintippen: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PiClaw verbindet sich mit dem laufenden Daemon (schnelle Antworten). Ist der Daemon nicht erreichbar, startet PiClaw im Offline-Modus mit dem lokalen Gemma-Modell.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Chat – Telegram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Nach dem Setup (piclaw setup → Schritt Telegram) kann direkt im Telegram-Chat geschrieben werden: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Text-Nachrichten → Dameon antwortet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Marktplatz-Alerts landen automatisch im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Home-Assistant-Events (Bewegung, Alarm) werden gemeldet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Natürliche Sprache – Beispiele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Systemstatus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"Wie warm ist der Pi gerade?" / "Zeig mir RAM und CPU"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Marktplatz suchen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"Suche Raspberry Pi 5 auf Kleinanzeigen in 22081, 20km"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Monitor anlegen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"Überwache eGun auf Sauer 505"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Zoll-Auktion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"Suche Land Rover auf der Zoll-Auktion"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Umkreissuche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"Überwache Troostwijk Auktionen im Umkreis 100km um 21224"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Web-Suche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"Suche im Web nach dem besten Preis für M3 Pro"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Home Assistant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"Schalte Licht im Fernsehzimmer an" / "Wie warm ist es im Schlafzimmer?"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Sub-Agent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"Erstelle einen Agenten der täglich um 7 Uhr den CPU-Status prüft"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LLM Discovery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"Finde neue LLM Backends"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Memory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"Merke dir: ich bevorzuge Antworten auf Deutsch"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"Gibt es Updates?" / piclaw update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3.5 Wichtige CLI-Befehle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piclaw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KI-Chat öffnen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piclaw doctor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Vollständiger Systemcheck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piclaw setup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Interaktiver Konfigurationsassistent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piclaw 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PiClaw auf neuesten Stand bringen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piclaw update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Ausstehende Updates anzeigen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piclaw agent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Alle Sub-Agenten auflisten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piclaw llm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Registrierte LLM-Backends anzeigen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piclaw soul edit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Persönlichkeit bearbeiten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piclaw backup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Konfiguration sichern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0E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4. KI-Backends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Multi-LLM-Router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PiClaw kann mehrere KI-Backends gleichzeitig verwalten und wählt automatisch das passende für jede Anfrage — basierend auf Tags, Priorität und Temperatur des Pi. Bei Ausfall eines Backends greift automatisch das nächste in der Fallback-Kette.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Groq 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Haupt-Backend – schnellste Antworten, unbegrenzt (rate-limited), kostenlos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Cerebras 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Ultraschnell (&gt;2000 Tok/s), Llama 3.3 70B, 8.000 Req/Tag kostenlos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NVIDIA NIM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1.000 Calls/Monat kostenlos, Fallback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OpenRouter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Aggregator – viele Modelle kostenlos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Gemma 4 E2B (lokal)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Kein API-Key nötig, Offline-Fallback auf dem Pi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Groq (Haupt-Backend)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Groq ist das primäre Backend. Schnell, kostenlos und zuverlässig.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API-Key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gsk_... von https://console.groq.com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Modell (empfohlen)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llama-3.3-70b-versatile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Schnelles Modell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llama-3.1-8b-instant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https://api.groq.com/openai/v1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Cerebras (Fallback #1)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Cerebras ist mit über 2000 Token/s eines der schnellsten verfügbaren Cloud-Backends.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API-Key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csk-... von https://cloud.cerebras.ai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llama-3.3-70b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https://api.cerebras.ai/v1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Free Tier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8.000 Requests/Tag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Lokales Modell (Gemma 4 E2B)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Für den Offline-Betrieb oder wenn alle Cloud-Backends nicht erreichbar sind:</w:t>
      </w:r>
    </w:p>
    <w:p>
      <w:pPr>
        <w:spacing w:after="120" w:before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model download    # lädt Gemma 4 E2B Q4 herunter (~2.5 GB)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Modell liegt danach in: /etc/piclaw/models/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Gemma 4 E2B benötigt ~3 GB RAM und antwortet in 15–40 Sekunden auf dem Pi 5.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 LLM Autonomie (NEU v0.17)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Dameon findet und registriert selbständig neue kostenlose LLM-Backends:</w:t>
      </w:r>
    </w:p>
    <w:p>
      <w:pPr>
        <w:spacing w:after="120" w:before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"Finde neue LLM Backends"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llm_discover scannt alle bekannten Free-Tier-Provider, testet ungenutzte Modelle und registriert funktionierende — auch täglich im Hintergrund via Health Monitor.</w:t>
      </w:r>
    </w:p>
    <w:p>
      <w:pPr>
        <w:spacing w:after="120" w:before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llm list    # aktuell registrierte Backends anzeigen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4.6 Thermisches Routing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Bei hoher CPU-Temperatur schaltet PiClaw automatisch auf Cloud-Backends um: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&lt; 55°C (cool)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Lokales Modell erlaubt, Cloud optional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55–70°C (warm)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Monitoring, lokales Modell noch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70–80°C (hot)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Cloud bevorzugt, lokales Modell möglich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80–85°C (critical)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Nur Cloud, lokales Modell deaktiviert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&gt; 85°C (emergency)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Alles gedrosselt, Telegram-Alert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0E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5. Soul — Dameons Persönlichkeit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Die Soul-Datei definiert, wer Dameon ist: Persönlichkeit, Sprache, Aufgaben und Grenzen. Sie wird als erstes in jeden System-Prompt injiziert.</w:t>
      </w:r>
    </w:p>
    <w:p>
      <w:pPr>
        <w:spacing w:after="120" w:before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soul show        # aktuellen Soul anzeigen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soul edit        # im Editor öffnen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soul reset       # auf Standard zurücksetzen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Die Datei liegt unter /etc/piclaw/SOUL.md und kann auch direkt bearbeitet werden. Änderungen wirken beim nächsten Gespräch.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5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Was in den Soul gehört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Name und Charakter (direkt, freundlich, technisch präzise...)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Sprache (antworte auf Deutsch / English)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Primäre Aufgaben (Home Automation, Raspberry Pi, Marktplatz...)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Verhaltensregeln (keine destruktiven Aktionen ohne Bestätigung)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Kontext (lebt in Hamburg, hilft mit Home Lab, Haustiere...)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0E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6. Persistentes Gedächtnis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Wie das Gedächtnis funktioniert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PiClaw merkt sich Fakten, Entscheidungen und Präferenzen über Gespräche hinweg. Das Gedächtnis besteht aus drei Teilen: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MEMORY.md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Dauerhafte Fakten, Entscheidungen, Präferenzen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Tages-Logs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Automatische Protokolle (YYYY-MM-DD.md)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QMD-Index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Hybrid-Suchindex (BM25 + Vektor + Reranking)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Gedächtnis nutzen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"Merke dir das"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Schreibt in MEMORY.md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"Erinnerst du dich an..."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Sucht im QMD-Index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memory_search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Direkte Suche im Chat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memory_write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Explizit speichern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Der QMD-Index wird stündlich im Hintergrund aktualisiert (systemd-Timer), nicht nach jedem Chat — das würde den Pi für Minuten blockieren.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Wichtige Hinweise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SOUL.md wird bewusst nicht im Gedächtnisindex erfasst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Sessions werden als JSONL gespeichert und sind durchsuchbar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Gedächtnis-Dateien liegen in: /etc/piclaw/memory/</w:t>
      </w:r>
    </w:p>
    <w:p>
      <w:r>
        <w:br w:type="page"/>
      </w:r>
    </w:p>
    <w:p>
      <w:pPr>
        <w:pStyle w:val="Heading1"/>
        <w:pBdr>
          <w:bottom w:val="single" w:color="5B50E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7. Sub-Agenten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Sub-Agenten sind spezialisierte KI-Helfer, die Dameon für bestimmte Aufgaben erstellt und verwaltet. Jeder Agent hat eine eigene Mission, eigene Tools und einen eigenen Zeitplan.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Sub-Agenten erstellen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Einfach im Chat beschreiben:</w:t>
      </w:r>
    </w:p>
    <w:p>
      <w:pPr>
        <w:spacing w:after="120" w:before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"Erstelle einen Agenten der täglich um 7 Uhr die CPU-Temperatur prüft"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"Überwache Kleinanzeigen für Raspberry Pi alle 30 Minuten"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"Starte einen Agenten der täglich mein GitHub Repository pullt"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Eingebaute Sub-Agenten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Monitor_*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Tokenlose Marktplatz-Monitore (Kleinanzeigen, eBay, eGun, VDB, willhaben, Troostwijk, Zoll-Auktion)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InstallerAgent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Software installieren mit Bestätigungs-Workflow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WebCrawler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Webseiten crawlen, einmalig oder wiederkehrend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Watchdog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Systemüberwachung, eigener Linux-User, tamper-proof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Verwaltung per CLI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agent list              # alle Sub-Agenten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agent start &lt;name&gt;      # Agent starten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agent stop &lt;name&gt;       # Agent stoppen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agent run &lt;name&gt;        # sofort ausführen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agent remove &lt;name&gt;     # Agent löschen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 @-Prefix für direkten Aufruf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 Chat kann ein Sub-Agent direkt adressiert werden: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@installer  installiere htop</w:t>
      </w:r>
    </w:p>
    <w:p>
      <w:r>
        <w:br w:type="page"/>
      </w:r>
    </w:p>
    <w:p>
      <w:pPr>
        <w:pStyle w:val="Heading1"/>
        <w:pBdr>
          <w:bottom w:val="single" w:color="5B50E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8. Marktplatzsuche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PiClaw sucht auf 8 Plattformen nach Inseraten. Neue Inserate werden als Alert über Telegram gesendet. Marktplatz-Monitore laufen tokenlos — null API-Kosten im Betrieb.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Unterstützte Plattformen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Kleinanzeigen.de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Privatmarkt, PLZ + Umkreis + Preisfilter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eBay.de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Marktplatz, PLZ + Preisfilter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eGun.de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Jagd / Outdoor, Preisfilter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vdb-waffen.de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Jagd / Outdoor, Preisfilter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willhaben.at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Österreich, Bundesland / Stadt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Troostwijk (Lose)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Industrie-Auktionen EU, Textsuche + 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Troostwijk (Events)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Auktions-Events EU, Land + Stadt + PLZ + Radius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Zoll-Auktion.de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Behörden-Versteigerungen, PLZ + Umkreis + Preis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Web-Suche (DDG)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DuckDuckGo-Fallback, globale Shop-Suche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Suche starten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"Suche Raspberry Pi 5 auf Kleinanzeigen in 22081 Umkreis 30km"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"Finde gebrauchten Monitor unter 100€ auf eBay"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"Suche Land Rover auf der Zoll-Auktion"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"Suche auf eGun nach Sauer 505"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"Suche im Web nach dem besten Preis für M3 Pro"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Automatische Monitore anlegen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"Überwache eGun auf Sauer 505"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"Überwache Kleinanzeigen auf Sonnenschirm in 21224, 20km Umkreis"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"Überwache Troostwijk auf neue Auktionen in Deutschland"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"Überwache Troostwijk Auktionen im Umkreis von 100km um 21224"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Der Monitor läuft stündlich als Sub-Agent und meldet nur neue Inserate. Keine API-Kosten.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5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Wie die Suche funktioniert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PLZ wird automatisch aus der Anfrage extrahiert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Suchbegriff wird von Rauschwörtern bereinigt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Direkte Suche wenn PLZ + Begriff erkannt (schneller Pfad ohne LLM)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Neue Inserate werden markiert und per Telegram gemeldet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5. Gesehene Inserate werden nicht erneut gemeldet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→ /etc/piclaw/marketplace_seen.json löschen zum Zurücksetzen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0E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9. Messaging &amp; Benachrichtigungen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Telegram (empfohlen)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Telegram ist der primäre Kommunikationskanal. Nachrichten senden und Befehle empfangen.</w:t>
      </w:r>
    </w:p>
    <w:p>
      <w:pPr>
        <w:spacing w:after="120" w:before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setup   # Schritt 'Telegram' im Wizard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oder direkt: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messaging setup telegram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Bot erstellen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@BotFather auf Telegram → /newbot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Chat-ID finden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@userinfobot auf Telegram anschreiben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Konfiguration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/etc/piclaw/config.toml → [telegram]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Discord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messaging setup discord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 Alle Adapter testen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messaging test    # sendet Testnachricht an alle konfigurierten Kanäle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messaging status  # zeigt aktive Adapter</w:t>
      </w:r>
    </w:p>
    <w:p>
      <w:r>
        <w:br w:type="page"/>
      </w:r>
    </w:p>
    <w:p>
      <w:pPr>
        <w:pStyle w:val="Heading1"/>
        <w:pBdr>
          <w:bottom w:val="single" w:color="5B50E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10. Web-Dashboard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Das Web-Dashboard ist unter http://piclaw.local:7842 erreichbar. Es zeigt Echtzeit-Metriken, erlaubt Chat und verwaltet Sub-Agenten.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CPU, RAM, Temperatur, Uptime,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Gedächtnis durchsuchen (BM25 + Vektor)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Sub-Agenten erstellen, starten, stoppen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Soul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Persönlichkeit direkt im Browser bearbeiten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Hardware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I2C-Scan, Sensoren, thermisches Routing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Metriken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Zeitreihen-Charts für CPU, RAM, Temperatur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Kamera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Fotos aufnehmen, KI-Bildanalyse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Direkter KI-Chat im Browser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Der API-Token wird automatisch generiert und ist in der HTML-Seite eingebettet. Zum Anzeigen: piclaw config token</w:t>
      </w:r>
    </w:p>
    <w:p>
      <w:r>
        <w:br w:type="page"/>
      </w:r>
    </w:p>
    <w:p>
      <w:pPr>
        <w:pStyle w:val="Heading1"/>
        <w:pBdr>
          <w:bottom w:val="single" w:color="5B50E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11. Updates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PiClaw aktualisiert sich über git pull — kein root-Passwort nötig, da die Berechtigungen beim Installer gesetzt werden.</w:t>
      </w:r>
    </w:p>
    <w:p>
      <w:pPr>
        <w:spacing w:after="120" w:before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update check   # zeigt ausstehende Commits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update         # führt Update aus + Neustart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update system  # apt upgrade (System-Pakete)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5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Update-Ablauf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git pull origin main  — holt neuen Code von GitHub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pip install -e .      — nur wenn pyproject.toml geändert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sudo systemctl restart piclaw-api piclaw-agent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→ Dauer: ca. 10–30 Sekunden, Config bleibt erhalten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0E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12. Watchdog &amp; Sicherheit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Der Watchdog läuft als eigenständiger Linux-User (piclaw-watchdog) und kann nicht vom Hauptagenten beeinflusst werden.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12.1 Was der Watchdog überwacht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Disk &gt; 85% → Warning, &gt; 95% → Critical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CPU-Temperatur &gt; 75°C → Warning, &gt; 80°C → Critical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RAM &gt; 90% → Warning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Services down → Warning (3× → Critical)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Datei-Integrität: config.toml, systemd-Services, sshd_config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Heartbeat des Hauptagenten (alle 30s)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Installer-Hänger (Lock-Datei älter als 15 Min)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12.2 Alerts lesen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 →  watchdog_alerts    # im Chat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 →  watchdog_status    # Übersicht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12.3 Watchdog-Logs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Watchdog-Logs sind append-only (SQLite-Trigger) und können nicht nachträglich geändert werden.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journalctl -u piclaw-watchdog -f</w:t>
      </w:r>
    </w:p>
    <w:p>
      <w:r>
        <w:br w:type="page"/>
      </w:r>
    </w:p>
    <w:p>
      <w:pPr>
        <w:pStyle w:val="Heading1"/>
        <w:pBdr>
          <w:bottom w:val="single" w:color="5B50E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13. Fehlerbehebung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piclaw.local nicht gefunden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Warte 90s nach Boot. IP im Router nachschauen.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'No LLM backends configured'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piclaw setup → LLM-Key eintragen oder piclaw model download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Doctor zeigt Standardwerte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CONFIG_DIR-Bug: /etc/piclaw/config.toml fehlt?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startet und stoppt sofort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api.log prüfen: sudo journalctl -u piclaw-api -n 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Watchdog: Permission denied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chmod 1777 /etc/piclaw/ipc/ &amp;&amp; sudo usermod -aG piclaw piclaw-watchdog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QMD CPU 100%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Prüfen ob QMD pro Turn läuft (sollte nur cron sein)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Marketplace: keine Ergebnisse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PLZ korrekt? /etc/piclaw/marketplace_seen.json löschen zum Zurücksetzen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piclaw update schlägt fehl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/etc/sudoers.d/piclaw vorhanden? sudo bash install.sh erneut ausführen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13.1 Systemcheck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doctor                          # vollständiger Check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systemctl status piclaw-api piclaw-agent piclaw-watchdog piclaw-crawler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tail -f /var/log/piclaw/api.log   # API + Agent-Logs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tail -f /var/log/piclaw/watchdog/watchdog.log</w:t>
      </w:r>
    </w:p>
    <w:p>
      <w:r>
        <w:br w:type="page"/>
      </w:r>
    </w:p>
    <w:p>
      <w:pPr>
        <w:pStyle w:val="Heading1"/>
        <w:pBdr>
          <w:bottom w:val="single" w:color="5B50E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14. Konfigurationsdatei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Die Hauptkonfiguration liegt unter /etc/piclaw/config.toml. Wichtigste Sektionen:</w:t>
      </w:r>
    </w:p>
    <w:p>
      <w:pPr>
        <w:spacing w:after="120" w:before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[agent]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agent_name = "Dameon"</w:t>
      </w:r>
    </w:p>
    <w:p>
      <w:pPr>
        <w:spacing w:after="120" w:before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[llm]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backend  = "openai"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   = "moonshotai/kimi-k2-instruct-0905"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api_key  = "nvapi-..."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base_url = "https://integrate.api.nvidia.com/v1"</w:t>
      </w:r>
    </w:p>
    <w:p>
      <w:pPr>
        <w:spacing w:after="120" w:before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[telegram]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token   = "123456:ABC-..."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chat_id = "987654321"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Einzelne Werte ändern: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config set llm.api_key nvapi-DEIN-KEY</w:t>
      </w:r>
    </w:p>
    <w:p>
      <w:pPr>
        <w:pBdr>
          <w:left w:val="single" w:color="5B50E8" w:sz="8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config set agent_name Jarvis</w:t>
      </w:r>
    </w:p>
    <w:p>
      <w:r>
        <w:br w:type="page"/>
      </w:r>
    </w:p>
    <w:p>
      <w:pPr>
        <w:pStyle w:val="Heading1"/>
        <w:pBdr>
          <w:bottom w:val="single" w:color="5B50E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15.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v0.15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Multi-LLM-Router, Marketplace-Fix, sauberer Installer, git-Update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v0.16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AgentMail: E-Mail-Postfach für Dameon via agentmail.to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v0.17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LLM Autonomie (llm_discover), Troostwijk PLZ + Umkreis, Zoll-Auktion.de, vdb-waffen.de, 4 Security-PRs, Sub-Agent Crash Recovery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v0.17.1 ← aktuell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Web-Suche (DuckDuckGo), LLM-Router-Stabilität (streaming 400 fix), Fallback-Chain, Watchdog Log-Spam-Fix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v0.18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IPC-Reload: kein Neustart bei neuem Sub-Agent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v0.19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Marketplace: Query-Extraktion verbessern, Willhaben Kategorie-Filter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Frische Installation &lt; 10 Minuten, alle Tests grün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5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Projekt-Repository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https://github.com/RainbowLabsInc/PiClawOS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Issues, Feature-Requests und Pull Requests willkommen.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PiClaw OS v0.17.1 — April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50E8" w:sz="4" w:space="4"/>
      </w:pBdr>
      <w:spacing w:before="8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Seite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von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50E8" w:sz="4" w:space="4"/>
      </w:pBdr>
      <w:spacing w:after="0"/>
    </w:pPr>
    <w:r>
      <w:rPr>
        <w:rFonts w:ascii="Arial" w:cs="Arial" w:eastAsia="Arial" w:hAnsi="Arial"/>
        <w:color w:val="555555"/>
        <w:sz w:val="18"/>
        <w:szCs w:val="18"/>
      </w:rPr>
      <w:t xml:space="preserve">PiClaw OS v0.17.1 — Handbuch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5B50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196F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2026-04-28T14:54:59.009Z</dcterms:created>
  <dcterms:modified xsi:type="dcterms:W3CDTF">2026-04-28T14:54:59.009Z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