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39E" w:rsidRDefault="00E6139E" w:rsidP="00E6139E">
      <w:pPr>
        <w:spacing w:line="720" w:lineRule="exact"/>
        <w:ind w:rightChars="-156" w:right="-328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6.</w:t>
      </w:r>
      <w:r>
        <w:rPr>
          <w:rFonts w:ascii="宋体" w:hAnsi="宋体"/>
          <w:b/>
          <w:bCs/>
          <w:sz w:val="36"/>
          <w:szCs w:val="36"/>
        </w:rPr>
        <w:t>2</w:t>
      </w:r>
      <w:r w:rsidR="00F40EEE">
        <w:rPr>
          <w:rFonts w:ascii="宋体" w:hAnsi="宋体"/>
          <w:b/>
          <w:bCs/>
          <w:sz w:val="36"/>
          <w:szCs w:val="36"/>
        </w:rPr>
        <w:t>6</w:t>
      </w:r>
      <w:r>
        <w:rPr>
          <w:rFonts w:ascii="宋体" w:hAnsi="宋体" w:hint="eastAsia"/>
          <w:b/>
          <w:bCs/>
          <w:sz w:val="36"/>
          <w:szCs w:val="36"/>
        </w:rPr>
        <w:t>会议纪要</w:t>
      </w:r>
    </w:p>
    <w:p w:rsidR="00E6139E" w:rsidRDefault="00E6139E" w:rsidP="00E6139E">
      <w:pPr>
        <w:spacing w:line="72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Cs w:val="21"/>
        </w:rPr>
        <w:t>会议名称</w:t>
      </w:r>
      <w:r>
        <w:rPr>
          <w:rFonts w:ascii="宋体" w:hAnsi="宋体" w:hint="eastAsia"/>
          <w:b/>
          <w:bCs/>
          <w:szCs w:val="21"/>
        </w:rPr>
        <w:t>：作业</w:t>
      </w:r>
      <w:r>
        <w:rPr>
          <w:rFonts w:ascii="宋体" w:hAnsi="宋体"/>
          <w:b/>
          <w:bCs/>
          <w:szCs w:val="21"/>
        </w:rPr>
        <w:t>批改系统第</w:t>
      </w:r>
      <w:r w:rsidR="00F40EEE">
        <w:rPr>
          <w:rFonts w:ascii="宋体" w:hAnsi="宋体" w:hint="eastAsia"/>
          <w:b/>
          <w:bCs/>
          <w:szCs w:val="21"/>
        </w:rPr>
        <w:t>五</w:t>
      </w:r>
      <w:r>
        <w:rPr>
          <w:rFonts w:ascii="宋体" w:hAnsi="宋体"/>
          <w:b/>
          <w:bCs/>
          <w:szCs w:val="21"/>
        </w:rPr>
        <w:t>次会议</w:t>
      </w:r>
      <w:r>
        <w:rPr>
          <w:rFonts w:ascii="宋体" w:hAnsi="宋体" w:hint="eastAsia"/>
          <w:b/>
          <w:bCs/>
          <w:szCs w:val="21"/>
        </w:rPr>
        <w:t xml:space="preserve">                       </w:t>
      </w:r>
      <w:r>
        <w:rPr>
          <w:rFonts w:ascii="宋体" w:hAnsi="宋体" w:hint="eastAsia"/>
          <w:b/>
          <w:bCs/>
          <w:sz w:val="30"/>
        </w:rPr>
        <w:t xml:space="preserve">      </w:t>
      </w:r>
      <w:r>
        <w:rPr>
          <w:rFonts w:ascii="宋体" w:hAnsi="宋体" w:hint="eastAsia"/>
          <w:bCs/>
          <w:szCs w:val="21"/>
        </w:rPr>
        <w:t>纪要编号</w:t>
      </w:r>
      <w:r>
        <w:rPr>
          <w:rFonts w:ascii="宋体" w:hAnsi="宋体" w:hint="eastAsia"/>
          <w:bCs/>
          <w:sz w:val="24"/>
        </w:rPr>
        <w:t>：62</w:t>
      </w:r>
      <w:r w:rsidR="00F40EEE">
        <w:rPr>
          <w:rFonts w:ascii="宋体" w:hAnsi="宋体"/>
          <w:bCs/>
          <w:sz w:val="24"/>
        </w:rPr>
        <w:t>6</w:t>
      </w:r>
      <w:r>
        <w:rPr>
          <w:rFonts w:ascii="宋体" w:hAnsi="宋体" w:hint="eastAsia"/>
          <w:bCs/>
          <w:sz w:val="24"/>
        </w:rPr>
        <w:t>0</w:t>
      </w:r>
      <w:r w:rsidR="00F40EEE">
        <w:rPr>
          <w:rFonts w:ascii="宋体" w:hAnsi="宋体"/>
          <w:bCs/>
          <w:sz w:val="24"/>
        </w:rPr>
        <w:t>5</w:t>
      </w:r>
    </w:p>
    <w:tbl>
      <w:tblPr>
        <w:tblW w:w="9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4"/>
        <w:gridCol w:w="3444"/>
        <w:gridCol w:w="1116"/>
        <w:gridCol w:w="3349"/>
      </w:tblGrid>
      <w:tr w:rsidR="00E6139E" w:rsidTr="00DF075B">
        <w:trPr>
          <w:trHeight w:val="398"/>
        </w:trPr>
        <w:tc>
          <w:tcPr>
            <w:tcW w:w="1515" w:type="dxa"/>
            <w:vAlign w:val="center"/>
          </w:tcPr>
          <w:p w:rsidR="00E6139E" w:rsidRDefault="00E6139E" w:rsidP="00DF075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</w:t>
            </w:r>
          </w:p>
        </w:tc>
        <w:tc>
          <w:tcPr>
            <w:tcW w:w="3445" w:type="dxa"/>
            <w:vAlign w:val="center"/>
          </w:tcPr>
          <w:p w:rsidR="00E6139E" w:rsidRDefault="00E6139E" w:rsidP="00E030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2019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6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2</w:t>
            </w:r>
            <w:r w:rsidR="000004BF"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 w:rsidR="00E03017">
              <w:rPr>
                <w:sz w:val="24"/>
              </w:rPr>
              <w:t>16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时</w:t>
            </w:r>
          </w:p>
        </w:tc>
        <w:tc>
          <w:tcPr>
            <w:tcW w:w="1116" w:type="dxa"/>
            <w:vAlign w:val="center"/>
          </w:tcPr>
          <w:p w:rsidR="00E6139E" w:rsidRDefault="00E6139E" w:rsidP="00DF075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地点</w:t>
            </w:r>
          </w:p>
        </w:tc>
        <w:tc>
          <w:tcPr>
            <w:tcW w:w="3347" w:type="dxa"/>
            <w:vAlign w:val="center"/>
          </w:tcPr>
          <w:p w:rsidR="00E6139E" w:rsidRDefault="00E6139E" w:rsidP="00F40E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逸夫楼</w:t>
            </w:r>
            <w:r w:rsidR="00E03017">
              <w:rPr>
                <w:rFonts w:hint="eastAsia"/>
                <w:sz w:val="24"/>
              </w:rPr>
              <w:t>607</w:t>
            </w:r>
          </w:p>
        </w:tc>
      </w:tr>
      <w:tr w:rsidR="00E6139E" w:rsidTr="00DF075B">
        <w:trPr>
          <w:cantSplit/>
          <w:trHeight w:val="261"/>
        </w:trPr>
        <w:tc>
          <w:tcPr>
            <w:tcW w:w="1515" w:type="dxa"/>
            <w:vAlign w:val="center"/>
          </w:tcPr>
          <w:p w:rsidR="00E6139E" w:rsidRDefault="00E6139E" w:rsidP="00DF075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主持人</w:t>
            </w:r>
          </w:p>
        </w:tc>
        <w:tc>
          <w:tcPr>
            <w:tcW w:w="7908" w:type="dxa"/>
            <w:gridSpan w:val="3"/>
            <w:vAlign w:val="center"/>
          </w:tcPr>
          <w:p w:rsidR="00E6139E" w:rsidRDefault="00E6139E" w:rsidP="00E0301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凌赟</w:t>
            </w:r>
          </w:p>
        </w:tc>
      </w:tr>
      <w:tr w:rsidR="00E6139E" w:rsidTr="00DF075B">
        <w:trPr>
          <w:cantSplit/>
          <w:trHeight w:val="241"/>
        </w:trPr>
        <w:tc>
          <w:tcPr>
            <w:tcW w:w="1515" w:type="dxa"/>
            <w:vAlign w:val="center"/>
          </w:tcPr>
          <w:p w:rsidR="00E6139E" w:rsidRDefault="00E6139E" w:rsidP="00DF075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记录人</w:t>
            </w:r>
          </w:p>
        </w:tc>
        <w:tc>
          <w:tcPr>
            <w:tcW w:w="7908" w:type="dxa"/>
            <w:gridSpan w:val="3"/>
            <w:vAlign w:val="center"/>
          </w:tcPr>
          <w:p w:rsidR="00E6139E" w:rsidRDefault="00E6139E" w:rsidP="00E0301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曾林垚</w:t>
            </w:r>
          </w:p>
        </w:tc>
      </w:tr>
      <w:tr w:rsidR="00E6139E" w:rsidTr="00DF075B">
        <w:trPr>
          <w:cantSplit/>
          <w:trHeight w:val="309"/>
        </w:trPr>
        <w:tc>
          <w:tcPr>
            <w:tcW w:w="1515" w:type="dxa"/>
            <w:vAlign w:val="center"/>
          </w:tcPr>
          <w:p w:rsidR="00E6139E" w:rsidRDefault="00E6139E" w:rsidP="00DF075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参与人员</w:t>
            </w:r>
          </w:p>
        </w:tc>
        <w:tc>
          <w:tcPr>
            <w:tcW w:w="7908" w:type="dxa"/>
            <w:gridSpan w:val="3"/>
            <w:vAlign w:val="center"/>
          </w:tcPr>
          <w:p w:rsidR="00E6139E" w:rsidRDefault="00E6139E" w:rsidP="00DF07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凌赟、武</w:t>
            </w:r>
            <w:r>
              <w:rPr>
                <w:sz w:val="24"/>
              </w:rPr>
              <w:t>沙</w:t>
            </w:r>
            <w:r>
              <w:rPr>
                <w:rFonts w:hint="eastAsia"/>
                <w:sz w:val="24"/>
              </w:rPr>
              <w:t>、潘梅珍、</w:t>
            </w:r>
            <w:r>
              <w:rPr>
                <w:sz w:val="24"/>
              </w:rPr>
              <w:t>刘贤丽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曾艳</w:t>
            </w:r>
            <w:r>
              <w:rPr>
                <w:rFonts w:hint="eastAsia"/>
                <w:sz w:val="24"/>
              </w:rPr>
              <w:t>如</w:t>
            </w:r>
            <w:r>
              <w:rPr>
                <w:sz w:val="24"/>
              </w:rPr>
              <w:t>、曾林垚</w:t>
            </w:r>
          </w:p>
        </w:tc>
      </w:tr>
      <w:tr w:rsidR="00E6139E" w:rsidTr="00DF075B">
        <w:trPr>
          <w:cantSplit/>
          <w:trHeight w:val="322"/>
        </w:trPr>
        <w:tc>
          <w:tcPr>
            <w:tcW w:w="1515" w:type="dxa"/>
            <w:vAlign w:val="center"/>
          </w:tcPr>
          <w:p w:rsidR="00E6139E" w:rsidRDefault="00E6139E" w:rsidP="00DF075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会议主题</w:t>
            </w:r>
          </w:p>
        </w:tc>
        <w:tc>
          <w:tcPr>
            <w:tcW w:w="7908" w:type="dxa"/>
            <w:gridSpan w:val="3"/>
            <w:vAlign w:val="center"/>
          </w:tcPr>
          <w:p w:rsidR="00E6139E" w:rsidRDefault="00E6139E" w:rsidP="00E03017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作业批改系统</w:t>
            </w:r>
            <w:r w:rsidR="00F40EEE">
              <w:rPr>
                <w:rFonts w:hint="eastAsia"/>
                <w:sz w:val="24"/>
              </w:rPr>
              <w:t>时序图</w:t>
            </w:r>
            <w:r w:rsidR="00F40EEE">
              <w:rPr>
                <w:sz w:val="24"/>
              </w:rPr>
              <w:t>及流程图设计</w:t>
            </w:r>
          </w:p>
        </w:tc>
      </w:tr>
      <w:tr w:rsidR="00F40EEE" w:rsidTr="00E03017">
        <w:trPr>
          <w:cantSplit/>
          <w:trHeight w:val="328"/>
        </w:trPr>
        <w:tc>
          <w:tcPr>
            <w:tcW w:w="1515" w:type="dxa"/>
            <w:vAlign w:val="center"/>
          </w:tcPr>
          <w:p w:rsidR="00F40EEE" w:rsidRDefault="00F40EEE" w:rsidP="00DF075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会议要点</w:t>
            </w:r>
          </w:p>
        </w:tc>
        <w:tc>
          <w:tcPr>
            <w:tcW w:w="3442" w:type="dxa"/>
            <w:vAlign w:val="center"/>
          </w:tcPr>
          <w:p w:rsidR="00F40EEE" w:rsidRDefault="00F40EEE" w:rsidP="00DF07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时序</w:t>
            </w:r>
            <w:r>
              <w:rPr>
                <w:sz w:val="24"/>
              </w:rPr>
              <w:t>图设计</w:t>
            </w:r>
          </w:p>
        </w:tc>
        <w:tc>
          <w:tcPr>
            <w:tcW w:w="4466" w:type="dxa"/>
            <w:gridSpan w:val="2"/>
            <w:vAlign w:val="center"/>
          </w:tcPr>
          <w:p w:rsidR="00F40EEE" w:rsidRDefault="00F40EEE" w:rsidP="00F40E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流程图</w:t>
            </w:r>
          </w:p>
        </w:tc>
      </w:tr>
      <w:tr w:rsidR="00E6139E" w:rsidRPr="00D74564" w:rsidTr="00DF075B">
        <w:trPr>
          <w:cantSplit/>
          <w:trHeight w:val="3273"/>
        </w:trPr>
        <w:tc>
          <w:tcPr>
            <w:tcW w:w="1515" w:type="dxa"/>
            <w:vAlign w:val="center"/>
          </w:tcPr>
          <w:p w:rsidR="00E6139E" w:rsidRDefault="00E03017" w:rsidP="00DF075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会议</w:t>
            </w:r>
            <w:r>
              <w:rPr>
                <w:b/>
                <w:sz w:val="24"/>
              </w:rPr>
              <w:t>内容</w:t>
            </w:r>
            <w:r w:rsidR="00E32292"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7908" w:type="dxa"/>
            <w:gridSpan w:val="3"/>
            <w:vAlign w:val="center"/>
          </w:tcPr>
          <w:p w:rsidR="000D4D8E" w:rsidRDefault="00E03017" w:rsidP="00E03017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细致讨论系统详细设计，</w:t>
            </w:r>
            <w:r>
              <w:rPr>
                <w:sz w:val="24"/>
              </w:rPr>
              <w:t>细致到各模块的实现思路</w:t>
            </w:r>
            <w:r>
              <w:rPr>
                <w:rFonts w:hint="eastAsia"/>
                <w:sz w:val="24"/>
              </w:rPr>
              <w:t>。</w:t>
            </w:r>
          </w:p>
          <w:p w:rsidR="00E03017" w:rsidRDefault="00E03017" w:rsidP="00E03017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主要</w:t>
            </w:r>
            <w:r>
              <w:rPr>
                <w:sz w:val="24"/>
              </w:rPr>
              <w:t>讨论</w:t>
            </w:r>
            <w:r>
              <w:rPr>
                <w:rFonts w:hint="eastAsia"/>
                <w:sz w:val="24"/>
              </w:rPr>
              <w:t>了学生</w:t>
            </w:r>
            <w:r>
              <w:rPr>
                <w:sz w:val="24"/>
              </w:rPr>
              <w:t>端</w:t>
            </w:r>
            <w:r>
              <w:rPr>
                <w:rFonts w:hint="eastAsia"/>
                <w:sz w:val="24"/>
              </w:rPr>
              <w:t>子系统和</w:t>
            </w:r>
            <w:r>
              <w:rPr>
                <w:sz w:val="24"/>
              </w:rPr>
              <w:t>教师端子系统的详细设计</w:t>
            </w:r>
            <w:r>
              <w:rPr>
                <w:rFonts w:hint="eastAsia"/>
                <w:sz w:val="24"/>
              </w:rPr>
              <w:t>。</w:t>
            </w:r>
          </w:p>
          <w:p w:rsidR="00E03017" w:rsidRDefault="00E03017" w:rsidP="00E03017">
            <w:pPr>
              <w:widowControl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  <w:r>
              <w:rPr>
                <w:sz w:val="24"/>
              </w:rPr>
              <w:t>时序图</w:t>
            </w:r>
            <w:r>
              <w:rPr>
                <w:rFonts w:hint="eastAsia"/>
                <w:sz w:val="24"/>
              </w:rPr>
              <w:t>的</w:t>
            </w:r>
            <w:r>
              <w:rPr>
                <w:sz w:val="24"/>
              </w:rPr>
              <w:t>分析，逐渐明晰各模块实现思路</w:t>
            </w:r>
          </w:p>
          <w:p w:rsidR="00E03017" w:rsidRDefault="00E03017" w:rsidP="00E03017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具体如下</w:t>
            </w:r>
            <w:r>
              <w:rPr>
                <w:rFonts w:hint="eastAsia"/>
                <w:sz w:val="24"/>
              </w:rPr>
              <w:t>;</w:t>
            </w:r>
            <w:r>
              <w:rPr>
                <w:sz w:val="24"/>
              </w:rPr>
              <w:t xml:space="preserve"> </w:t>
            </w:r>
          </w:p>
          <w:p w:rsidR="00E03017" w:rsidRDefault="00E03017" w:rsidP="00E03017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学生端子系统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作业提交</w:t>
            </w:r>
            <w:r>
              <w:rPr>
                <w:sz w:val="24"/>
              </w:rPr>
              <w:t>、作业（</w:t>
            </w:r>
            <w:r>
              <w:rPr>
                <w:rFonts w:hint="eastAsia"/>
                <w:sz w:val="24"/>
              </w:rPr>
              <w:t>成绩</w:t>
            </w:r>
            <w:r>
              <w:rPr>
                <w:sz w:val="24"/>
              </w:rPr>
              <w:t>）</w:t>
            </w:r>
            <w:r>
              <w:rPr>
                <w:rFonts w:hint="eastAsia"/>
                <w:sz w:val="24"/>
              </w:rPr>
              <w:t>查询</w:t>
            </w:r>
          </w:p>
          <w:p w:rsidR="00E03017" w:rsidRPr="00E03017" w:rsidRDefault="00E03017" w:rsidP="00E03017">
            <w:pPr>
              <w:widowControl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教师端子系统</w:t>
            </w:r>
            <w:r>
              <w:rPr>
                <w:sz w:val="24"/>
              </w:rPr>
              <w:t>：作业发布、成绩查询</w:t>
            </w:r>
          </w:p>
        </w:tc>
      </w:tr>
      <w:tr w:rsidR="00E6139E" w:rsidRPr="00D74564" w:rsidTr="00DF075B">
        <w:trPr>
          <w:cantSplit/>
          <w:trHeight w:val="1692"/>
        </w:trPr>
        <w:tc>
          <w:tcPr>
            <w:tcW w:w="1515" w:type="dxa"/>
            <w:vAlign w:val="center"/>
          </w:tcPr>
          <w:p w:rsidR="00E6139E" w:rsidRDefault="000D4D8E" w:rsidP="00DF075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分工</w:t>
            </w:r>
          </w:p>
        </w:tc>
        <w:tc>
          <w:tcPr>
            <w:tcW w:w="7908" w:type="dxa"/>
            <w:gridSpan w:val="3"/>
            <w:vAlign w:val="center"/>
          </w:tcPr>
          <w:p w:rsidR="000D4D8E" w:rsidRDefault="00F40EEE" w:rsidP="000D4D8E">
            <w:pPr>
              <w:pStyle w:val="a7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修正</w:t>
            </w:r>
            <w:r>
              <w:rPr>
                <w:sz w:val="24"/>
              </w:rPr>
              <w:t>需求规格说明书（</w:t>
            </w:r>
            <w:r>
              <w:rPr>
                <w:rFonts w:hint="eastAsia"/>
                <w:sz w:val="24"/>
              </w:rPr>
              <w:t>凌赟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曾林垚）</w:t>
            </w:r>
          </w:p>
          <w:p w:rsidR="00F40EEE" w:rsidRDefault="00F40EEE" w:rsidP="000D4D8E">
            <w:pPr>
              <w:pStyle w:val="a7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将各</w:t>
            </w:r>
            <w:r>
              <w:rPr>
                <w:sz w:val="24"/>
              </w:rPr>
              <w:t>材料</w:t>
            </w:r>
            <w:r>
              <w:rPr>
                <w:rFonts w:hint="eastAsia"/>
                <w:sz w:val="24"/>
              </w:rPr>
              <w:t>（需求</w:t>
            </w:r>
            <w:r>
              <w:rPr>
                <w:sz w:val="24"/>
              </w:rPr>
              <w:t>规格说明书、</w:t>
            </w:r>
            <w:r>
              <w:rPr>
                <w:rFonts w:hint="eastAsia"/>
                <w:sz w:val="24"/>
              </w:rPr>
              <w:t>）</w:t>
            </w:r>
            <w:r>
              <w:rPr>
                <w:sz w:val="24"/>
              </w:rPr>
              <w:t>提交到</w:t>
            </w:r>
            <w:r>
              <w:rPr>
                <w:sz w:val="24"/>
              </w:rPr>
              <w:t>GitHub</w:t>
            </w:r>
            <w:r>
              <w:rPr>
                <w:sz w:val="24"/>
              </w:rPr>
              <w:t>上</w:t>
            </w:r>
            <w:r>
              <w:rPr>
                <w:rFonts w:hint="eastAsia"/>
                <w:sz w:val="24"/>
              </w:rPr>
              <w:t>（武沙）</w:t>
            </w:r>
          </w:p>
          <w:p w:rsidR="00F40EEE" w:rsidRDefault="00F40EEE" w:rsidP="000D4D8E">
            <w:pPr>
              <w:pStyle w:val="a7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概要设计</w:t>
            </w:r>
            <w:r>
              <w:rPr>
                <w:sz w:val="24"/>
              </w:rPr>
              <w:t>数据库设计修正（</w:t>
            </w:r>
            <w:r>
              <w:rPr>
                <w:rFonts w:hint="eastAsia"/>
                <w:sz w:val="24"/>
              </w:rPr>
              <w:t>曾艳如</w:t>
            </w:r>
            <w:r>
              <w:rPr>
                <w:sz w:val="24"/>
              </w:rPr>
              <w:t>）</w:t>
            </w:r>
          </w:p>
          <w:p w:rsidR="00F40EEE" w:rsidRDefault="00F40EEE" w:rsidP="000D4D8E">
            <w:pPr>
              <w:pStyle w:val="a7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绘制</w:t>
            </w:r>
            <w:r>
              <w:rPr>
                <w:sz w:val="24"/>
              </w:rPr>
              <w:t>系统时序图</w:t>
            </w:r>
            <w:r>
              <w:rPr>
                <w:rFonts w:hint="eastAsia"/>
                <w:sz w:val="24"/>
              </w:rPr>
              <w:t>（全体）</w:t>
            </w:r>
          </w:p>
          <w:p w:rsidR="00F40EEE" w:rsidRDefault="00F40EEE" w:rsidP="00F40EEE">
            <w:pPr>
              <w:pStyle w:val="a7"/>
              <w:spacing w:line="400" w:lineRule="exact"/>
              <w:ind w:left="360"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系统</w:t>
            </w:r>
            <w:r>
              <w:rPr>
                <w:sz w:val="24"/>
              </w:rPr>
              <w:t>时序</w:t>
            </w:r>
            <w:proofErr w:type="gramStart"/>
            <w:r>
              <w:rPr>
                <w:sz w:val="24"/>
              </w:rPr>
              <w:t>图</w:t>
            </w:r>
            <w:r>
              <w:rPr>
                <w:rFonts w:hint="eastAsia"/>
                <w:sz w:val="24"/>
              </w:rPr>
              <w:t>整体</w:t>
            </w:r>
            <w:proofErr w:type="gramEnd"/>
            <w:r>
              <w:rPr>
                <w:sz w:val="24"/>
              </w:rPr>
              <w:t>思路设计</w:t>
            </w:r>
            <w:r w:rsidR="00E03017">
              <w:rPr>
                <w:rFonts w:hint="eastAsia"/>
                <w:sz w:val="24"/>
              </w:rPr>
              <w:t>及学生</w:t>
            </w:r>
            <w:r>
              <w:rPr>
                <w:sz w:val="24"/>
              </w:rPr>
              <w:t>作业</w:t>
            </w:r>
            <w:r w:rsidR="00E03017">
              <w:rPr>
                <w:rFonts w:hint="eastAsia"/>
                <w:sz w:val="24"/>
              </w:rPr>
              <w:t>提交时序图</w:t>
            </w:r>
            <w:r>
              <w:rPr>
                <w:sz w:val="24"/>
              </w:rPr>
              <w:t>（</w:t>
            </w:r>
            <w:r>
              <w:rPr>
                <w:rFonts w:hint="eastAsia"/>
                <w:sz w:val="24"/>
              </w:rPr>
              <w:t>刘</w:t>
            </w:r>
            <w:r>
              <w:rPr>
                <w:sz w:val="24"/>
              </w:rPr>
              <w:t>贤丽、潘梅珍）</w:t>
            </w:r>
          </w:p>
          <w:p w:rsidR="00F40EEE" w:rsidRDefault="00F40EEE" w:rsidP="00F40EEE">
            <w:pPr>
              <w:pStyle w:val="a7"/>
              <w:spacing w:line="400" w:lineRule="exact"/>
              <w:ind w:left="360"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教师作业</w:t>
            </w:r>
            <w:r>
              <w:rPr>
                <w:sz w:val="24"/>
              </w:rPr>
              <w:t>批改</w:t>
            </w:r>
            <w:r>
              <w:rPr>
                <w:rFonts w:hint="eastAsia"/>
                <w:sz w:val="24"/>
              </w:rPr>
              <w:t>时序图</w:t>
            </w:r>
            <w:r>
              <w:rPr>
                <w:sz w:val="24"/>
              </w:rPr>
              <w:t>（</w:t>
            </w:r>
            <w:r>
              <w:rPr>
                <w:rFonts w:hint="eastAsia"/>
                <w:sz w:val="24"/>
              </w:rPr>
              <w:t>曾艳如</w:t>
            </w:r>
            <w:r>
              <w:rPr>
                <w:sz w:val="24"/>
              </w:rPr>
              <w:t>）</w:t>
            </w:r>
          </w:p>
          <w:p w:rsidR="00F40EEE" w:rsidRDefault="00F40EEE" w:rsidP="00F40EEE">
            <w:pPr>
              <w:pStyle w:val="a7"/>
              <w:spacing w:line="400" w:lineRule="exact"/>
              <w:ind w:left="360"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教师成绩</w:t>
            </w:r>
            <w:r>
              <w:rPr>
                <w:sz w:val="24"/>
              </w:rPr>
              <w:t>查询</w:t>
            </w:r>
            <w:r>
              <w:rPr>
                <w:rFonts w:hint="eastAsia"/>
                <w:sz w:val="24"/>
              </w:rPr>
              <w:t>时序图（武沙）</w:t>
            </w:r>
          </w:p>
          <w:p w:rsidR="00F40EEE" w:rsidRDefault="00F40EEE" w:rsidP="00F40EEE">
            <w:pPr>
              <w:pStyle w:val="a7"/>
              <w:spacing w:line="400" w:lineRule="exact"/>
              <w:ind w:left="360" w:firstLineChars="0" w:firstLine="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教师作业</w:t>
            </w:r>
            <w:r>
              <w:rPr>
                <w:sz w:val="24"/>
              </w:rPr>
              <w:t>发布</w:t>
            </w:r>
            <w:r>
              <w:rPr>
                <w:rFonts w:hint="eastAsia"/>
                <w:sz w:val="24"/>
              </w:rPr>
              <w:t>时序图</w:t>
            </w:r>
            <w:r>
              <w:rPr>
                <w:sz w:val="24"/>
              </w:rPr>
              <w:t>（</w:t>
            </w:r>
            <w:r>
              <w:rPr>
                <w:rFonts w:hint="eastAsia"/>
                <w:sz w:val="24"/>
              </w:rPr>
              <w:t>凌赟</w:t>
            </w:r>
            <w:r>
              <w:rPr>
                <w:sz w:val="24"/>
              </w:rPr>
              <w:t>）</w:t>
            </w:r>
          </w:p>
          <w:p w:rsidR="00F40EEE" w:rsidRDefault="00F40EEE" w:rsidP="00F40EEE">
            <w:pPr>
              <w:pStyle w:val="a7"/>
              <w:spacing w:line="400" w:lineRule="exact"/>
              <w:ind w:left="360"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  <w:r>
              <w:rPr>
                <w:sz w:val="24"/>
              </w:rPr>
              <w:t>作业</w:t>
            </w:r>
            <w:r>
              <w:rPr>
                <w:rFonts w:hint="eastAsia"/>
                <w:sz w:val="24"/>
              </w:rPr>
              <w:t>（成绩）</w:t>
            </w:r>
            <w:r>
              <w:rPr>
                <w:sz w:val="24"/>
              </w:rPr>
              <w:t>查询</w:t>
            </w:r>
            <w:r w:rsidR="00E03017">
              <w:rPr>
                <w:rFonts w:hint="eastAsia"/>
                <w:sz w:val="24"/>
              </w:rPr>
              <w:t>时序图</w:t>
            </w:r>
            <w:r>
              <w:rPr>
                <w:rFonts w:hint="eastAsia"/>
                <w:sz w:val="24"/>
              </w:rPr>
              <w:t>（曾林垚）</w:t>
            </w:r>
          </w:p>
          <w:p w:rsidR="00E03017" w:rsidRPr="00E03017" w:rsidRDefault="00E03017" w:rsidP="00E03017">
            <w:pPr>
              <w:pStyle w:val="a7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sz w:val="24"/>
              </w:rPr>
            </w:pPr>
            <w:r w:rsidRPr="00E03017">
              <w:rPr>
                <w:rFonts w:hint="eastAsia"/>
                <w:sz w:val="24"/>
              </w:rPr>
              <w:t>绘制</w:t>
            </w:r>
            <w:r w:rsidRPr="00E03017">
              <w:rPr>
                <w:sz w:val="24"/>
              </w:rPr>
              <w:t>系统流程图</w:t>
            </w:r>
            <w:r>
              <w:rPr>
                <w:rFonts w:hint="eastAsia"/>
                <w:sz w:val="24"/>
              </w:rPr>
              <w:t>（全体）</w:t>
            </w:r>
          </w:p>
          <w:p w:rsidR="00E03017" w:rsidRDefault="00E03017" w:rsidP="00E03017">
            <w:pPr>
              <w:pStyle w:val="a7"/>
              <w:spacing w:line="400" w:lineRule="exact"/>
              <w:ind w:left="360"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流程</w:t>
            </w:r>
            <w:r>
              <w:rPr>
                <w:sz w:val="24"/>
              </w:rPr>
              <w:t>图</w:t>
            </w:r>
            <w:r>
              <w:rPr>
                <w:rFonts w:hint="eastAsia"/>
                <w:sz w:val="24"/>
              </w:rPr>
              <w:t>整体</w:t>
            </w:r>
            <w:r>
              <w:rPr>
                <w:sz w:val="24"/>
              </w:rPr>
              <w:t>思路设计、作业（潘梅珍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刘</w:t>
            </w:r>
            <w:r>
              <w:rPr>
                <w:sz w:val="24"/>
              </w:rPr>
              <w:t>贤丽</w:t>
            </w:r>
            <w:r>
              <w:rPr>
                <w:sz w:val="24"/>
              </w:rPr>
              <w:t>）</w:t>
            </w:r>
          </w:p>
          <w:p w:rsidR="00E03017" w:rsidRDefault="00E03017" w:rsidP="00E03017">
            <w:pPr>
              <w:pStyle w:val="a7"/>
              <w:spacing w:line="400" w:lineRule="exact"/>
              <w:ind w:left="360"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教师作业</w:t>
            </w:r>
            <w:r>
              <w:rPr>
                <w:sz w:val="24"/>
              </w:rPr>
              <w:t>批改</w:t>
            </w:r>
            <w:r>
              <w:rPr>
                <w:rFonts w:hint="eastAsia"/>
                <w:sz w:val="24"/>
              </w:rPr>
              <w:t>流程</w:t>
            </w:r>
            <w:r>
              <w:rPr>
                <w:rFonts w:hint="eastAsia"/>
                <w:sz w:val="24"/>
              </w:rPr>
              <w:t>图</w:t>
            </w:r>
            <w:r>
              <w:rPr>
                <w:sz w:val="24"/>
              </w:rPr>
              <w:t>（</w:t>
            </w:r>
            <w:r>
              <w:rPr>
                <w:rFonts w:hint="eastAsia"/>
                <w:sz w:val="24"/>
              </w:rPr>
              <w:t>曾艳如</w:t>
            </w:r>
            <w:r>
              <w:rPr>
                <w:sz w:val="24"/>
              </w:rPr>
              <w:t>）</w:t>
            </w:r>
          </w:p>
          <w:p w:rsidR="00E03017" w:rsidRDefault="00E03017" w:rsidP="00E03017">
            <w:pPr>
              <w:pStyle w:val="a7"/>
              <w:spacing w:line="400" w:lineRule="exact"/>
              <w:ind w:left="360"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教师成绩</w:t>
            </w:r>
            <w:r>
              <w:rPr>
                <w:sz w:val="24"/>
              </w:rPr>
              <w:t>查询</w:t>
            </w:r>
            <w:r>
              <w:rPr>
                <w:rFonts w:hint="eastAsia"/>
                <w:sz w:val="24"/>
              </w:rPr>
              <w:t>流程</w:t>
            </w:r>
            <w:r>
              <w:rPr>
                <w:rFonts w:hint="eastAsia"/>
                <w:sz w:val="24"/>
              </w:rPr>
              <w:t>图（武沙）</w:t>
            </w:r>
          </w:p>
          <w:p w:rsidR="00E03017" w:rsidRDefault="00E03017" w:rsidP="00E03017">
            <w:pPr>
              <w:pStyle w:val="a7"/>
              <w:spacing w:line="400" w:lineRule="exact"/>
              <w:ind w:left="360" w:firstLineChars="0" w:firstLine="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教师作业</w:t>
            </w:r>
            <w:r>
              <w:rPr>
                <w:sz w:val="24"/>
              </w:rPr>
              <w:t>发布</w:t>
            </w:r>
            <w:r>
              <w:rPr>
                <w:rFonts w:hint="eastAsia"/>
                <w:sz w:val="24"/>
              </w:rPr>
              <w:t>流程</w:t>
            </w:r>
            <w:r>
              <w:rPr>
                <w:rFonts w:hint="eastAsia"/>
                <w:sz w:val="24"/>
              </w:rPr>
              <w:t>图</w:t>
            </w:r>
            <w:r>
              <w:rPr>
                <w:sz w:val="24"/>
              </w:rPr>
              <w:t>（</w:t>
            </w:r>
            <w:r>
              <w:rPr>
                <w:rFonts w:hint="eastAsia"/>
                <w:sz w:val="24"/>
              </w:rPr>
              <w:t>凌赟</w:t>
            </w:r>
            <w:r>
              <w:rPr>
                <w:sz w:val="24"/>
              </w:rPr>
              <w:t>）</w:t>
            </w:r>
          </w:p>
          <w:p w:rsidR="00E03017" w:rsidRDefault="00E03017" w:rsidP="00E03017">
            <w:pPr>
              <w:pStyle w:val="a7"/>
              <w:spacing w:line="400" w:lineRule="exact"/>
              <w:ind w:left="360"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  <w:r>
              <w:rPr>
                <w:sz w:val="24"/>
              </w:rPr>
              <w:t>作业</w:t>
            </w:r>
            <w:r>
              <w:rPr>
                <w:rFonts w:hint="eastAsia"/>
                <w:sz w:val="24"/>
              </w:rPr>
              <w:t>（成绩）</w:t>
            </w:r>
            <w:r>
              <w:rPr>
                <w:rFonts w:hint="eastAsia"/>
                <w:sz w:val="24"/>
              </w:rPr>
              <w:t>流程</w:t>
            </w:r>
            <w:r>
              <w:rPr>
                <w:sz w:val="24"/>
              </w:rPr>
              <w:t>图</w:t>
            </w:r>
            <w:r>
              <w:rPr>
                <w:rFonts w:hint="eastAsia"/>
                <w:sz w:val="24"/>
              </w:rPr>
              <w:t>（曾林垚）</w:t>
            </w:r>
          </w:p>
          <w:p w:rsidR="00E03017" w:rsidRPr="00E03017" w:rsidRDefault="00E03017" w:rsidP="00E03017">
            <w:pPr>
              <w:pStyle w:val="a7"/>
              <w:spacing w:line="400" w:lineRule="exact"/>
              <w:ind w:left="360" w:firstLineChars="0" w:firstLine="0"/>
              <w:jc w:val="left"/>
              <w:rPr>
                <w:rFonts w:hint="eastAsia"/>
                <w:sz w:val="24"/>
              </w:rPr>
            </w:pPr>
          </w:p>
        </w:tc>
      </w:tr>
      <w:tr w:rsidR="00E6139E" w:rsidRPr="00D74564" w:rsidTr="00DF075B">
        <w:trPr>
          <w:cantSplit/>
          <w:trHeight w:val="1842"/>
        </w:trPr>
        <w:tc>
          <w:tcPr>
            <w:tcW w:w="1515" w:type="dxa"/>
            <w:vAlign w:val="center"/>
          </w:tcPr>
          <w:p w:rsidR="00E6139E" w:rsidRDefault="00E6139E" w:rsidP="00DF075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会议</w:t>
            </w:r>
            <w:r>
              <w:rPr>
                <w:b/>
                <w:sz w:val="24"/>
              </w:rPr>
              <w:t>情况</w:t>
            </w:r>
          </w:p>
        </w:tc>
        <w:tc>
          <w:tcPr>
            <w:tcW w:w="7908" w:type="dxa"/>
            <w:gridSpan w:val="3"/>
            <w:vAlign w:val="center"/>
          </w:tcPr>
          <w:p w:rsidR="00E6139E" w:rsidRPr="001F08CF" w:rsidRDefault="007D792C" w:rsidP="007D792C">
            <w:pPr>
              <w:pStyle w:val="a7"/>
              <w:spacing w:line="400" w:lineRule="exact"/>
              <w:ind w:left="840" w:firstLineChars="0" w:firstLine="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全员参与及</w:t>
            </w:r>
            <w:r>
              <w:rPr>
                <w:sz w:val="24"/>
              </w:rPr>
              <w:t>投入，</w:t>
            </w:r>
            <w:r>
              <w:rPr>
                <w:rFonts w:hint="eastAsia"/>
                <w:sz w:val="24"/>
              </w:rPr>
              <w:t>参与度高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探讨</w:t>
            </w:r>
            <w:r>
              <w:rPr>
                <w:rFonts w:hint="eastAsia"/>
                <w:sz w:val="24"/>
              </w:rPr>
              <w:t>及理解了</w:t>
            </w:r>
            <w:r>
              <w:rPr>
                <w:sz w:val="24"/>
              </w:rPr>
              <w:t>系统</w:t>
            </w:r>
            <w:r>
              <w:rPr>
                <w:rFonts w:hint="eastAsia"/>
                <w:sz w:val="24"/>
              </w:rPr>
              <w:t>各模块</w:t>
            </w:r>
            <w:bookmarkStart w:id="0" w:name="_GoBack"/>
            <w:bookmarkEnd w:id="0"/>
            <w:r>
              <w:rPr>
                <w:sz w:val="24"/>
              </w:rPr>
              <w:t>的</w:t>
            </w:r>
            <w:r>
              <w:rPr>
                <w:rFonts w:hint="eastAsia"/>
                <w:sz w:val="24"/>
              </w:rPr>
              <w:t>详细设计</w:t>
            </w:r>
          </w:p>
        </w:tc>
      </w:tr>
    </w:tbl>
    <w:p w:rsidR="00E6139E" w:rsidRDefault="00E6139E" w:rsidP="00E6139E">
      <w:pPr>
        <w:rPr>
          <w:vanish/>
        </w:rPr>
      </w:pPr>
    </w:p>
    <w:p w:rsidR="00E6139E" w:rsidRDefault="00E6139E" w:rsidP="00E6139E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E6139E" w:rsidRDefault="00E6139E" w:rsidP="00E6139E">
      <w:pPr>
        <w:rPr>
          <w:sz w:val="24"/>
        </w:rPr>
      </w:pPr>
    </w:p>
    <w:p w:rsidR="007742E8" w:rsidRPr="00E6139E" w:rsidRDefault="0062221B"/>
    <w:sectPr w:rsidR="007742E8" w:rsidRPr="00E6139E">
      <w:headerReference w:type="default" r:id="rId7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21B" w:rsidRDefault="0062221B" w:rsidP="00E6139E">
      <w:r>
        <w:separator/>
      </w:r>
    </w:p>
  </w:endnote>
  <w:endnote w:type="continuationSeparator" w:id="0">
    <w:p w:rsidR="0062221B" w:rsidRDefault="0062221B" w:rsidP="00E6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21B" w:rsidRDefault="0062221B" w:rsidP="00E6139E">
      <w:r>
        <w:separator/>
      </w:r>
    </w:p>
  </w:footnote>
  <w:footnote w:type="continuationSeparator" w:id="0">
    <w:p w:rsidR="0062221B" w:rsidRDefault="0062221B" w:rsidP="00E61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C24" w:rsidRDefault="0062221B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C732E"/>
    <w:multiLevelType w:val="hybridMultilevel"/>
    <w:tmpl w:val="7696C408"/>
    <w:lvl w:ilvl="0" w:tplc="C888BFE0">
      <w:start w:val="1"/>
      <w:numFmt w:val="decimal"/>
      <w:lvlText w:val="%1."/>
      <w:lvlJc w:val="left"/>
      <w:pPr>
        <w:ind w:left="13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2" w:hanging="420"/>
      </w:pPr>
    </w:lvl>
    <w:lvl w:ilvl="2" w:tplc="0409001B" w:tentative="1">
      <w:start w:val="1"/>
      <w:numFmt w:val="lowerRoman"/>
      <w:lvlText w:val="%3."/>
      <w:lvlJc w:val="right"/>
      <w:pPr>
        <w:ind w:left="2242" w:hanging="420"/>
      </w:pPr>
    </w:lvl>
    <w:lvl w:ilvl="3" w:tplc="0409000F" w:tentative="1">
      <w:start w:val="1"/>
      <w:numFmt w:val="decimal"/>
      <w:lvlText w:val="%4."/>
      <w:lvlJc w:val="left"/>
      <w:pPr>
        <w:ind w:left="2662" w:hanging="420"/>
      </w:pPr>
    </w:lvl>
    <w:lvl w:ilvl="4" w:tplc="04090019" w:tentative="1">
      <w:start w:val="1"/>
      <w:numFmt w:val="lowerLetter"/>
      <w:lvlText w:val="%5)"/>
      <w:lvlJc w:val="left"/>
      <w:pPr>
        <w:ind w:left="3082" w:hanging="420"/>
      </w:pPr>
    </w:lvl>
    <w:lvl w:ilvl="5" w:tplc="0409001B" w:tentative="1">
      <w:start w:val="1"/>
      <w:numFmt w:val="lowerRoman"/>
      <w:lvlText w:val="%6."/>
      <w:lvlJc w:val="right"/>
      <w:pPr>
        <w:ind w:left="3502" w:hanging="420"/>
      </w:pPr>
    </w:lvl>
    <w:lvl w:ilvl="6" w:tplc="0409000F" w:tentative="1">
      <w:start w:val="1"/>
      <w:numFmt w:val="decimal"/>
      <w:lvlText w:val="%7."/>
      <w:lvlJc w:val="left"/>
      <w:pPr>
        <w:ind w:left="3922" w:hanging="420"/>
      </w:pPr>
    </w:lvl>
    <w:lvl w:ilvl="7" w:tplc="04090019" w:tentative="1">
      <w:start w:val="1"/>
      <w:numFmt w:val="lowerLetter"/>
      <w:lvlText w:val="%8)"/>
      <w:lvlJc w:val="left"/>
      <w:pPr>
        <w:ind w:left="4342" w:hanging="420"/>
      </w:pPr>
    </w:lvl>
    <w:lvl w:ilvl="8" w:tplc="0409001B" w:tentative="1">
      <w:start w:val="1"/>
      <w:numFmt w:val="lowerRoman"/>
      <w:lvlText w:val="%9."/>
      <w:lvlJc w:val="right"/>
      <w:pPr>
        <w:ind w:left="4762" w:hanging="420"/>
      </w:pPr>
    </w:lvl>
  </w:abstractNum>
  <w:abstractNum w:abstractNumId="1" w15:restartNumberingAfterBreak="0">
    <w:nsid w:val="34D57B4B"/>
    <w:multiLevelType w:val="hybridMultilevel"/>
    <w:tmpl w:val="E6421D64"/>
    <w:lvl w:ilvl="0" w:tplc="513E0D8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56066701"/>
    <w:multiLevelType w:val="hybridMultilevel"/>
    <w:tmpl w:val="F52AE4D8"/>
    <w:lvl w:ilvl="0" w:tplc="39AE23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90A1A63"/>
    <w:multiLevelType w:val="hybridMultilevel"/>
    <w:tmpl w:val="88861540"/>
    <w:lvl w:ilvl="0" w:tplc="13BA2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9667CD"/>
    <w:multiLevelType w:val="hybridMultilevel"/>
    <w:tmpl w:val="051C5784"/>
    <w:lvl w:ilvl="0" w:tplc="28887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BC"/>
    <w:rsid w:val="000004BF"/>
    <w:rsid w:val="000D4D8E"/>
    <w:rsid w:val="00220A2A"/>
    <w:rsid w:val="002454F1"/>
    <w:rsid w:val="00263FBC"/>
    <w:rsid w:val="004C269D"/>
    <w:rsid w:val="0062221B"/>
    <w:rsid w:val="00705B0A"/>
    <w:rsid w:val="00705EBA"/>
    <w:rsid w:val="0075793D"/>
    <w:rsid w:val="007D792C"/>
    <w:rsid w:val="008F2416"/>
    <w:rsid w:val="00AD0215"/>
    <w:rsid w:val="00D4372E"/>
    <w:rsid w:val="00D92F07"/>
    <w:rsid w:val="00DB60A9"/>
    <w:rsid w:val="00E03017"/>
    <w:rsid w:val="00E2628A"/>
    <w:rsid w:val="00E32292"/>
    <w:rsid w:val="00E52AAF"/>
    <w:rsid w:val="00E6139E"/>
    <w:rsid w:val="00F40EEE"/>
    <w:rsid w:val="00F4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9E7A1"/>
  <w15:chartTrackingRefBased/>
  <w15:docId w15:val="{DA6AEAE9-2D5A-4865-8B80-F35EFDB5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139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61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613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1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139E"/>
    <w:rPr>
      <w:sz w:val="18"/>
      <w:szCs w:val="18"/>
    </w:rPr>
  </w:style>
  <w:style w:type="paragraph" w:styleId="a7">
    <w:name w:val="List Paragraph"/>
    <w:basedOn w:val="a"/>
    <w:uiPriority w:val="34"/>
    <w:qFormat/>
    <w:rsid w:val="00E613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2019-06-25T03:04:00Z</dcterms:created>
  <dcterms:modified xsi:type="dcterms:W3CDTF">2019-06-26T08:46:00Z</dcterms:modified>
</cp:coreProperties>
</file>