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ACDE" w14:textId="2126ABC2" w:rsidR="005B6B1F" w:rsidRPr="00E15376" w:rsidRDefault="00FA4A30">
      <w:r>
        <w:rPr>
          <w:b/>
          <w:bCs/>
        </w:rPr>
        <w:t xml:space="preserve">Lab Number: </w:t>
      </w:r>
      <w:r w:rsidR="00CE5B6C">
        <w:rPr>
          <w:b/>
          <w:bCs/>
        </w:rPr>
        <w:t>6 Group Policy</w:t>
      </w:r>
    </w:p>
    <w:p w14:paraId="3788D5B6" w14:textId="42B03851" w:rsidR="00B50145" w:rsidRPr="00E15376" w:rsidRDefault="00B50145">
      <w:r w:rsidRPr="00E15376">
        <w:rPr>
          <w:b/>
          <w:bCs/>
        </w:rPr>
        <w:t>Student name:</w:t>
      </w:r>
      <w:r w:rsidR="00FA4A30">
        <w:rPr>
          <w:b/>
          <w:bCs/>
        </w:rPr>
        <w:t xml:space="preserve"> Raine</w:t>
      </w:r>
    </w:p>
    <w:p w14:paraId="081A11AC" w14:textId="45441FF0" w:rsidR="00ED2827" w:rsidRDefault="00ED2827"/>
    <w:tbl>
      <w:tblPr>
        <w:tblStyle w:val="TableGrid"/>
        <w:tblW w:w="0" w:type="auto"/>
        <w:tblLook w:val="04A0" w:firstRow="1" w:lastRow="0" w:firstColumn="1" w:lastColumn="0" w:noHBand="0" w:noVBand="1"/>
      </w:tblPr>
      <w:tblGrid>
        <w:gridCol w:w="1229"/>
        <w:gridCol w:w="8121"/>
      </w:tblGrid>
      <w:tr w:rsidR="009C56F0" w14:paraId="697E433D" w14:textId="77777777" w:rsidTr="00F675E7">
        <w:tc>
          <w:tcPr>
            <w:tcW w:w="1229" w:type="dxa"/>
          </w:tcPr>
          <w:p w14:paraId="7D15A6C2" w14:textId="77777777" w:rsidR="00226B2E" w:rsidRDefault="00323ADB">
            <w:pPr>
              <w:rPr>
                <w:b/>
                <w:bCs/>
              </w:rPr>
            </w:pPr>
            <w:r w:rsidRPr="00A95F88">
              <w:rPr>
                <w:b/>
                <w:bCs/>
              </w:rPr>
              <w:t>Section</w:t>
            </w:r>
          </w:p>
          <w:p w14:paraId="56620A55" w14:textId="36677263" w:rsidR="005F7A3A" w:rsidRPr="00A95F88" w:rsidRDefault="005F7A3A">
            <w:pPr>
              <w:rPr>
                <w:b/>
                <w:bCs/>
              </w:rPr>
            </w:pPr>
            <w:r>
              <w:rPr>
                <w:b/>
                <w:bCs/>
              </w:rPr>
              <w:t>Summary</w:t>
            </w:r>
          </w:p>
        </w:tc>
        <w:tc>
          <w:tcPr>
            <w:tcW w:w="8121" w:type="dxa"/>
          </w:tcPr>
          <w:p w14:paraId="60553284" w14:textId="77777777" w:rsidR="00AA20A8" w:rsidRDefault="00AA20A8" w:rsidP="00AA20A8">
            <w:pPr>
              <w:pStyle w:val="Heading2"/>
            </w:pPr>
            <w:r>
              <w:t>Section 6: Group policy and security</w:t>
            </w:r>
          </w:p>
          <w:p w14:paraId="3F7FDADA" w14:textId="77777777" w:rsidR="00AA20A8" w:rsidRDefault="00AA20A8" w:rsidP="00AA20A8">
            <w:pPr>
              <w:pStyle w:val="Heading3"/>
            </w:pPr>
            <w:r>
              <w:t>Goals</w:t>
            </w:r>
          </w:p>
          <w:p w14:paraId="26FBC26D" w14:textId="77777777" w:rsidR="00AA20A8" w:rsidRDefault="00AA20A8" w:rsidP="00AA20A8">
            <w:pPr>
              <w:pStyle w:val="ListParagraph"/>
              <w:numPr>
                <w:ilvl w:val="0"/>
                <w:numId w:val="1"/>
              </w:numPr>
              <w:spacing w:after="160"/>
            </w:pPr>
            <w:r>
              <w:t>Configure and test Group Policy objects (GPOs) for Software settings, Windows settings and Administrative templates</w:t>
            </w:r>
          </w:p>
          <w:p w14:paraId="235E9249" w14:textId="77777777" w:rsidR="00AA20A8" w:rsidRDefault="00AA20A8" w:rsidP="00AA20A8">
            <w:pPr>
              <w:pStyle w:val="ListParagraph"/>
              <w:numPr>
                <w:ilvl w:val="0"/>
                <w:numId w:val="1"/>
              </w:numPr>
              <w:spacing w:after="160"/>
            </w:pPr>
            <w:r>
              <w:t>Link GPOs to AD objects</w:t>
            </w:r>
          </w:p>
          <w:p w14:paraId="7E1EC751" w14:textId="77777777" w:rsidR="00AA20A8" w:rsidRDefault="00AA20A8" w:rsidP="00AA20A8">
            <w:pPr>
              <w:pStyle w:val="ListParagraph"/>
              <w:numPr>
                <w:ilvl w:val="0"/>
                <w:numId w:val="1"/>
              </w:numPr>
              <w:spacing w:after="160"/>
            </w:pPr>
            <w:r>
              <w:t>Enforce GPO inheritance</w:t>
            </w:r>
          </w:p>
          <w:p w14:paraId="7DD17598" w14:textId="77777777" w:rsidR="00AA20A8" w:rsidRDefault="00AA20A8" w:rsidP="00AA20A8">
            <w:pPr>
              <w:pStyle w:val="ListParagraph"/>
              <w:numPr>
                <w:ilvl w:val="0"/>
                <w:numId w:val="1"/>
              </w:numPr>
              <w:spacing w:after="160"/>
            </w:pPr>
            <w:r>
              <w:t>Configure Windows server update services (WSUS) on WS1</w:t>
            </w:r>
          </w:p>
          <w:p w14:paraId="67993C21" w14:textId="77777777" w:rsidR="00AA20A8" w:rsidRDefault="00AA20A8" w:rsidP="00AA20A8">
            <w:pPr>
              <w:pStyle w:val="ListParagraph"/>
              <w:numPr>
                <w:ilvl w:val="0"/>
                <w:numId w:val="1"/>
              </w:numPr>
              <w:spacing w:after="160"/>
            </w:pPr>
            <w:r>
              <w:t>Configure and test Windows defender firewall rules</w:t>
            </w:r>
          </w:p>
          <w:p w14:paraId="7CA4BE30" w14:textId="77777777" w:rsidR="00AA20A8" w:rsidRDefault="00AA20A8" w:rsidP="00AA20A8">
            <w:pPr>
              <w:pStyle w:val="ListParagraph"/>
              <w:spacing w:after="160"/>
            </w:pPr>
          </w:p>
          <w:p w14:paraId="57212F79" w14:textId="77777777" w:rsidR="00AA20A8" w:rsidRDefault="00AA20A8" w:rsidP="00AA20A8">
            <w:pPr>
              <w:pStyle w:val="Heading3"/>
            </w:pPr>
            <w:r>
              <w:t>Implementation steps</w:t>
            </w:r>
          </w:p>
          <w:p w14:paraId="2F270E7F" w14:textId="77777777" w:rsidR="00AA20A8" w:rsidRDefault="00AA20A8" w:rsidP="00AA20A8">
            <w:pPr>
              <w:pStyle w:val="ListParagraph"/>
              <w:numPr>
                <w:ilvl w:val="0"/>
                <w:numId w:val="2"/>
              </w:numPr>
              <w:spacing w:after="160"/>
            </w:pPr>
            <w:r>
              <w:t>Where do you find and edit GPOs? What are the default GPOs present before any custom configurations?</w:t>
            </w:r>
          </w:p>
          <w:p w14:paraId="0863FA4D" w14:textId="77777777" w:rsidR="00AA20A8" w:rsidRDefault="00AA20A8" w:rsidP="00AA20A8">
            <w:pPr>
              <w:pStyle w:val="ListParagraph"/>
              <w:spacing w:after="160"/>
            </w:pPr>
          </w:p>
          <w:p w14:paraId="7E861F7B" w14:textId="77777777" w:rsidR="00AA20A8" w:rsidRDefault="00AA20A8" w:rsidP="00AA20A8">
            <w:pPr>
              <w:pStyle w:val="ListParagraph"/>
              <w:numPr>
                <w:ilvl w:val="0"/>
                <w:numId w:val="2"/>
              </w:numPr>
              <w:spacing w:after="160"/>
            </w:pPr>
            <w:r>
              <w:t>Enforce the Default Domain policy inheritance. What does this do?</w:t>
            </w:r>
          </w:p>
          <w:p w14:paraId="7A72A4C5" w14:textId="77777777" w:rsidR="00AA20A8" w:rsidRDefault="00AA20A8" w:rsidP="00AA20A8">
            <w:pPr>
              <w:pStyle w:val="ListParagraph"/>
              <w:spacing w:after="160"/>
            </w:pPr>
          </w:p>
          <w:p w14:paraId="1B2819C5" w14:textId="77777777" w:rsidR="00AA20A8" w:rsidRDefault="00AA20A8" w:rsidP="00AA20A8">
            <w:pPr>
              <w:pStyle w:val="ListParagraph"/>
              <w:numPr>
                <w:ilvl w:val="0"/>
                <w:numId w:val="2"/>
              </w:numPr>
              <w:spacing w:after="160"/>
            </w:pPr>
            <w:r>
              <w:t>Configure Group Policy objects and link to the appropriate AD objects (OU/group) on WS2:</w:t>
            </w:r>
          </w:p>
          <w:p w14:paraId="6C716C50" w14:textId="77777777" w:rsidR="00AA20A8" w:rsidRDefault="00AA20A8" w:rsidP="00AA20A8">
            <w:pPr>
              <w:pStyle w:val="ListParagraph"/>
              <w:numPr>
                <w:ilvl w:val="1"/>
                <w:numId w:val="2"/>
              </w:numPr>
              <w:spacing w:after="160"/>
            </w:pPr>
            <w:r>
              <w:t xml:space="preserve">Note you may need to delete the </w:t>
            </w:r>
            <w:proofErr w:type="spellStart"/>
            <w:r>
              <w:t>Filescreens</w:t>
            </w:r>
            <w:proofErr w:type="spellEnd"/>
            <w:r>
              <w:t xml:space="preserve"> created in a previous section to be able to do the following. The VM will also require a restart.</w:t>
            </w:r>
          </w:p>
          <w:p w14:paraId="5655196B" w14:textId="77777777" w:rsidR="00AA20A8" w:rsidRDefault="00AA20A8" w:rsidP="00AA20A8">
            <w:pPr>
              <w:pStyle w:val="ListParagraph"/>
              <w:spacing w:after="160"/>
              <w:ind w:left="1440"/>
            </w:pPr>
          </w:p>
          <w:p w14:paraId="19BD0E7E" w14:textId="77777777" w:rsidR="00AA20A8" w:rsidRDefault="00AA20A8" w:rsidP="00AA20A8">
            <w:pPr>
              <w:pStyle w:val="ListParagraph"/>
              <w:numPr>
                <w:ilvl w:val="1"/>
                <w:numId w:val="2"/>
              </w:numPr>
              <w:spacing w:after="160"/>
            </w:pPr>
            <w:r>
              <w:t>Administrative templates</w:t>
            </w:r>
          </w:p>
          <w:p w14:paraId="04E1AB7A" w14:textId="77777777" w:rsidR="00AA20A8" w:rsidRDefault="00AA20A8" w:rsidP="00AA20A8">
            <w:pPr>
              <w:pStyle w:val="ListParagraph"/>
              <w:numPr>
                <w:ilvl w:val="2"/>
                <w:numId w:val="2"/>
              </w:numPr>
              <w:spacing w:after="160"/>
            </w:pPr>
            <w:r>
              <w:t>Create a shared folder called wallpaper and save two .jpg files. All groups read access</w:t>
            </w:r>
          </w:p>
          <w:p w14:paraId="607C2788" w14:textId="77777777" w:rsidR="00AA20A8" w:rsidRDefault="00AA20A8" w:rsidP="00AA20A8">
            <w:pPr>
              <w:pStyle w:val="ListParagraph"/>
              <w:numPr>
                <w:ilvl w:val="2"/>
                <w:numId w:val="2"/>
              </w:numPr>
              <w:spacing w:after="160"/>
            </w:pPr>
            <w:r>
              <w:t xml:space="preserve">Create </w:t>
            </w:r>
            <w:r>
              <w:rPr>
                <w:b/>
                <w:bCs/>
              </w:rPr>
              <w:t>group-specific</w:t>
            </w:r>
            <w:r>
              <w:t xml:space="preserve"> desktop wallpaper for each group</w:t>
            </w:r>
          </w:p>
          <w:p w14:paraId="16057FCC" w14:textId="77777777" w:rsidR="00AA20A8" w:rsidRDefault="00AA20A8" w:rsidP="00AA20A8">
            <w:pPr>
              <w:pStyle w:val="ListParagraph"/>
              <w:numPr>
                <w:ilvl w:val="2"/>
                <w:numId w:val="2"/>
              </w:numPr>
              <w:spacing w:after="160"/>
            </w:pPr>
            <w:r>
              <w:t>Disable access to the Control panel and command prompt for Accounts users only</w:t>
            </w:r>
          </w:p>
          <w:p w14:paraId="6C048475" w14:textId="77777777" w:rsidR="00AA20A8" w:rsidRDefault="00AA20A8" w:rsidP="00AA20A8">
            <w:pPr>
              <w:pStyle w:val="ListParagraph"/>
              <w:numPr>
                <w:ilvl w:val="1"/>
                <w:numId w:val="2"/>
              </w:numPr>
              <w:spacing w:after="160"/>
              <w:rPr>
                <w:rFonts w:eastAsiaTheme="minorEastAsia"/>
              </w:rPr>
            </w:pPr>
            <w:r>
              <w:t>Windows settings</w:t>
            </w:r>
          </w:p>
          <w:p w14:paraId="045A640F" w14:textId="77777777" w:rsidR="00AA20A8" w:rsidRDefault="00AA20A8" w:rsidP="00AA20A8">
            <w:pPr>
              <w:pStyle w:val="ListParagraph"/>
              <w:numPr>
                <w:ilvl w:val="2"/>
                <w:numId w:val="2"/>
              </w:numPr>
              <w:spacing w:after="160"/>
              <w:rPr>
                <w:rFonts w:eastAsiaTheme="minorEastAsia"/>
              </w:rPr>
            </w:pPr>
            <w:r>
              <w:t>Set maximum password age and length for all users</w:t>
            </w:r>
          </w:p>
          <w:p w14:paraId="1ABD4820" w14:textId="77777777" w:rsidR="00AA20A8" w:rsidRDefault="00AA20A8" w:rsidP="00AA20A8">
            <w:pPr>
              <w:pStyle w:val="ListParagraph"/>
              <w:numPr>
                <w:ilvl w:val="2"/>
                <w:numId w:val="2"/>
              </w:numPr>
              <w:spacing w:after="160"/>
              <w:rPr>
                <w:rFonts w:eastAsiaTheme="minorEastAsia"/>
              </w:rPr>
            </w:pPr>
            <w:r>
              <w:t xml:space="preserve">Set account lockout threshold and reset lock counter values </w:t>
            </w:r>
          </w:p>
          <w:p w14:paraId="6A84C1B3" w14:textId="77777777" w:rsidR="00AA20A8" w:rsidRDefault="00AA20A8" w:rsidP="00AA20A8">
            <w:pPr>
              <w:pStyle w:val="ListParagraph"/>
              <w:numPr>
                <w:ilvl w:val="1"/>
                <w:numId w:val="2"/>
              </w:numPr>
              <w:spacing w:after="160"/>
            </w:pPr>
            <w:r>
              <w:t xml:space="preserve">Software settings : </w:t>
            </w:r>
          </w:p>
          <w:p w14:paraId="0207D436" w14:textId="77777777" w:rsidR="00AA20A8" w:rsidRDefault="00AA20A8" w:rsidP="00AA20A8">
            <w:pPr>
              <w:pStyle w:val="ListParagraph"/>
              <w:numPr>
                <w:ilvl w:val="2"/>
                <w:numId w:val="2"/>
              </w:numPr>
              <w:spacing w:after="160"/>
            </w:pPr>
            <w:r>
              <w:t>User configurations: set one application to be assigned for the developers group only</w:t>
            </w:r>
          </w:p>
          <w:p w14:paraId="0164C97A" w14:textId="77777777" w:rsidR="00AA20A8" w:rsidRDefault="00AA20A8" w:rsidP="00AA20A8">
            <w:pPr>
              <w:pStyle w:val="ListParagraph"/>
              <w:numPr>
                <w:ilvl w:val="3"/>
                <w:numId w:val="2"/>
              </w:numPr>
              <w:spacing w:after="160"/>
              <w:rPr>
                <w:rFonts w:eastAsiaTheme="minorEastAsia"/>
              </w:rPr>
            </w:pPr>
            <w:r>
              <w:t xml:space="preserve">Create a shared folder and assign all groups to have read access to it </w:t>
            </w:r>
          </w:p>
          <w:p w14:paraId="12920718" w14:textId="77777777" w:rsidR="00AA20A8" w:rsidRDefault="00AA20A8" w:rsidP="00AA20A8">
            <w:pPr>
              <w:pStyle w:val="ListParagraph"/>
              <w:numPr>
                <w:ilvl w:val="3"/>
                <w:numId w:val="2"/>
              </w:numPr>
              <w:spacing w:after="160"/>
              <w:rPr>
                <w:rFonts w:eastAsiaTheme="minorEastAsia"/>
              </w:rPr>
            </w:pPr>
            <w:r>
              <w:t xml:space="preserve">Save and application .exe in the shared folder called ‘applications’ in section 4 </w:t>
            </w:r>
          </w:p>
          <w:p w14:paraId="0726EFEB" w14:textId="77777777" w:rsidR="00AA20A8" w:rsidRDefault="00AA20A8" w:rsidP="00AA20A8">
            <w:pPr>
              <w:pStyle w:val="ListParagraph"/>
              <w:numPr>
                <w:ilvl w:val="3"/>
                <w:numId w:val="2"/>
              </w:numPr>
              <w:spacing w:after="160"/>
              <w:rPr>
                <w:rFonts w:eastAsiaTheme="minorEastAsia"/>
              </w:rPr>
            </w:pPr>
            <w:r>
              <w:lastRenderedPageBreak/>
              <w:t>Convert .exe to .</w:t>
            </w:r>
            <w:proofErr w:type="spellStart"/>
            <w:r>
              <w:t>msi</w:t>
            </w:r>
            <w:proofErr w:type="spellEnd"/>
            <w:r>
              <w:t xml:space="preserve"> using a free third-party tool and save it to the applications folder</w:t>
            </w:r>
          </w:p>
          <w:p w14:paraId="7BCEC6AB" w14:textId="77777777" w:rsidR="00AA20A8" w:rsidRDefault="00AA20A8" w:rsidP="00AA20A8">
            <w:pPr>
              <w:pStyle w:val="ListParagraph"/>
              <w:numPr>
                <w:ilvl w:val="3"/>
                <w:numId w:val="2"/>
              </w:numPr>
              <w:spacing w:after="160"/>
            </w:pPr>
            <w:r>
              <w:t>What is the difference between assigned and published applications?</w:t>
            </w:r>
          </w:p>
          <w:p w14:paraId="46A87847" w14:textId="77777777" w:rsidR="00AA20A8" w:rsidRDefault="00AA20A8" w:rsidP="00AA20A8">
            <w:pPr>
              <w:pStyle w:val="ListParagraph"/>
              <w:spacing w:after="160"/>
            </w:pPr>
          </w:p>
          <w:p w14:paraId="481B05E6" w14:textId="77777777" w:rsidR="00AA20A8" w:rsidRDefault="00AA20A8" w:rsidP="00AA20A8">
            <w:pPr>
              <w:pStyle w:val="ListParagraph"/>
              <w:numPr>
                <w:ilvl w:val="0"/>
                <w:numId w:val="2"/>
              </w:numPr>
              <w:spacing w:after="160"/>
            </w:pPr>
            <w:r>
              <w:t>Apply GPOs using the Command prompt</w:t>
            </w:r>
          </w:p>
          <w:p w14:paraId="4FBE14AE" w14:textId="77777777" w:rsidR="00AA20A8" w:rsidRDefault="00AA20A8" w:rsidP="00AA20A8">
            <w:pPr>
              <w:pStyle w:val="ListParagraph"/>
              <w:spacing w:after="160"/>
            </w:pPr>
          </w:p>
          <w:p w14:paraId="4A2C4608" w14:textId="77777777" w:rsidR="00AA20A8" w:rsidRDefault="00AA20A8" w:rsidP="00AA20A8">
            <w:pPr>
              <w:pStyle w:val="ListParagraph"/>
              <w:numPr>
                <w:ilvl w:val="0"/>
                <w:numId w:val="2"/>
              </w:numPr>
              <w:spacing w:after="160"/>
            </w:pPr>
            <w:r>
              <w:t>Login as different users to test the GPOs above</w:t>
            </w:r>
          </w:p>
          <w:p w14:paraId="1F876D30" w14:textId="77777777" w:rsidR="00AA20A8" w:rsidRDefault="00AA20A8" w:rsidP="00AA20A8">
            <w:pPr>
              <w:pStyle w:val="ListParagraph"/>
              <w:spacing w:after="160"/>
            </w:pPr>
          </w:p>
          <w:p w14:paraId="29747A78" w14:textId="77777777" w:rsidR="00AA20A8" w:rsidRDefault="00AA20A8" w:rsidP="00AA20A8">
            <w:pPr>
              <w:pStyle w:val="ListParagraph"/>
              <w:numPr>
                <w:ilvl w:val="0"/>
                <w:numId w:val="2"/>
              </w:numPr>
              <w:spacing w:after="160"/>
            </w:pPr>
            <w:r>
              <w:t>Configure Windows server update services (WSUS) on WS1</w:t>
            </w:r>
          </w:p>
          <w:p w14:paraId="748B11A0" w14:textId="77777777" w:rsidR="00AA20A8" w:rsidRDefault="00AA20A8" w:rsidP="00AA20A8">
            <w:pPr>
              <w:pStyle w:val="ListParagraph"/>
              <w:numPr>
                <w:ilvl w:val="1"/>
                <w:numId w:val="2"/>
              </w:numPr>
              <w:spacing w:after="160"/>
            </w:pPr>
            <w:r>
              <w:t>Add WSUS role to WS1</w:t>
            </w:r>
          </w:p>
          <w:p w14:paraId="163024A2" w14:textId="77777777" w:rsidR="00AA20A8" w:rsidRDefault="00AA20A8" w:rsidP="00AA20A8">
            <w:pPr>
              <w:pStyle w:val="ListParagraph"/>
              <w:numPr>
                <w:ilvl w:val="1"/>
                <w:numId w:val="2"/>
              </w:numPr>
              <w:spacing w:after="160"/>
            </w:pPr>
            <w:r>
              <w:t>Ensure WS1 has a second virtual network adapter that is bridged to a physical adapter connected to the internet e.g. your wireless adapter on your laptop</w:t>
            </w:r>
          </w:p>
          <w:p w14:paraId="4FFA17EB" w14:textId="77777777" w:rsidR="00AA20A8" w:rsidRDefault="00AA20A8" w:rsidP="00AA20A8">
            <w:pPr>
              <w:pStyle w:val="ListParagraph"/>
              <w:numPr>
                <w:ilvl w:val="1"/>
                <w:numId w:val="2"/>
              </w:numPr>
              <w:spacing w:after="160"/>
            </w:pPr>
            <w:r>
              <w:t xml:space="preserve">Configure such that updates are </w:t>
            </w:r>
          </w:p>
          <w:p w14:paraId="48746DA2" w14:textId="77777777" w:rsidR="00AA20A8" w:rsidRDefault="00AA20A8" w:rsidP="00AA20A8">
            <w:pPr>
              <w:pStyle w:val="ListParagraph"/>
              <w:numPr>
                <w:ilvl w:val="2"/>
                <w:numId w:val="2"/>
              </w:numPr>
              <w:spacing w:after="160"/>
            </w:pPr>
            <w:r>
              <w:t>Save to E: drive (second virtual hard-drive you created in project 4)</w:t>
            </w:r>
          </w:p>
          <w:p w14:paraId="359EC2D5" w14:textId="77777777" w:rsidR="00AA20A8" w:rsidRDefault="00AA20A8" w:rsidP="00AA20A8">
            <w:pPr>
              <w:pStyle w:val="ListParagraph"/>
              <w:numPr>
                <w:ilvl w:val="2"/>
                <w:numId w:val="2"/>
              </w:numPr>
              <w:spacing w:after="160"/>
            </w:pPr>
            <w:proofErr w:type="spellStart"/>
            <w:r>
              <w:t>Synchronised</w:t>
            </w:r>
            <w:proofErr w:type="spellEnd"/>
            <w:r>
              <w:t xml:space="preserve"> with Microsoft</w:t>
            </w:r>
          </w:p>
          <w:p w14:paraId="26A53D32" w14:textId="77777777" w:rsidR="00AA20A8" w:rsidRDefault="00AA20A8" w:rsidP="00AA20A8">
            <w:pPr>
              <w:pStyle w:val="ListParagraph"/>
              <w:numPr>
                <w:ilvl w:val="2"/>
                <w:numId w:val="2"/>
              </w:numPr>
              <w:spacing w:after="160"/>
            </w:pPr>
            <w:r>
              <w:t>no proxy</w:t>
            </w:r>
          </w:p>
          <w:p w14:paraId="2C297C82" w14:textId="77777777" w:rsidR="00AA20A8" w:rsidRDefault="00AA20A8" w:rsidP="00AA20A8">
            <w:pPr>
              <w:pStyle w:val="ListParagraph"/>
              <w:spacing w:after="160"/>
            </w:pPr>
          </w:p>
          <w:p w14:paraId="4E9A5CCB" w14:textId="77777777" w:rsidR="00AA20A8" w:rsidRDefault="00AA20A8" w:rsidP="00AA20A8">
            <w:pPr>
              <w:pStyle w:val="ListParagraph"/>
              <w:numPr>
                <w:ilvl w:val="0"/>
                <w:numId w:val="2"/>
              </w:numPr>
              <w:spacing w:after="160"/>
            </w:pPr>
            <w:r>
              <w:t>Create a new Windows Defender Firewall inbound rules to only allow traffic required by the previous sections of this project and block any other traffic</w:t>
            </w:r>
          </w:p>
          <w:p w14:paraId="12E6C239" w14:textId="77777777" w:rsidR="00AA20A8" w:rsidRDefault="00AA20A8" w:rsidP="00AA20A8">
            <w:pPr>
              <w:pStyle w:val="ListParagraph"/>
            </w:pPr>
          </w:p>
          <w:p w14:paraId="39B5BC74" w14:textId="77777777" w:rsidR="00AA20A8" w:rsidRDefault="00AA20A8" w:rsidP="00AA20A8">
            <w:pPr>
              <w:pStyle w:val="ListParagraph"/>
              <w:numPr>
                <w:ilvl w:val="1"/>
                <w:numId w:val="2"/>
              </w:numPr>
              <w:spacing w:after="160"/>
            </w:pPr>
            <w:r>
              <w:t>What ports did you allow and why?</w:t>
            </w:r>
          </w:p>
          <w:p w14:paraId="0C0B8D61" w14:textId="77777777" w:rsidR="00AA20A8" w:rsidRDefault="00AA20A8" w:rsidP="00AA20A8">
            <w:pPr>
              <w:pStyle w:val="ListParagraph"/>
            </w:pPr>
          </w:p>
          <w:p w14:paraId="323B708C" w14:textId="77777777" w:rsidR="00AA20A8" w:rsidRDefault="00AA20A8" w:rsidP="00AA20A8">
            <w:pPr>
              <w:pStyle w:val="ListParagraph"/>
              <w:numPr>
                <w:ilvl w:val="0"/>
                <w:numId w:val="2"/>
              </w:numPr>
              <w:spacing w:after="160"/>
            </w:pPr>
            <w:r>
              <w:t>Test that expected traffic is allowed into the server and unwanted traffic is blocked</w:t>
            </w:r>
          </w:p>
          <w:p w14:paraId="0A3334D3" w14:textId="7D6D472D" w:rsidR="00226B2E" w:rsidRPr="00A95F88" w:rsidRDefault="00226B2E">
            <w:pPr>
              <w:rPr>
                <w:b/>
                <w:bCs/>
              </w:rPr>
            </w:pPr>
          </w:p>
        </w:tc>
      </w:tr>
      <w:tr w:rsidR="00F675E7" w14:paraId="6A4BE5BA" w14:textId="77777777" w:rsidTr="00F675E7">
        <w:tc>
          <w:tcPr>
            <w:tcW w:w="1229" w:type="dxa"/>
            <w:shd w:val="clear" w:color="auto" w:fill="000000" w:themeFill="text1"/>
          </w:tcPr>
          <w:p w14:paraId="2BE66B08" w14:textId="3EF3DF8D" w:rsidR="00226B2E" w:rsidRDefault="00226B2E"/>
        </w:tc>
        <w:tc>
          <w:tcPr>
            <w:tcW w:w="8121" w:type="dxa"/>
            <w:shd w:val="clear" w:color="auto" w:fill="000000" w:themeFill="text1"/>
          </w:tcPr>
          <w:p w14:paraId="3FE93D57" w14:textId="7EA5EFF7" w:rsidR="00C57EC2" w:rsidRDefault="00C57EC2" w:rsidP="33271444"/>
          <w:p w14:paraId="41A4CCA6" w14:textId="7954A921" w:rsidR="00C57EC2" w:rsidRDefault="00C57EC2"/>
        </w:tc>
      </w:tr>
      <w:tr w:rsidR="009C56F0" w14:paraId="13757C94" w14:textId="77777777" w:rsidTr="00F675E7">
        <w:tc>
          <w:tcPr>
            <w:tcW w:w="1229" w:type="dxa"/>
          </w:tcPr>
          <w:p w14:paraId="7CB90036" w14:textId="204A522D" w:rsidR="00226B2E" w:rsidRDefault="0051177F">
            <w:r>
              <w:t>1</w:t>
            </w:r>
          </w:p>
        </w:tc>
        <w:tc>
          <w:tcPr>
            <w:tcW w:w="8121" w:type="dxa"/>
          </w:tcPr>
          <w:p w14:paraId="51669E6A" w14:textId="77777777" w:rsidR="0051177F" w:rsidRPr="0051177F" w:rsidRDefault="0051177F" w:rsidP="0051177F">
            <w:pPr>
              <w:rPr>
                <w:lang w:val="en-NZ"/>
              </w:rPr>
            </w:pPr>
            <w:r w:rsidRPr="0051177F">
              <w:rPr>
                <w:lang w:val="en-NZ"/>
              </w:rPr>
              <w:t xml:space="preserve">Group Policy Objects (GPOs) can be found and edited using several tools in Windows Server. The most common tools are the </w:t>
            </w:r>
            <w:r w:rsidRPr="0051177F">
              <w:rPr>
                <w:b/>
                <w:bCs/>
                <w:lang w:val="en-NZ"/>
              </w:rPr>
              <w:t>Group Policy Management Console (GPMC)</w:t>
            </w:r>
            <w:r w:rsidRPr="0051177F">
              <w:rPr>
                <w:lang w:val="en-NZ"/>
              </w:rPr>
              <w:t xml:space="preserve"> and the </w:t>
            </w:r>
            <w:r w:rsidRPr="0051177F">
              <w:rPr>
                <w:b/>
                <w:bCs/>
                <w:lang w:val="en-NZ"/>
              </w:rPr>
              <w:t>Local Group Policy Editor</w:t>
            </w:r>
            <w:r w:rsidRPr="0051177F">
              <w:rPr>
                <w:lang w:val="en-NZ"/>
              </w:rPr>
              <w:t>.</w:t>
            </w:r>
          </w:p>
          <w:p w14:paraId="68D82B43" w14:textId="77777777" w:rsidR="0051177F" w:rsidRPr="0051177F" w:rsidRDefault="0051177F" w:rsidP="0051177F">
            <w:pPr>
              <w:rPr>
                <w:b/>
                <w:bCs/>
                <w:lang w:val="en-NZ"/>
              </w:rPr>
            </w:pPr>
            <w:r w:rsidRPr="0051177F">
              <w:rPr>
                <w:b/>
                <w:bCs/>
                <w:lang w:val="en-NZ"/>
              </w:rPr>
              <w:t>Using Group Policy Management Console (GPMC)</w:t>
            </w:r>
          </w:p>
          <w:p w14:paraId="4800929D" w14:textId="77777777" w:rsidR="0051177F" w:rsidRPr="0051177F" w:rsidRDefault="0051177F" w:rsidP="0051177F">
            <w:pPr>
              <w:numPr>
                <w:ilvl w:val="0"/>
                <w:numId w:val="3"/>
              </w:numPr>
              <w:rPr>
                <w:lang w:val="en-NZ"/>
              </w:rPr>
            </w:pPr>
            <w:r w:rsidRPr="0051177F">
              <w:rPr>
                <w:b/>
                <w:bCs/>
                <w:lang w:val="en-NZ"/>
              </w:rPr>
              <w:t>Open Group Policy Management Console</w:t>
            </w:r>
            <w:r w:rsidRPr="0051177F">
              <w:rPr>
                <w:lang w:val="en-NZ"/>
              </w:rPr>
              <w:t>:</w:t>
            </w:r>
          </w:p>
          <w:p w14:paraId="590572BE" w14:textId="77777777" w:rsidR="0051177F" w:rsidRPr="0051177F" w:rsidRDefault="0051177F" w:rsidP="0051177F">
            <w:pPr>
              <w:numPr>
                <w:ilvl w:val="1"/>
                <w:numId w:val="3"/>
              </w:numPr>
              <w:rPr>
                <w:lang w:val="en-NZ"/>
              </w:rPr>
            </w:pPr>
            <w:r w:rsidRPr="0051177F">
              <w:rPr>
                <w:lang w:val="en-NZ"/>
              </w:rPr>
              <w:t xml:space="preserve">Click on the </w:t>
            </w:r>
            <w:r w:rsidRPr="0051177F">
              <w:rPr>
                <w:b/>
                <w:bCs/>
                <w:lang w:val="en-NZ"/>
              </w:rPr>
              <w:t>Start</w:t>
            </w:r>
            <w:r w:rsidRPr="0051177F">
              <w:rPr>
                <w:lang w:val="en-NZ"/>
              </w:rPr>
              <w:t xml:space="preserve"> menu.</w:t>
            </w:r>
          </w:p>
          <w:p w14:paraId="410FB778" w14:textId="77777777" w:rsidR="0051177F" w:rsidRPr="0051177F" w:rsidRDefault="0051177F" w:rsidP="0051177F">
            <w:pPr>
              <w:numPr>
                <w:ilvl w:val="1"/>
                <w:numId w:val="3"/>
              </w:numPr>
              <w:rPr>
                <w:lang w:val="en-NZ"/>
              </w:rPr>
            </w:pPr>
            <w:r w:rsidRPr="0051177F">
              <w:rPr>
                <w:lang w:val="en-NZ"/>
              </w:rPr>
              <w:t xml:space="preserve">Type </w:t>
            </w:r>
            <w:proofErr w:type="spellStart"/>
            <w:r w:rsidRPr="0051177F">
              <w:rPr>
                <w:lang w:val="en-NZ"/>
              </w:rPr>
              <w:t>gpmc.msc</w:t>
            </w:r>
            <w:proofErr w:type="spellEnd"/>
            <w:r w:rsidRPr="0051177F">
              <w:rPr>
                <w:lang w:val="en-NZ"/>
              </w:rPr>
              <w:t xml:space="preserve"> and press Enter.</w:t>
            </w:r>
          </w:p>
          <w:p w14:paraId="12FE4546" w14:textId="77777777" w:rsidR="0051177F" w:rsidRPr="0051177F" w:rsidRDefault="0051177F" w:rsidP="0051177F">
            <w:pPr>
              <w:numPr>
                <w:ilvl w:val="1"/>
                <w:numId w:val="3"/>
              </w:numPr>
              <w:rPr>
                <w:lang w:val="en-NZ"/>
              </w:rPr>
            </w:pPr>
            <w:r w:rsidRPr="0051177F">
              <w:rPr>
                <w:lang w:val="en-NZ"/>
              </w:rPr>
              <w:t xml:space="preserve">Alternatively, you can open </w:t>
            </w:r>
            <w:r w:rsidRPr="0051177F">
              <w:rPr>
                <w:b/>
                <w:bCs/>
                <w:lang w:val="en-NZ"/>
              </w:rPr>
              <w:t>Server Manager</w:t>
            </w:r>
            <w:r w:rsidRPr="0051177F">
              <w:rPr>
                <w:lang w:val="en-NZ"/>
              </w:rPr>
              <w:t xml:space="preserve">, click on </w:t>
            </w:r>
            <w:r w:rsidRPr="0051177F">
              <w:rPr>
                <w:b/>
                <w:bCs/>
                <w:lang w:val="en-NZ"/>
              </w:rPr>
              <w:t>Tools</w:t>
            </w:r>
            <w:r w:rsidRPr="0051177F">
              <w:rPr>
                <w:lang w:val="en-NZ"/>
              </w:rPr>
              <w:t xml:space="preserve">, and then select </w:t>
            </w:r>
            <w:r w:rsidRPr="0051177F">
              <w:rPr>
                <w:b/>
                <w:bCs/>
                <w:lang w:val="en-NZ"/>
              </w:rPr>
              <w:t>Group Policy Management</w:t>
            </w:r>
            <w:r w:rsidRPr="0051177F">
              <w:rPr>
                <w:lang w:val="en-NZ"/>
              </w:rPr>
              <w:t>.</w:t>
            </w:r>
          </w:p>
          <w:p w14:paraId="3FB43744" w14:textId="77777777" w:rsidR="0051177F" w:rsidRPr="0051177F" w:rsidRDefault="0051177F" w:rsidP="0051177F">
            <w:pPr>
              <w:numPr>
                <w:ilvl w:val="0"/>
                <w:numId w:val="3"/>
              </w:numPr>
              <w:rPr>
                <w:lang w:val="en-NZ"/>
              </w:rPr>
            </w:pPr>
            <w:r w:rsidRPr="0051177F">
              <w:rPr>
                <w:b/>
                <w:bCs/>
                <w:lang w:val="en-NZ"/>
              </w:rPr>
              <w:t>Navigating GPOs in GPMC</w:t>
            </w:r>
            <w:r w:rsidRPr="0051177F">
              <w:rPr>
                <w:lang w:val="en-NZ"/>
              </w:rPr>
              <w:t>:</w:t>
            </w:r>
          </w:p>
          <w:p w14:paraId="7FB90550" w14:textId="77777777" w:rsidR="0051177F" w:rsidRPr="0051177F" w:rsidRDefault="0051177F" w:rsidP="0051177F">
            <w:pPr>
              <w:numPr>
                <w:ilvl w:val="1"/>
                <w:numId w:val="3"/>
              </w:numPr>
              <w:rPr>
                <w:lang w:val="en-NZ"/>
              </w:rPr>
            </w:pPr>
            <w:r w:rsidRPr="0051177F">
              <w:rPr>
                <w:lang w:val="en-NZ"/>
              </w:rPr>
              <w:t xml:space="preserve">In the </w:t>
            </w:r>
            <w:r w:rsidRPr="0051177F">
              <w:rPr>
                <w:b/>
                <w:bCs/>
                <w:lang w:val="en-NZ"/>
              </w:rPr>
              <w:t>Group Policy Management</w:t>
            </w:r>
            <w:r w:rsidRPr="0051177F">
              <w:rPr>
                <w:lang w:val="en-NZ"/>
              </w:rPr>
              <w:t xml:space="preserve"> console, you will see a tree structure on the left pane.</w:t>
            </w:r>
          </w:p>
          <w:p w14:paraId="780DD78E" w14:textId="77777777" w:rsidR="0051177F" w:rsidRPr="0051177F" w:rsidRDefault="0051177F" w:rsidP="0051177F">
            <w:pPr>
              <w:numPr>
                <w:ilvl w:val="1"/>
                <w:numId w:val="3"/>
              </w:numPr>
              <w:rPr>
                <w:lang w:val="en-NZ"/>
              </w:rPr>
            </w:pPr>
            <w:r w:rsidRPr="0051177F">
              <w:rPr>
                <w:lang w:val="en-NZ"/>
              </w:rPr>
              <w:t xml:space="preserve">Expand </w:t>
            </w:r>
            <w:r w:rsidRPr="0051177F">
              <w:rPr>
                <w:b/>
                <w:bCs/>
                <w:lang w:val="en-NZ"/>
              </w:rPr>
              <w:t>Forest: &lt;Your Forest Name&gt;</w:t>
            </w:r>
            <w:r w:rsidRPr="0051177F">
              <w:rPr>
                <w:lang w:val="en-NZ"/>
              </w:rPr>
              <w:t xml:space="preserve"> &gt; </w:t>
            </w:r>
            <w:r w:rsidRPr="0051177F">
              <w:rPr>
                <w:b/>
                <w:bCs/>
                <w:lang w:val="en-NZ"/>
              </w:rPr>
              <w:t>Domains</w:t>
            </w:r>
            <w:r w:rsidRPr="0051177F">
              <w:rPr>
                <w:lang w:val="en-NZ"/>
              </w:rPr>
              <w:t xml:space="preserve"> &gt; </w:t>
            </w:r>
            <w:r w:rsidRPr="0051177F">
              <w:rPr>
                <w:b/>
                <w:bCs/>
                <w:lang w:val="en-NZ"/>
              </w:rPr>
              <w:t>&lt;Your Domain Name&gt;</w:t>
            </w:r>
            <w:r w:rsidRPr="0051177F">
              <w:rPr>
                <w:lang w:val="en-NZ"/>
              </w:rPr>
              <w:t>.</w:t>
            </w:r>
          </w:p>
          <w:p w14:paraId="4613486A" w14:textId="77777777" w:rsidR="0051177F" w:rsidRPr="0051177F" w:rsidRDefault="0051177F" w:rsidP="0051177F">
            <w:pPr>
              <w:numPr>
                <w:ilvl w:val="1"/>
                <w:numId w:val="3"/>
              </w:numPr>
              <w:rPr>
                <w:lang w:val="en-NZ"/>
              </w:rPr>
            </w:pPr>
            <w:r w:rsidRPr="0051177F">
              <w:rPr>
                <w:lang w:val="en-NZ"/>
              </w:rPr>
              <w:lastRenderedPageBreak/>
              <w:t xml:space="preserve">Under your domain, you will see </w:t>
            </w:r>
            <w:r w:rsidRPr="0051177F">
              <w:rPr>
                <w:b/>
                <w:bCs/>
                <w:lang w:val="en-NZ"/>
              </w:rPr>
              <w:t>Group Policy Objects</w:t>
            </w:r>
            <w:r w:rsidRPr="0051177F">
              <w:rPr>
                <w:lang w:val="en-NZ"/>
              </w:rPr>
              <w:t>, which lists all the GPOs.</w:t>
            </w:r>
          </w:p>
          <w:p w14:paraId="6CCDDEA6" w14:textId="77777777" w:rsidR="0051177F" w:rsidRPr="0051177F" w:rsidRDefault="0051177F" w:rsidP="0051177F">
            <w:pPr>
              <w:numPr>
                <w:ilvl w:val="0"/>
                <w:numId w:val="3"/>
              </w:numPr>
              <w:rPr>
                <w:lang w:val="en-NZ"/>
              </w:rPr>
            </w:pPr>
            <w:r w:rsidRPr="0051177F">
              <w:rPr>
                <w:b/>
                <w:bCs/>
                <w:lang w:val="en-NZ"/>
              </w:rPr>
              <w:t>Editing a GPO</w:t>
            </w:r>
            <w:r w:rsidRPr="0051177F">
              <w:rPr>
                <w:lang w:val="en-NZ"/>
              </w:rPr>
              <w:t>:</w:t>
            </w:r>
          </w:p>
          <w:p w14:paraId="30E385D5" w14:textId="77777777" w:rsidR="0051177F" w:rsidRPr="0051177F" w:rsidRDefault="0051177F" w:rsidP="0051177F">
            <w:pPr>
              <w:numPr>
                <w:ilvl w:val="1"/>
                <w:numId w:val="3"/>
              </w:numPr>
              <w:rPr>
                <w:lang w:val="en-NZ"/>
              </w:rPr>
            </w:pPr>
            <w:r w:rsidRPr="0051177F">
              <w:rPr>
                <w:lang w:val="en-NZ"/>
              </w:rPr>
              <w:t xml:space="preserve">To edit an existing GPO, right-click on the GPO you want to edit and select </w:t>
            </w:r>
            <w:r w:rsidRPr="0051177F">
              <w:rPr>
                <w:b/>
                <w:bCs/>
                <w:lang w:val="en-NZ"/>
              </w:rPr>
              <w:t>Edit</w:t>
            </w:r>
            <w:r w:rsidRPr="0051177F">
              <w:rPr>
                <w:lang w:val="en-NZ"/>
              </w:rPr>
              <w:t>.</w:t>
            </w:r>
          </w:p>
          <w:p w14:paraId="23921C37" w14:textId="77777777" w:rsidR="0051177F" w:rsidRPr="0051177F" w:rsidRDefault="0051177F" w:rsidP="0051177F">
            <w:pPr>
              <w:numPr>
                <w:ilvl w:val="1"/>
                <w:numId w:val="3"/>
              </w:numPr>
              <w:rPr>
                <w:lang w:val="en-NZ"/>
              </w:rPr>
            </w:pPr>
            <w:r w:rsidRPr="0051177F">
              <w:rPr>
                <w:lang w:val="en-NZ"/>
              </w:rPr>
              <w:t xml:space="preserve">This will open the </w:t>
            </w:r>
            <w:r w:rsidRPr="0051177F">
              <w:rPr>
                <w:b/>
                <w:bCs/>
                <w:lang w:val="en-NZ"/>
              </w:rPr>
              <w:t>Group Policy Management Editor</w:t>
            </w:r>
            <w:r w:rsidRPr="0051177F">
              <w:rPr>
                <w:lang w:val="en-NZ"/>
              </w:rPr>
              <w:t>, where you can make changes to the policy settings.</w:t>
            </w:r>
          </w:p>
          <w:p w14:paraId="375129AC" w14:textId="77777777" w:rsidR="0051177F" w:rsidRPr="0051177F" w:rsidRDefault="0051177F" w:rsidP="0051177F">
            <w:pPr>
              <w:rPr>
                <w:b/>
                <w:bCs/>
                <w:lang w:val="en-NZ"/>
              </w:rPr>
            </w:pPr>
            <w:r w:rsidRPr="0051177F">
              <w:rPr>
                <w:b/>
                <w:bCs/>
                <w:lang w:val="en-NZ"/>
              </w:rPr>
              <w:t>Using Local Group Policy Editor</w:t>
            </w:r>
          </w:p>
          <w:p w14:paraId="3FB86E19" w14:textId="77777777" w:rsidR="0051177F" w:rsidRPr="0051177F" w:rsidRDefault="0051177F" w:rsidP="0051177F">
            <w:pPr>
              <w:numPr>
                <w:ilvl w:val="0"/>
                <w:numId w:val="4"/>
              </w:numPr>
              <w:rPr>
                <w:lang w:val="en-NZ"/>
              </w:rPr>
            </w:pPr>
            <w:r w:rsidRPr="0051177F">
              <w:rPr>
                <w:b/>
                <w:bCs/>
                <w:lang w:val="en-NZ"/>
              </w:rPr>
              <w:t>Open Local Group Policy Editor</w:t>
            </w:r>
            <w:r w:rsidRPr="0051177F">
              <w:rPr>
                <w:lang w:val="en-NZ"/>
              </w:rPr>
              <w:t>:</w:t>
            </w:r>
          </w:p>
          <w:p w14:paraId="21647AEB" w14:textId="77777777" w:rsidR="0051177F" w:rsidRPr="0051177F" w:rsidRDefault="0051177F" w:rsidP="0051177F">
            <w:pPr>
              <w:numPr>
                <w:ilvl w:val="1"/>
                <w:numId w:val="4"/>
              </w:numPr>
              <w:rPr>
                <w:lang w:val="en-NZ"/>
              </w:rPr>
            </w:pPr>
            <w:r w:rsidRPr="0051177F">
              <w:rPr>
                <w:lang w:val="en-NZ"/>
              </w:rPr>
              <w:t xml:space="preserve">Click on the </w:t>
            </w:r>
            <w:r w:rsidRPr="0051177F">
              <w:rPr>
                <w:b/>
                <w:bCs/>
                <w:lang w:val="en-NZ"/>
              </w:rPr>
              <w:t>Start</w:t>
            </w:r>
            <w:r w:rsidRPr="0051177F">
              <w:rPr>
                <w:lang w:val="en-NZ"/>
              </w:rPr>
              <w:t xml:space="preserve"> menu.</w:t>
            </w:r>
          </w:p>
          <w:p w14:paraId="26CC47F0" w14:textId="77777777" w:rsidR="0051177F" w:rsidRPr="0051177F" w:rsidRDefault="0051177F" w:rsidP="0051177F">
            <w:pPr>
              <w:numPr>
                <w:ilvl w:val="1"/>
                <w:numId w:val="4"/>
              </w:numPr>
              <w:rPr>
                <w:lang w:val="en-NZ"/>
              </w:rPr>
            </w:pPr>
            <w:r w:rsidRPr="0051177F">
              <w:rPr>
                <w:lang w:val="en-NZ"/>
              </w:rPr>
              <w:t xml:space="preserve">Type </w:t>
            </w:r>
            <w:proofErr w:type="spellStart"/>
            <w:r w:rsidRPr="0051177F">
              <w:rPr>
                <w:lang w:val="en-NZ"/>
              </w:rPr>
              <w:t>gpedit.msc</w:t>
            </w:r>
            <w:proofErr w:type="spellEnd"/>
            <w:r w:rsidRPr="0051177F">
              <w:rPr>
                <w:lang w:val="en-NZ"/>
              </w:rPr>
              <w:t xml:space="preserve"> and press Enter.</w:t>
            </w:r>
          </w:p>
          <w:p w14:paraId="05F08F5E" w14:textId="77777777" w:rsidR="0051177F" w:rsidRPr="0051177F" w:rsidRDefault="0051177F" w:rsidP="0051177F">
            <w:pPr>
              <w:numPr>
                <w:ilvl w:val="0"/>
                <w:numId w:val="4"/>
              </w:numPr>
              <w:rPr>
                <w:lang w:val="en-NZ"/>
              </w:rPr>
            </w:pPr>
            <w:r w:rsidRPr="0051177F">
              <w:rPr>
                <w:b/>
                <w:bCs/>
                <w:lang w:val="en-NZ"/>
              </w:rPr>
              <w:t>Navigating Local Policies</w:t>
            </w:r>
            <w:r w:rsidRPr="0051177F">
              <w:rPr>
                <w:lang w:val="en-NZ"/>
              </w:rPr>
              <w:t>:</w:t>
            </w:r>
          </w:p>
          <w:p w14:paraId="78B8C011" w14:textId="77777777" w:rsidR="0051177F" w:rsidRPr="0051177F" w:rsidRDefault="0051177F" w:rsidP="0051177F">
            <w:pPr>
              <w:numPr>
                <w:ilvl w:val="1"/>
                <w:numId w:val="4"/>
              </w:numPr>
              <w:rPr>
                <w:lang w:val="en-NZ"/>
              </w:rPr>
            </w:pPr>
            <w:r w:rsidRPr="0051177F">
              <w:rPr>
                <w:lang w:val="en-NZ"/>
              </w:rPr>
              <w:t xml:space="preserve">In the </w:t>
            </w:r>
            <w:r w:rsidRPr="0051177F">
              <w:rPr>
                <w:b/>
                <w:bCs/>
                <w:lang w:val="en-NZ"/>
              </w:rPr>
              <w:t>Local Group Policy Editor</w:t>
            </w:r>
            <w:r w:rsidRPr="0051177F">
              <w:rPr>
                <w:lang w:val="en-NZ"/>
              </w:rPr>
              <w:t xml:space="preserve">, you will see two main categories: </w:t>
            </w:r>
            <w:r w:rsidRPr="0051177F">
              <w:rPr>
                <w:b/>
                <w:bCs/>
                <w:lang w:val="en-NZ"/>
              </w:rPr>
              <w:t>Computer Configuration</w:t>
            </w:r>
            <w:r w:rsidRPr="0051177F">
              <w:rPr>
                <w:lang w:val="en-NZ"/>
              </w:rPr>
              <w:t xml:space="preserve"> and </w:t>
            </w:r>
            <w:r w:rsidRPr="0051177F">
              <w:rPr>
                <w:b/>
                <w:bCs/>
                <w:lang w:val="en-NZ"/>
              </w:rPr>
              <w:t>User Configuration</w:t>
            </w:r>
            <w:r w:rsidRPr="0051177F">
              <w:rPr>
                <w:lang w:val="en-NZ"/>
              </w:rPr>
              <w:t>.</w:t>
            </w:r>
          </w:p>
          <w:p w14:paraId="62AD51D9" w14:textId="77777777" w:rsidR="0051177F" w:rsidRDefault="0051177F" w:rsidP="0051177F">
            <w:pPr>
              <w:numPr>
                <w:ilvl w:val="1"/>
                <w:numId w:val="4"/>
              </w:numPr>
              <w:rPr>
                <w:lang w:val="en-NZ"/>
              </w:rPr>
            </w:pPr>
            <w:r w:rsidRPr="0051177F">
              <w:rPr>
                <w:lang w:val="en-NZ"/>
              </w:rPr>
              <w:t>Under each category, you will find several subcategories where you can edit policy settings.</w:t>
            </w:r>
          </w:p>
          <w:p w14:paraId="210CA3E0" w14:textId="77777777" w:rsidR="0051177F" w:rsidRPr="0051177F" w:rsidRDefault="0051177F" w:rsidP="0051177F">
            <w:pPr>
              <w:rPr>
                <w:lang w:val="en-NZ"/>
              </w:rPr>
            </w:pPr>
          </w:p>
          <w:p w14:paraId="2E29CD79" w14:textId="77777777" w:rsidR="0051177F" w:rsidRPr="0051177F" w:rsidRDefault="0051177F" w:rsidP="0051177F">
            <w:pPr>
              <w:rPr>
                <w:b/>
                <w:bCs/>
                <w:lang w:val="en-NZ"/>
              </w:rPr>
            </w:pPr>
            <w:r w:rsidRPr="0051177F">
              <w:rPr>
                <w:b/>
                <w:bCs/>
                <w:lang w:val="en-NZ"/>
              </w:rPr>
              <w:t>Default GPOs Present Before Any Custom Configurations</w:t>
            </w:r>
          </w:p>
          <w:p w14:paraId="14BC540E" w14:textId="77777777" w:rsidR="0051177F" w:rsidRPr="0051177F" w:rsidRDefault="0051177F" w:rsidP="0051177F">
            <w:pPr>
              <w:rPr>
                <w:lang w:val="en-NZ"/>
              </w:rPr>
            </w:pPr>
            <w:r w:rsidRPr="0051177F">
              <w:rPr>
                <w:lang w:val="en-NZ"/>
              </w:rPr>
              <w:t>When you first set up a Windows Server environment, there are two default GPOs that are created automatically:</w:t>
            </w:r>
          </w:p>
          <w:p w14:paraId="17F1604D" w14:textId="77777777" w:rsidR="0051177F" w:rsidRPr="0051177F" w:rsidRDefault="0051177F" w:rsidP="0051177F">
            <w:pPr>
              <w:numPr>
                <w:ilvl w:val="0"/>
                <w:numId w:val="5"/>
              </w:numPr>
              <w:rPr>
                <w:lang w:val="en-NZ"/>
              </w:rPr>
            </w:pPr>
            <w:r w:rsidRPr="0051177F">
              <w:rPr>
                <w:b/>
                <w:bCs/>
                <w:lang w:val="en-NZ"/>
              </w:rPr>
              <w:t>Default Domain Policy</w:t>
            </w:r>
            <w:r w:rsidRPr="0051177F">
              <w:rPr>
                <w:lang w:val="en-NZ"/>
              </w:rPr>
              <w:t>:</w:t>
            </w:r>
          </w:p>
          <w:p w14:paraId="22081AD4" w14:textId="77777777" w:rsidR="0051177F" w:rsidRPr="0051177F" w:rsidRDefault="0051177F" w:rsidP="0051177F">
            <w:pPr>
              <w:numPr>
                <w:ilvl w:val="1"/>
                <w:numId w:val="5"/>
              </w:numPr>
              <w:rPr>
                <w:lang w:val="en-NZ"/>
              </w:rPr>
            </w:pPr>
            <w:r w:rsidRPr="0051177F">
              <w:rPr>
                <w:lang w:val="en-NZ"/>
              </w:rPr>
              <w:t>This GPO is linked to the domain and contains default settings for the entire domain.</w:t>
            </w:r>
          </w:p>
          <w:p w14:paraId="2BF9FAFA" w14:textId="77777777" w:rsidR="0051177F" w:rsidRPr="0051177F" w:rsidRDefault="0051177F" w:rsidP="0051177F">
            <w:pPr>
              <w:numPr>
                <w:ilvl w:val="1"/>
                <w:numId w:val="5"/>
              </w:numPr>
              <w:rPr>
                <w:lang w:val="en-NZ"/>
              </w:rPr>
            </w:pPr>
            <w:r w:rsidRPr="0051177F">
              <w:rPr>
                <w:lang w:val="en-NZ"/>
              </w:rPr>
              <w:t>It is applied to all users and computers within the domain.</w:t>
            </w:r>
          </w:p>
          <w:p w14:paraId="301E18FF" w14:textId="77777777" w:rsidR="0051177F" w:rsidRPr="0051177F" w:rsidRDefault="0051177F" w:rsidP="0051177F">
            <w:pPr>
              <w:numPr>
                <w:ilvl w:val="1"/>
                <w:numId w:val="5"/>
              </w:numPr>
              <w:rPr>
                <w:lang w:val="en-NZ"/>
              </w:rPr>
            </w:pPr>
            <w:r w:rsidRPr="0051177F">
              <w:rPr>
                <w:lang w:val="en-NZ"/>
              </w:rPr>
              <w:t>Common settings include password policies, account lockout policies, and Kerberos policies.</w:t>
            </w:r>
          </w:p>
          <w:p w14:paraId="0DB1AFC1" w14:textId="77777777" w:rsidR="0051177F" w:rsidRPr="0051177F" w:rsidRDefault="0051177F" w:rsidP="0051177F">
            <w:pPr>
              <w:numPr>
                <w:ilvl w:val="1"/>
                <w:numId w:val="5"/>
              </w:numPr>
              <w:rPr>
                <w:lang w:val="en-NZ"/>
              </w:rPr>
            </w:pPr>
            <w:r w:rsidRPr="0051177F">
              <w:rPr>
                <w:b/>
                <w:bCs/>
                <w:lang w:val="en-NZ"/>
              </w:rPr>
              <w:t>Location in GPMC</w:t>
            </w:r>
            <w:r w:rsidRPr="0051177F">
              <w:rPr>
                <w:lang w:val="en-NZ"/>
              </w:rPr>
              <w:t>: Group Policy Management &gt; Forest: &lt;Your Forest Name&gt; &gt; Domains &gt; &lt;Your Domain Name&gt; &gt; Group Policy Objects &gt; Default Domain Policy.</w:t>
            </w:r>
          </w:p>
          <w:p w14:paraId="74B02CAB" w14:textId="77777777" w:rsidR="0051177F" w:rsidRPr="0051177F" w:rsidRDefault="0051177F" w:rsidP="0051177F">
            <w:pPr>
              <w:numPr>
                <w:ilvl w:val="0"/>
                <w:numId w:val="5"/>
              </w:numPr>
              <w:rPr>
                <w:lang w:val="en-NZ"/>
              </w:rPr>
            </w:pPr>
            <w:r w:rsidRPr="0051177F">
              <w:rPr>
                <w:b/>
                <w:bCs/>
                <w:lang w:val="en-NZ"/>
              </w:rPr>
              <w:t>Default Domain Controllers Policy</w:t>
            </w:r>
            <w:r w:rsidRPr="0051177F">
              <w:rPr>
                <w:lang w:val="en-NZ"/>
              </w:rPr>
              <w:t>:</w:t>
            </w:r>
          </w:p>
          <w:p w14:paraId="25AE86BF" w14:textId="77777777" w:rsidR="0051177F" w:rsidRPr="0051177F" w:rsidRDefault="0051177F" w:rsidP="0051177F">
            <w:pPr>
              <w:numPr>
                <w:ilvl w:val="1"/>
                <w:numId w:val="5"/>
              </w:numPr>
              <w:rPr>
                <w:lang w:val="en-NZ"/>
              </w:rPr>
            </w:pPr>
            <w:r w:rsidRPr="0051177F">
              <w:rPr>
                <w:lang w:val="en-NZ"/>
              </w:rPr>
              <w:t>This GPO is linked to the Domain Controllers OU and contains default settings for all domain controllers.</w:t>
            </w:r>
          </w:p>
          <w:p w14:paraId="33741325" w14:textId="77777777" w:rsidR="0051177F" w:rsidRPr="0051177F" w:rsidRDefault="0051177F" w:rsidP="0051177F">
            <w:pPr>
              <w:numPr>
                <w:ilvl w:val="1"/>
                <w:numId w:val="5"/>
              </w:numPr>
              <w:rPr>
                <w:lang w:val="en-NZ"/>
              </w:rPr>
            </w:pPr>
            <w:r w:rsidRPr="0051177F">
              <w:rPr>
                <w:lang w:val="en-NZ"/>
              </w:rPr>
              <w:t>It is applied to all domain controllers in the domain.</w:t>
            </w:r>
          </w:p>
          <w:p w14:paraId="070F5068" w14:textId="77777777" w:rsidR="0051177F" w:rsidRPr="0051177F" w:rsidRDefault="0051177F" w:rsidP="0051177F">
            <w:pPr>
              <w:numPr>
                <w:ilvl w:val="1"/>
                <w:numId w:val="5"/>
              </w:numPr>
              <w:rPr>
                <w:lang w:val="en-NZ"/>
              </w:rPr>
            </w:pPr>
            <w:r w:rsidRPr="0051177F">
              <w:rPr>
                <w:lang w:val="en-NZ"/>
              </w:rPr>
              <w:t>Common settings include user rights assignments and security options specific to domain controllers.</w:t>
            </w:r>
          </w:p>
          <w:p w14:paraId="718C50B6" w14:textId="77777777" w:rsidR="0051177F" w:rsidRPr="0051177F" w:rsidRDefault="0051177F" w:rsidP="0051177F">
            <w:pPr>
              <w:numPr>
                <w:ilvl w:val="1"/>
                <w:numId w:val="5"/>
              </w:numPr>
              <w:rPr>
                <w:lang w:val="en-NZ"/>
              </w:rPr>
            </w:pPr>
            <w:r w:rsidRPr="0051177F">
              <w:rPr>
                <w:b/>
                <w:bCs/>
                <w:lang w:val="en-NZ"/>
              </w:rPr>
              <w:t>Location in GPMC</w:t>
            </w:r>
            <w:r w:rsidRPr="0051177F">
              <w:rPr>
                <w:lang w:val="en-NZ"/>
              </w:rPr>
              <w:t>: Group Policy Management &gt; Forest: &lt;Your Forest Name&gt; &gt; Domains &gt; &lt;Your Domain Name&gt; &gt; Domain Controllers &gt; Group Policy Objects &gt; Default Domain Controllers Policy.</w:t>
            </w:r>
          </w:p>
          <w:p w14:paraId="2F015965" w14:textId="77777777" w:rsidR="0051177F" w:rsidRPr="0051177F" w:rsidRDefault="0051177F" w:rsidP="0051177F">
            <w:pPr>
              <w:rPr>
                <w:b/>
                <w:bCs/>
                <w:lang w:val="en-NZ"/>
              </w:rPr>
            </w:pPr>
            <w:r w:rsidRPr="0051177F">
              <w:rPr>
                <w:b/>
                <w:bCs/>
                <w:lang w:val="en-NZ"/>
              </w:rPr>
              <w:t>Example Steps to Edit a GPO</w:t>
            </w:r>
          </w:p>
          <w:p w14:paraId="61CF3428" w14:textId="77777777" w:rsidR="0051177F" w:rsidRPr="0051177F" w:rsidRDefault="0051177F" w:rsidP="0051177F">
            <w:pPr>
              <w:numPr>
                <w:ilvl w:val="0"/>
                <w:numId w:val="6"/>
              </w:numPr>
              <w:rPr>
                <w:lang w:val="en-NZ"/>
              </w:rPr>
            </w:pPr>
            <w:r w:rsidRPr="0051177F">
              <w:rPr>
                <w:b/>
                <w:bCs/>
                <w:lang w:val="en-NZ"/>
              </w:rPr>
              <w:t>Edit the Default Domain Policy</w:t>
            </w:r>
            <w:r w:rsidRPr="0051177F">
              <w:rPr>
                <w:lang w:val="en-NZ"/>
              </w:rPr>
              <w:t>:</w:t>
            </w:r>
          </w:p>
          <w:p w14:paraId="6510D2C6" w14:textId="77777777" w:rsidR="0051177F" w:rsidRPr="0051177F" w:rsidRDefault="0051177F" w:rsidP="0051177F">
            <w:pPr>
              <w:numPr>
                <w:ilvl w:val="1"/>
                <w:numId w:val="6"/>
              </w:numPr>
              <w:rPr>
                <w:lang w:val="en-NZ"/>
              </w:rPr>
            </w:pPr>
            <w:r w:rsidRPr="0051177F">
              <w:rPr>
                <w:lang w:val="en-NZ"/>
              </w:rPr>
              <w:t xml:space="preserve">Open </w:t>
            </w:r>
            <w:r w:rsidRPr="0051177F">
              <w:rPr>
                <w:b/>
                <w:bCs/>
                <w:lang w:val="en-NZ"/>
              </w:rPr>
              <w:t>GPMC</w:t>
            </w:r>
            <w:r w:rsidRPr="0051177F">
              <w:rPr>
                <w:lang w:val="en-NZ"/>
              </w:rPr>
              <w:t>.</w:t>
            </w:r>
          </w:p>
          <w:p w14:paraId="5172D384" w14:textId="77777777" w:rsidR="0051177F" w:rsidRPr="0051177F" w:rsidRDefault="0051177F" w:rsidP="0051177F">
            <w:pPr>
              <w:numPr>
                <w:ilvl w:val="1"/>
                <w:numId w:val="6"/>
              </w:numPr>
              <w:rPr>
                <w:lang w:val="en-NZ"/>
              </w:rPr>
            </w:pPr>
            <w:r w:rsidRPr="0051177F">
              <w:rPr>
                <w:lang w:val="en-NZ"/>
              </w:rPr>
              <w:t>Navigate to Forest: &lt;Your Forest Name&gt; &gt; Domains &gt; &lt;Your Domain Name&gt; &gt; Group Policy Objects.</w:t>
            </w:r>
          </w:p>
          <w:p w14:paraId="3D2943C6" w14:textId="77777777" w:rsidR="0051177F" w:rsidRPr="0051177F" w:rsidRDefault="0051177F" w:rsidP="0051177F">
            <w:pPr>
              <w:numPr>
                <w:ilvl w:val="1"/>
                <w:numId w:val="6"/>
              </w:numPr>
              <w:rPr>
                <w:lang w:val="en-NZ"/>
              </w:rPr>
            </w:pPr>
            <w:r w:rsidRPr="0051177F">
              <w:rPr>
                <w:lang w:val="en-NZ"/>
              </w:rPr>
              <w:t xml:space="preserve">Right-click on </w:t>
            </w:r>
            <w:r w:rsidRPr="0051177F">
              <w:rPr>
                <w:b/>
                <w:bCs/>
                <w:lang w:val="en-NZ"/>
              </w:rPr>
              <w:t>Default Domain Policy</w:t>
            </w:r>
            <w:r w:rsidRPr="0051177F">
              <w:rPr>
                <w:lang w:val="en-NZ"/>
              </w:rPr>
              <w:t xml:space="preserve"> and select </w:t>
            </w:r>
            <w:r w:rsidRPr="0051177F">
              <w:rPr>
                <w:b/>
                <w:bCs/>
                <w:lang w:val="en-NZ"/>
              </w:rPr>
              <w:t>Edit</w:t>
            </w:r>
            <w:r w:rsidRPr="0051177F">
              <w:rPr>
                <w:lang w:val="en-NZ"/>
              </w:rPr>
              <w:t>.</w:t>
            </w:r>
          </w:p>
          <w:p w14:paraId="7319CE14" w14:textId="77777777" w:rsidR="0051177F" w:rsidRPr="0051177F" w:rsidRDefault="0051177F" w:rsidP="0051177F">
            <w:pPr>
              <w:numPr>
                <w:ilvl w:val="1"/>
                <w:numId w:val="6"/>
              </w:numPr>
              <w:rPr>
                <w:lang w:val="en-NZ"/>
              </w:rPr>
            </w:pPr>
            <w:r w:rsidRPr="0051177F">
              <w:rPr>
                <w:lang w:val="en-NZ"/>
              </w:rPr>
              <w:t xml:space="preserve">In the </w:t>
            </w:r>
            <w:r w:rsidRPr="0051177F">
              <w:rPr>
                <w:b/>
                <w:bCs/>
                <w:lang w:val="en-NZ"/>
              </w:rPr>
              <w:t>Group Policy Management Editor</w:t>
            </w:r>
            <w:r w:rsidRPr="0051177F">
              <w:rPr>
                <w:lang w:val="en-NZ"/>
              </w:rPr>
              <w:t>, navigate to the settings you want to configure (e.g., Computer Configuration &gt; Policies &gt; Windows Settings &gt; Security Settings &gt; Account Policies &gt; Password Policy).</w:t>
            </w:r>
          </w:p>
          <w:p w14:paraId="4003DC96" w14:textId="77777777" w:rsidR="0051177F" w:rsidRPr="0051177F" w:rsidRDefault="0051177F" w:rsidP="0051177F">
            <w:pPr>
              <w:numPr>
                <w:ilvl w:val="1"/>
                <w:numId w:val="6"/>
              </w:numPr>
              <w:rPr>
                <w:lang w:val="en-NZ"/>
              </w:rPr>
            </w:pPr>
            <w:r w:rsidRPr="0051177F">
              <w:rPr>
                <w:lang w:val="en-NZ"/>
              </w:rPr>
              <w:t>Make the necessary changes and close the editor.</w:t>
            </w:r>
          </w:p>
          <w:p w14:paraId="6F324220" w14:textId="77777777" w:rsidR="0051177F" w:rsidRPr="0051177F" w:rsidRDefault="0051177F" w:rsidP="0051177F">
            <w:pPr>
              <w:numPr>
                <w:ilvl w:val="0"/>
                <w:numId w:val="6"/>
              </w:numPr>
              <w:rPr>
                <w:lang w:val="en-NZ"/>
              </w:rPr>
            </w:pPr>
            <w:r w:rsidRPr="0051177F">
              <w:rPr>
                <w:b/>
                <w:bCs/>
                <w:lang w:val="en-NZ"/>
              </w:rPr>
              <w:lastRenderedPageBreak/>
              <w:t>Edit the Default Domain Controllers Policy</w:t>
            </w:r>
            <w:r w:rsidRPr="0051177F">
              <w:rPr>
                <w:lang w:val="en-NZ"/>
              </w:rPr>
              <w:t>:</w:t>
            </w:r>
          </w:p>
          <w:p w14:paraId="761FCB72" w14:textId="77777777" w:rsidR="0051177F" w:rsidRPr="0051177F" w:rsidRDefault="0051177F" w:rsidP="0051177F">
            <w:pPr>
              <w:numPr>
                <w:ilvl w:val="1"/>
                <w:numId w:val="6"/>
              </w:numPr>
              <w:rPr>
                <w:lang w:val="en-NZ"/>
              </w:rPr>
            </w:pPr>
            <w:r w:rsidRPr="0051177F">
              <w:rPr>
                <w:lang w:val="en-NZ"/>
              </w:rPr>
              <w:t xml:space="preserve">Open </w:t>
            </w:r>
            <w:r w:rsidRPr="0051177F">
              <w:rPr>
                <w:b/>
                <w:bCs/>
                <w:lang w:val="en-NZ"/>
              </w:rPr>
              <w:t>GPMC</w:t>
            </w:r>
            <w:r w:rsidRPr="0051177F">
              <w:rPr>
                <w:lang w:val="en-NZ"/>
              </w:rPr>
              <w:t>.</w:t>
            </w:r>
          </w:p>
          <w:p w14:paraId="3CCCBE23" w14:textId="77777777" w:rsidR="0051177F" w:rsidRPr="0051177F" w:rsidRDefault="0051177F" w:rsidP="0051177F">
            <w:pPr>
              <w:numPr>
                <w:ilvl w:val="1"/>
                <w:numId w:val="6"/>
              </w:numPr>
              <w:rPr>
                <w:lang w:val="en-NZ"/>
              </w:rPr>
            </w:pPr>
            <w:r w:rsidRPr="0051177F">
              <w:rPr>
                <w:lang w:val="en-NZ"/>
              </w:rPr>
              <w:t>Navigate to Forest: &lt;Your Forest Name&gt; &gt; Domains &gt; &lt;Your Domain Name&gt; &gt; Domain Controllers.</w:t>
            </w:r>
          </w:p>
          <w:p w14:paraId="15A729F2" w14:textId="77777777" w:rsidR="0051177F" w:rsidRPr="0051177F" w:rsidRDefault="0051177F" w:rsidP="0051177F">
            <w:pPr>
              <w:numPr>
                <w:ilvl w:val="1"/>
                <w:numId w:val="6"/>
              </w:numPr>
              <w:rPr>
                <w:lang w:val="en-NZ"/>
              </w:rPr>
            </w:pPr>
            <w:r w:rsidRPr="0051177F">
              <w:rPr>
                <w:lang w:val="en-NZ"/>
              </w:rPr>
              <w:t xml:space="preserve">Right-click on </w:t>
            </w:r>
            <w:r w:rsidRPr="0051177F">
              <w:rPr>
                <w:b/>
                <w:bCs/>
                <w:lang w:val="en-NZ"/>
              </w:rPr>
              <w:t>Default Domain Controllers Policy</w:t>
            </w:r>
            <w:r w:rsidRPr="0051177F">
              <w:rPr>
                <w:lang w:val="en-NZ"/>
              </w:rPr>
              <w:t xml:space="preserve"> and select </w:t>
            </w:r>
            <w:r w:rsidRPr="0051177F">
              <w:rPr>
                <w:b/>
                <w:bCs/>
                <w:lang w:val="en-NZ"/>
              </w:rPr>
              <w:t>Edit</w:t>
            </w:r>
            <w:r w:rsidRPr="0051177F">
              <w:rPr>
                <w:lang w:val="en-NZ"/>
              </w:rPr>
              <w:t>.</w:t>
            </w:r>
          </w:p>
          <w:p w14:paraId="4900EB9A" w14:textId="77777777" w:rsidR="0051177F" w:rsidRPr="0051177F" w:rsidRDefault="0051177F" w:rsidP="0051177F">
            <w:pPr>
              <w:numPr>
                <w:ilvl w:val="1"/>
                <w:numId w:val="6"/>
              </w:numPr>
              <w:rPr>
                <w:lang w:val="en-NZ"/>
              </w:rPr>
            </w:pPr>
            <w:r w:rsidRPr="0051177F">
              <w:rPr>
                <w:lang w:val="en-NZ"/>
              </w:rPr>
              <w:t xml:space="preserve">In the </w:t>
            </w:r>
            <w:r w:rsidRPr="0051177F">
              <w:rPr>
                <w:b/>
                <w:bCs/>
                <w:lang w:val="en-NZ"/>
              </w:rPr>
              <w:t>Group Policy Management Editor</w:t>
            </w:r>
            <w:r w:rsidRPr="0051177F">
              <w:rPr>
                <w:lang w:val="en-NZ"/>
              </w:rPr>
              <w:t>, navigate to the settings you want to configure (e.g., Computer Configuration &gt; Policies &gt; Windows Settings &gt; Security Settings &gt; Local Policies &gt; User Rights Assignment).</w:t>
            </w:r>
          </w:p>
          <w:p w14:paraId="435B3FBF" w14:textId="77777777" w:rsidR="0051177F" w:rsidRDefault="0051177F" w:rsidP="0051177F">
            <w:pPr>
              <w:numPr>
                <w:ilvl w:val="1"/>
                <w:numId w:val="6"/>
              </w:numPr>
              <w:rPr>
                <w:lang w:val="en-NZ"/>
              </w:rPr>
            </w:pPr>
            <w:r w:rsidRPr="0051177F">
              <w:rPr>
                <w:lang w:val="en-NZ"/>
              </w:rPr>
              <w:t>Make the necessary changes and close the editor.</w:t>
            </w:r>
          </w:p>
          <w:p w14:paraId="604A0A2E" w14:textId="77777777" w:rsidR="00226B2E" w:rsidRDefault="00226B2E" w:rsidP="0051177F"/>
        </w:tc>
      </w:tr>
      <w:tr w:rsidR="009C56F0" w14:paraId="6C9A7230" w14:textId="77777777" w:rsidTr="00F675E7">
        <w:tc>
          <w:tcPr>
            <w:tcW w:w="1229" w:type="dxa"/>
          </w:tcPr>
          <w:p w14:paraId="1D38E287" w14:textId="0328FAC6" w:rsidR="00226B2E" w:rsidRDefault="0051177F">
            <w:r>
              <w:lastRenderedPageBreak/>
              <w:t>2</w:t>
            </w:r>
          </w:p>
        </w:tc>
        <w:tc>
          <w:tcPr>
            <w:tcW w:w="8121" w:type="dxa"/>
          </w:tcPr>
          <w:p w14:paraId="0922944A" w14:textId="77777777" w:rsidR="00226B2E" w:rsidRDefault="0051177F">
            <w:r w:rsidRPr="0051177F">
              <w:rPr>
                <w:noProof/>
              </w:rPr>
              <w:drawing>
                <wp:inline distT="0" distB="0" distL="0" distR="0" wp14:anchorId="4295A3C9" wp14:editId="2FFB9210">
                  <wp:extent cx="4648200" cy="2040043"/>
                  <wp:effectExtent l="0" t="0" r="0" b="0"/>
                  <wp:docPr id="69152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28237" name=""/>
                          <pic:cNvPicPr/>
                        </pic:nvPicPr>
                        <pic:blipFill>
                          <a:blip r:embed="rId5"/>
                          <a:stretch>
                            <a:fillRect/>
                          </a:stretch>
                        </pic:blipFill>
                        <pic:spPr>
                          <a:xfrm>
                            <a:off x="0" y="0"/>
                            <a:ext cx="4657979" cy="2044335"/>
                          </a:xfrm>
                          <a:prstGeom prst="rect">
                            <a:avLst/>
                          </a:prstGeom>
                        </pic:spPr>
                      </pic:pic>
                    </a:graphicData>
                  </a:graphic>
                </wp:inline>
              </w:drawing>
            </w:r>
          </w:p>
          <w:p w14:paraId="60E0D921" w14:textId="77777777" w:rsidR="0051177F" w:rsidRDefault="0051177F">
            <w:r>
              <w:t>Default Domain Policy enabled, which means it is now being enforced.</w:t>
            </w:r>
          </w:p>
          <w:p w14:paraId="11B4BAF1" w14:textId="77777777" w:rsidR="0051177F" w:rsidRDefault="0051177F"/>
          <w:p w14:paraId="39C67561" w14:textId="77777777" w:rsidR="0051177F" w:rsidRPr="0051177F" w:rsidRDefault="0051177F" w:rsidP="0051177F">
            <w:pPr>
              <w:rPr>
                <w:b/>
                <w:bCs/>
                <w:lang w:val="en-NZ"/>
              </w:rPr>
            </w:pPr>
            <w:r w:rsidRPr="0051177F">
              <w:rPr>
                <w:b/>
                <w:bCs/>
                <w:lang w:val="en-NZ"/>
              </w:rPr>
              <w:t>What Enforcing a GPO Does</w:t>
            </w:r>
          </w:p>
          <w:p w14:paraId="0D91DF83" w14:textId="77777777" w:rsidR="0051177F" w:rsidRPr="0051177F" w:rsidRDefault="0051177F" w:rsidP="0051177F">
            <w:pPr>
              <w:rPr>
                <w:lang w:val="en-NZ"/>
              </w:rPr>
            </w:pPr>
            <w:r w:rsidRPr="0051177F">
              <w:rPr>
                <w:lang w:val="en-NZ"/>
              </w:rPr>
              <w:t>When you enforce a GPO, it means that:</w:t>
            </w:r>
          </w:p>
          <w:p w14:paraId="30384CD4" w14:textId="77777777" w:rsidR="0051177F" w:rsidRPr="0051177F" w:rsidRDefault="0051177F" w:rsidP="0051177F">
            <w:pPr>
              <w:numPr>
                <w:ilvl w:val="0"/>
                <w:numId w:val="7"/>
              </w:numPr>
              <w:rPr>
                <w:lang w:val="en-NZ"/>
              </w:rPr>
            </w:pPr>
            <w:r w:rsidRPr="0051177F">
              <w:rPr>
                <w:b/>
                <w:bCs/>
                <w:lang w:val="en-NZ"/>
              </w:rPr>
              <w:t>Precedence</w:t>
            </w:r>
            <w:r w:rsidRPr="0051177F">
              <w:rPr>
                <w:lang w:val="en-NZ"/>
              </w:rPr>
              <w:t>:</w:t>
            </w:r>
          </w:p>
          <w:p w14:paraId="7AE8293E" w14:textId="77777777" w:rsidR="0051177F" w:rsidRPr="0051177F" w:rsidRDefault="0051177F" w:rsidP="0051177F">
            <w:pPr>
              <w:numPr>
                <w:ilvl w:val="1"/>
                <w:numId w:val="7"/>
              </w:numPr>
              <w:rPr>
                <w:lang w:val="en-NZ"/>
              </w:rPr>
            </w:pPr>
            <w:r w:rsidRPr="0051177F">
              <w:rPr>
                <w:lang w:val="en-NZ"/>
              </w:rPr>
              <w:t>The enforced GPO takes precedence over other GPOs. Even if other GPOs with conflicting settings are linked to OUs or objects lower in the Active Directory hierarchy, the settings in the enforced GPO will override those conflicts.</w:t>
            </w:r>
          </w:p>
          <w:p w14:paraId="3783339F" w14:textId="77777777" w:rsidR="0051177F" w:rsidRPr="0051177F" w:rsidRDefault="0051177F" w:rsidP="0051177F">
            <w:pPr>
              <w:numPr>
                <w:ilvl w:val="0"/>
                <w:numId w:val="7"/>
              </w:numPr>
              <w:rPr>
                <w:lang w:val="en-NZ"/>
              </w:rPr>
            </w:pPr>
            <w:r w:rsidRPr="0051177F">
              <w:rPr>
                <w:b/>
                <w:bCs/>
                <w:lang w:val="en-NZ"/>
              </w:rPr>
              <w:t>Inheritance</w:t>
            </w:r>
            <w:r w:rsidRPr="0051177F">
              <w:rPr>
                <w:lang w:val="en-NZ"/>
              </w:rPr>
              <w:t>:</w:t>
            </w:r>
          </w:p>
          <w:p w14:paraId="3F603D98" w14:textId="77777777" w:rsidR="0051177F" w:rsidRPr="0051177F" w:rsidRDefault="0051177F" w:rsidP="0051177F">
            <w:pPr>
              <w:numPr>
                <w:ilvl w:val="1"/>
                <w:numId w:val="7"/>
              </w:numPr>
              <w:rPr>
                <w:lang w:val="en-NZ"/>
              </w:rPr>
            </w:pPr>
            <w:r w:rsidRPr="0051177F">
              <w:rPr>
                <w:lang w:val="en-NZ"/>
              </w:rPr>
              <w:t>The enforced GPO's settings are inherited by all child OUs and objects within the domain. This inheritance cannot be blocked by lower-level OUs or objects, ensuring consistent application of the policy across the entire domain.</w:t>
            </w:r>
          </w:p>
          <w:p w14:paraId="6A27BA19" w14:textId="77777777" w:rsidR="0051177F" w:rsidRPr="0051177F" w:rsidRDefault="0051177F" w:rsidP="0051177F">
            <w:pPr>
              <w:numPr>
                <w:ilvl w:val="0"/>
                <w:numId w:val="7"/>
              </w:numPr>
              <w:rPr>
                <w:lang w:val="en-NZ"/>
              </w:rPr>
            </w:pPr>
            <w:r w:rsidRPr="0051177F">
              <w:rPr>
                <w:b/>
                <w:bCs/>
                <w:lang w:val="en-NZ"/>
              </w:rPr>
              <w:t>Policy Conflicts</w:t>
            </w:r>
            <w:r w:rsidRPr="0051177F">
              <w:rPr>
                <w:lang w:val="en-NZ"/>
              </w:rPr>
              <w:t>:</w:t>
            </w:r>
          </w:p>
          <w:p w14:paraId="111B2EAC" w14:textId="77777777" w:rsidR="0051177F" w:rsidRPr="0051177F" w:rsidRDefault="0051177F" w:rsidP="0051177F">
            <w:pPr>
              <w:numPr>
                <w:ilvl w:val="1"/>
                <w:numId w:val="7"/>
              </w:numPr>
              <w:rPr>
                <w:lang w:val="en-NZ"/>
              </w:rPr>
            </w:pPr>
            <w:r w:rsidRPr="0051177F">
              <w:rPr>
                <w:lang w:val="en-NZ"/>
              </w:rPr>
              <w:t>If there are conflicting settings between the enforced GPO and other GPOs, the settings in the enforced GPO will be applied. This ensures that critical settings defined in the enforced GPO are always applied, regardless of other policies.</w:t>
            </w:r>
          </w:p>
          <w:p w14:paraId="5ADA2AF0" w14:textId="77777777" w:rsidR="0051177F" w:rsidRPr="0051177F" w:rsidRDefault="0051177F" w:rsidP="0051177F">
            <w:pPr>
              <w:rPr>
                <w:b/>
                <w:bCs/>
                <w:lang w:val="en-NZ"/>
              </w:rPr>
            </w:pPr>
            <w:r w:rsidRPr="0051177F">
              <w:rPr>
                <w:b/>
                <w:bCs/>
                <w:lang w:val="en-NZ"/>
              </w:rPr>
              <w:t>Example Scenario</w:t>
            </w:r>
          </w:p>
          <w:p w14:paraId="7EAE2AB3" w14:textId="77777777" w:rsidR="0051177F" w:rsidRPr="0051177F" w:rsidRDefault="0051177F" w:rsidP="0051177F">
            <w:pPr>
              <w:numPr>
                <w:ilvl w:val="0"/>
                <w:numId w:val="8"/>
              </w:numPr>
              <w:rPr>
                <w:lang w:val="en-NZ"/>
              </w:rPr>
            </w:pPr>
            <w:r w:rsidRPr="0051177F">
              <w:rPr>
                <w:b/>
                <w:bCs/>
                <w:lang w:val="en-NZ"/>
              </w:rPr>
              <w:t>Without Enforcement</w:t>
            </w:r>
            <w:r w:rsidRPr="0051177F">
              <w:rPr>
                <w:lang w:val="en-NZ"/>
              </w:rPr>
              <w:t>:</w:t>
            </w:r>
          </w:p>
          <w:p w14:paraId="7AA91C58" w14:textId="77777777" w:rsidR="0051177F" w:rsidRPr="0051177F" w:rsidRDefault="0051177F" w:rsidP="0051177F">
            <w:pPr>
              <w:numPr>
                <w:ilvl w:val="1"/>
                <w:numId w:val="8"/>
              </w:numPr>
              <w:rPr>
                <w:lang w:val="en-NZ"/>
              </w:rPr>
            </w:pPr>
            <w:r w:rsidRPr="0051177F">
              <w:rPr>
                <w:lang w:val="en-NZ"/>
              </w:rPr>
              <w:t>The Default Domain Policy is applied at the domain level, and it includes settings such as password policies and account lockout policies.</w:t>
            </w:r>
          </w:p>
          <w:p w14:paraId="44B15DF8" w14:textId="77777777" w:rsidR="0051177F" w:rsidRPr="0051177F" w:rsidRDefault="0051177F" w:rsidP="0051177F">
            <w:pPr>
              <w:numPr>
                <w:ilvl w:val="1"/>
                <w:numId w:val="8"/>
              </w:numPr>
              <w:rPr>
                <w:lang w:val="en-NZ"/>
              </w:rPr>
            </w:pPr>
            <w:r w:rsidRPr="0051177F">
              <w:rPr>
                <w:lang w:val="en-NZ"/>
              </w:rPr>
              <w:t xml:space="preserve">An OU named </w:t>
            </w:r>
            <w:r w:rsidRPr="0051177F">
              <w:rPr>
                <w:b/>
                <w:bCs/>
                <w:lang w:val="en-NZ"/>
              </w:rPr>
              <w:t>Sales</w:t>
            </w:r>
            <w:r w:rsidRPr="0051177F">
              <w:rPr>
                <w:lang w:val="en-NZ"/>
              </w:rPr>
              <w:t xml:space="preserve"> has a separate GPO linked to it with different password policies.</w:t>
            </w:r>
          </w:p>
          <w:p w14:paraId="636ED2A0" w14:textId="77777777" w:rsidR="0051177F" w:rsidRPr="0051177F" w:rsidRDefault="0051177F" w:rsidP="0051177F">
            <w:pPr>
              <w:numPr>
                <w:ilvl w:val="1"/>
                <w:numId w:val="8"/>
              </w:numPr>
              <w:rPr>
                <w:lang w:val="en-NZ"/>
              </w:rPr>
            </w:pPr>
            <w:r w:rsidRPr="0051177F">
              <w:rPr>
                <w:lang w:val="en-NZ"/>
              </w:rPr>
              <w:lastRenderedPageBreak/>
              <w:t>If the Sales GPO is higher in the link order, its settings may override those in the Default Domain Policy.</w:t>
            </w:r>
          </w:p>
          <w:p w14:paraId="2D9334AB" w14:textId="77777777" w:rsidR="0051177F" w:rsidRPr="0051177F" w:rsidRDefault="0051177F" w:rsidP="0051177F">
            <w:pPr>
              <w:numPr>
                <w:ilvl w:val="0"/>
                <w:numId w:val="8"/>
              </w:numPr>
              <w:rPr>
                <w:lang w:val="en-NZ"/>
              </w:rPr>
            </w:pPr>
            <w:r w:rsidRPr="0051177F">
              <w:rPr>
                <w:b/>
                <w:bCs/>
                <w:lang w:val="en-NZ"/>
              </w:rPr>
              <w:t>With Enforcement</w:t>
            </w:r>
            <w:r w:rsidRPr="0051177F">
              <w:rPr>
                <w:lang w:val="en-NZ"/>
              </w:rPr>
              <w:t>:</w:t>
            </w:r>
          </w:p>
          <w:p w14:paraId="03585738" w14:textId="77777777" w:rsidR="0051177F" w:rsidRPr="0051177F" w:rsidRDefault="0051177F" w:rsidP="0051177F">
            <w:pPr>
              <w:numPr>
                <w:ilvl w:val="1"/>
                <w:numId w:val="8"/>
              </w:numPr>
              <w:rPr>
                <w:lang w:val="en-NZ"/>
              </w:rPr>
            </w:pPr>
            <w:r w:rsidRPr="0051177F">
              <w:rPr>
                <w:lang w:val="en-NZ"/>
              </w:rPr>
              <w:t xml:space="preserve">Enforcing the Default Domain Policy ensures that the password policies and account lockout policies defined in it are applied to the </w:t>
            </w:r>
            <w:r w:rsidRPr="0051177F">
              <w:rPr>
                <w:b/>
                <w:bCs/>
                <w:lang w:val="en-NZ"/>
              </w:rPr>
              <w:t>Sales</w:t>
            </w:r>
            <w:r w:rsidRPr="0051177F">
              <w:rPr>
                <w:lang w:val="en-NZ"/>
              </w:rPr>
              <w:t xml:space="preserve"> OU, even if the Sales GPO has different settings.</w:t>
            </w:r>
          </w:p>
          <w:p w14:paraId="6F16C3AD" w14:textId="77777777" w:rsidR="0051177F" w:rsidRPr="0051177F" w:rsidRDefault="0051177F" w:rsidP="0051177F">
            <w:pPr>
              <w:numPr>
                <w:ilvl w:val="1"/>
                <w:numId w:val="8"/>
              </w:numPr>
              <w:rPr>
                <w:lang w:val="en-NZ"/>
              </w:rPr>
            </w:pPr>
            <w:r w:rsidRPr="0051177F">
              <w:rPr>
                <w:lang w:val="en-NZ"/>
              </w:rPr>
              <w:t>This means that the critical security settings defined in the Default Domain Policy are consistently applied across all users and computers in the domain, regardless of other GPOs.</w:t>
            </w:r>
          </w:p>
          <w:p w14:paraId="2A5727B1" w14:textId="1CA5E8B1" w:rsidR="0051177F" w:rsidRDefault="0051177F"/>
        </w:tc>
      </w:tr>
      <w:tr w:rsidR="009C56F0" w14:paraId="46509FBA" w14:textId="77777777" w:rsidTr="00F675E7">
        <w:tc>
          <w:tcPr>
            <w:tcW w:w="1229" w:type="dxa"/>
          </w:tcPr>
          <w:p w14:paraId="7C1B80D0" w14:textId="2E8DA45B" w:rsidR="00226B2E" w:rsidRDefault="0051177F">
            <w:r>
              <w:lastRenderedPageBreak/>
              <w:t>3</w:t>
            </w:r>
          </w:p>
        </w:tc>
        <w:tc>
          <w:tcPr>
            <w:tcW w:w="8121" w:type="dxa"/>
          </w:tcPr>
          <w:p w14:paraId="6D7BEF71" w14:textId="77777777" w:rsidR="00226B2E" w:rsidRDefault="00CB16D1">
            <w:r w:rsidRPr="00CB16D1">
              <w:rPr>
                <w:noProof/>
              </w:rPr>
              <w:drawing>
                <wp:inline distT="0" distB="0" distL="0" distR="0" wp14:anchorId="0041A09B" wp14:editId="4BDED930">
                  <wp:extent cx="4257675" cy="1420590"/>
                  <wp:effectExtent l="0" t="0" r="0" b="8255"/>
                  <wp:docPr id="23203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34196" name=""/>
                          <pic:cNvPicPr/>
                        </pic:nvPicPr>
                        <pic:blipFill>
                          <a:blip r:embed="rId6"/>
                          <a:stretch>
                            <a:fillRect/>
                          </a:stretch>
                        </pic:blipFill>
                        <pic:spPr>
                          <a:xfrm>
                            <a:off x="0" y="0"/>
                            <a:ext cx="4262498" cy="1422199"/>
                          </a:xfrm>
                          <a:prstGeom prst="rect">
                            <a:avLst/>
                          </a:prstGeom>
                        </pic:spPr>
                      </pic:pic>
                    </a:graphicData>
                  </a:graphic>
                </wp:inline>
              </w:drawing>
            </w:r>
          </w:p>
          <w:p w14:paraId="240702FE" w14:textId="77777777" w:rsidR="00CB16D1" w:rsidRDefault="00CB16D1">
            <w:r>
              <w:t>File Screen configured in LAB 4 deleted.</w:t>
            </w:r>
          </w:p>
          <w:p w14:paraId="7C839E05" w14:textId="77777777" w:rsidR="00CB16D1" w:rsidRDefault="00CB16D1"/>
          <w:p w14:paraId="70DF748B" w14:textId="77777777" w:rsidR="00CB16D1" w:rsidRDefault="00CB16D1">
            <w:r w:rsidRPr="00CB16D1">
              <w:rPr>
                <w:noProof/>
              </w:rPr>
              <w:drawing>
                <wp:inline distT="0" distB="0" distL="0" distR="0" wp14:anchorId="528E244B" wp14:editId="7FDEE05A">
                  <wp:extent cx="4286250" cy="1849132"/>
                  <wp:effectExtent l="0" t="0" r="0" b="0"/>
                  <wp:docPr id="194020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06669" name=""/>
                          <pic:cNvPicPr/>
                        </pic:nvPicPr>
                        <pic:blipFill>
                          <a:blip r:embed="rId7"/>
                          <a:stretch>
                            <a:fillRect/>
                          </a:stretch>
                        </pic:blipFill>
                        <pic:spPr>
                          <a:xfrm>
                            <a:off x="0" y="0"/>
                            <a:ext cx="4293953" cy="1852455"/>
                          </a:xfrm>
                          <a:prstGeom prst="rect">
                            <a:avLst/>
                          </a:prstGeom>
                        </pic:spPr>
                      </pic:pic>
                    </a:graphicData>
                  </a:graphic>
                </wp:inline>
              </w:drawing>
            </w:r>
          </w:p>
          <w:p w14:paraId="1BA18F29" w14:textId="14D5A01D" w:rsidR="00CB16D1" w:rsidRDefault="00CB16D1">
            <w:r>
              <w:t>Create shared folder called wallpaper, t</w:t>
            </w:r>
            <w:r w:rsidR="009C56F0">
              <w:t>hree</w:t>
            </w:r>
            <w:r>
              <w:t xml:space="preserve"> jpgs saved to folder.</w:t>
            </w:r>
          </w:p>
          <w:p w14:paraId="6C5CAFB0" w14:textId="77777777" w:rsidR="009C56F0" w:rsidRDefault="009C56F0"/>
          <w:p w14:paraId="627ECA7F" w14:textId="3119C2CD" w:rsidR="009C56F0" w:rsidRDefault="009C56F0">
            <w:r w:rsidRPr="009C56F0">
              <w:rPr>
                <w:noProof/>
              </w:rPr>
              <w:lastRenderedPageBreak/>
              <w:drawing>
                <wp:inline distT="0" distB="0" distL="0" distR="0" wp14:anchorId="44530C76" wp14:editId="41966545">
                  <wp:extent cx="2381250" cy="3155521"/>
                  <wp:effectExtent l="0" t="0" r="0" b="6985"/>
                  <wp:docPr id="86592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29406" name=""/>
                          <pic:cNvPicPr/>
                        </pic:nvPicPr>
                        <pic:blipFill>
                          <a:blip r:embed="rId8"/>
                          <a:stretch>
                            <a:fillRect/>
                          </a:stretch>
                        </pic:blipFill>
                        <pic:spPr>
                          <a:xfrm>
                            <a:off x="0" y="0"/>
                            <a:ext cx="2384406" cy="3159703"/>
                          </a:xfrm>
                          <a:prstGeom prst="rect">
                            <a:avLst/>
                          </a:prstGeom>
                        </pic:spPr>
                      </pic:pic>
                    </a:graphicData>
                  </a:graphic>
                </wp:inline>
              </w:drawing>
            </w:r>
          </w:p>
          <w:p w14:paraId="433A974B" w14:textId="74DCCEEA" w:rsidR="009C56F0" w:rsidRDefault="009C56F0">
            <w:r>
              <w:t>Three wallpapers saved to the shared folder labeled for each group to be assigned in GPO</w:t>
            </w:r>
          </w:p>
          <w:p w14:paraId="286A14F0" w14:textId="77777777" w:rsidR="00D36582" w:rsidRDefault="00D36582"/>
          <w:p w14:paraId="2F5407F4" w14:textId="1429BF63" w:rsidR="00D36582" w:rsidRDefault="009C56F0">
            <w:r w:rsidRPr="009C56F0">
              <w:rPr>
                <w:noProof/>
              </w:rPr>
              <w:drawing>
                <wp:inline distT="0" distB="0" distL="0" distR="0" wp14:anchorId="209FF74F" wp14:editId="3115D194">
                  <wp:extent cx="5019675" cy="1872189"/>
                  <wp:effectExtent l="0" t="0" r="0" b="0"/>
                  <wp:docPr id="70211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14630" name=""/>
                          <pic:cNvPicPr/>
                        </pic:nvPicPr>
                        <pic:blipFill>
                          <a:blip r:embed="rId9"/>
                          <a:stretch>
                            <a:fillRect/>
                          </a:stretch>
                        </pic:blipFill>
                        <pic:spPr>
                          <a:xfrm>
                            <a:off x="0" y="0"/>
                            <a:ext cx="5024057" cy="1873823"/>
                          </a:xfrm>
                          <a:prstGeom prst="rect">
                            <a:avLst/>
                          </a:prstGeom>
                        </pic:spPr>
                      </pic:pic>
                    </a:graphicData>
                  </a:graphic>
                </wp:inline>
              </w:drawing>
            </w:r>
          </w:p>
          <w:p w14:paraId="6D6BB46E" w14:textId="2063AF31" w:rsidR="00D36582" w:rsidRDefault="00D36582">
            <w:r>
              <w:t xml:space="preserve">Configure </w:t>
            </w:r>
            <w:r w:rsidR="009C56F0">
              <w:t>account specific GPO’s with each GPO assigned a separate wallpaper from the Wallpapers shared folder.</w:t>
            </w:r>
          </w:p>
          <w:p w14:paraId="6A86BAB8" w14:textId="77777777" w:rsidR="009C56F0" w:rsidRDefault="009C56F0"/>
          <w:p w14:paraId="5B6560D2" w14:textId="6505E872" w:rsidR="009C56F0" w:rsidRDefault="009C56F0">
            <w:r w:rsidRPr="009C56F0">
              <w:rPr>
                <w:noProof/>
              </w:rPr>
              <w:lastRenderedPageBreak/>
              <w:drawing>
                <wp:inline distT="0" distB="0" distL="0" distR="0" wp14:anchorId="2EB34F28" wp14:editId="592DA53E">
                  <wp:extent cx="4333875" cy="2617920"/>
                  <wp:effectExtent l="0" t="0" r="0" b="0"/>
                  <wp:docPr id="117279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96914" name=""/>
                          <pic:cNvPicPr/>
                        </pic:nvPicPr>
                        <pic:blipFill>
                          <a:blip r:embed="rId10"/>
                          <a:stretch>
                            <a:fillRect/>
                          </a:stretch>
                        </pic:blipFill>
                        <pic:spPr>
                          <a:xfrm>
                            <a:off x="0" y="0"/>
                            <a:ext cx="4347535" cy="2626171"/>
                          </a:xfrm>
                          <a:prstGeom prst="rect">
                            <a:avLst/>
                          </a:prstGeom>
                        </pic:spPr>
                      </pic:pic>
                    </a:graphicData>
                  </a:graphic>
                </wp:inline>
              </w:drawing>
            </w:r>
          </w:p>
          <w:p w14:paraId="35E95B4A" w14:textId="23293D6F" w:rsidR="009C56F0" w:rsidRDefault="00D54BB8">
            <w:r>
              <w:t xml:space="preserve">Configure the </w:t>
            </w:r>
            <w:proofErr w:type="spellStart"/>
            <w:r>
              <w:t>GPO_Accounts</w:t>
            </w:r>
            <w:proofErr w:type="spellEnd"/>
            <w:r>
              <w:t xml:space="preserve"> policy to prohibit access to Control Panel</w:t>
            </w:r>
          </w:p>
          <w:p w14:paraId="6070C96B" w14:textId="77777777" w:rsidR="00D54BB8" w:rsidRDefault="00D54BB8"/>
          <w:p w14:paraId="34753689" w14:textId="59F853EF" w:rsidR="00D54BB8" w:rsidRDefault="00D54BB8">
            <w:r w:rsidRPr="00D54BB8">
              <w:rPr>
                <w:noProof/>
              </w:rPr>
              <w:drawing>
                <wp:inline distT="0" distB="0" distL="0" distR="0" wp14:anchorId="26B8E359" wp14:editId="6B9B8C7B">
                  <wp:extent cx="4391025" cy="1640536"/>
                  <wp:effectExtent l="0" t="0" r="0" b="0"/>
                  <wp:docPr id="14044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8962" name=""/>
                          <pic:cNvPicPr/>
                        </pic:nvPicPr>
                        <pic:blipFill>
                          <a:blip r:embed="rId11"/>
                          <a:stretch>
                            <a:fillRect/>
                          </a:stretch>
                        </pic:blipFill>
                        <pic:spPr>
                          <a:xfrm>
                            <a:off x="0" y="0"/>
                            <a:ext cx="4404625" cy="1645617"/>
                          </a:xfrm>
                          <a:prstGeom prst="rect">
                            <a:avLst/>
                          </a:prstGeom>
                        </pic:spPr>
                      </pic:pic>
                    </a:graphicData>
                  </a:graphic>
                </wp:inline>
              </w:drawing>
            </w:r>
          </w:p>
          <w:p w14:paraId="66178778" w14:textId="3A5440ED" w:rsidR="00D54BB8" w:rsidRDefault="00D54BB8">
            <w:r>
              <w:t>Configure the maximum password age, length and account lockout threshold and reset lock counter values for all users using default domain policy.</w:t>
            </w:r>
          </w:p>
          <w:p w14:paraId="4A8A8011" w14:textId="77777777" w:rsidR="00A376C6" w:rsidRDefault="00A376C6"/>
          <w:p w14:paraId="015849FF" w14:textId="7E3082A7" w:rsidR="00A376C6" w:rsidRDefault="00A376C6">
            <w:r w:rsidRPr="00A376C6">
              <w:rPr>
                <w:noProof/>
              </w:rPr>
              <w:drawing>
                <wp:inline distT="0" distB="0" distL="0" distR="0" wp14:anchorId="26112F0A" wp14:editId="4FEBF886">
                  <wp:extent cx="4505325" cy="2032691"/>
                  <wp:effectExtent l="0" t="0" r="0" b="5715"/>
                  <wp:docPr id="69897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73410" name=""/>
                          <pic:cNvPicPr/>
                        </pic:nvPicPr>
                        <pic:blipFill>
                          <a:blip r:embed="rId12"/>
                          <a:stretch>
                            <a:fillRect/>
                          </a:stretch>
                        </pic:blipFill>
                        <pic:spPr>
                          <a:xfrm>
                            <a:off x="0" y="0"/>
                            <a:ext cx="4510232" cy="2034905"/>
                          </a:xfrm>
                          <a:prstGeom prst="rect">
                            <a:avLst/>
                          </a:prstGeom>
                        </pic:spPr>
                      </pic:pic>
                    </a:graphicData>
                  </a:graphic>
                </wp:inline>
              </w:drawing>
            </w:r>
          </w:p>
          <w:p w14:paraId="5A94ADC9" w14:textId="36AAEE33" w:rsidR="00A376C6" w:rsidRDefault="00A376C6">
            <w:r>
              <w:t xml:space="preserve">Configure </w:t>
            </w:r>
            <w:proofErr w:type="spellStart"/>
            <w:r>
              <w:t>GPO_Developers</w:t>
            </w:r>
            <w:proofErr w:type="spellEnd"/>
            <w:r>
              <w:t xml:space="preserve"> to automatically install Microsoft Edge </w:t>
            </w:r>
            <w:proofErr w:type="spellStart"/>
            <w:r>
              <w:t>MSi</w:t>
            </w:r>
            <w:proofErr w:type="spellEnd"/>
            <w:r>
              <w:t xml:space="preserve"> located in the Applications shared folder created in LAB 4</w:t>
            </w:r>
          </w:p>
          <w:p w14:paraId="4629A2A0" w14:textId="62B84724" w:rsidR="00CB16D1" w:rsidRDefault="00CB16D1"/>
        </w:tc>
      </w:tr>
      <w:tr w:rsidR="009C56F0" w14:paraId="419B12E6" w14:textId="77777777" w:rsidTr="00F675E7">
        <w:tc>
          <w:tcPr>
            <w:tcW w:w="1229" w:type="dxa"/>
          </w:tcPr>
          <w:p w14:paraId="1E0C86FA" w14:textId="09FF5682" w:rsidR="00226B2E" w:rsidRDefault="00A376C6">
            <w:r>
              <w:lastRenderedPageBreak/>
              <w:t>4</w:t>
            </w:r>
          </w:p>
        </w:tc>
        <w:tc>
          <w:tcPr>
            <w:tcW w:w="8121" w:type="dxa"/>
          </w:tcPr>
          <w:p w14:paraId="5FC3AA8B" w14:textId="77777777" w:rsidR="00226B2E" w:rsidRDefault="00A376C6">
            <w:r w:rsidRPr="00A376C6">
              <w:rPr>
                <w:noProof/>
              </w:rPr>
              <w:drawing>
                <wp:inline distT="0" distB="0" distL="0" distR="0" wp14:anchorId="1B8DFE12" wp14:editId="212D3930">
                  <wp:extent cx="4257675" cy="2633754"/>
                  <wp:effectExtent l="0" t="0" r="0" b="0"/>
                  <wp:docPr id="91448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8720" name=""/>
                          <pic:cNvPicPr/>
                        </pic:nvPicPr>
                        <pic:blipFill>
                          <a:blip r:embed="rId13"/>
                          <a:stretch>
                            <a:fillRect/>
                          </a:stretch>
                        </pic:blipFill>
                        <pic:spPr>
                          <a:xfrm>
                            <a:off x="0" y="0"/>
                            <a:ext cx="4269133" cy="2640842"/>
                          </a:xfrm>
                          <a:prstGeom prst="rect">
                            <a:avLst/>
                          </a:prstGeom>
                        </pic:spPr>
                      </pic:pic>
                    </a:graphicData>
                  </a:graphic>
                </wp:inline>
              </w:drawing>
            </w:r>
          </w:p>
          <w:p w14:paraId="1FB0B20F" w14:textId="77777777" w:rsidR="00A376C6" w:rsidRDefault="00A376C6">
            <w:r>
              <w:t xml:space="preserve">Apply GPO’s to the OU and apply them with a </w:t>
            </w:r>
            <w:proofErr w:type="spellStart"/>
            <w:r>
              <w:t>cmd</w:t>
            </w:r>
            <w:proofErr w:type="spellEnd"/>
            <w:r>
              <w:t xml:space="preserve"> using </w:t>
            </w:r>
            <w:proofErr w:type="spellStart"/>
            <w:r>
              <w:t>gpupdate</w:t>
            </w:r>
            <w:proofErr w:type="spellEnd"/>
            <w:r>
              <w:t xml:space="preserve"> /force</w:t>
            </w:r>
          </w:p>
          <w:p w14:paraId="423A7AF6" w14:textId="77777777" w:rsidR="00A376C6" w:rsidRDefault="00A376C6">
            <w:r>
              <w:t>/force updates both user policy and computer policy</w:t>
            </w:r>
          </w:p>
          <w:p w14:paraId="61A2E794" w14:textId="76833ED1" w:rsidR="00A376C6" w:rsidRDefault="00A376C6"/>
        </w:tc>
      </w:tr>
      <w:tr w:rsidR="009C56F0" w14:paraId="72F91804" w14:textId="77777777" w:rsidTr="00F675E7">
        <w:tc>
          <w:tcPr>
            <w:tcW w:w="1229" w:type="dxa"/>
          </w:tcPr>
          <w:p w14:paraId="7530DE3D" w14:textId="248BB421" w:rsidR="00226B2E" w:rsidRDefault="001A2A8A">
            <w:r>
              <w:t>5</w:t>
            </w:r>
          </w:p>
        </w:tc>
        <w:tc>
          <w:tcPr>
            <w:tcW w:w="8121" w:type="dxa"/>
          </w:tcPr>
          <w:p w14:paraId="3F95535F" w14:textId="77777777" w:rsidR="00226B2E" w:rsidRDefault="001A2A8A">
            <w:r w:rsidRPr="001A2A8A">
              <w:rPr>
                <w:noProof/>
              </w:rPr>
              <w:drawing>
                <wp:inline distT="0" distB="0" distL="0" distR="0" wp14:anchorId="7BD63CD9" wp14:editId="54B8C037">
                  <wp:extent cx="3457575" cy="3928928"/>
                  <wp:effectExtent l="0" t="0" r="0" b="0"/>
                  <wp:docPr id="117112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5031" name=""/>
                          <pic:cNvPicPr/>
                        </pic:nvPicPr>
                        <pic:blipFill>
                          <a:blip r:embed="rId14"/>
                          <a:stretch>
                            <a:fillRect/>
                          </a:stretch>
                        </pic:blipFill>
                        <pic:spPr>
                          <a:xfrm>
                            <a:off x="0" y="0"/>
                            <a:ext cx="3462004" cy="3933961"/>
                          </a:xfrm>
                          <a:prstGeom prst="rect">
                            <a:avLst/>
                          </a:prstGeom>
                        </pic:spPr>
                      </pic:pic>
                    </a:graphicData>
                  </a:graphic>
                </wp:inline>
              </w:drawing>
            </w:r>
          </w:p>
          <w:p w14:paraId="615348BB" w14:textId="77777777" w:rsidR="001A2A8A" w:rsidRDefault="001A2A8A">
            <w:r>
              <w:t>Acc1 being denied access to the Control Panel and Computer settings, you can see the background is not configured because the Client VM is unlicensed.</w:t>
            </w:r>
          </w:p>
          <w:p w14:paraId="749C32AA" w14:textId="77777777" w:rsidR="001A2A8A" w:rsidRDefault="001A2A8A">
            <w:r w:rsidRPr="001A2A8A">
              <w:rPr>
                <w:noProof/>
              </w:rPr>
              <w:lastRenderedPageBreak/>
              <w:drawing>
                <wp:inline distT="0" distB="0" distL="0" distR="0" wp14:anchorId="0E5C9E7E" wp14:editId="24998E30">
                  <wp:extent cx="3324225" cy="2764505"/>
                  <wp:effectExtent l="0" t="0" r="0" b="0"/>
                  <wp:docPr id="15769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0291" name=""/>
                          <pic:cNvPicPr/>
                        </pic:nvPicPr>
                        <pic:blipFill>
                          <a:blip r:embed="rId15"/>
                          <a:stretch>
                            <a:fillRect/>
                          </a:stretch>
                        </pic:blipFill>
                        <pic:spPr>
                          <a:xfrm>
                            <a:off x="0" y="0"/>
                            <a:ext cx="3328713" cy="2768237"/>
                          </a:xfrm>
                          <a:prstGeom prst="rect">
                            <a:avLst/>
                          </a:prstGeom>
                        </pic:spPr>
                      </pic:pic>
                    </a:graphicData>
                  </a:graphic>
                </wp:inline>
              </w:drawing>
            </w:r>
          </w:p>
          <w:p w14:paraId="3C7AD82B" w14:textId="77777777" w:rsidR="001A2A8A" w:rsidRDefault="001A2A8A">
            <w:r>
              <w:t>This is what the Admin account looks like, who ahs not been automatically configured with a wallpaper through GPO. The GPO’s set for Accounts, Dev and Man attempt to get the backgrounds but are blocked by the license.</w:t>
            </w:r>
          </w:p>
          <w:p w14:paraId="6ECABE72" w14:textId="1DADE165" w:rsidR="00F675E7" w:rsidRDefault="00F675E7"/>
        </w:tc>
      </w:tr>
      <w:tr w:rsidR="009C56F0" w14:paraId="2DD275B7" w14:textId="77777777" w:rsidTr="00F675E7">
        <w:tc>
          <w:tcPr>
            <w:tcW w:w="1229" w:type="dxa"/>
          </w:tcPr>
          <w:p w14:paraId="591B545A" w14:textId="6599A2A7" w:rsidR="00226B2E" w:rsidRDefault="00F675E7">
            <w:r>
              <w:lastRenderedPageBreak/>
              <w:t>6</w:t>
            </w:r>
          </w:p>
        </w:tc>
        <w:tc>
          <w:tcPr>
            <w:tcW w:w="8121" w:type="dxa"/>
          </w:tcPr>
          <w:p w14:paraId="79E12678" w14:textId="77777777" w:rsidR="00226B2E" w:rsidRDefault="00081D62">
            <w:r w:rsidRPr="00081D62">
              <w:drawing>
                <wp:inline distT="0" distB="0" distL="0" distR="0" wp14:anchorId="74BC4422" wp14:editId="7A432E36">
                  <wp:extent cx="4438650" cy="2947719"/>
                  <wp:effectExtent l="0" t="0" r="0" b="5080"/>
                  <wp:docPr id="52519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90403" name=""/>
                          <pic:cNvPicPr/>
                        </pic:nvPicPr>
                        <pic:blipFill>
                          <a:blip r:embed="rId16"/>
                          <a:stretch>
                            <a:fillRect/>
                          </a:stretch>
                        </pic:blipFill>
                        <pic:spPr>
                          <a:xfrm>
                            <a:off x="0" y="0"/>
                            <a:ext cx="4441553" cy="2949647"/>
                          </a:xfrm>
                          <a:prstGeom prst="rect">
                            <a:avLst/>
                          </a:prstGeom>
                        </pic:spPr>
                      </pic:pic>
                    </a:graphicData>
                  </a:graphic>
                </wp:inline>
              </w:drawing>
            </w:r>
          </w:p>
          <w:p w14:paraId="2E04A4D0" w14:textId="77777777" w:rsidR="00081D62" w:rsidRDefault="00081D62">
            <w:r>
              <w:t>WSUS configured and saving updated to the E:/ drive we configured in LAB 4</w:t>
            </w:r>
          </w:p>
          <w:p w14:paraId="087FE720" w14:textId="52BAAAE9" w:rsidR="00081D62" w:rsidRDefault="00081D62"/>
        </w:tc>
      </w:tr>
      <w:tr w:rsidR="009C56F0" w14:paraId="3AC3C1B2" w14:textId="77777777" w:rsidTr="00F675E7">
        <w:tc>
          <w:tcPr>
            <w:tcW w:w="1229" w:type="dxa"/>
          </w:tcPr>
          <w:p w14:paraId="22DAB144" w14:textId="5201D5EE" w:rsidR="00A978A5" w:rsidRDefault="00F675E7">
            <w:r>
              <w:t>7</w:t>
            </w:r>
          </w:p>
        </w:tc>
        <w:tc>
          <w:tcPr>
            <w:tcW w:w="8121" w:type="dxa"/>
          </w:tcPr>
          <w:p w14:paraId="26B65F10" w14:textId="77777777" w:rsidR="00F675E7" w:rsidRPr="00F675E7" w:rsidRDefault="00F675E7" w:rsidP="00F675E7">
            <w:pPr>
              <w:rPr>
                <w:b/>
                <w:bCs/>
                <w:lang w:val="en-NZ"/>
              </w:rPr>
            </w:pPr>
            <w:r w:rsidRPr="00F675E7">
              <w:rPr>
                <w:b/>
                <w:bCs/>
                <w:lang w:val="en-NZ"/>
              </w:rPr>
              <w:t>Required Ports and Their Purposes</w:t>
            </w:r>
          </w:p>
          <w:p w14:paraId="3D69C14E" w14:textId="77777777" w:rsidR="00F675E7" w:rsidRPr="00F675E7" w:rsidRDefault="00F675E7" w:rsidP="00F675E7">
            <w:pPr>
              <w:numPr>
                <w:ilvl w:val="0"/>
                <w:numId w:val="9"/>
              </w:numPr>
              <w:rPr>
                <w:lang w:val="en-NZ"/>
              </w:rPr>
            </w:pPr>
            <w:r w:rsidRPr="00F675E7">
              <w:rPr>
                <w:b/>
                <w:bCs/>
                <w:lang w:val="en-NZ"/>
              </w:rPr>
              <w:t>WSUS (Windows Server Update Services)</w:t>
            </w:r>
            <w:r w:rsidRPr="00F675E7">
              <w:rPr>
                <w:lang w:val="en-NZ"/>
              </w:rPr>
              <w:t>:</w:t>
            </w:r>
          </w:p>
          <w:p w14:paraId="1D2994AC" w14:textId="77777777" w:rsidR="00F675E7" w:rsidRPr="00F675E7" w:rsidRDefault="00F675E7" w:rsidP="00F675E7">
            <w:pPr>
              <w:numPr>
                <w:ilvl w:val="1"/>
                <w:numId w:val="9"/>
              </w:numPr>
              <w:rPr>
                <w:lang w:val="en-NZ"/>
              </w:rPr>
            </w:pPr>
            <w:r w:rsidRPr="00F675E7">
              <w:rPr>
                <w:b/>
                <w:bCs/>
                <w:lang w:val="en-NZ"/>
              </w:rPr>
              <w:t>Port 8530</w:t>
            </w:r>
            <w:r w:rsidRPr="00F675E7">
              <w:rPr>
                <w:lang w:val="en-NZ"/>
              </w:rPr>
              <w:t>: Used for HTTP traffic between WSUS server and clients.</w:t>
            </w:r>
          </w:p>
          <w:p w14:paraId="5F393AF6" w14:textId="77777777" w:rsidR="00F675E7" w:rsidRPr="00F675E7" w:rsidRDefault="00F675E7" w:rsidP="00F675E7">
            <w:pPr>
              <w:numPr>
                <w:ilvl w:val="1"/>
                <w:numId w:val="9"/>
              </w:numPr>
              <w:rPr>
                <w:lang w:val="en-NZ"/>
              </w:rPr>
            </w:pPr>
            <w:r w:rsidRPr="00F675E7">
              <w:rPr>
                <w:b/>
                <w:bCs/>
                <w:lang w:val="en-NZ"/>
              </w:rPr>
              <w:t>Port 8531</w:t>
            </w:r>
            <w:r w:rsidRPr="00F675E7">
              <w:rPr>
                <w:lang w:val="en-NZ"/>
              </w:rPr>
              <w:t>: Used for HTTPS traffic between WSUS server and clients (if configured to use SSL).</w:t>
            </w:r>
          </w:p>
          <w:p w14:paraId="3197DD37" w14:textId="77777777" w:rsidR="00F675E7" w:rsidRPr="00F675E7" w:rsidRDefault="00F675E7" w:rsidP="00F675E7">
            <w:pPr>
              <w:numPr>
                <w:ilvl w:val="0"/>
                <w:numId w:val="9"/>
              </w:numPr>
              <w:rPr>
                <w:lang w:val="en-NZ"/>
              </w:rPr>
            </w:pPr>
            <w:r w:rsidRPr="00F675E7">
              <w:rPr>
                <w:b/>
                <w:bCs/>
                <w:lang w:val="en-NZ"/>
              </w:rPr>
              <w:t>Remote Desktop Services</w:t>
            </w:r>
            <w:r w:rsidRPr="00F675E7">
              <w:rPr>
                <w:lang w:val="en-NZ"/>
              </w:rPr>
              <w:t>:</w:t>
            </w:r>
          </w:p>
          <w:p w14:paraId="2A0E4566" w14:textId="77777777" w:rsidR="00F675E7" w:rsidRPr="00F675E7" w:rsidRDefault="00F675E7" w:rsidP="00F675E7">
            <w:pPr>
              <w:numPr>
                <w:ilvl w:val="1"/>
                <w:numId w:val="9"/>
              </w:numPr>
              <w:rPr>
                <w:lang w:val="en-NZ"/>
              </w:rPr>
            </w:pPr>
            <w:r w:rsidRPr="00F675E7">
              <w:rPr>
                <w:b/>
                <w:bCs/>
                <w:lang w:val="en-NZ"/>
              </w:rPr>
              <w:t>Port 3389</w:t>
            </w:r>
            <w:r w:rsidRPr="00F675E7">
              <w:rPr>
                <w:lang w:val="en-NZ"/>
              </w:rPr>
              <w:t>: Used for Remote Desktop Protocol (RDP) to allow remote management and access to the server.</w:t>
            </w:r>
          </w:p>
          <w:p w14:paraId="0089194C" w14:textId="77777777" w:rsidR="00F675E7" w:rsidRPr="00F675E7" w:rsidRDefault="00F675E7" w:rsidP="00F675E7">
            <w:pPr>
              <w:numPr>
                <w:ilvl w:val="0"/>
                <w:numId w:val="9"/>
              </w:numPr>
              <w:rPr>
                <w:lang w:val="en-NZ"/>
              </w:rPr>
            </w:pPr>
            <w:r w:rsidRPr="00F675E7">
              <w:rPr>
                <w:b/>
                <w:bCs/>
                <w:lang w:val="en-NZ"/>
              </w:rPr>
              <w:lastRenderedPageBreak/>
              <w:t>File Sharing (SMB)</w:t>
            </w:r>
            <w:r w:rsidRPr="00F675E7">
              <w:rPr>
                <w:lang w:val="en-NZ"/>
              </w:rPr>
              <w:t>:</w:t>
            </w:r>
          </w:p>
          <w:p w14:paraId="269C37C7" w14:textId="77777777" w:rsidR="00F675E7" w:rsidRPr="00F675E7" w:rsidRDefault="00F675E7" w:rsidP="00F675E7">
            <w:pPr>
              <w:numPr>
                <w:ilvl w:val="1"/>
                <w:numId w:val="9"/>
              </w:numPr>
              <w:rPr>
                <w:lang w:val="en-NZ"/>
              </w:rPr>
            </w:pPr>
            <w:r w:rsidRPr="00F675E7">
              <w:rPr>
                <w:b/>
                <w:bCs/>
                <w:lang w:val="en-NZ"/>
              </w:rPr>
              <w:t>Port 445</w:t>
            </w:r>
            <w:r w:rsidRPr="00F675E7">
              <w:rPr>
                <w:lang w:val="en-NZ"/>
              </w:rPr>
              <w:t xml:space="preserve">: Used for SMB over TCP/IP, essential for shared folders like wallpaper, applications, and </w:t>
            </w:r>
            <w:proofErr w:type="spellStart"/>
            <w:r w:rsidRPr="00F675E7">
              <w:rPr>
                <w:lang w:val="en-NZ"/>
              </w:rPr>
              <w:t>shareFoldersWindowsBackup</w:t>
            </w:r>
            <w:proofErr w:type="spellEnd"/>
            <w:r w:rsidRPr="00F675E7">
              <w:rPr>
                <w:lang w:val="en-NZ"/>
              </w:rPr>
              <w:t>.</w:t>
            </w:r>
          </w:p>
          <w:p w14:paraId="5214857D" w14:textId="77777777" w:rsidR="00F675E7" w:rsidRPr="00F675E7" w:rsidRDefault="00F675E7" w:rsidP="00F675E7">
            <w:pPr>
              <w:numPr>
                <w:ilvl w:val="0"/>
                <w:numId w:val="9"/>
              </w:numPr>
              <w:rPr>
                <w:lang w:val="en-NZ"/>
              </w:rPr>
            </w:pPr>
            <w:r w:rsidRPr="00F675E7">
              <w:rPr>
                <w:b/>
                <w:bCs/>
                <w:lang w:val="en-NZ"/>
              </w:rPr>
              <w:t>HTTP/HTTPS for Web Access</w:t>
            </w:r>
            <w:r w:rsidRPr="00F675E7">
              <w:rPr>
                <w:lang w:val="en-NZ"/>
              </w:rPr>
              <w:t>:</w:t>
            </w:r>
          </w:p>
          <w:p w14:paraId="7851FA97" w14:textId="77777777" w:rsidR="00F675E7" w:rsidRPr="00F675E7" w:rsidRDefault="00F675E7" w:rsidP="00F675E7">
            <w:pPr>
              <w:numPr>
                <w:ilvl w:val="1"/>
                <w:numId w:val="9"/>
              </w:numPr>
              <w:rPr>
                <w:lang w:val="en-NZ"/>
              </w:rPr>
            </w:pPr>
            <w:r w:rsidRPr="00F675E7">
              <w:rPr>
                <w:b/>
                <w:bCs/>
                <w:lang w:val="en-NZ"/>
              </w:rPr>
              <w:t>Port 80</w:t>
            </w:r>
            <w:r w:rsidRPr="00F675E7">
              <w:rPr>
                <w:lang w:val="en-NZ"/>
              </w:rPr>
              <w:t>: Used for HTTP traffic.</w:t>
            </w:r>
          </w:p>
          <w:p w14:paraId="7C0763D8" w14:textId="77777777" w:rsidR="00F675E7" w:rsidRPr="00F675E7" w:rsidRDefault="00F675E7" w:rsidP="00F675E7">
            <w:pPr>
              <w:numPr>
                <w:ilvl w:val="1"/>
                <w:numId w:val="9"/>
              </w:numPr>
              <w:rPr>
                <w:lang w:val="en-NZ"/>
              </w:rPr>
            </w:pPr>
            <w:r w:rsidRPr="00F675E7">
              <w:rPr>
                <w:b/>
                <w:bCs/>
                <w:lang w:val="en-NZ"/>
              </w:rPr>
              <w:t>Port 443</w:t>
            </w:r>
            <w:r w:rsidRPr="00F675E7">
              <w:rPr>
                <w:lang w:val="en-NZ"/>
              </w:rPr>
              <w:t>: Used for HTTPS traffic.</w:t>
            </w:r>
          </w:p>
          <w:p w14:paraId="428E5260" w14:textId="77777777" w:rsidR="00F675E7" w:rsidRPr="00F675E7" w:rsidRDefault="00F675E7" w:rsidP="00F675E7">
            <w:pPr>
              <w:numPr>
                <w:ilvl w:val="0"/>
                <w:numId w:val="9"/>
              </w:numPr>
              <w:rPr>
                <w:lang w:val="en-NZ"/>
              </w:rPr>
            </w:pPr>
            <w:r w:rsidRPr="00F675E7">
              <w:rPr>
                <w:b/>
                <w:bCs/>
                <w:lang w:val="en-NZ"/>
              </w:rPr>
              <w:t>Active Directory and Group Policy</w:t>
            </w:r>
            <w:r w:rsidRPr="00F675E7">
              <w:rPr>
                <w:lang w:val="en-NZ"/>
              </w:rPr>
              <w:t>:</w:t>
            </w:r>
          </w:p>
          <w:p w14:paraId="68FAFEEB" w14:textId="77777777" w:rsidR="00F675E7" w:rsidRPr="00F675E7" w:rsidRDefault="00F675E7" w:rsidP="00F675E7">
            <w:pPr>
              <w:numPr>
                <w:ilvl w:val="1"/>
                <w:numId w:val="9"/>
              </w:numPr>
              <w:rPr>
                <w:lang w:val="en-NZ"/>
              </w:rPr>
            </w:pPr>
            <w:r w:rsidRPr="00F675E7">
              <w:rPr>
                <w:b/>
                <w:bCs/>
                <w:lang w:val="en-NZ"/>
              </w:rPr>
              <w:t>Port 389</w:t>
            </w:r>
            <w:r w:rsidRPr="00F675E7">
              <w:rPr>
                <w:lang w:val="en-NZ"/>
              </w:rPr>
              <w:t>: Used for LDAP.</w:t>
            </w:r>
          </w:p>
          <w:p w14:paraId="0012799B" w14:textId="77777777" w:rsidR="00F675E7" w:rsidRPr="00F675E7" w:rsidRDefault="00F675E7" w:rsidP="00F675E7">
            <w:pPr>
              <w:numPr>
                <w:ilvl w:val="1"/>
                <w:numId w:val="9"/>
              </w:numPr>
              <w:rPr>
                <w:lang w:val="en-NZ"/>
              </w:rPr>
            </w:pPr>
            <w:r w:rsidRPr="00F675E7">
              <w:rPr>
                <w:b/>
                <w:bCs/>
                <w:lang w:val="en-NZ"/>
              </w:rPr>
              <w:t>Port 636</w:t>
            </w:r>
            <w:r w:rsidRPr="00F675E7">
              <w:rPr>
                <w:lang w:val="en-NZ"/>
              </w:rPr>
              <w:t>: Used for LDAP over SSL.</w:t>
            </w:r>
          </w:p>
          <w:p w14:paraId="5FCFE8ED" w14:textId="77777777" w:rsidR="00F675E7" w:rsidRPr="00F675E7" w:rsidRDefault="00F675E7" w:rsidP="00F675E7">
            <w:pPr>
              <w:numPr>
                <w:ilvl w:val="1"/>
                <w:numId w:val="9"/>
              </w:numPr>
              <w:rPr>
                <w:lang w:val="en-NZ"/>
              </w:rPr>
            </w:pPr>
            <w:r w:rsidRPr="00F675E7">
              <w:rPr>
                <w:b/>
                <w:bCs/>
                <w:lang w:val="en-NZ"/>
              </w:rPr>
              <w:t>Port 88</w:t>
            </w:r>
            <w:r w:rsidRPr="00F675E7">
              <w:rPr>
                <w:lang w:val="en-NZ"/>
              </w:rPr>
              <w:t>: Used for Kerberos authentication.</w:t>
            </w:r>
          </w:p>
          <w:p w14:paraId="4627C017" w14:textId="77777777" w:rsidR="00F675E7" w:rsidRPr="00F675E7" w:rsidRDefault="00F675E7" w:rsidP="00F675E7">
            <w:pPr>
              <w:numPr>
                <w:ilvl w:val="1"/>
                <w:numId w:val="9"/>
              </w:numPr>
              <w:rPr>
                <w:lang w:val="en-NZ"/>
              </w:rPr>
            </w:pPr>
            <w:r w:rsidRPr="00F675E7">
              <w:rPr>
                <w:b/>
                <w:bCs/>
                <w:lang w:val="en-NZ"/>
              </w:rPr>
              <w:t>Port 3268</w:t>
            </w:r>
            <w:r w:rsidRPr="00F675E7">
              <w:rPr>
                <w:lang w:val="en-NZ"/>
              </w:rPr>
              <w:t xml:space="preserve">: Used for Global </w:t>
            </w:r>
            <w:proofErr w:type="spellStart"/>
            <w:r w:rsidRPr="00F675E7">
              <w:rPr>
                <w:lang w:val="en-NZ"/>
              </w:rPr>
              <w:t>Catalog</w:t>
            </w:r>
            <w:proofErr w:type="spellEnd"/>
            <w:r w:rsidRPr="00F675E7">
              <w:rPr>
                <w:lang w:val="en-NZ"/>
              </w:rPr>
              <w:t>.</w:t>
            </w:r>
          </w:p>
          <w:p w14:paraId="13B6C6B2" w14:textId="77777777" w:rsidR="00A978A5" w:rsidRDefault="00F675E7">
            <w:r w:rsidRPr="00F675E7">
              <w:rPr>
                <w:noProof/>
              </w:rPr>
              <w:drawing>
                <wp:inline distT="0" distB="0" distL="0" distR="0" wp14:anchorId="5B6EE28F" wp14:editId="2CABB7C2">
                  <wp:extent cx="3838575" cy="3140578"/>
                  <wp:effectExtent l="0" t="0" r="0" b="3175"/>
                  <wp:docPr id="13277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4723" name=""/>
                          <pic:cNvPicPr/>
                        </pic:nvPicPr>
                        <pic:blipFill>
                          <a:blip r:embed="rId17"/>
                          <a:stretch>
                            <a:fillRect/>
                          </a:stretch>
                        </pic:blipFill>
                        <pic:spPr>
                          <a:xfrm>
                            <a:off x="0" y="0"/>
                            <a:ext cx="3842899" cy="3144116"/>
                          </a:xfrm>
                          <a:prstGeom prst="rect">
                            <a:avLst/>
                          </a:prstGeom>
                        </pic:spPr>
                      </pic:pic>
                    </a:graphicData>
                  </a:graphic>
                </wp:inline>
              </w:drawing>
            </w:r>
          </w:p>
          <w:p w14:paraId="3ACF38D3" w14:textId="09F49737" w:rsidR="00F675E7" w:rsidRDefault="00F675E7">
            <w:r>
              <w:t>Example of configured inbound rule on HTTP port in Windows Defender Firewall with Advanced Security</w:t>
            </w:r>
          </w:p>
        </w:tc>
      </w:tr>
      <w:tr w:rsidR="009C56F0" w14:paraId="6AA4D01D" w14:textId="77777777" w:rsidTr="00F675E7">
        <w:tc>
          <w:tcPr>
            <w:tcW w:w="1229" w:type="dxa"/>
          </w:tcPr>
          <w:p w14:paraId="3439A913" w14:textId="6F2565D4" w:rsidR="00A978A5" w:rsidRDefault="00F675E7">
            <w:r>
              <w:lastRenderedPageBreak/>
              <w:t>8</w:t>
            </w:r>
          </w:p>
        </w:tc>
        <w:tc>
          <w:tcPr>
            <w:tcW w:w="8121" w:type="dxa"/>
          </w:tcPr>
          <w:p w14:paraId="3F0954A1" w14:textId="77777777" w:rsidR="00A978A5" w:rsidRDefault="00F675E7">
            <w:r w:rsidRPr="00F675E7">
              <w:rPr>
                <w:noProof/>
              </w:rPr>
              <w:drawing>
                <wp:inline distT="0" distB="0" distL="0" distR="0" wp14:anchorId="594159C6" wp14:editId="15EA9710">
                  <wp:extent cx="3448050" cy="2607035"/>
                  <wp:effectExtent l="0" t="0" r="0" b="3175"/>
                  <wp:docPr id="45750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691" name=""/>
                          <pic:cNvPicPr/>
                        </pic:nvPicPr>
                        <pic:blipFill>
                          <a:blip r:embed="rId18"/>
                          <a:stretch>
                            <a:fillRect/>
                          </a:stretch>
                        </pic:blipFill>
                        <pic:spPr>
                          <a:xfrm>
                            <a:off x="0" y="0"/>
                            <a:ext cx="3453002" cy="2610780"/>
                          </a:xfrm>
                          <a:prstGeom prst="rect">
                            <a:avLst/>
                          </a:prstGeom>
                        </pic:spPr>
                      </pic:pic>
                    </a:graphicData>
                  </a:graphic>
                </wp:inline>
              </w:drawing>
            </w:r>
          </w:p>
          <w:p w14:paraId="4EA214C2" w14:textId="77777777" w:rsidR="00F675E7" w:rsidRDefault="00F675E7">
            <w:r>
              <w:lastRenderedPageBreak/>
              <w:t>Testing the connection to the HTTP port, page loads but the specific console is forbidden access as it has not been configured in IIS.</w:t>
            </w:r>
          </w:p>
          <w:p w14:paraId="2317FF2B" w14:textId="6BB1D0DC" w:rsidR="00F675E7" w:rsidRDefault="00F675E7"/>
        </w:tc>
      </w:tr>
    </w:tbl>
    <w:p w14:paraId="5E85D3E1" w14:textId="4BE1CEAB" w:rsidR="000055B0" w:rsidRDefault="000055B0"/>
    <w:p w14:paraId="30C24A6B" w14:textId="101889C1" w:rsidR="00EA792E" w:rsidRDefault="0032249B">
      <w:r>
        <w:t xml:space="preserve">List </w:t>
      </w:r>
      <w:r w:rsidR="009A639E">
        <w:t xml:space="preserve">At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51A58FF7" w14:textId="77777777" w:rsidR="00F675E7" w:rsidRDefault="00F675E7" w:rsidP="00F675E7">
            <w:pPr>
              <w:pStyle w:val="ListParagraph"/>
              <w:numPr>
                <w:ilvl w:val="0"/>
                <w:numId w:val="10"/>
              </w:numPr>
              <w:spacing w:line="259" w:lineRule="auto"/>
            </w:pPr>
            <w:r>
              <w:t>Create and Link GPOs</w:t>
            </w:r>
          </w:p>
          <w:p w14:paraId="5790DAAF" w14:textId="77777777" w:rsidR="00F675E7" w:rsidRPr="008C4B46" w:rsidRDefault="00000000" w:rsidP="00F675E7">
            <w:pPr>
              <w:pStyle w:val="ListParagraph"/>
              <w:numPr>
                <w:ilvl w:val="0"/>
                <w:numId w:val="10"/>
              </w:numPr>
              <w:spacing w:line="259" w:lineRule="auto"/>
            </w:pPr>
            <w:hyperlink r:id="rId19" w:history="1">
              <w:r w:rsidR="00F675E7" w:rsidRPr="008C4B46">
                <w:rPr>
                  <w:rStyle w:val="Hyperlink"/>
                </w:rPr>
                <w:t>https://www.pcwdld.com/group-policy-management</w:t>
              </w:r>
            </w:hyperlink>
          </w:p>
          <w:p w14:paraId="7C918D6E" w14:textId="77777777" w:rsidR="00EA792E" w:rsidRDefault="00EA792E"/>
        </w:tc>
      </w:tr>
      <w:tr w:rsidR="00EA792E" w14:paraId="73848DE4" w14:textId="77777777" w:rsidTr="00EA792E">
        <w:tc>
          <w:tcPr>
            <w:tcW w:w="9350" w:type="dxa"/>
          </w:tcPr>
          <w:p w14:paraId="43D25AB5" w14:textId="77777777" w:rsidR="00F675E7" w:rsidRDefault="00F675E7" w:rsidP="00F675E7">
            <w:pPr>
              <w:pStyle w:val="ListParagraph"/>
              <w:numPr>
                <w:ilvl w:val="0"/>
                <w:numId w:val="10"/>
              </w:numPr>
              <w:spacing w:line="259" w:lineRule="auto"/>
            </w:pPr>
            <w:r>
              <w:t>GPO Administrative templates</w:t>
            </w:r>
          </w:p>
          <w:p w14:paraId="77EE97E2" w14:textId="77777777" w:rsidR="00F675E7" w:rsidRDefault="00000000" w:rsidP="00F675E7">
            <w:pPr>
              <w:pStyle w:val="ListParagraph"/>
              <w:numPr>
                <w:ilvl w:val="0"/>
                <w:numId w:val="10"/>
              </w:numPr>
              <w:spacing w:line="259" w:lineRule="auto"/>
            </w:pPr>
            <w:hyperlink r:id="rId20">
              <w:r w:rsidR="00F675E7" w:rsidRPr="2F3646E8">
                <w:rPr>
                  <w:rStyle w:val="Hyperlink"/>
                </w:rPr>
                <w:t>https://www.youtube.com/watch?v=Afzd9AgU57U</w:t>
              </w:r>
            </w:hyperlink>
          </w:p>
          <w:p w14:paraId="18C32A27" w14:textId="77777777" w:rsidR="00F675E7" w:rsidRDefault="00F675E7" w:rsidP="00F675E7">
            <w:pPr>
              <w:pStyle w:val="ListParagraph"/>
              <w:numPr>
                <w:ilvl w:val="0"/>
                <w:numId w:val="10"/>
              </w:numPr>
              <w:spacing w:line="259" w:lineRule="auto"/>
            </w:pPr>
            <w:r>
              <w:t>GPO Desktop wallpaper</w:t>
            </w:r>
          </w:p>
          <w:p w14:paraId="1234DA3C" w14:textId="77777777" w:rsidR="00F675E7" w:rsidRDefault="00000000" w:rsidP="00F675E7">
            <w:pPr>
              <w:pStyle w:val="ListParagraph"/>
              <w:numPr>
                <w:ilvl w:val="0"/>
                <w:numId w:val="10"/>
              </w:numPr>
              <w:spacing w:line="259" w:lineRule="auto"/>
            </w:pPr>
            <w:hyperlink r:id="rId21">
              <w:r w:rsidR="00F675E7" w:rsidRPr="2F3646E8">
                <w:rPr>
                  <w:rStyle w:val="Hyperlink"/>
                </w:rPr>
                <w:t>Deploy Desktop Background Wallpaper using Group Policy</w:t>
              </w:r>
            </w:hyperlink>
          </w:p>
          <w:p w14:paraId="48C61E48" w14:textId="77777777" w:rsidR="00EA792E" w:rsidRDefault="00EA792E"/>
        </w:tc>
      </w:tr>
      <w:tr w:rsidR="00EA792E" w14:paraId="3954AB8E" w14:textId="77777777" w:rsidTr="00EA792E">
        <w:tc>
          <w:tcPr>
            <w:tcW w:w="9350" w:type="dxa"/>
          </w:tcPr>
          <w:p w14:paraId="6F47C614" w14:textId="77777777" w:rsidR="00F675E7" w:rsidRDefault="00F675E7" w:rsidP="00F675E7">
            <w:pPr>
              <w:pStyle w:val="ListParagraph"/>
              <w:numPr>
                <w:ilvl w:val="0"/>
                <w:numId w:val="10"/>
              </w:numPr>
              <w:spacing w:line="259" w:lineRule="auto"/>
            </w:pPr>
            <w:r>
              <w:t>GPO Windows settings</w:t>
            </w:r>
          </w:p>
          <w:p w14:paraId="2F86E3E1" w14:textId="77777777" w:rsidR="00F675E7" w:rsidRDefault="00000000" w:rsidP="00F675E7">
            <w:pPr>
              <w:pStyle w:val="ListParagraph"/>
              <w:numPr>
                <w:ilvl w:val="0"/>
                <w:numId w:val="10"/>
              </w:numPr>
              <w:spacing w:line="259" w:lineRule="auto"/>
            </w:pPr>
            <w:hyperlink r:id="rId22" w:history="1">
              <w:r w:rsidR="00F675E7" w:rsidRPr="008C4B46">
                <w:rPr>
                  <w:rStyle w:val="Hyperlink"/>
                </w:rPr>
                <w:t>http://woshub.com/password-policy-active-directory/</w:t>
              </w:r>
            </w:hyperlink>
          </w:p>
          <w:p w14:paraId="3F444696" w14:textId="77777777" w:rsidR="00EA792E" w:rsidRDefault="00EA792E"/>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0" w:type="auto"/>
        <w:tblLook w:val="04A0" w:firstRow="1" w:lastRow="0" w:firstColumn="1" w:lastColumn="0" w:noHBand="0" w:noVBand="1"/>
      </w:tblPr>
      <w:tblGrid>
        <w:gridCol w:w="9350"/>
      </w:tblGrid>
      <w:tr w:rsidR="0032249B" w14:paraId="678BC25C" w14:textId="77777777" w:rsidTr="003E1C5A">
        <w:tc>
          <w:tcPr>
            <w:tcW w:w="9350" w:type="dxa"/>
          </w:tcPr>
          <w:p w14:paraId="291D63D6" w14:textId="539F9E5B" w:rsidR="0032249B" w:rsidRDefault="00000000" w:rsidP="003E1C5A">
            <w:hyperlink r:id="rId23" w:history="1">
              <w:r w:rsidR="0042104E" w:rsidRPr="0026575B">
                <w:rPr>
                  <w:rStyle w:val="Hyperlink"/>
                </w:rPr>
                <w:t>https://www.youtube.com/watch?v=2olvZOgn0LQ</w:t>
              </w:r>
            </w:hyperlink>
            <w:r w:rsidR="0042104E">
              <w:t xml:space="preserve"> </w:t>
            </w:r>
          </w:p>
        </w:tc>
      </w:tr>
      <w:tr w:rsidR="0032249B" w14:paraId="24D697E1" w14:textId="77777777" w:rsidTr="003E1C5A">
        <w:tc>
          <w:tcPr>
            <w:tcW w:w="9350" w:type="dxa"/>
          </w:tcPr>
          <w:p w14:paraId="77AC3768" w14:textId="2A1805BC" w:rsidR="0032249B" w:rsidRDefault="00000000" w:rsidP="003E1C5A">
            <w:hyperlink r:id="rId24" w:history="1">
              <w:r w:rsidR="0042104E" w:rsidRPr="0026575B">
                <w:rPr>
                  <w:rStyle w:val="Hyperlink"/>
                </w:rPr>
                <w:t>https://www.youtube.com/watch?v=Yv0qjxdX5yw&amp;t=441s</w:t>
              </w:r>
            </w:hyperlink>
            <w:r w:rsidR="0042104E">
              <w:t xml:space="preserve"> </w:t>
            </w:r>
          </w:p>
        </w:tc>
      </w:tr>
      <w:tr w:rsidR="0032249B" w14:paraId="64AB5C8B" w14:textId="77777777" w:rsidTr="003E1C5A">
        <w:tc>
          <w:tcPr>
            <w:tcW w:w="9350" w:type="dxa"/>
          </w:tcPr>
          <w:p w14:paraId="578D5965" w14:textId="2C19A7B9" w:rsidR="0032249B" w:rsidRDefault="00000000" w:rsidP="003E1C5A">
            <w:hyperlink r:id="rId25" w:history="1">
              <w:r w:rsidR="0042104E" w:rsidRPr="0026575B">
                <w:rPr>
                  <w:rStyle w:val="Hyperlink"/>
                </w:rPr>
                <w:t>https://www.youtube.com/watch?v=o4KXp9Wefbw</w:t>
              </w:r>
            </w:hyperlink>
            <w:r w:rsidR="0042104E">
              <w:t xml:space="preserve"> </w:t>
            </w:r>
          </w:p>
        </w:tc>
      </w:tr>
    </w:tbl>
    <w:p w14:paraId="21C7801C" w14:textId="2CD3F1C6" w:rsidR="00207FFD" w:rsidRDefault="00207FFD"/>
    <w:tbl>
      <w:tblPr>
        <w:tblStyle w:val="TableGrid"/>
        <w:tblW w:w="0" w:type="auto"/>
        <w:tblLook w:val="04A0" w:firstRow="1" w:lastRow="0" w:firstColumn="1" w:lastColumn="0" w:noHBand="0" w:noVBand="1"/>
      </w:tblPr>
      <w:tblGrid>
        <w:gridCol w:w="3359"/>
        <w:gridCol w:w="5991"/>
      </w:tblGrid>
      <w:tr w:rsidR="00207FFD" w14:paraId="42F53BE5" w14:textId="77777777" w:rsidTr="00CB16D1">
        <w:tc>
          <w:tcPr>
            <w:tcW w:w="3359" w:type="dxa"/>
          </w:tcPr>
          <w:p w14:paraId="3B2283EB" w14:textId="31724FB2" w:rsidR="00207FFD" w:rsidRDefault="00207FFD">
            <w:r>
              <w:t>Problem</w:t>
            </w:r>
          </w:p>
        </w:tc>
        <w:tc>
          <w:tcPr>
            <w:tcW w:w="5991" w:type="dxa"/>
          </w:tcPr>
          <w:p w14:paraId="362BA211" w14:textId="4043B575" w:rsidR="00207FFD" w:rsidRDefault="005F6C45">
            <w:r>
              <w:t>Solution</w:t>
            </w:r>
          </w:p>
        </w:tc>
      </w:tr>
      <w:tr w:rsidR="00207FFD" w14:paraId="7CE16086" w14:textId="77777777" w:rsidTr="00CB16D1">
        <w:tc>
          <w:tcPr>
            <w:tcW w:w="3359" w:type="dxa"/>
          </w:tcPr>
          <w:p w14:paraId="0296D294" w14:textId="39BF2148" w:rsidR="00207FFD" w:rsidRDefault="00CB16D1">
            <w:r>
              <w:t>Pictures not accessible by the accounts group</w:t>
            </w:r>
          </w:p>
          <w:p w14:paraId="77A0EF71" w14:textId="77777777" w:rsidR="005F6C45" w:rsidRDefault="005F6C45"/>
          <w:p w14:paraId="73B81AF2" w14:textId="77777777" w:rsidR="005F6C45" w:rsidRDefault="005F6C45"/>
          <w:p w14:paraId="5507923D" w14:textId="740EB80F" w:rsidR="005F6C45" w:rsidRDefault="005F6C45"/>
        </w:tc>
        <w:tc>
          <w:tcPr>
            <w:tcW w:w="5991" w:type="dxa"/>
          </w:tcPr>
          <w:p w14:paraId="4D3534C5" w14:textId="77777777" w:rsidR="00207FFD" w:rsidRDefault="00CB16D1">
            <w:r w:rsidRPr="00CB16D1">
              <w:rPr>
                <w:noProof/>
              </w:rPr>
              <w:drawing>
                <wp:inline distT="0" distB="0" distL="0" distR="0" wp14:anchorId="7FB79A1C" wp14:editId="76646C4F">
                  <wp:extent cx="3390900" cy="1131387"/>
                  <wp:effectExtent l="0" t="0" r="0" b="0"/>
                  <wp:docPr id="18053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0901" name=""/>
                          <pic:cNvPicPr/>
                        </pic:nvPicPr>
                        <pic:blipFill>
                          <a:blip r:embed="rId6"/>
                          <a:stretch>
                            <a:fillRect/>
                          </a:stretch>
                        </pic:blipFill>
                        <pic:spPr>
                          <a:xfrm>
                            <a:off x="0" y="0"/>
                            <a:ext cx="3424508" cy="1142600"/>
                          </a:xfrm>
                          <a:prstGeom prst="rect">
                            <a:avLst/>
                          </a:prstGeom>
                        </pic:spPr>
                      </pic:pic>
                    </a:graphicData>
                  </a:graphic>
                </wp:inline>
              </w:drawing>
            </w:r>
          </w:p>
          <w:p w14:paraId="1E820408" w14:textId="20663327" w:rsidR="00CB16D1" w:rsidRDefault="00CB16D1">
            <w:r>
              <w:t>The file screen must be deleted that was set up in LAB4</w:t>
            </w:r>
          </w:p>
        </w:tc>
      </w:tr>
      <w:tr w:rsidR="00207FFD" w14:paraId="7A684036" w14:textId="77777777" w:rsidTr="00CB16D1">
        <w:tc>
          <w:tcPr>
            <w:tcW w:w="3359" w:type="dxa"/>
          </w:tcPr>
          <w:p w14:paraId="778B7D20" w14:textId="61F41C4D" w:rsidR="00207FFD" w:rsidRDefault="001A2A8A">
            <w:r>
              <w:t>No backgrounds set due to unlicensed Client VM</w:t>
            </w:r>
          </w:p>
          <w:p w14:paraId="51F2E2B8" w14:textId="77777777" w:rsidR="005F6C45" w:rsidRDefault="005F6C45"/>
          <w:p w14:paraId="3FF892E9" w14:textId="77777777" w:rsidR="005F6C45" w:rsidRDefault="005F6C45"/>
          <w:p w14:paraId="6D40E8AB" w14:textId="6DF08A5A" w:rsidR="005F6C45" w:rsidRDefault="005F6C45"/>
        </w:tc>
        <w:tc>
          <w:tcPr>
            <w:tcW w:w="5991" w:type="dxa"/>
          </w:tcPr>
          <w:p w14:paraId="6E2AC8DA" w14:textId="40FC27B2" w:rsidR="00207FFD" w:rsidRDefault="001A2A8A">
            <w:r>
              <w:t>The GPO to configure backgrounds could not assign backgrounds via the shared wallpaper folder as the client VM did not have a valid copy of windows installed.</w:t>
            </w:r>
          </w:p>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571C8"/>
    <w:multiLevelType w:val="multilevel"/>
    <w:tmpl w:val="A1A2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34E3"/>
    <w:multiLevelType w:val="multilevel"/>
    <w:tmpl w:val="5FBA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B0929"/>
    <w:multiLevelType w:val="hybridMultilevel"/>
    <w:tmpl w:val="4672D6D8"/>
    <w:lvl w:ilvl="0" w:tplc="5BCE69F2">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201086"/>
    <w:multiLevelType w:val="multilevel"/>
    <w:tmpl w:val="4F888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86947"/>
    <w:multiLevelType w:val="multilevel"/>
    <w:tmpl w:val="0932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168E6"/>
    <w:multiLevelType w:val="hybridMultilevel"/>
    <w:tmpl w:val="BE38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F22A9"/>
    <w:multiLevelType w:val="multilevel"/>
    <w:tmpl w:val="D9681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E726F"/>
    <w:multiLevelType w:val="multilevel"/>
    <w:tmpl w:val="DEE49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819E5"/>
    <w:multiLevelType w:val="hybridMultilevel"/>
    <w:tmpl w:val="C8526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0F2C56"/>
    <w:multiLevelType w:val="multilevel"/>
    <w:tmpl w:val="52EC8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666892">
    <w:abstractNumId w:val="8"/>
  </w:num>
  <w:num w:numId="2" w16cid:durableId="1441074000">
    <w:abstractNumId w:val="2"/>
    <w:lvlOverride w:ilvl="0">
      <w:startOverride w:val="1"/>
    </w:lvlOverride>
    <w:lvlOverride w:ilvl="1"/>
    <w:lvlOverride w:ilvl="2"/>
    <w:lvlOverride w:ilvl="3"/>
    <w:lvlOverride w:ilvl="4"/>
    <w:lvlOverride w:ilvl="5"/>
    <w:lvlOverride w:ilvl="6"/>
    <w:lvlOverride w:ilvl="7"/>
    <w:lvlOverride w:ilvl="8"/>
  </w:num>
  <w:num w:numId="3" w16cid:durableId="1622684535">
    <w:abstractNumId w:val="3"/>
  </w:num>
  <w:num w:numId="4" w16cid:durableId="522090004">
    <w:abstractNumId w:val="1"/>
  </w:num>
  <w:num w:numId="5" w16cid:durableId="389773314">
    <w:abstractNumId w:val="4"/>
  </w:num>
  <w:num w:numId="6" w16cid:durableId="403185747">
    <w:abstractNumId w:val="6"/>
  </w:num>
  <w:num w:numId="7" w16cid:durableId="79713992">
    <w:abstractNumId w:val="7"/>
  </w:num>
  <w:num w:numId="8" w16cid:durableId="440027807">
    <w:abstractNumId w:val="0"/>
  </w:num>
  <w:num w:numId="9" w16cid:durableId="2072925962">
    <w:abstractNumId w:val="9"/>
  </w:num>
  <w:num w:numId="10" w16cid:durableId="287130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055B0"/>
    <w:rsid w:val="0003042E"/>
    <w:rsid w:val="000545EF"/>
    <w:rsid w:val="00056F65"/>
    <w:rsid w:val="00081D62"/>
    <w:rsid w:val="0014790B"/>
    <w:rsid w:val="00165889"/>
    <w:rsid w:val="001A2A8A"/>
    <w:rsid w:val="001C13EB"/>
    <w:rsid w:val="001C4CD9"/>
    <w:rsid w:val="001D593B"/>
    <w:rsid w:val="001E1414"/>
    <w:rsid w:val="00207FFD"/>
    <w:rsid w:val="00226B2E"/>
    <w:rsid w:val="002728C2"/>
    <w:rsid w:val="002D3FDF"/>
    <w:rsid w:val="0032249B"/>
    <w:rsid w:val="00323ADB"/>
    <w:rsid w:val="00362903"/>
    <w:rsid w:val="003D57BC"/>
    <w:rsid w:val="0042104E"/>
    <w:rsid w:val="00430B7C"/>
    <w:rsid w:val="004C7CA0"/>
    <w:rsid w:val="0051177F"/>
    <w:rsid w:val="005B6B1F"/>
    <w:rsid w:val="005F6C45"/>
    <w:rsid w:val="005F7A3A"/>
    <w:rsid w:val="00704922"/>
    <w:rsid w:val="00731A01"/>
    <w:rsid w:val="007B3453"/>
    <w:rsid w:val="007E75C8"/>
    <w:rsid w:val="00803DE9"/>
    <w:rsid w:val="008C2231"/>
    <w:rsid w:val="009A53C9"/>
    <w:rsid w:val="009A639E"/>
    <w:rsid w:val="009C56F0"/>
    <w:rsid w:val="00A376C6"/>
    <w:rsid w:val="00A56F12"/>
    <w:rsid w:val="00A924F5"/>
    <w:rsid w:val="00A95F88"/>
    <w:rsid w:val="00A978A5"/>
    <w:rsid w:val="00AA20A8"/>
    <w:rsid w:val="00AA2908"/>
    <w:rsid w:val="00B41D23"/>
    <w:rsid w:val="00B50145"/>
    <w:rsid w:val="00B503C0"/>
    <w:rsid w:val="00B60BAE"/>
    <w:rsid w:val="00B67F6B"/>
    <w:rsid w:val="00BB08AA"/>
    <w:rsid w:val="00BC68FD"/>
    <w:rsid w:val="00BF7CA5"/>
    <w:rsid w:val="00C57EC2"/>
    <w:rsid w:val="00CA7288"/>
    <w:rsid w:val="00CB16D1"/>
    <w:rsid w:val="00CE5B6C"/>
    <w:rsid w:val="00D36582"/>
    <w:rsid w:val="00D54BB8"/>
    <w:rsid w:val="00DB62A2"/>
    <w:rsid w:val="00DC4B34"/>
    <w:rsid w:val="00E07B3A"/>
    <w:rsid w:val="00E15376"/>
    <w:rsid w:val="00EA792E"/>
    <w:rsid w:val="00ED2827"/>
    <w:rsid w:val="00F675E7"/>
    <w:rsid w:val="00F7212D"/>
    <w:rsid w:val="00F8083B"/>
    <w:rsid w:val="00FA4A30"/>
    <w:rsid w:val="039DF12B"/>
    <w:rsid w:val="2CA24B14"/>
    <w:rsid w:val="33271444"/>
    <w:rsid w:val="7463F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20A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20A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17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A20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20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20A8"/>
    <w:pPr>
      <w:spacing w:after="0" w:line="256" w:lineRule="auto"/>
      <w:ind w:left="720"/>
      <w:contextualSpacing/>
    </w:pPr>
  </w:style>
  <w:style w:type="character" w:customStyle="1" w:styleId="Heading4Char">
    <w:name w:val="Heading 4 Char"/>
    <w:basedOn w:val="DefaultParagraphFont"/>
    <w:link w:val="Heading4"/>
    <w:uiPriority w:val="9"/>
    <w:semiHidden/>
    <w:rsid w:val="005117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675E7"/>
    <w:rPr>
      <w:color w:val="0563C1" w:themeColor="hyperlink"/>
      <w:u w:val="single"/>
    </w:rPr>
  </w:style>
  <w:style w:type="character" w:styleId="UnresolvedMention">
    <w:name w:val="Unresolved Mention"/>
    <w:basedOn w:val="DefaultParagraphFont"/>
    <w:uiPriority w:val="99"/>
    <w:semiHidden/>
    <w:unhideWhenUsed/>
    <w:rsid w:val="00421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40111">
      <w:bodyDiv w:val="1"/>
      <w:marLeft w:val="0"/>
      <w:marRight w:val="0"/>
      <w:marTop w:val="0"/>
      <w:marBottom w:val="0"/>
      <w:divBdr>
        <w:top w:val="none" w:sz="0" w:space="0" w:color="auto"/>
        <w:left w:val="none" w:sz="0" w:space="0" w:color="auto"/>
        <w:bottom w:val="none" w:sz="0" w:space="0" w:color="auto"/>
        <w:right w:val="none" w:sz="0" w:space="0" w:color="auto"/>
      </w:divBdr>
    </w:div>
    <w:div w:id="1135298712">
      <w:bodyDiv w:val="1"/>
      <w:marLeft w:val="0"/>
      <w:marRight w:val="0"/>
      <w:marTop w:val="0"/>
      <w:marBottom w:val="0"/>
      <w:divBdr>
        <w:top w:val="none" w:sz="0" w:space="0" w:color="auto"/>
        <w:left w:val="none" w:sz="0" w:space="0" w:color="auto"/>
        <w:bottom w:val="none" w:sz="0" w:space="0" w:color="auto"/>
        <w:right w:val="none" w:sz="0" w:space="0" w:color="auto"/>
      </w:divBdr>
    </w:div>
    <w:div w:id="1822387768">
      <w:bodyDiv w:val="1"/>
      <w:marLeft w:val="0"/>
      <w:marRight w:val="0"/>
      <w:marTop w:val="0"/>
      <w:marBottom w:val="0"/>
      <w:divBdr>
        <w:top w:val="none" w:sz="0" w:space="0" w:color="auto"/>
        <w:left w:val="none" w:sz="0" w:space="0" w:color="auto"/>
        <w:bottom w:val="none" w:sz="0" w:space="0" w:color="auto"/>
        <w:right w:val="none" w:sz="0" w:space="0" w:color="auto"/>
      </w:divBdr>
    </w:div>
    <w:div w:id="20458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GWe1xZr0ll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youtube.com/watch?v=o4KXp9Wefbw"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Afzd9AgU57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Yv0qjxdX5yw&amp;t=441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2olvZOgn0LQ" TargetMode="External"/><Relationship Id="rId10" Type="http://schemas.openxmlformats.org/officeDocument/2006/relationships/image" Target="media/image6.png"/><Relationship Id="rId19" Type="http://schemas.openxmlformats.org/officeDocument/2006/relationships/hyperlink" Target="https://www.pcwdld.com/group-policy-managem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oshub.com/password-policy-active-directo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54</cp:revision>
  <dcterms:created xsi:type="dcterms:W3CDTF">2021-06-28T21:39:00Z</dcterms:created>
  <dcterms:modified xsi:type="dcterms:W3CDTF">2024-06-23T01:35:00Z</dcterms:modified>
</cp:coreProperties>
</file>