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2124075"/>
            <wp:effectExtent l="0" t="0" r="0" b="0"/>
            <wp:wrapSquare wrapText="largest"/>
            <wp:docPr id="1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缺点：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数据集</w:t>
      </w:r>
      <w:r>
        <w:rPr/>
        <w:t>iris</w:t>
      </w:r>
      <w:r>
        <w:rPr/>
        <w:t>。</w:t>
      </w:r>
    </w:p>
    <w:p>
      <w:pPr>
        <w:pStyle w:val="Normal"/>
        <w:widowControl/>
        <w:ind w:left="0" w:right="0" w:firstLine="420"/>
        <w:rPr>
          <w:caps w:val="false"/>
          <w:smallCaps w:val="false"/>
          <w:color w:val="333333"/>
          <w:spacing w:val="0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Iris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也称鸢尾花卉数据集，是一类多重变量分析的数据集。数据集包含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150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个数据集，分为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3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类，每类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50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个数据，每个数据包含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4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个属性。可通过花萼长度，花萼宽度，花瓣长度，花瓣宽度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4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个属性预测鸢尾花卉属于（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Setosa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，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Versicolour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，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Virginica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）三个种类中的哪一类。</w:t>
      </w:r>
    </w:p>
    <w:p>
      <w:pPr>
        <w:pStyle w:val="Normal"/>
        <w:widowControl/>
        <w:ind w:left="0" w:right="0" w:firstLine="42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ind w:left="0" w:right="0" w:hanging="0"/>
        <w:rPr>
          <w:rFonts w:eastAsia="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该数据集包含了</w:t>
      </w: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5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个属性：</w:t>
      </w:r>
    </w:p>
    <w:p>
      <w:pPr>
        <w:pStyle w:val="Normal"/>
        <w:widowControl/>
        <w:ind w:left="0" w:right="0" w:hanging="0"/>
        <w:rPr>
          <w:rFonts w:eastAsia="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</w:r>
    </w:p>
    <w:p>
      <w:pPr>
        <w:pStyle w:val="Normal"/>
        <w:widowControl/>
        <w:spacing w:lineRule="exact" w:line="200" w:before="0" w:after="225"/>
        <w:rPr>
          <w:rFonts w:eastAsia="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ab/>
        <w:t>&amp; Sepal.Length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（花萼长度），单位是</w:t>
      </w: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cm;</w:t>
      </w:r>
    </w:p>
    <w:p>
      <w:pPr>
        <w:pStyle w:val="Normal"/>
        <w:widowControl/>
        <w:spacing w:lineRule="exact" w:line="200" w:before="0" w:after="225"/>
        <w:rPr>
          <w:rFonts w:eastAsia="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ab/>
        <w:t>&amp; Sepal.Width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（花萼宽度），单位是</w:t>
      </w: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cm;</w:t>
      </w:r>
    </w:p>
    <w:p>
      <w:pPr>
        <w:pStyle w:val="Normal"/>
        <w:widowControl/>
        <w:spacing w:lineRule="exact" w:line="200" w:before="0" w:after="225"/>
        <w:rPr>
          <w:rFonts w:eastAsia="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ab/>
        <w:t>&amp; Petal.Length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（花瓣长度），单位是</w:t>
      </w: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cm;</w:t>
      </w:r>
    </w:p>
    <w:p>
      <w:pPr>
        <w:pStyle w:val="Normal"/>
        <w:widowControl/>
        <w:spacing w:lineRule="exact" w:line="200" w:before="0" w:after="225"/>
        <w:rPr>
          <w:rFonts w:eastAsia="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ab/>
        <w:t>&amp; Petal.Width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（花瓣宽度），单位是</w:t>
      </w: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cm;</w:t>
      </w:r>
    </w:p>
    <w:p>
      <w:pPr>
        <w:pStyle w:val="Normal"/>
        <w:widowControl/>
        <w:spacing w:lineRule="exact" w:line="200" w:before="0" w:after="225"/>
        <w:rPr>
          <w:caps w:val="false"/>
          <w:smallCaps w:val="false"/>
          <w:color w:val="333333"/>
          <w:spacing w:val="0"/>
        </w:rPr>
      </w:pP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ab/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种类：</w:t>
      </w: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Iris Setosa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（山鸢尾）、</w:t>
      </w: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Iris Versicolour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（杂色鸢尾），以及</w:t>
      </w:r>
      <w:r>
        <w:rPr>
          <w:rFonts w:eastAsia="arial;sans-serif"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Iris Virginica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（维吉尼亚鸢尾）。</w:t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218440</wp:posOffset>
            </wp:positionH>
            <wp:positionV relativeFrom="paragraph">
              <wp:posOffset>69850</wp:posOffset>
            </wp:positionV>
            <wp:extent cx="5638800" cy="2667000"/>
            <wp:effectExtent l="0" t="0" r="0" b="0"/>
            <wp:wrapSquare wrapText="largest"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2486025"/>
            <wp:effectExtent l="0" t="0" r="0" b="0"/>
            <wp:wrapSquare wrapText="largest"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2520" cy="340169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673100</wp:posOffset>
            </wp:positionH>
            <wp:positionV relativeFrom="paragraph">
              <wp:posOffset>107950</wp:posOffset>
            </wp:positionV>
            <wp:extent cx="4848225" cy="4568825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947420</wp:posOffset>
            </wp:positionH>
            <wp:positionV relativeFrom="paragraph">
              <wp:posOffset>389255</wp:posOffset>
            </wp:positionV>
            <wp:extent cx="4312920" cy="4399280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0700" cy="2401570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/>
      </w:pP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论文出处：</w:t>
      </w:r>
      <w:hyperlink r:id="rId9">
        <w:r>
          <w:rPr>
            <w:rStyle w:val="Internet"/>
            <w:rFonts w:eastAsia="arial;sans-serif"/>
            <w:caps w:val="false"/>
            <w:smallCaps w:val="false"/>
            <w:color w:val="333333"/>
            <w:spacing w:val="0"/>
          </w:rPr>
          <w:t>http://www.docin.com/p-1301147807.html</w:t>
        </w:r>
      </w:hyperlink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278130</wp:posOffset>
            </wp:positionH>
            <wp:positionV relativeFrom="paragraph">
              <wp:posOffset>-264160</wp:posOffset>
            </wp:positionV>
            <wp:extent cx="5198745" cy="5215890"/>
            <wp:effectExtent l="0" t="0" r="0" b="0"/>
            <wp:wrapSquare wrapText="largest"/>
            <wp:docPr id="8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652145</wp:posOffset>
            </wp:positionH>
            <wp:positionV relativeFrom="paragraph">
              <wp:posOffset>2073275</wp:posOffset>
            </wp:positionV>
            <wp:extent cx="4919345" cy="6376035"/>
            <wp:effectExtent l="0" t="0" r="0" b="0"/>
            <wp:wrapSquare wrapText="largest"/>
            <wp:docPr id="9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1"/>
        <w:widowControl/>
        <w:spacing w:lineRule="exact" w:line="200"/>
        <w:ind w:left="0" w:right="0" w:hanging="0"/>
        <w:rPr>
          <w:rFonts w:eastAsia="Arial;HELVETICA"/>
          <w:i w:val="false"/>
          <w:i w:val="false"/>
          <w:caps w:val="false"/>
          <w:smallCaps w:val="false"/>
          <w:color w:val="333333"/>
          <w:spacing w:val="0"/>
          <w:sz w:val="30"/>
        </w:rPr>
      </w:pP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基于并行计算的高效图稀疏化处理算法：</w:t>
      </w:r>
    </w:p>
    <w:p>
      <w:pPr>
        <w:pStyle w:val="Normal"/>
        <w:widowControl/>
        <w:spacing w:lineRule="exact" w:line="200"/>
        <w:ind w:left="0" w:right="0" w:hanging="0"/>
        <w:rPr/>
      </w:pPr>
      <w:hyperlink r:id="rId12">
        <w:r>
          <w:rPr>
            <w:rStyle w:val="Internet"/>
            <w:rFonts w:eastAsia="arial;sans-serif"/>
            <w:caps w:val="false"/>
            <w:smallCaps w:val="false"/>
            <w:color w:val="333333"/>
            <w:spacing w:val="0"/>
          </w:rPr>
          <w:t>http://www.docin.com/p-1217186555.html</w:t>
        </w:r>
      </w:hyperlink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1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基于簇的</w:t>
      </w:r>
      <w:r>
        <w:rPr>
          <w:rFonts w:eastAsia="arial;sans-serif" w:ascii="Arial;HELVETICA" w:hAnsi="Arial;HELVETICA"/>
          <w:i w:val="false"/>
          <w:caps w:val="false"/>
          <w:smallCaps w:val="false"/>
          <w:color w:val="333333"/>
          <w:spacing w:val="0"/>
          <w:sz w:val="30"/>
        </w:rPr>
        <w:t>K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最近邻</w:t>
      </w:r>
      <w:r>
        <w:rPr>
          <w:rFonts w:eastAsia="arial;sans-serif" w:ascii="Arial;HELVETICA" w:hAnsi="Arial;HELVETICA"/>
          <w:i w:val="false"/>
          <w:caps w:val="false"/>
          <w:smallCaps w:val="false"/>
          <w:color w:val="333333"/>
          <w:spacing w:val="0"/>
          <w:sz w:val="30"/>
        </w:rPr>
        <w:t>(KNN)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分类算法研究</w:t>
      </w:r>
    </w:p>
    <w:p>
      <w:pPr>
        <w:pStyle w:val="Normal"/>
        <w:widowControl/>
        <w:spacing w:lineRule="exact" w:line="200"/>
        <w:ind w:left="0" w:right="0" w:hanging="0"/>
        <w:rPr/>
      </w:pPr>
      <w:hyperlink r:id="rId13">
        <w:r>
          <w:rPr>
            <w:rStyle w:val="Internet"/>
            <w:rFonts w:eastAsia="arial;sans-serif"/>
            <w:caps w:val="false"/>
            <w:smallCaps w:val="false"/>
            <w:color w:val="333333"/>
            <w:spacing w:val="0"/>
          </w:rPr>
          <w:t>http://www.docin.com/p-832368780.html</w:t>
        </w:r>
      </w:hyperlink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>
          <w:rFonts w:eastAsia="arial;sans-serif"/>
          <w:b w:val="false"/>
          <w:b w:val="false"/>
          <w:i w:val="false"/>
          <w:i w:val="false"/>
          <w:sz w:val="21"/>
        </w:rPr>
      </w:pPr>
      <w:r>
        <w:rPr>
          <w:rFonts w:eastAsia="arial;sans-serif"/>
          <w:b w:val="false"/>
          <w:i w:val="false"/>
          <w:sz w:val="21"/>
        </w:rPr>
      </w:r>
    </w:p>
    <w:p>
      <w:pPr>
        <w:pStyle w:val="Normal"/>
        <w:widowControl/>
        <w:spacing w:lineRule="exact" w:line="200"/>
        <w:ind w:left="0" w:right="0" w:hanging="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Arial">
    <w:altName w:val="HELVETICA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rFonts w:ascii="Liberation Serif" w:hAnsi="Liberation Serif" w:eastAsia="Noto Sans CJK SC Regular" w:cs="Noto Sans CJK SC Regular"/>
      <w:b/>
      <w:bCs/>
      <w:sz w:val="48"/>
      <w:szCs w:val="4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3">
    <w:name w:val="强调"/>
    <w:qFormat/>
    <w:rPr>
      <w:i/>
      <w:iCs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://www.docin.com/p-1301147807.html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yperlink" Target="http://www.docin.com/p-1217186555.html" TargetMode="External"/><Relationship Id="rId13" Type="http://schemas.openxmlformats.org/officeDocument/2006/relationships/hyperlink" Target="http://www.docin.com/p-832368780.html" TargetMode="Externa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547</TotalTime>
  <Application>LibreOffice/5.1.6.2$Linux_X86_64 LibreOffice_project/10m0$Build-2</Application>
  <Pages>4</Pages>
  <Words>256</Words>
  <Characters>484</Characters>
  <CharactersWithSpaces>497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2017-10-13T18:21:45Z</dcterms:created>
  <dc:creator/>
  <dc:description/>
  <dc:language>zh-CN</dc:language>
  <cp:lastModifiedBy/>
  <dcterms:modified xsi:type="dcterms:W3CDTF">2017-10-16T18:23:24Z</dcterms:modified>
  <cp:revision>11</cp:revision>
  <dc:subject/>
  <dc:title/>
</cp:coreProperties>
</file>