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自然语言查询接口实现算法，是可独立于特定数据库的，这里采用企业进销存管理系统做示例展示。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算法分为3大部分：分词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词性匹配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SQL语句构造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分词部分：</w:t>
      </w:r>
    </w:p>
    <w:p>
      <w:pPr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①</w:t>
      </w:r>
      <w:r>
        <w:rPr>
          <w:rFonts w:hint="eastAsia"/>
          <w:lang w:val="en-US" w:eastAsia="zh-CN"/>
        </w:rPr>
        <w:t>使用开源的分词工具，只需导入相应的jar包，学习分词方法，即可完成。但是为了确保分词的准确性，必须采取循环多次分词的方法（由于分词工具有局限性）。举个例子：查询语句“查询房间号码为NO5200的住户信息”。如果不采取循环多次分词，“房间”和“号码”会分开作为两个词，这显然是不符合语义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采取循环多次分词的意思是：每一次只取句子分词结果的第一个词，剩下的词在重构成新的句子继续执行分词算法，直到分完为止。截图展示：</w:t>
      </w:r>
    </w:p>
    <w:p>
      <w:pPr>
        <w:jc w:val="center"/>
      </w:pPr>
      <w:r>
        <w:drawing>
          <wp:inline distT="0" distB="0" distL="114300" distR="114300">
            <wp:extent cx="2613660" cy="156972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13660" cy="15697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②</w:t>
      </w:r>
      <w:r>
        <w:rPr>
          <w:rFonts w:hint="eastAsia"/>
          <w:lang w:val="en-US" w:eastAsia="zh-CN"/>
        </w:rPr>
        <w:t>为了使分词结果更准确，我们需要根据数据库系统构造相应的词典。词典应当包含查询语句所有可能出现的词。保存在dict.txt文件内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词性匹配部分：</w:t>
      </w:r>
    </w:p>
    <w:p>
      <w:pPr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①</w:t>
      </w:r>
      <w:r>
        <w:rPr>
          <w:rFonts w:hint="eastAsia"/>
          <w:lang w:val="en-US" w:eastAsia="zh-CN"/>
        </w:rPr>
        <w:t>对上一步得到的词，需要匹配对应的属性（数据库表的列名，但是不全是）。</w:t>
      </w:r>
    </w:p>
    <w:p>
      <w:pPr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②</w:t>
      </w:r>
      <w:r>
        <w:rPr>
          <w:rFonts w:hint="eastAsia"/>
          <w:lang w:val="en-US" w:eastAsia="zh-CN"/>
        </w:rPr>
        <w:t>词典截图dict.txt（包含词和词性）</w:t>
      </w:r>
    </w:p>
    <w:p>
      <w:pPr>
        <w:jc w:val="center"/>
      </w:pPr>
      <w:r>
        <w:drawing>
          <wp:inline distT="0" distB="0" distL="114300" distR="114300">
            <wp:extent cx="3086100" cy="3307080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3307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SQL语句构造部分：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①</w:t>
      </w:r>
      <w:r>
        <w:rPr>
          <w:rFonts w:hint="eastAsia"/>
          <w:lang w:val="en-US" w:eastAsia="zh-CN"/>
        </w:rPr>
        <w:t>算法模拟人构造SQL语句的思路，根据所有的属性，分别确定select、from、where关键词后的语句。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②</w:t>
      </w:r>
      <w:r>
        <w:rPr>
          <w:rFonts w:hint="eastAsia"/>
          <w:lang w:val="en-US" w:eastAsia="zh-CN"/>
        </w:rPr>
        <w:t>对于每个正常的查询语句，我们要求在必要的地方包含结构助词“的”（对应的属性tttt）。因为根据它可以方便断句。举个例子：“查询黄金的单价”。分词和词性匹配后截图展示：</w:t>
      </w:r>
    </w:p>
    <w:p>
      <w:pPr>
        <w:jc w:val="center"/>
      </w:pPr>
      <w:r>
        <w:drawing>
          <wp:inline distT="0" distB="0" distL="114300" distR="114300">
            <wp:extent cx="3550920" cy="17526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50920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这样根据判断“select”和“tttt”前后的属性，就可以确定跟在select后的属性是dj（单价），跟在where后面的语句是tb_spinfo.spname='黄金'。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③</w:t>
      </w:r>
      <w:r>
        <w:rPr>
          <w:rFonts w:hint="eastAsia"/>
          <w:lang w:val="en-US" w:eastAsia="zh-CN"/>
        </w:rPr>
        <w:t>接下里需要根据所有获得的有效属性来确定表。这里包括dj、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黄金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两个，可确定tb_kc（库存表）和sp_info（商品信息表），则跟在from后的语句是tb_kc natural join tb_spinfo，采用自然连接可以避免很多问题。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④表之间的关联（主键与外键）。这里出现了两个表</w:t>
      </w:r>
      <w:r>
        <w:rPr>
          <w:rFonts w:hint="eastAsia"/>
          <w:lang w:val="en-US" w:eastAsia="zh-CN"/>
        </w:rPr>
        <w:t>tb_kc（库存表）和sp_info（商品信息表），所以需要在where后面加上tb_kc.id = tb_spinfo.id 。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⑤为了方便观察查询结果，我还把</w:t>
      </w:r>
      <w:r>
        <w:rPr>
          <w:rFonts w:hint="eastAsia"/>
          <w:lang w:val="en-US" w:eastAsia="zh-CN"/>
        </w:rPr>
        <w:t>'黄金'对应的属性tb_spinfo.spname加入到了select关键词后。</w:t>
      </w:r>
    </w:p>
    <w:p>
      <w:pPr>
        <w:jc w:val="both"/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宋体" w:hAnsi="宋体" w:eastAsia="宋体" w:cs="宋体"/>
          <w:lang w:val="en-US" w:eastAsia="zh-CN"/>
        </w:rPr>
        <w:t>⑥最后构造的SQL语句：</w:t>
      </w:r>
      <w:r>
        <w:rPr>
          <w:rFonts w:hint="eastAsia" w:ascii="Consolas" w:hAnsi="Consolas" w:eastAsia="Consolas"/>
          <w:color w:val="000000"/>
          <w:sz w:val="24"/>
        </w:rPr>
        <w:t>select tb_spinfo.spname,dj from tb_kc natural join tb_spinfo where tb_kc.id = tb_spinfo.id and tb_spinfo.spname='黄金'</w:t>
      </w:r>
    </w:p>
    <w:p>
      <w:pPr>
        <w:jc w:val="both"/>
        <w:rPr>
          <w:rFonts w:hint="eastAsia" w:ascii="Consolas" w:hAnsi="Consolas" w:eastAsia="Consolas"/>
          <w:color w:val="000000"/>
          <w:sz w:val="24"/>
        </w:rPr>
      </w:pPr>
    </w:p>
    <w:p>
      <w:pPr>
        <w:jc w:val="both"/>
        <w:rPr>
          <w:rFonts w:hint="eastAsia" w:ascii="Consolas" w:hAnsi="Consolas" w:eastAsia="宋体"/>
          <w:b/>
          <w:bCs/>
          <w:color w:val="000000"/>
          <w:sz w:val="24"/>
          <w:lang w:val="en-US" w:eastAsia="zh-CN"/>
        </w:rPr>
      </w:pPr>
      <w:r>
        <w:rPr>
          <w:rFonts w:hint="eastAsia" w:ascii="Consolas" w:hAnsi="Consolas" w:eastAsia="宋体"/>
          <w:b/>
          <w:bCs/>
          <w:color w:val="000000"/>
          <w:sz w:val="24"/>
          <w:lang w:val="en-US" w:eastAsia="zh-CN"/>
        </w:rPr>
        <w:t>作者总结：</w:t>
      </w:r>
    </w:p>
    <w:p>
      <w:pPr>
        <w:jc w:val="both"/>
        <w:rPr>
          <w:rFonts w:hint="eastAsia" w:ascii="Consolas" w:hAnsi="Consolas" w:eastAsia="宋体"/>
          <w:b w:val="0"/>
          <w:bCs w:val="0"/>
          <w:color w:val="000000"/>
          <w:sz w:val="24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000000"/>
          <w:sz w:val="24"/>
          <w:lang w:val="en-US" w:eastAsia="zh-CN"/>
        </w:rPr>
        <w:t>上面只展示了一个简单的示例，更多查询语句的其它细节不在展示。</w:t>
      </w:r>
    </w:p>
    <w:p>
      <w:pPr>
        <w:jc w:val="both"/>
        <w:rPr>
          <w:rFonts w:hint="eastAsia" w:ascii="Consolas" w:hAnsi="Consolas" w:eastAsia="宋体"/>
          <w:b w:val="0"/>
          <w:bCs w:val="0"/>
          <w:color w:val="000000"/>
          <w:sz w:val="24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000000"/>
          <w:sz w:val="24"/>
          <w:lang w:val="en-US" w:eastAsia="zh-CN"/>
        </w:rPr>
        <w:t>对于带有相对时间的查询语句（例如“查询</w:t>
      </w:r>
      <w:r>
        <w:rPr>
          <w:rFonts w:hint="eastAsia" w:ascii="Consolas" w:hAnsi="Consolas" w:eastAsia="宋体"/>
          <w:b w:val="0"/>
          <w:bCs w:val="0"/>
          <w:color w:val="C00000"/>
          <w:sz w:val="24"/>
          <w:u w:val="single"/>
          <w:lang w:val="en-US" w:eastAsia="zh-CN"/>
        </w:rPr>
        <w:t>去年8月</w:t>
      </w:r>
      <w:r>
        <w:rPr>
          <w:rFonts w:hint="eastAsia" w:ascii="Consolas" w:hAnsi="Consolas" w:eastAsia="宋体"/>
          <w:b w:val="0"/>
          <w:bCs w:val="0"/>
          <w:color w:val="000000"/>
          <w:sz w:val="24"/>
          <w:lang w:val="en-US" w:eastAsia="zh-CN"/>
        </w:rPr>
        <w:t>退货的商品信息”），可能在你测试的时候构造的时间表达式并不能在</w:t>
      </w:r>
      <w:bookmarkStart w:id="0" w:name="_GoBack"/>
      <w:bookmarkEnd w:id="0"/>
      <w:r>
        <w:rPr>
          <w:rFonts w:hint="eastAsia" w:ascii="Consolas" w:hAnsi="Consolas" w:eastAsia="宋体"/>
          <w:b w:val="0"/>
          <w:bCs w:val="0"/>
          <w:color w:val="000000"/>
          <w:sz w:val="24"/>
          <w:lang w:val="en-US" w:eastAsia="zh-CN"/>
        </w:rPr>
        <w:t>数据库中有某一行与之对应，即查询结果为空，望留意。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58859CF"/>
    <w:rsid w:val="0AA43D1D"/>
    <w:rsid w:val="1771692F"/>
    <w:rsid w:val="22C16F8E"/>
    <w:rsid w:val="2E593545"/>
    <w:rsid w:val="329202AC"/>
    <w:rsid w:val="3E6B1CCB"/>
    <w:rsid w:val="7097000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qiuzh</dc:creator>
  <cp:lastModifiedBy>qiuzh</cp:lastModifiedBy>
  <dcterms:modified xsi:type="dcterms:W3CDTF">2017-02-21T11:18:57Z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