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F22F3" w:rsidTr="00CF22F3">
        <w:tc>
          <w:tcPr>
            <w:tcW w:w="4672" w:type="dxa"/>
          </w:tcPr>
          <w:p w:rsidR="00CF22F3" w:rsidRPr="00CF22F3" w:rsidRDefault="00CF22F3" w:rsidP="00CF22F3">
            <w:pPr>
              <w:jc w:val="center"/>
              <w:rPr>
                <w:b/>
              </w:rPr>
            </w:pPr>
            <w:r w:rsidRPr="00CF22F3">
              <w:rPr>
                <w:b/>
              </w:rPr>
              <w:t>Назначение команды</w:t>
            </w:r>
          </w:p>
        </w:tc>
        <w:tc>
          <w:tcPr>
            <w:tcW w:w="4673" w:type="dxa"/>
          </w:tcPr>
          <w:p w:rsidR="00CF22F3" w:rsidRPr="00CF22F3" w:rsidRDefault="00CF22F3" w:rsidP="00CF22F3">
            <w:pPr>
              <w:jc w:val="center"/>
              <w:rPr>
                <w:b/>
              </w:rPr>
            </w:pPr>
            <w:r w:rsidRPr="00CF22F3">
              <w:rPr>
                <w:b/>
              </w:rPr>
              <w:t>Вид (написание) команды</w:t>
            </w:r>
          </w:p>
        </w:tc>
      </w:tr>
      <w:tr w:rsidR="00CF22F3" w:rsidTr="00CF22F3">
        <w:tc>
          <w:tcPr>
            <w:tcW w:w="4672" w:type="dxa"/>
          </w:tcPr>
          <w:p w:rsidR="00CF22F3" w:rsidRPr="00CF22F3" w:rsidRDefault="00CF22F3" w:rsidP="00CF22F3">
            <w:r w:rsidRPr="00CF22F3">
              <w:t>Основной шрифт документа</w:t>
            </w:r>
          </w:p>
          <w:p w:rsidR="00CF22F3" w:rsidRPr="00CF22F3" w:rsidRDefault="00CF22F3" w:rsidP="00CF22F3"/>
        </w:tc>
        <w:tc>
          <w:tcPr>
            <w:tcW w:w="4673" w:type="dxa"/>
          </w:tcPr>
          <w:p w:rsidR="00CF22F3" w:rsidRPr="00CF22F3" w:rsidRDefault="00CF22F3" w:rsidP="00CF22F3">
            <w:r w:rsidRPr="00CF22F3">
              <w:t>\</w:t>
            </w:r>
            <w:proofErr w:type="spellStart"/>
            <w:proofErr w:type="gramStart"/>
            <w:r w:rsidRPr="00CF22F3">
              <w:t>textnormal</w:t>
            </w:r>
            <w:proofErr w:type="spellEnd"/>
            <w:r w:rsidRPr="00CF22F3">
              <w:t>{ Текст</w:t>
            </w:r>
            <w:proofErr w:type="gramEnd"/>
            <w:r w:rsidRPr="00CF22F3">
              <w:t xml:space="preserve"> }</w:t>
            </w:r>
          </w:p>
          <w:p w:rsidR="00CF22F3" w:rsidRPr="00CF22F3" w:rsidRDefault="00CF22F3" w:rsidP="00CF22F3"/>
        </w:tc>
      </w:tr>
      <w:tr w:rsidR="00CF22F3" w:rsidTr="00CF22F3">
        <w:tc>
          <w:tcPr>
            <w:tcW w:w="4672" w:type="dxa"/>
          </w:tcPr>
          <w:p w:rsidR="00CF22F3" w:rsidRPr="00CF22F3" w:rsidRDefault="00CF22F3" w:rsidP="00CF22F3">
            <w:r w:rsidRPr="00CF22F3">
              <w:t>(</w:t>
            </w:r>
            <w:proofErr w:type="spellStart"/>
            <w:r w:rsidRPr="00CF22F3">
              <w:t>Roman</w:t>
            </w:r>
            <w:proofErr w:type="spellEnd"/>
            <w:r w:rsidRPr="00CF22F3">
              <w:t>) С засечками</w:t>
            </w:r>
          </w:p>
        </w:tc>
        <w:tc>
          <w:tcPr>
            <w:tcW w:w="4673" w:type="dxa"/>
          </w:tcPr>
          <w:p w:rsidR="00CF22F3" w:rsidRPr="00CF22F3" w:rsidRDefault="00CF22F3" w:rsidP="00CF22F3">
            <w:r w:rsidRPr="00CF22F3">
              <w:t>\</w:t>
            </w:r>
            <w:proofErr w:type="spellStart"/>
            <w:proofErr w:type="gramStart"/>
            <w:r w:rsidRPr="00CF22F3">
              <w:t>textrm</w:t>
            </w:r>
            <w:proofErr w:type="spellEnd"/>
            <w:r w:rsidRPr="00CF22F3">
              <w:t>{ Текст</w:t>
            </w:r>
            <w:proofErr w:type="gramEnd"/>
            <w:r w:rsidRPr="00CF22F3">
              <w:t xml:space="preserve"> }</w:t>
            </w:r>
          </w:p>
          <w:p w:rsidR="00CF22F3" w:rsidRPr="00CF22F3" w:rsidRDefault="00CF22F3" w:rsidP="00CF22F3"/>
        </w:tc>
      </w:tr>
      <w:tr w:rsidR="00CF22F3" w:rsidTr="00CF22F3">
        <w:tc>
          <w:tcPr>
            <w:tcW w:w="4672" w:type="dxa"/>
          </w:tcPr>
          <w:p w:rsidR="00CF22F3" w:rsidRPr="00CF22F3" w:rsidRDefault="00CF22F3" w:rsidP="00CF22F3">
            <w:r w:rsidRPr="00CF22F3">
              <w:t>(</w:t>
            </w:r>
            <w:proofErr w:type="spellStart"/>
            <w:r w:rsidRPr="00CF22F3">
              <w:t>Italic</w:t>
            </w:r>
            <w:proofErr w:type="spellEnd"/>
            <w:r w:rsidRPr="00CF22F3">
              <w:t>) Курсив — не наклонный</w:t>
            </w:r>
          </w:p>
        </w:tc>
        <w:tc>
          <w:tcPr>
            <w:tcW w:w="4673" w:type="dxa"/>
          </w:tcPr>
          <w:p w:rsidR="00CF22F3" w:rsidRPr="00CF22F3" w:rsidRDefault="00CF22F3" w:rsidP="00CF22F3">
            <w:r w:rsidRPr="00CF22F3">
              <w:t>\</w:t>
            </w:r>
            <w:proofErr w:type="spellStart"/>
            <w:proofErr w:type="gramStart"/>
            <w:r w:rsidRPr="00CF22F3">
              <w:t>textit</w:t>
            </w:r>
            <w:proofErr w:type="spellEnd"/>
            <w:r w:rsidRPr="00CF22F3">
              <w:t>{ Текст</w:t>
            </w:r>
            <w:proofErr w:type="gramEnd"/>
            <w:r w:rsidRPr="00CF22F3">
              <w:t xml:space="preserve"> }</w:t>
            </w:r>
          </w:p>
          <w:p w:rsidR="00CF22F3" w:rsidRPr="00CF22F3" w:rsidRDefault="00CF22F3" w:rsidP="00CF22F3"/>
        </w:tc>
      </w:tr>
      <w:tr w:rsidR="00CF22F3" w:rsidTr="00CF22F3">
        <w:tc>
          <w:tcPr>
            <w:tcW w:w="4672" w:type="dxa"/>
          </w:tcPr>
          <w:p w:rsidR="00CF22F3" w:rsidRPr="00CF22F3" w:rsidRDefault="00CF22F3" w:rsidP="00CF22F3">
            <w:r w:rsidRPr="00CF22F3">
              <w:t>(</w:t>
            </w:r>
            <w:proofErr w:type="spellStart"/>
            <w:r w:rsidRPr="00CF22F3">
              <w:t>Slanted</w:t>
            </w:r>
            <w:proofErr w:type="spellEnd"/>
            <w:r w:rsidRPr="00CF22F3">
              <w:t>) Наклонный — не курсив</w:t>
            </w:r>
          </w:p>
        </w:tc>
        <w:tc>
          <w:tcPr>
            <w:tcW w:w="4673" w:type="dxa"/>
          </w:tcPr>
          <w:p w:rsidR="00CF22F3" w:rsidRPr="00CF22F3" w:rsidRDefault="00CF22F3" w:rsidP="00CF22F3">
            <w:r w:rsidRPr="00CF22F3">
              <w:t>\</w:t>
            </w:r>
            <w:proofErr w:type="spellStart"/>
            <w:proofErr w:type="gramStart"/>
            <w:r w:rsidRPr="00CF22F3">
              <w:t>textsl</w:t>
            </w:r>
            <w:proofErr w:type="spellEnd"/>
            <w:r w:rsidRPr="00CF22F3">
              <w:t>{ Текст</w:t>
            </w:r>
            <w:proofErr w:type="gramEnd"/>
            <w:r w:rsidRPr="00CF22F3">
              <w:t xml:space="preserve"> }</w:t>
            </w:r>
          </w:p>
          <w:p w:rsidR="00CF22F3" w:rsidRPr="00CF22F3" w:rsidRDefault="00CF22F3" w:rsidP="00CF22F3"/>
        </w:tc>
      </w:tr>
      <w:tr w:rsidR="00CF22F3" w:rsidTr="00CF22F3">
        <w:tc>
          <w:tcPr>
            <w:tcW w:w="4672" w:type="dxa"/>
          </w:tcPr>
          <w:p w:rsidR="00CF22F3" w:rsidRPr="00CF22F3" w:rsidRDefault="00CF22F3" w:rsidP="00CF22F3">
            <w:r w:rsidRPr="00CF22F3">
              <w:t>(</w:t>
            </w:r>
            <w:proofErr w:type="spellStart"/>
            <w:r w:rsidRPr="00CF22F3">
              <w:t>Bold</w:t>
            </w:r>
            <w:proofErr w:type="spellEnd"/>
            <w:r w:rsidRPr="00CF22F3">
              <w:t>) Жирный</w:t>
            </w:r>
          </w:p>
        </w:tc>
        <w:tc>
          <w:tcPr>
            <w:tcW w:w="4673" w:type="dxa"/>
          </w:tcPr>
          <w:p w:rsidR="00CF22F3" w:rsidRPr="00CF22F3" w:rsidRDefault="00CF22F3" w:rsidP="00CF22F3">
            <w:r w:rsidRPr="00CF22F3">
              <w:t>\</w:t>
            </w:r>
            <w:proofErr w:type="spellStart"/>
            <w:proofErr w:type="gramStart"/>
            <w:r w:rsidRPr="00CF22F3">
              <w:t>textbf</w:t>
            </w:r>
            <w:proofErr w:type="spellEnd"/>
            <w:r w:rsidRPr="00CF22F3">
              <w:t>{ Текст</w:t>
            </w:r>
            <w:proofErr w:type="gramEnd"/>
            <w:r w:rsidRPr="00CF22F3">
              <w:t xml:space="preserve"> }</w:t>
            </w:r>
          </w:p>
          <w:p w:rsidR="00CF22F3" w:rsidRPr="00CF22F3" w:rsidRDefault="00CF22F3" w:rsidP="00CF22F3"/>
        </w:tc>
      </w:tr>
      <w:tr w:rsidR="00CF22F3" w:rsidTr="00CF22F3">
        <w:tc>
          <w:tcPr>
            <w:tcW w:w="4672" w:type="dxa"/>
          </w:tcPr>
          <w:p w:rsidR="00CF22F3" w:rsidRPr="00CF22F3" w:rsidRDefault="00CF22F3" w:rsidP="00CF22F3">
            <w:r w:rsidRPr="00CF22F3">
              <w:t>(</w:t>
            </w:r>
            <w:proofErr w:type="spellStart"/>
            <w:r w:rsidRPr="00CF22F3">
              <w:t>Bold</w:t>
            </w:r>
            <w:proofErr w:type="spellEnd"/>
            <w:r w:rsidRPr="00CF22F3">
              <w:t xml:space="preserve"> </w:t>
            </w:r>
            <w:proofErr w:type="spellStart"/>
            <w:r w:rsidRPr="00CF22F3">
              <w:t>italic</w:t>
            </w:r>
            <w:proofErr w:type="spellEnd"/>
            <w:r w:rsidRPr="00CF22F3">
              <w:t>) Жирный курсив</w:t>
            </w:r>
          </w:p>
        </w:tc>
        <w:tc>
          <w:tcPr>
            <w:tcW w:w="4673" w:type="dxa"/>
          </w:tcPr>
          <w:p w:rsidR="00CF22F3" w:rsidRPr="00CF22F3" w:rsidRDefault="00CF22F3" w:rsidP="00CF22F3">
            <w:r w:rsidRPr="00CF22F3">
              <w:t>\</w:t>
            </w:r>
            <w:proofErr w:type="spellStart"/>
            <w:r w:rsidRPr="00CF22F3">
              <w:t>textbf</w:t>
            </w:r>
            <w:proofErr w:type="spellEnd"/>
            <w:r w:rsidRPr="00CF22F3">
              <w:t>{\</w:t>
            </w:r>
            <w:proofErr w:type="spellStart"/>
            <w:r w:rsidRPr="00CF22F3">
              <w:t>textit</w:t>
            </w:r>
            <w:proofErr w:type="spellEnd"/>
            <w:r w:rsidRPr="00CF22F3">
              <w:t>{Текст}}</w:t>
            </w:r>
          </w:p>
          <w:p w:rsidR="00CF22F3" w:rsidRPr="00CF22F3" w:rsidRDefault="00CF22F3" w:rsidP="00CF22F3"/>
        </w:tc>
      </w:tr>
      <w:tr w:rsidR="00CF22F3" w:rsidTr="00CF22F3">
        <w:tc>
          <w:tcPr>
            <w:tcW w:w="4672" w:type="dxa"/>
          </w:tcPr>
          <w:p w:rsidR="00CF22F3" w:rsidRPr="00CF22F3" w:rsidRDefault="00CF22F3" w:rsidP="00CF22F3">
            <w:r w:rsidRPr="00CF22F3">
              <w:t>(</w:t>
            </w:r>
            <w:proofErr w:type="spellStart"/>
            <w:r w:rsidRPr="00CF22F3">
              <w:t>Bold</w:t>
            </w:r>
            <w:proofErr w:type="spellEnd"/>
            <w:r w:rsidRPr="00CF22F3">
              <w:t xml:space="preserve"> </w:t>
            </w:r>
            <w:proofErr w:type="spellStart"/>
            <w:r w:rsidRPr="00CF22F3">
              <w:t>slanted</w:t>
            </w:r>
            <w:proofErr w:type="spellEnd"/>
            <w:r w:rsidRPr="00CF22F3">
              <w:t>) Жирный наклонный</w:t>
            </w:r>
          </w:p>
        </w:tc>
        <w:tc>
          <w:tcPr>
            <w:tcW w:w="4673" w:type="dxa"/>
          </w:tcPr>
          <w:p w:rsidR="00CF22F3" w:rsidRPr="00CF22F3" w:rsidRDefault="00CF22F3" w:rsidP="00CF22F3">
            <w:r w:rsidRPr="00CF22F3">
              <w:t>\</w:t>
            </w:r>
            <w:proofErr w:type="spellStart"/>
            <w:r w:rsidRPr="00CF22F3">
              <w:t>textbf</w:t>
            </w:r>
            <w:proofErr w:type="spellEnd"/>
            <w:r w:rsidRPr="00CF22F3">
              <w:t>{\</w:t>
            </w:r>
            <w:proofErr w:type="spellStart"/>
            <w:r w:rsidRPr="00CF22F3">
              <w:t>textsl</w:t>
            </w:r>
            <w:proofErr w:type="spellEnd"/>
            <w:r w:rsidRPr="00CF22F3">
              <w:t>{Текст}}</w:t>
            </w:r>
          </w:p>
          <w:p w:rsidR="00CF22F3" w:rsidRPr="00CF22F3" w:rsidRDefault="00CF22F3" w:rsidP="00CF22F3"/>
        </w:tc>
      </w:tr>
      <w:tr w:rsidR="00CF22F3" w:rsidTr="00CF22F3">
        <w:tc>
          <w:tcPr>
            <w:tcW w:w="4672" w:type="dxa"/>
          </w:tcPr>
          <w:p w:rsidR="00CF22F3" w:rsidRPr="00CF22F3" w:rsidRDefault="00CF22F3" w:rsidP="00CF22F3">
            <w:r w:rsidRPr="00CF22F3">
              <w:t>(</w:t>
            </w:r>
            <w:proofErr w:type="spellStart"/>
            <w:r w:rsidRPr="00CF22F3">
              <w:t>Monospace</w:t>
            </w:r>
            <w:proofErr w:type="spellEnd"/>
            <w:r w:rsidRPr="00CF22F3">
              <w:t xml:space="preserve">) </w:t>
            </w:r>
            <w:proofErr w:type="spellStart"/>
            <w:r w:rsidRPr="00CF22F3">
              <w:t>Моноширинный</w:t>
            </w:r>
            <w:proofErr w:type="spellEnd"/>
          </w:p>
        </w:tc>
        <w:tc>
          <w:tcPr>
            <w:tcW w:w="4673" w:type="dxa"/>
          </w:tcPr>
          <w:p w:rsidR="00CF22F3" w:rsidRPr="00CF22F3" w:rsidRDefault="00CF22F3" w:rsidP="00CF22F3">
            <w:r w:rsidRPr="00CF22F3">
              <w:t>\</w:t>
            </w:r>
            <w:proofErr w:type="spellStart"/>
            <w:r w:rsidRPr="00CF22F3">
              <w:t>texttt</w:t>
            </w:r>
            <w:proofErr w:type="spellEnd"/>
            <w:r w:rsidRPr="00CF22F3">
              <w:t>{Текст}</w:t>
            </w:r>
          </w:p>
          <w:p w:rsidR="00CF22F3" w:rsidRPr="00CF22F3" w:rsidRDefault="00CF22F3" w:rsidP="00CF22F3"/>
        </w:tc>
      </w:tr>
      <w:tr w:rsidR="00CF22F3" w:rsidTr="00CF22F3">
        <w:tc>
          <w:tcPr>
            <w:tcW w:w="4672" w:type="dxa"/>
          </w:tcPr>
          <w:p w:rsidR="00CF22F3" w:rsidRPr="00CF22F3" w:rsidRDefault="00CF22F3" w:rsidP="00CF22F3">
            <w:r w:rsidRPr="00CF22F3">
              <w:t>(</w:t>
            </w:r>
            <w:proofErr w:type="spellStart"/>
            <w:r w:rsidRPr="00CF22F3">
              <w:t>Small</w:t>
            </w:r>
            <w:proofErr w:type="spellEnd"/>
            <w:r w:rsidRPr="00CF22F3">
              <w:t xml:space="preserve"> </w:t>
            </w:r>
            <w:proofErr w:type="spellStart"/>
            <w:r w:rsidRPr="00CF22F3">
              <w:t>caps</w:t>
            </w:r>
            <w:proofErr w:type="spellEnd"/>
            <w:r w:rsidRPr="00CF22F3">
              <w:t>) «Малые заглавные»</w:t>
            </w:r>
          </w:p>
        </w:tc>
        <w:tc>
          <w:tcPr>
            <w:tcW w:w="4673" w:type="dxa"/>
          </w:tcPr>
          <w:p w:rsidR="00CF22F3" w:rsidRPr="00CF22F3" w:rsidRDefault="00CF22F3" w:rsidP="00CF22F3">
            <w:r w:rsidRPr="00CF22F3">
              <w:t>\</w:t>
            </w:r>
            <w:proofErr w:type="spellStart"/>
            <w:r w:rsidRPr="00CF22F3">
              <w:t>textsc</w:t>
            </w:r>
            <w:proofErr w:type="spellEnd"/>
            <w:r w:rsidRPr="00CF22F3">
              <w:t>{Текст}</w:t>
            </w:r>
          </w:p>
          <w:p w:rsidR="00CF22F3" w:rsidRPr="00CF22F3" w:rsidRDefault="00CF22F3" w:rsidP="00CF22F3"/>
        </w:tc>
      </w:tr>
      <w:tr w:rsidR="00CF22F3" w:rsidTr="00CF22F3">
        <w:tc>
          <w:tcPr>
            <w:tcW w:w="4672" w:type="dxa"/>
          </w:tcPr>
          <w:p w:rsidR="00CF22F3" w:rsidRPr="00CF22F3" w:rsidRDefault="00CF22F3" w:rsidP="00CF22F3">
            <w:r w:rsidRPr="00CF22F3">
              <w:t>(</w:t>
            </w:r>
            <w:proofErr w:type="spellStart"/>
            <w:r w:rsidRPr="00CF22F3">
              <w:t>Bold</w:t>
            </w:r>
            <w:proofErr w:type="spellEnd"/>
            <w:r w:rsidRPr="00CF22F3">
              <w:t xml:space="preserve"> </w:t>
            </w:r>
            <w:proofErr w:type="spellStart"/>
            <w:r w:rsidRPr="00CF22F3">
              <w:t>Small</w:t>
            </w:r>
            <w:proofErr w:type="spellEnd"/>
            <w:r w:rsidRPr="00CF22F3">
              <w:t xml:space="preserve"> </w:t>
            </w:r>
            <w:proofErr w:type="spellStart"/>
            <w:r w:rsidRPr="00CF22F3">
              <w:t>caps</w:t>
            </w:r>
            <w:proofErr w:type="spellEnd"/>
            <w:r w:rsidRPr="00CF22F3">
              <w:t>) Жирный «Малые заглавные»</w:t>
            </w:r>
          </w:p>
        </w:tc>
        <w:tc>
          <w:tcPr>
            <w:tcW w:w="4673" w:type="dxa"/>
          </w:tcPr>
          <w:p w:rsidR="00CF22F3" w:rsidRPr="00CF22F3" w:rsidRDefault="00CF22F3" w:rsidP="00CF22F3">
            <w:r w:rsidRPr="00CF22F3">
              <w:t>\</w:t>
            </w:r>
            <w:proofErr w:type="spellStart"/>
            <w:r w:rsidRPr="00CF22F3">
              <w:t>textbf</w:t>
            </w:r>
            <w:proofErr w:type="spellEnd"/>
            <w:r w:rsidRPr="00CF22F3">
              <w:t>{\</w:t>
            </w:r>
            <w:proofErr w:type="spellStart"/>
            <w:r w:rsidRPr="00CF22F3">
              <w:t>textsc</w:t>
            </w:r>
            <w:proofErr w:type="spellEnd"/>
            <w:r w:rsidRPr="00CF22F3">
              <w:t>{Текст}}</w:t>
            </w:r>
          </w:p>
          <w:p w:rsidR="00CF22F3" w:rsidRPr="00CF22F3" w:rsidRDefault="00CF22F3" w:rsidP="00CF22F3"/>
        </w:tc>
      </w:tr>
      <w:tr w:rsidR="00CF22F3" w:rsidRPr="00CF22F3" w:rsidTr="00CF22F3">
        <w:tc>
          <w:tcPr>
            <w:tcW w:w="4672" w:type="dxa"/>
          </w:tcPr>
          <w:p w:rsidR="00CF22F3" w:rsidRPr="00CF22F3" w:rsidRDefault="00CF22F3" w:rsidP="00CF22F3">
            <w:r w:rsidRPr="00CF22F3">
              <w:t>(</w:t>
            </w:r>
            <w:proofErr w:type="spellStart"/>
            <w:r w:rsidRPr="00CF22F3">
              <w:t>Sans</w:t>
            </w:r>
            <w:proofErr w:type="spellEnd"/>
            <w:r w:rsidRPr="00CF22F3">
              <w:t xml:space="preserve"> </w:t>
            </w:r>
            <w:proofErr w:type="spellStart"/>
            <w:r w:rsidRPr="00CF22F3">
              <w:t>serif</w:t>
            </w:r>
            <w:proofErr w:type="spellEnd"/>
            <w:r w:rsidRPr="00CF22F3">
              <w:t>) без засечек</w:t>
            </w:r>
          </w:p>
        </w:tc>
        <w:tc>
          <w:tcPr>
            <w:tcW w:w="4673" w:type="dxa"/>
          </w:tcPr>
          <w:p w:rsidR="00CF22F3" w:rsidRPr="00CF22F3" w:rsidRDefault="00CF22F3" w:rsidP="00CF22F3">
            <w:r w:rsidRPr="00CF22F3">
              <w:t>\</w:t>
            </w:r>
            <w:proofErr w:type="spellStart"/>
            <w:r w:rsidRPr="00CF22F3">
              <w:t>textsf</w:t>
            </w:r>
            <w:proofErr w:type="spellEnd"/>
            <w:r w:rsidRPr="00CF22F3">
              <w:t>{Текст}</w:t>
            </w:r>
          </w:p>
          <w:p w:rsidR="00CF22F3" w:rsidRPr="00CF22F3" w:rsidRDefault="00CF22F3" w:rsidP="00CF22F3"/>
        </w:tc>
      </w:tr>
      <w:tr w:rsidR="00CF22F3" w:rsidRPr="00CF22F3" w:rsidTr="00CF22F3">
        <w:tc>
          <w:tcPr>
            <w:tcW w:w="4672" w:type="dxa"/>
          </w:tcPr>
          <w:p w:rsidR="00CF22F3" w:rsidRPr="00CF22F3" w:rsidRDefault="00CF22F3" w:rsidP="00CF22F3">
            <w:r w:rsidRPr="00CF22F3">
              <w:t>Создание таблицы</w:t>
            </w:r>
          </w:p>
          <w:p w:rsidR="00CF22F3" w:rsidRPr="00CF22F3" w:rsidRDefault="00CF22F3" w:rsidP="00CF22F3"/>
        </w:tc>
        <w:tc>
          <w:tcPr>
            <w:tcW w:w="4673" w:type="dxa"/>
          </w:tcPr>
          <w:p w:rsidR="00CF22F3" w:rsidRPr="00CF22F3" w:rsidRDefault="00CF22F3" w:rsidP="00CF22F3">
            <w:r w:rsidRPr="00CF22F3">
              <w:t>\</w:t>
            </w:r>
            <w:proofErr w:type="spellStart"/>
            <w:r w:rsidRPr="00CF22F3">
              <w:t>begin</w:t>
            </w:r>
            <w:proofErr w:type="spellEnd"/>
            <w:r w:rsidRPr="00CF22F3">
              <w:t>{</w:t>
            </w:r>
            <w:proofErr w:type="spellStart"/>
            <w:r w:rsidRPr="00CF22F3">
              <w:t>tabular</w:t>
            </w:r>
            <w:proofErr w:type="spellEnd"/>
            <w:r w:rsidRPr="00CF22F3">
              <w:t>}[</w:t>
            </w:r>
            <w:proofErr w:type="spellStart"/>
            <w:r w:rsidRPr="00CF22F3">
              <w:t>align</w:t>
            </w:r>
            <w:proofErr w:type="spellEnd"/>
            <w:r w:rsidRPr="00CF22F3">
              <w:t>]{</w:t>
            </w:r>
            <w:proofErr w:type="spellStart"/>
            <w:r w:rsidRPr="00CF22F3">
              <w:t>keys</w:t>
            </w:r>
            <w:proofErr w:type="spellEnd"/>
            <w:r w:rsidRPr="00CF22F3">
              <w:t>}</w:t>
            </w:r>
          </w:p>
          <w:p w:rsidR="00CF22F3" w:rsidRPr="00CF22F3" w:rsidRDefault="00CF22F3" w:rsidP="00CF22F3">
            <w:proofErr w:type="spellStart"/>
            <w:r w:rsidRPr="00CF22F3">
              <w:t>strings</w:t>
            </w:r>
            <w:proofErr w:type="spellEnd"/>
          </w:p>
          <w:p w:rsidR="00CF22F3" w:rsidRPr="00CF22F3" w:rsidRDefault="00CF22F3" w:rsidP="00CF22F3">
            <w:r w:rsidRPr="00CF22F3">
              <w:t>\</w:t>
            </w:r>
            <w:proofErr w:type="spellStart"/>
            <w:r w:rsidRPr="00CF22F3">
              <w:t>end</w:t>
            </w:r>
            <w:proofErr w:type="spellEnd"/>
            <w:r w:rsidRPr="00CF22F3">
              <w:t>{</w:t>
            </w:r>
            <w:proofErr w:type="spellStart"/>
            <w:r w:rsidRPr="00CF22F3">
              <w:t>tabular</w:t>
            </w:r>
            <w:proofErr w:type="spellEnd"/>
            <w:r w:rsidRPr="00CF22F3">
              <w:t>}</w:t>
            </w:r>
          </w:p>
          <w:p w:rsidR="00CF22F3" w:rsidRPr="00CF22F3" w:rsidRDefault="00CF22F3" w:rsidP="00CF22F3"/>
        </w:tc>
        <w:bookmarkStart w:id="0" w:name="_GoBack"/>
        <w:bookmarkEnd w:id="0"/>
      </w:tr>
      <w:tr w:rsidR="00CF22F3" w:rsidRPr="00CF22F3" w:rsidTr="00CF22F3">
        <w:tc>
          <w:tcPr>
            <w:tcW w:w="4672" w:type="dxa"/>
          </w:tcPr>
          <w:p w:rsidR="00CF22F3" w:rsidRPr="00CF22F3" w:rsidRDefault="00CF22F3" w:rsidP="00CF22F3">
            <w:r w:rsidRPr="00CF22F3">
              <w:t>Маркированные списки</w:t>
            </w:r>
          </w:p>
          <w:p w:rsidR="00CF22F3" w:rsidRPr="00CF22F3" w:rsidRDefault="00CF22F3" w:rsidP="00CF22F3"/>
        </w:tc>
        <w:tc>
          <w:tcPr>
            <w:tcW w:w="4673" w:type="dxa"/>
          </w:tcPr>
          <w:p w:rsidR="00CF22F3" w:rsidRPr="00CF22F3" w:rsidRDefault="00CF22F3" w:rsidP="00CF22F3">
            <w:r w:rsidRPr="00CF22F3">
              <w:t>\</w:t>
            </w:r>
            <w:proofErr w:type="spellStart"/>
            <w:r w:rsidRPr="00CF22F3">
              <w:t>begin</w:t>
            </w:r>
            <w:proofErr w:type="spellEnd"/>
            <w:r w:rsidRPr="00CF22F3">
              <w:t>{</w:t>
            </w:r>
            <w:proofErr w:type="spellStart"/>
            <w:r w:rsidRPr="00CF22F3">
              <w:t>itemize</w:t>
            </w:r>
            <w:proofErr w:type="spellEnd"/>
            <w:r w:rsidRPr="00CF22F3">
              <w:t xml:space="preserve">} </w:t>
            </w:r>
            <w:proofErr w:type="spellStart"/>
            <w:r w:rsidRPr="00CF22F3">
              <w:t>items</w:t>
            </w:r>
            <w:proofErr w:type="spellEnd"/>
            <w:r w:rsidRPr="00CF22F3">
              <w:t xml:space="preserve"> \</w:t>
            </w:r>
            <w:proofErr w:type="spellStart"/>
            <w:r w:rsidRPr="00CF22F3">
              <w:t>end</w:t>
            </w:r>
            <w:proofErr w:type="spellEnd"/>
            <w:r w:rsidRPr="00CF22F3">
              <w:t>{</w:t>
            </w:r>
            <w:proofErr w:type="spellStart"/>
            <w:r w:rsidRPr="00CF22F3">
              <w:t>itemize</w:t>
            </w:r>
            <w:proofErr w:type="spellEnd"/>
            <w:r w:rsidRPr="00CF22F3">
              <w:t>}</w:t>
            </w:r>
          </w:p>
        </w:tc>
      </w:tr>
      <w:tr w:rsidR="00CF22F3" w:rsidRPr="00CF22F3" w:rsidTr="00CF22F3">
        <w:tc>
          <w:tcPr>
            <w:tcW w:w="4672" w:type="dxa"/>
          </w:tcPr>
          <w:p w:rsidR="00CF22F3" w:rsidRPr="00CF22F3" w:rsidRDefault="00CF22F3" w:rsidP="00CF22F3">
            <w:r w:rsidRPr="00CF22F3">
              <w:t>Нумерованные списки</w:t>
            </w:r>
          </w:p>
          <w:p w:rsidR="00CF22F3" w:rsidRPr="00CF22F3" w:rsidRDefault="00CF22F3" w:rsidP="00CF22F3"/>
        </w:tc>
        <w:tc>
          <w:tcPr>
            <w:tcW w:w="4673" w:type="dxa"/>
          </w:tcPr>
          <w:p w:rsidR="00CF22F3" w:rsidRPr="00CF22F3" w:rsidRDefault="00CF22F3" w:rsidP="00CF22F3">
            <w:r w:rsidRPr="00CF22F3">
              <w:t>\</w:t>
            </w:r>
            <w:proofErr w:type="spellStart"/>
            <w:r w:rsidRPr="00CF22F3">
              <w:t>begin</w:t>
            </w:r>
            <w:proofErr w:type="spellEnd"/>
            <w:r w:rsidRPr="00CF22F3">
              <w:t>{</w:t>
            </w:r>
            <w:proofErr w:type="spellStart"/>
            <w:r w:rsidRPr="00CF22F3">
              <w:t>enumerate</w:t>
            </w:r>
            <w:proofErr w:type="spellEnd"/>
            <w:r w:rsidRPr="00CF22F3">
              <w:t xml:space="preserve">} </w:t>
            </w:r>
            <w:proofErr w:type="spellStart"/>
            <w:r w:rsidRPr="00CF22F3">
              <w:t>items</w:t>
            </w:r>
            <w:proofErr w:type="spellEnd"/>
            <w:r w:rsidRPr="00CF22F3">
              <w:t xml:space="preserve"> \</w:t>
            </w:r>
            <w:proofErr w:type="spellStart"/>
            <w:r w:rsidRPr="00CF22F3">
              <w:t>end</w:t>
            </w:r>
            <w:proofErr w:type="spellEnd"/>
            <w:r w:rsidRPr="00CF22F3">
              <w:t>{</w:t>
            </w:r>
            <w:proofErr w:type="spellStart"/>
            <w:r w:rsidRPr="00CF22F3">
              <w:t>enumerate</w:t>
            </w:r>
            <w:proofErr w:type="spellEnd"/>
            <w:r w:rsidRPr="00CF22F3">
              <w:t>}</w:t>
            </w:r>
          </w:p>
        </w:tc>
      </w:tr>
      <w:tr w:rsidR="00CF22F3" w:rsidRPr="00CF22F3" w:rsidTr="00CF22F3">
        <w:tc>
          <w:tcPr>
            <w:tcW w:w="4672" w:type="dxa"/>
          </w:tcPr>
          <w:p w:rsidR="00CF22F3" w:rsidRPr="00CF22F3" w:rsidRDefault="00CF22F3" w:rsidP="00CF22F3">
            <w:r w:rsidRPr="00CF22F3">
              <w:t>Переход на новую страницу</w:t>
            </w:r>
          </w:p>
          <w:p w:rsidR="00CF22F3" w:rsidRPr="00CF22F3" w:rsidRDefault="00CF22F3" w:rsidP="00CF22F3"/>
        </w:tc>
        <w:tc>
          <w:tcPr>
            <w:tcW w:w="4673" w:type="dxa"/>
          </w:tcPr>
          <w:p w:rsidR="00CF22F3" w:rsidRPr="00CF22F3" w:rsidRDefault="00CF22F3" w:rsidP="00CF22F3">
            <w:r w:rsidRPr="00CF22F3">
              <w:t>\</w:t>
            </w:r>
            <w:proofErr w:type="spellStart"/>
            <w:r w:rsidRPr="00CF22F3">
              <w:t>newpage</w:t>
            </w:r>
            <w:proofErr w:type="spellEnd"/>
          </w:p>
        </w:tc>
      </w:tr>
      <w:tr w:rsidR="00CF22F3" w:rsidRPr="00CF22F3" w:rsidTr="00CF22F3">
        <w:tc>
          <w:tcPr>
            <w:tcW w:w="4672" w:type="dxa"/>
          </w:tcPr>
          <w:p w:rsidR="00CF22F3" w:rsidRPr="00CF22F3" w:rsidRDefault="00CF22F3" w:rsidP="00CF22F3">
            <w:r w:rsidRPr="00CF22F3">
              <w:t>Центрирование всех строк</w:t>
            </w:r>
          </w:p>
          <w:p w:rsidR="00CF22F3" w:rsidRPr="00CF22F3" w:rsidRDefault="00CF22F3" w:rsidP="00CF22F3"/>
        </w:tc>
        <w:tc>
          <w:tcPr>
            <w:tcW w:w="4673" w:type="dxa"/>
          </w:tcPr>
          <w:p w:rsidR="00CF22F3" w:rsidRPr="00CF22F3" w:rsidRDefault="00CF22F3" w:rsidP="00CF22F3">
            <w:r w:rsidRPr="00CF22F3">
              <w:t>\</w:t>
            </w:r>
            <w:proofErr w:type="spellStart"/>
            <w:r w:rsidRPr="00CF22F3">
              <w:t>begin</w:t>
            </w:r>
            <w:proofErr w:type="spellEnd"/>
            <w:r w:rsidRPr="00CF22F3">
              <w:t>{</w:t>
            </w:r>
            <w:proofErr w:type="spellStart"/>
            <w:r w:rsidRPr="00CF22F3">
              <w:t>center</w:t>
            </w:r>
            <w:proofErr w:type="spellEnd"/>
            <w:r w:rsidRPr="00CF22F3">
              <w:t>} Текст \</w:t>
            </w:r>
            <w:proofErr w:type="spellStart"/>
            <w:r w:rsidRPr="00CF22F3">
              <w:t>end</w:t>
            </w:r>
            <w:proofErr w:type="spellEnd"/>
            <w:r w:rsidRPr="00CF22F3">
              <w:t>{</w:t>
            </w:r>
            <w:proofErr w:type="spellStart"/>
            <w:r w:rsidRPr="00CF22F3">
              <w:t>center</w:t>
            </w:r>
            <w:proofErr w:type="spellEnd"/>
            <w:r w:rsidRPr="00CF22F3">
              <w:t>}</w:t>
            </w:r>
          </w:p>
        </w:tc>
      </w:tr>
    </w:tbl>
    <w:p w:rsidR="003B7D85" w:rsidRPr="00CF22F3" w:rsidRDefault="0093024D">
      <w:pPr>
        <w:rPr>
          <w:lang w:val="en-US"/>
        </w:rPr>
      </w:pPr>
    </w:p>
    <w:sectPr w:rsidR="003B7D85" w:rsidRPr="00CF2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1F"/>
    <w:rsid w:val="00205195"/>
    <w:rsid w:val="00236B1F"/>
    <w:rsid w:val="006B24C7"/>
    <w:rsid w:val="0093024D"/>
    <w:rsid w:val="00CF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AE314"/>
  <w15:chartTrackingRefBased/>
  <w15:docId w15:val="{63C13E77-23CC-4909-AC26-AB09A037F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2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CF22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F22F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ag">
    <w:name w:val="tag"/>
    <w:basedOn w:val="a0"/>
    <w:rsid w:val="00CF22F3"/>
  </w:style>
  <w:style w:type="character" w:customStyle="1" w:styleId="name">
    <w:name w:val="name"/>
    <w:basedOn w:val="a0"/>
    <w:rsid w:val="00CF22F3"/>
  </w:style>
  <w:style w:type="character" w:customStyle="1" w:styleId="string">
    <w:name w:val="string"/>
    <w:basedOn w:val="a0"/>
    <w:rsid w:val="00CF22F3"/>
  </w:style>
  <w:style w:type="character" w:customStyle="1" w:styleId="line">
    <w:name w:val="line"/>
    <w:basedOn w:val="a0"/>
    <w:rsid w:val="00CF22F3"/>
  </w:style>
  <w:style w:type="paragraph" w:styleId="a4">
    <w:name w:val="Normal (Web)"/>
    <w:basedOn w:val="a"/>
    <w:uiPriority w:val="99"/>
    <w:semiHidden/>
    <w:unhideWhenUsed/>
    <w:rsid w:val="00CF2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3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Ivanov</dc:creator>
  <cp:keywords/>
  <dc:description/>
  <cp:lastModifiedBy>Ivan Ivanov</cp:lastModifiedBy>
  <cp:revision>2</cp:revision>
  <dcterms:created xsi:type="dcterms:W3CDTF">2022-02-18T22:27:00Z</dcterms:created>
  <dcterms:modified xsi:type="dcterms:W3CDTF">2022-02-18T22:38:00Z</dcterms:modified>
</cp:coreProperties>
</file>