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5C07C0" w:rsidP="005C07C0">
      <w:pPr>
        <w:jc w:val="center"/>
        <w:rPr>
          <w:b/>
        </w:rPr>
      </w:pPr>
      <w:r w:rsidRPr="005C07C0">
        <w:rPr>
          <w:b/>
        </w:rPr>
        <w:t>Лекция 4. Средства коммуникационной техники</w:t>
      </w:r>
    </w:p>
    <w:p w:rsidR="005C07C0" w:rsidRDefault="005C07C0" w:rsidP="005C07C0">
      <w:pPr>
        <w:jc w:val="center"/>
        <w:rPr>
          <w:b/>
        </w:rPr>
      </w:pPr>
    </w:p>
    <w:p w:rsidR="005C07C0" w:rsidRPr="005C07C0" w:rsidRDefault="005C07C0" w:rsidP="005C07C0">
      <w:pPr>
        <w:rPr>
          <w:b/>
        </w:rPr>
      </w:pPr>
      <w:r w:rsidRPr="005C07C0">
        <w:rPr>
          <w:b/>
        </w:rPr>
        <w:t>Организация коммуникаций</w:t>
      </w:r>
    </w:p>
    <w:p w:rsidR="005C07C0" w:rsidRDefault="005C07C0" w:rsidP="005C07C0">
      <w:r>
        <w:t>Организация коммуникаций предполагает решение следующих вопросов:</w:t>
      </w:r>
    </w:p>
    <w:p w:rsidR="005C07C0" w:rsidRDefault="005C07C0" w:rsidP="005C07C0">
      <w:r>
        <w:t>• определение внутренней структуры коммуникаций, т.е</w:t>
      </w:r>
      <w:r>
        <w:t xml:space="preserve">. совокупности каналов передачи </w:t>
      </w:r>
      <w:r>
        <w:t>информации между конкретными структурными элементами системы управления;</w:t>
      </w:r>
    </w:p>
    <w:p w:rsidR="005C07C0" w:rsidRDefault="005C07C0" w:rsidP="005C07C0">
      <w:r>
        <w:t>• определение внешней структуры коммуникаций, т.е. совокупно</w:t>
      </w:r>
      <w:r>
        <w:t xml:space="preserve">сти каналов передачи информации </w:t>
      </w:r>
      <w:r>
        <w:t>между конкретными структурными элементами системы управления и внешней средой;</w:t>
      </w:r>
    </w:p>
    <w:p w:rsidR="005C07C0" w:rsidRDefault="005C07C0" w:rsidP="005C07C0">
      <w:r>
        <w:t>• определение для каждого канала передачи информации состава</w:t>
      </w:r>
      <w:r>
        <w:t xml:space="preserve"> и </w:t>
      </w:r>
      <w:proofErr w:type="gramStart"/>
      <w:r>
        <w:t>объемов</w:t>
      </w:r>
      <w:proofErr w:type="gramEnd"/>
      <w:r>
        <w:t xml:space="preserve"> передаваемых по нему </w:t>
      </w:r>
      <w:r>
        <w:t>данных и уровня их конфиденциальности.</w:t>
      </w:r>
    </w:p>
    <w:p w:rsidR="005C07C0" w:rsidRDefault="005C07C0" w:rsidP="005C07C0"/>
    <w:p w:rsidR="005C07C0" w:rsidRPr="005C07C0" w:rsidRDefault="005C07C0" w:rsidP="005C07C0">
      <w:pPr>
        <w:rPr>
          <w:b/>
        </w:rPr>
      </w:pPr>
      <w:r w:rsidRPr="005C07C0">
        <w:rPr>
          <w:b/>
        </w:rPr>
        <w:t>Технология реализации коммуникаций</w:t>
      </w:r>
    </w:p>
    <w:p w:rsidR="005C07C0" w:rsidRDefault="005C07C0" w:rsidP="005C07C0">
      <w:r>
        <w:t xml:space="preserve">Разработка технологии реализации коммуникативной функции </w:t>
      </w:r>
      <w:r>
        <w:t xml:space="preserve">в основном предполагает решение </w:t>
      </w:r>
      <w:r>
        <w:t>следующих вопросов:</w:t>
      </w:r>
    </w:p>
    <w:p w:rsidR="005C07C0" w:rsidRDefault="005C07C0" w:rsidP="005C07C0">
      <w:r>
        <w:t>• выбор конкретных средств коммуникационной техники для каж</w:t>
      </w:r>
      <w:r>
        <w:t xml:space="preserve">дого канала передачи информации </w:t>
      </w:r>
      <w:r>
        <w:t>с учетом организационных требований к системе комм</w:t>
      </w:r>
      <w:r>
        <w:t xml:space="preserve">уникаций и имеющихся финансовых </w:t>
      </w:r>
      <w:r>
        <w:t>ресурсов;</w:t>
      </w:r>
    </w:p>
    <w:p w:rsidR="005C07C0" w:rsidRDefault="005C07C0" w:rsidP="005C07C0">
      <w:r>
        <w:t>• определение режима работы коммуникационной техники;</w:t>
      </w:r>
    </w:p>
    <w:p w:rsidR="005C07C0" w:rsidRDefault="005C07C0" w:rsidP="005C07C0">
      <w:r>
        <w:t>• определение форм обслуживания коммуникационной техник</w:t>
      </w:r>
      <w:r>
        <w:t xml:space="preserve">и и при необходимости состава и </w:t>
      </w:r>
      <w:r>
        <w:t>количества собственного обслуживающего технику персонала;</w:t>
      </w:r>
    </w:p>
    <w:p w:rsidR="005C07C0" w:rsidRDefault="005C07C0" w:rsidP="005C07C0">
      <w:r>
        <w:t xml:space="preserve">• определение уровня и состава квалификационных требований ко </w:t>
      </w:r>
      <w:r>
        <w:t xml:space="preserve">всему персоналу организации для </w:t>
      </w:r>
      <w:r>
        <w:t>эффективного использования коммуникационной техники.</w:t>
      </w:r>
    </w:p>
    <w:p w:rsidR="005C07C0" w:rsidRDefault="005C07C0" w:rsidP="005C07C0"/>
    <w:p w:rsidR="005C07C0" w:rsidRDefault="005C07C0" w:rsidP="005C07C0">
      <w:pPr>
        <w:rPr>
          <w:b/>
        </w:rPr>
      </w:pPr>
      <w:r w:rsidRPr="005C07C0">
        <w:rPr>
          <w:b/>
        </w:rPr>
        <w:t>Виды коммуникационной техники</w:t>
      </w:r>
    </w:p>
    <w:p w:rsidR="005C07C0" w:rsidRDefault="005C07C0" w:rsidP="005C07C0">
      <w:pPr>
        <w:rPr>
          <w:b/>
        </w:rPr>
      </w:pPr>
    </w:p>
    <w:p w:rsidR="005C07C0" w:rsidRDefault="005C07C0" w:rsidP="005C07C0">
      <w:r>
        <w:t>Телефонная связь является самым распространенным вид</w:t>
      </w:r>
      <w:r>
        <w:t xml:space="preserve">ом оперативной административно- </w:t>
      </w:r>
      <w:r>
        <w:t>управленческой связи. Абонентами сети телефонной связи явля</w:t>
      </w:r>
      <w:r>
        <w:t xml:space="preserve">ются как физические лица, так и </w:t>
      </w:r>
      <w:r>
        <w:t>предприятия.</w:t>
      </w:r>
    </w:p>
    <w:p w:rsidR="005C07C0" w:rsidRPr="005C07C0" w:rsidRDefault="005C07C0" w:rsidP="005C07C0">
      <w:pPr>
        <w:rPr>
          <w:b/>
        </w:rPr>
      </w:pPr>
      <w:r w:rsidRPr="005C07C0">
        <w:rPr>
          <w:b/>
        </w:rPr>
        <w:t>Виды телефонной связи</w:t>
      </w:r>
    </w:p>
    <w:p w:rsidR="005C07C0" w:rsidRDefault="005C07C0" w:rsidP="005C07C0">
      <w:r>
        <w:t>Телефонную связь можно разделить на:</w:t>
      </w:r>
    </w:p>
    <w:p w:rsidR="005C07C0" w:rsidRDefault="005C07C0" w:rsidP="005C07C0">
      <w:r>
        <w:t>• телефонную связь общего пользования (городскую, междугородную и др.);</w:t>
      </w:r>
    </w:p>
    <w:p w:rsidR="005C07C0" w:rsidRDefault="005C07C0" w:rsidP="005C07C0">
      <w:r>
        <w:t>• внутриучрежденческую телефонную связь.</w:t>
      </w:r>
    </w:p>
    <w:p w:rsidR="005C07C0" w:rsidRDefault="005C07C0" w:rsidP="005C07C0"/>
    <w:p w:rsidR="005C07C0" w:rsidRPr="005C07C0" w:rsidRDefault="005C07C0" w:rsidP="005C07C0">
      <w:pPr>
        <w:rPr>
          <w:b/>
        </w:rPr>
      </w:pPr>
      <w:r w:rsidRPr="005C07C0">
        <w:rPr>
          <w:b/>
        </w:rPr>
        <w:t>Структура телефонной сети</w:t>
      </w:r>
    </w:p>
    <w:p w:rsidR="005C07C0" w:rsidRDefault="005C07C0" w:rsidP="005C07C0">
      <w:r>
        <w:t>Телефонная сеть имеет иерархическую структуру. На нижнем уровне расположены</w:t>
      </w:r>
      <w:r>
        <w:t xml:space="preserve"> оконечные АТС, </w:t>
      </w:r>
      <w:r>
        <w:t>к которым и подключаются абонентские терминалы; такая АТС име</w:t>
      </w:r>
      <w:r>
        <w:t xml:space="preserve">ет номер, обычно </w:t>
      </w:r>
      <w:r>
        <w:lastRenderedPageBreak/>
        <w:t xml:space="preserve">совпадающий со </w:t>
      </w:r>
      <w:r>
        <w:t>старшими цифрами номера абонента. Если АТС коммутирует более 10 0</w:t>
      </w:r>
      <w:r>
        <w:t xml:space="preserve">00 абонентов, то она делится на </w:t>
      </w:r>
      <w:r>
        <w:t>несколько логических подстанций, имеющих свой отдельный номер.</w:t>
      </w:r>
    </w:p>
    <w:p w:rsidR="005C07C0" w:rsidRDefault="005C07C0" w:rsidP="005C07C0"/>
    <w:p w:rsidR="005C07C0" w:rsidRDefault="005C07C0" w:rsidP="005C07C0">
      <w:r w:rsidRPr="005C07C0">
        <w:rPr>
          <w:b/>
        </w:rPr>
        <w:t>Телефонные аппараты (ТА)</w:t>
      </w:r>
      <w:r>
        <w:t xml:space="preserve"> весьма разнообразны как по св</w:t>
      </w:r>
      <w:r>
        <w:t xml:space="preserve">оему конструктивному исполнению </w:t>
      </w:r>
      <w:r>
        <w:t>(настенные, настольные, в стиле ретро, портативные в виде тел</w:t>
      </w:r>
      <w:r>
        <w:t xml:space="preserve">ефонных трубок, с поворотными и </w:t>
      </w:r>
      <w:r>
        <w:t>кнопочными номеронабирателями и др.), так и по сервисным возможностям, ими предоставляемым.</w:t>
      </w:r>
    </w:p>
    <w:p w:rsidR="005C07C0" w:rsidRDefault="005C07C0" w:rsidP="005C07C0"/>
    <w:p w:rsidR="005C07C0" w:rsidRPr="005C07C0" w:rsidRDefault="005C07C0" w:rsidP="005C07C0">
      <w:pPr>
        <w:rPr>
          <w:b/>
          <w:sz w:val="24"/>
        </w:rPr>
      </w:pPr>
      <w:r w:rsidRPr="005C07C0">
        <w:rPr>
          <w:b/>
          <w:sz w:val="24"/>
        </w:rPr>
        <w:t>Радиотелефонная связь</w:t>
      </w:r>
    </w:p>
    <w:p w:rsidR="005C07C0" w:rsidRDefault="005C07C0" w:rsidP="005C07C0">
      <w:r w:rsidRPr="005C07C0">
        <w:t>Беспроводные</w:t>
      </w:r>
      <w:r w:rsidRPr="005C07C0">
        <w:rPr>
          <w:b/>
        </w:rPr>
        <w:t xml:space="preserve"> системы телефонной связи</w:t>
      </w:r>
      <w:r w:rsidRPr="005C07C0">
        <w:t>, обычно называемые сис</w:t>
      </w:r>
      <w:r>
        <w:t xml:space="preserve">темами радиотелефонной связи, а </w:t>
      </w:r>
      <w:r w:rsidRPr="005C07C0">
        <w:t xml:space="preserve">за рубежом – </w:t>
      </w:r>
      <w:proofErr w:type="spellStart"/>
      <w:r w:rsidRPr="005C07C0">
        <w:t>Wireless</w:t>
      </w:r>
      <w:proofErr w:type="spellEnd"/>
      <w:r w:rsidRPr="005C07C0">
        <w:t xml:space="preserve"> </w:t>
      </w:r>
      <w:proofErr w:type="spellStart"/>
      <w:r w:rsidRPr="005C07C0">
        <w:t>Local</w:t>
      </w:r>
      <w:proofErr w:type="spellEnd"/>
      <w:r w:rsidRPr="005C07C0">
        <w:t xml:space="preserve"> </w:t>
      </w:r>
      <w:proofErr w:type="spellStart"/>
      <w:r w:rsidRPr="005C07C0">
        <w:t>Loop</w:t>
      </w:r>
      <w:proofErr w:type="spellEnd"/>
      <w:r w:rsidRPr="005C07C0">
        <w:t xml:space="preserve"> (WLL), в последние годы получили б</w:t>
      </w:r>
      <w:r>
        <w:t xml:space="preserve">ольшое развитие. Они чаще всего </w:t>
      </w:r>
      <w:r w:rsidRPr="005C07C0">
        <w:t>используются в качестве региональных телефонных систем для связи с</w:t>
      </w:r>
      <w:r>
        <w:t xml:space="preserve"> мобильными (</w:t>
      </w:r>
      <w:proofErr w:type="spellStart"/>
      <w:r>
        <w:t>mobil</w:t>
      </w:r>
      <w:proofErr w:type="spellEnd"/>
      <w:r>
        <w:t xml:space="preserve"> – подвижный) </w:t>
      </w:r>
      <w:r w:rsidRPr="005C07C0">
        <w:t>абонентами, а также для связи со стационарными объектами в тех случа</w:t>
      </w:r>
      <w:r>
        <w:t xml:space="preserve">ях, когда отсутствуют проводные </w:t>
      </w:r>
      <w:r w:rsidRPr="005C07C0">
        <w:t>телефонные линии.</w:t>
      </w:r>
    </w:p>
    <w:p w:rsidR="005C07C0" w:rsidRDefault="005C07C0" w:rsidP="005C07C0"/>
    <w:p w:rsidR="005C07C0" w:rsidRPr="005C07C0" w:rsidRDefault="005C07C0" w:rsidP="005C07C0">
      <w:pPr>
        <w:rPr>
          <w:b/>
        </w:rPr>
      </w:pPr>
      <w:r w:rsidRPr="005C07C0">
        <w:rPr>
          <w:b/>
        </w:rPr>
        <w:t>Преимущества беспроводной связи</w:t>
      </w:r>
    </w:p>
    <w:p w:rsidR="005C07C0" w:rsidRDefault="005C07C0" w:rsidP="005C07C0">
      <w:r>
        <w:t>По сравнению с обычной проводной телефонной системой бесп</w:t>
      </w:r>
      <w:r>
        <w:t xml:space="preserve">роводная обладает существенными </w:t>
      </w:r>
      <w:r>
        <w:t>достоинствами:</w:t>
      </w:r>
    </w:p>
    <w:p w:rsidR="005C07C0" w:rsidRDefault="005C07C0" w:rsidP="005C07C0">
      <w:r>
        <w:t>• возможностью создания в любых условиях, независимо</w:t>
      </w:r>
      <w:r>
        <w:t xml:space="preserve"> от природных условий и наличия </w:t>
      </w:r>
      <w:r>
        <w:t>инфраструктуры, телекоммуникаций;</w:t>
      </w:r>
    </w:p>
    <w:p w:rsidR="005C07C0" w:rsidRDefault="005C07C0" w:rsidP="005C07C0">
      <w:r>
        <w:t>• обеспечением надежной и оперативной связи с мобильными пользователями;</w:t>
      </w:r>
    </w:p>
    <w:p w:rsidR="005C07C0" w:rsidRDefault="005C07C0" w:rsidP="005C07C0">
      <w:r>
        <w:t>• меньшей трудоемкостью работ по организации системы и на</w:t>
      </w:r>
      <w:r>
        <w:t xml:space="preserve"> порядок более быстрыми темпами </w:t>
      </w:r>
      <w:r>
        <w:t>ввода в эксплуатацию;</w:t>
      </w:r>
    </w:p>
    <w:p w:rsidR="005C07C0" w:rsidRDefault="005C07C0" w:rsidP="005C07C0">
      <w:r>
        <w:t>• меньшими в 2–3 раза капитальными затратами на ее создание;</w:t>
      </w:r>
    </w:p>
    <w:p w:rsidR="005C07C0" w:rsidRDefault="005C07C0" w:rsidP="005C07C0">
      <w:r>
        <w:t>• меньшим сроком окупаемости системы;</w:t>
      </w:r>
    </w:p>
    <w:p w:rsidR="005C07C0" w:rsidRDefault="005C07C0" w:rsidP="005C07C0">
      <w:r>
        <w:t>• более широким сервисом, в частности, по управлению системой и по защите информации.</w:t>
      </w:r>
    </w:p>
    <w:p w:rsidR="005C07C0" w:rsidRDefault="005C07C0" w:rsidP="005C07C0">
      <w:r>
        <w:t>Среди радиотелефонных систем можно выделить такие их разновидности, как:</w:t>
      </w:r>
    </w:p>
    <w:p w:rsidR="005C07C0" w:rsidRDefault="005C07C0" w:rsidP="005C07C0">
      <w:r>
        <w:t>• системы сотовой радиотелефонной связи;</w:t>
      </w:r>
    </w:p>
    <w:p w:rsidR="005C07C0" w:rsidRDefault="005C07C0" w:rsidP="005C07C0">
      <w:r>
        <w:t xml:space="preserve">• системы </w:t>
      </w:r>
      <w:proofErr w:type="spellStart"/>
      <w:r>
        <w:t>тра</w:t>
      </w:r>
      <w:r>
        <w:t>кинговой</w:t>
      </w:r>
      <w:proofErr w:type="spellEnd"/>
      <w:r>
        <w:t xml:space="preserve"> ра</w:t>
      </w:r>
      <w:r>
        <w:t>диотелефонной связи;</w:t>
      </w:r>
    </w:p>
    <w:p w:rsidR="005C07C0" w:rsidRDefault="005C07C0" w:rsidP="005C07C0">
      <w:r>
        <w:t xml:space="preserve">• телефоны с </w:t>
      </w:r>
      <w:proofErr w:type="spellStart"/>
      <w:r>
        <w:t>радиотрубкой</w:t>
      </w:r>
      <w:proofErr w:type="spellEnd"/>
      <w:r>
        <w:t>;</w:t>
      </w:r>
    </w:p>
    <w:p w:rsidR="005C07C0" w:rsidRDefault="005C07C0" w:rsidP="005C07C0">
      <w:r>
        <w:t>• радиотелефонные удлинители;</w:t>
      </w:r>
    </w:p>
    <w:p w:rsidR="005C07C0" w:rsidRDefault="005C07C0" w:rsidP="005C07C0">
      <w:r>
        <w:t>• системы персональной спутниковой радиосвязи;</w:t>
      </w:r>
    </w:p>
    <w:p w:rsidR="005C07C0" w:rsidRDefault="005C07C0" w:rsidP="005C07C0">
      <w:r>
        <w:t>• системы пейджинговой связи.</w:t>
      </w:r>
    </w:p>
    <w:p w:rsidR="005C07C0" w:rsidRDefault="005C07C0" w:rsidP="005C07C0"/>
    <w:p w:rsidR="005C07C0" w:rsidRPr="005C07C0" w:rsidRDefault="005C07C0" w:rsidP="005C07C0">
      <w:pPr>
        <w:rPr>
          <w:b/>
          <w:sz w:val="24"/>
        </w:rPr>
      </w:pPr>
      <w:r w:rsidRPr="005C07C0">
        <w:rPr>
          <w:b/>
          <w:sz w:val="24"/>
        </w:rPr>
        <w:t>Системы сотовой радиотелефонной связи</w:t>
      </w:r>
    </w:p>
    <w:p w:rsidR="005C07C0" w:rsidRDefault="005C07C0" w:rsidP="005C07C0">
      <w:pPr>
        <w:rPr>
          <w:b/>
        </w:rPr>
      </w:pPr>
    </w:p>
    <w:p w:rsidR="005C07C0" w:rsidRDefault="005C07C0" w:rsidP="005C07C0">
      <w:r w:rsidRPr="005C07C0">
        <w:rPr>
          <w:b/>
        </w:rPr>
        <w:lastRenderedPageBreak/>
        <w:t>Сотовая система радиотелефонной связи</w:t>
      </w:r>
      <w:r>
        <w:t xml:space="preserve"> обслуживает территорию, </w:t>
      </w:r>
      <w:r>
        <w:t xml:space="preserve">разделенную на много </w:t>
      </w:r>
      <w:r>
        <w:t>небольших зон – сот (</w:t>
      </w:r>
      <w:proofErr w:type="spellStart"/>
      <w:r>
        <w:t>cell</w:t>
      </w:r>
      <w:proofErr w:type="spellEnd"/>
      <w:r>
        <w:t xml:space="preserve">- </w:t>
      </w:r>
      <w:proofErr w:type="spellStart"/>
      <w:r>
        <w:t>сота</w:t>
      </w:r>
      <w:proofErr w:type="spellEnd"/>
      <w:r>
        <w:t>), каждая из которых</w:t>
      </w:r>
      <w:r>
        <w:t xml:space="preserve"> обслуживается своим комплектом </w:t>
      </w:r>
      <w:r>
        <w:t>радиооборудования. Эти зоны на плане города формируют структу</w:t>
      </w:r>
      <w:r>
        <w:t xml:space="preserve">ру, похожую на пчелиные сотовые </w:t>
      </w:r>
      <w:r>
        <w:t>ячейки, откуда и пошло название этого вида радиотелефонной связи.</w:t>
      </w:r>
    </w:p>
    <w:p w:rsidR="005C07C0" w:rsidRDefault="005C07C0" w:rsidP="005C07C0"/>
    <w:p w:rsidR="005C07C0" w:rsidRPr="005C07C0" w:rsidRDefault="005C07C0" w:rsidP="005C07C0">
      <w:pPr>
        <w:rPr>
          <w:b/>
          <w:sz w:val="24"/>
        </w:rPr>
      </w:pPr>
      <w:proofErr w:type="spellStart"/>
      <w:r w:rsidRPr="005C07C0">
        <w:rPr>
          <w:b/>
          <w:sz w:val="24"/>
        </w:rPr>
        <w:t>Транкинговые</w:t>
      </w:r>
      <w:proofErr w:type="spellEnd"/>
      <w:r w:rsidRPr="005C07C0">
        <w:rPr>
          <w:b/>
          <w:sz w:val="24"/>
        </w:rPr>
        <w:t xml:space="preserve"> радиотелефонные системы</w:t>
      </w:r>
    </w:p>
    <w:p w:rsidR="005C07C0" w:rsidRDefault="005C07C0" w:rsidP="005C07C0">
      <w:pPr>
        <w:rPr>
          <w:b/>
        </w:rPr>
      </w:pPr>
    </w:p>
    <w:p w:rsidR="005C07C0" w:rsidRDefault="005C07C0" w:rsidP="005C07C0">
      <w:proofErr w:type="spellStart"/>
      <w:r>
        <w:t>Транкинговая</w:t>
      </w:r>
      <w:proofErr w:type="spellEnd"/>
      <w:r>
        <w:t xml:space="preserve"> связь – наиболее оперативный вид двухсторонн</w:t>
      </w:r>
      <w:r>
        <w:t xml:space="preserve">ей мобильной связи, максимально </w:t>
      </w:r>
      <w:r>
        <w:t>эффективной для координ</w:t>
      </w:r>
      <w:r>
        <w:t xml:space="preserve">ации подвижных групп абонентов. </w:t>
      </w:r>
      <w:proofErr w:type="spellStart"/>
      <w:r>
        <w:t>Транкинговые</w:t>
      </w:r>
      <w:proofErr w:type="spellEnd"/>
      <w:r>
        <w:t xml:space="preserve"> системы связи менее интересны для индивидуальных пользова</w:t>
      </w:r>
      <w:r>
        <w:t xml:space="preserve">телей (связь между ними </w:t>
      </w:r>
      <w:r>
        <w:t>остается прерогативой сотовых радиотелефонных систем); они боле</w:t>
      </w:r>
      <w:r>
        <w:t xml:space="preserve">е перспективны и эффективны для </w:t>
      </w:r>
      <w:r>
        <w:t>корпоративных организаций, для групповых пользователей – для «м</w:t>
      </w:r>
      <w:r>
        <w:t xml:space="preserve">гновенной» связи между группами </w:t>
      </w:r>
      <w:r>
        <w:t>пользователей, объединившимися по организационному признаку или просто «по интересам».</w:t>
      </w:r>
    </w:p>
    <w:p w:rsidR="005C07C0" w:rsidRDefault="005C07C0" w:rsidP="005C07C0"/>
    <w:p w:rsidR="005C07C0" w:rsidRPr="005C07C0" w:rsidRDefault="005C07C0" w:rsidP="005C07C0">
      <w:pPr>
        <w:rPr>
          <w:b/>
        </w:rPr>
      </w:pPr>
      <w:r w:rsidRPr="005C07C0">
        <w:rPr>
          <w:b/>
        </w:rPr>
        <w:t>Сервисные возможности системы</w:t>
      </w:r>
    </w:p>
    <w:p w:rsidR="005C07C0" w:rsidRDefault="005C07C0" w:rsidP="005C07C0">
      <w:r>
        <w:t xml:space="preserve">Для </w:t>
      </w:r>
      <w:proofErr w:type="spellStart"/>
      <w:r>
        <w:t>транкинговых</w:t>
      </w:r>
      <w:proofErr w:type="spellEnd"/>
      <w:r>
        <w:t xml:space="preserve"> систем характерны следующие возможности:</w:t>
      </w:r>
    </w:p>
    <w:p w:rsidR="005C07C0" w:rsidRDefault="005C07C0" w:rsidP="005C07C0">
      <w:r>
        <w:t>• возможность организации 10 уровней приоритета доступа к радиотелефонным каналам,</w:t>
      </w:r>
      <w:r>
        <w:t xml:space="preserve"> что </w:t>
      </w:r>
      <w:r>
        <w:t>позволяет при занятости всех каналов более приоритетным</w:t>
      </w:r>
      <w:r>
        <w:t xml:space="preserve"> абонентам в экстренных случаях </w:t>
      </w:r>
      <w:r>
        <w:t>прерывать разговор менее приоритетных абонентов и срочно выходить на связь;</w:t>
      </w:r>
    </w:p>
    <w:p w:rsidR="005C07C0" w:rsidRDefault="005C07C0" w:rsidP="005C07C0">
      <w:r>
        <w:t>• возможность установления ограничений отдельным абоне</w:t>
      </w:r>
      <w:r>
        <w:t xml:space="preserve">нтам в зависимости от уровня их </w:t>
      </w:r>
      <w:r>
        <w:t>приоритета, по времени доступа к системе, по дост</w:t>
      </w:r>
      <w:r>
        <w:t xml:space="preserve">упу в городскую и междугородную </w:t>
      </w:r>
      <w:r>
        <w:t>телефонные линии;</w:t>
      </w:r>
    </w:p>
    <w:p w:rsidR="005C07C0" w:rsidRDefault="005C07C0" w:rsidP="005C07C0">
      <w:r>
        <w:t>• возможность разделения абонентов на группы и работы внутри</w:t>
      </w:r>
      <w:r>
        <w:t xml:space="preserve"> и вне групп в режиме групповой </w:t>
      </w:r>
      <w:r>
        <w:t>связи на уровне руководителей групп или всех абонентов;</w:t>
      </w:r>
    </w:p>
    <w:p w:rsidR="005C07C0" w:rsidRDefault="005C07C0" w:rsidP="005C07C0">
      <w:r>
        <w:t>• возможность оперативного ограничения доступа отдельных</w:t>
      </w:r>
      <w:r>
        <w:t xml:space="preserve"> абонентов к системе, например, </w:t>
      </w:r>
      <w:r>
        <w:t>при утере радиотелефона его индивидуальный номер может блокироваться;</w:t>
      </w:r>
    </w:p>
    <w:p w:rsidR="005C07C0" w:rsidRDefault="005C07C0" w:rsidP="005C07C0">
      <w:r>
        <w:t>• возможность организации и использования приоритетног</w:t>
      </w:r>
      <w:r>
        <w:t xml:space="preserve">о дежурного канала для передачи </w:t>
      </w:r>
      <w:r>
        <w:t>экстренных и особо важных сообщений;</w:t>
      </w:r>
    </w:p>
    <w:p w:rsidR="005C07C0" w:rsidRDefault="005C07C0" w:rsidP="005C07C0">
      <w:r>
        <w:t>• возможность защиты от прослушивания разговоров</w:t>
      </w:r>
      <w:r>
        <w:t xml:space="preserve"> посторонними путем установки в </w:t>
      </w:r>
      <w:proofErr w:type="spellStart"/>
      <w:r>
        <w:t>транковые</w:t>
      </w:r>
      <w:proofErr w:type="spellEnd"/>
      <w:r>
        <w:t xml:space="preserve"> радиотелефоны включаемого при необходимости </w:t>
      </w:r>
      <w:proofErr w:type="spellStart"/>
      <w:r>
        <w:t>маскиратора</w:t>
      </w:r>
      <w:proofErr w:type="spellEnd"/>
      <w:r>
        <w:t xml:space="preserve"> (скремблера);</w:t>
      </w:r>
    </w:p>
    <w:p w:rsidR="005C07C0" w:rsidRDefault="005C07C0" w:rsidP="005C07C0">
      <w:r>
        <w:t xml:space="preserve">• возможность оперативного учета времени всех видов разговоров, что весьма удобно </w:t>
      </w:r>
      <w:r>
        <w:t xml:space="preserve">при </w:t>
      </w:r>
      <w:r>
        <w:t xml:space="preserve">расчетах оплаты разным абонентам и организациям за пользование </w:t>
      </w:r>
      <w:proofErr w:type="spellStart"/>
      <w:r>
        <w:t>транкинговой</w:t>
      </w:r>
      <w:proofErr w:type="spellEnd"/>
      <w:r>
        <w:t xml:space="preserve"> связью.</w:t>
      </w:r>
    </w:p>
    <w:p w:rsidR="005C07C0" w:rsidRDefault="005C07C0" w:rsidP="005C07C0"/>
    <w:p w:rsidR="005C07C0" w:rsidRPr="005C07C0" w:rsidRDefault="005C07C0" w:rsidP="005C07C0">
      <w:pPr>
        <w:rPr>
          <w:b/>
        </w:rPr>
      </w:pPr>
      <w:r w:rsidRPr="005C07C0">
        <w:rPr>
          <w:b/>
        </w:rPr>
        <w:t>Локальные системы</w:t>
      </w:r>
    </w:p>
    <w:p w:rsidR="005C07C0" w:rsidRDefault="005C07C0" w:rsidP="005C07C0">
      <w:r>
        <w:t>Локальные системы применяются на территории одног</w:t>
      </w:r>
      <w:r>
        <w:t xml:space="preserve">о предприятия или организации и </w:t>
      </w:r>
      <w:r>
        <w:t>используют, как правило, низкочастотные радиоканалы (антенна в этом сл</w:t>
      </w:r>
      <w:r>
        <w:t xml:space="preserve">учае представляет собой </w:t>
      </w:r>
      <w:r>
        <w:t>петлевой вибратор, охватывающий только территорию предприяти</w:t>
      </w:r>
      <w:r>
        <w:t xml:space="preserve">я и не создающий радиопомех вне </w:t>
      </w:r>
      <w:r>
        <w:t>этой территории). У низкочастотных (10–40 кГц) радиопоисковых си</w:t>
      </w:r>
      <w:r>
        <w:t xml:space="preserve">стем передача информации только </w:t>
      </w:r>
      <w:r>
        <w:t>односторонняя: от центрального пульта к абонентам.</w:t>
      </w:r>
    </w:p>
    <w:p w:rsidR="005C07C0" w:rsidRPr="005C07C0" w:rsidRDefault="005C07C0" w:rsidP="005C07C0">
      <w:pPr>
        <w:rPr>
          <w:b/>
        </w:rPr>
      </w:pPr>
      <w:r w:rsidRPr="005C07C0">
        <w:rPr>
          <w:b/>
        </w:rPr>
        <w:t>Региональные системы</w:t>
      </w:r>
    </w:p>
    <w:p w:rsidR="005C07C0" w:rsidRDefault="005C07C0" w:rsidP="005C07C0">
      <w:r>
        <w:lastRenderedPageBreak/>
        <w:t>Региональные системы используют высокочастотные каналы, ра</w:t>
      </w:r>
      <w:r>
        <w:t xml:space="preserve">ботающие в диапазоне нескольких </w:t>
      </w:r>
      <w:r>
        <w:t>десятков и сотен мегагерц, и охватывают значительно большие терр</w:t>
      </w:r>
      <w:r>
        <w:t xml:space="preserve">итории. Высокочастотные системы </w:t>
      </w:r>
      <w:r>
        <w:t>бывают двухсторонними (аналог радиотелефонной связи)</w:t>
      </w:r>
      <w:r>
        <w:t xml:space="preserve">, но чаще всего односторонними. </w:t>
      </w:r>
      <w:r>
        <w:t>Региональные системы персонального радиовызова, развивающ</w:t>
      </w:r>
      <w:r>
        <w:t xml:space="preserve">иеся в виде пейджинговых систем </w:t>
      </w:r>
      <w:r>
        <w:t>связи, существенно расширяют сферу их использования.</w:t>
      </w:r>
    </w:p>
    <w:p w:rsidR="005C07C0" w:rsidRPr="005C07C0" w:rsidRDefault="005C07C0" w:rsidP="005C07C0">
      <w:pPr>
        <w:rPr>
          <w:b/>
        </w:rPr>
      </w:pPr>
      <w:r w:rsidRPr="005C07C0">
        <w:rPr>
          <w:b/>
        </w:rPr>
        <w:t>Пейджинговая связь</w:t>
      </w:r>
    </w:p>
    <w:p w:rsidR="005C07C0" w:rsidRDefault="005C07C0" w:rsidP="005C07C0">
      <w:r>
        <w:t>Пейджинговая связь с момента своего появления (середина 50-</w:t>
      </w:r>
      <w:r>
        <w:t xml:space="preserve">х годов) вызывала неоднозначное </w:t>
      </w:r>
      <w:r>
        <w:t>восприятие. В ее пользу, безусловно, говорит высокая оператив</w:t>
      </w:r>
      <w:r>
        <w:t xml:space="preserve">ность и низкая стоимость связи, </w:t>
      </w:r>
      <w:r>
        <w:t>эффективность использования частотного ресурса. Существенным ее недостат</w:t>
      </w:r>
      <w:r>
        <w:t xml:space="preserve">ком является то, что она </w:t>
      </w:r>
      <w:r>
        <w:t>до сих пор еще является односторонним видом связи, что заметно снижает ее надежность.</w:t>
      </w:r>
    </w:p>
    <w:p w:rsidR="005C07C0" w:rsidRDefault="005C07C0" w:rsidP="005C07C0"/>
    <w:p w:rsidR="005C07C0" w:rsidRPr="005C07C0" w:rsidRDefault="005C07C0" w:rsidP="005C07C0">
      <w:pPr>
        <w:rPr>
          <w:b/>
        </w:rPr>
      </w:pPr>
      <w:r w:rsidRPr="005C07C0">
        <w:rPr>
          <w:b/>
        </w:rPr>
        <w:t>Пейджеры</w:t>
      </w:r>
    </w:p>
    <w:p w:rsidR="005C07C0" w:rsidRDefault="005C07C0" w:rsidP="005C07C0">
      <w:r>
        <w:t>Пейджеры бывают тоновые, цифровые и текстовые.</w:t>
      </w:r>
    </w:p>
    <w:p w:rsidR="005C07C0" w:rsidRPr="005C07C0" w:rsidRDefault="005C07C0" w:rsidP="005C07C0">
      <w:pPr>
        <w:rPr>
          <w:b/>
        </w:rPr>
      </w:pPr>
      <w:r w:rsidRPr="005C07C0">
        <w:rPr>
          <w:b/>
        </w:rPr>
        <w:t>Тоновые пейджеры</w:t>
      </w:r>
    </w:p>
    <w:p w:rsidR="005C07C0" w:rsidRDefault="005C07C0" w:rsidP="005C07C0">
      <w:r>
        <w:t xml:space="preserve">Пейджеры– самые простые, дешевые и малогабаритные (размером со спичечный </w:t>
      </w:r>
      <w:r>
        <w:t xml:space="preserve">коробок); они только </w:t>
      </w:r>
      <w:r>
        <w:t xml:space="preserve">извещают абонента о вызове вибрационным, звуковым или </w:t>
      </w:r>
      <w:r>
        <w:t xml:space="preserve">световым сигналом, при этом тип </w:t>
      </w:r>
      <w:proofErr w:type="spellStart"/>
      <w:r>
        <w:t>оповещательного</w:t>
      </w:r>
      <w:proofErr w:type="spellEnd"/>
      <w:r>
        <w:t xml:space="preserve"> сигнала может условно кодировать одно и</w:t>
      </w:r>
      <w:r>
        <w:t xml:space="preserve">з 4 заранее выбранных </w:t>
      </w:r>
      <w:proofErr w:type="spellStart"/>
      <w:r>
        <w:t>абонентом</w:t>
      </w:r>
      <w:r>
        <w:t>сообщений</w:t>
      </w:r>
      <w:proofErr w:type="spellEnd"/>
      <w:r>
        <w:t>: позвонить в голосовой почтовый ящик, позвонить в офис, позвонить домой и т.п.</w:t>
      </w:r>
    </w:p>
    <w:p w:rsidR="005C07C0" w:rsidRDefault="005C07C0" w:rsidP="005C07C0">
      <w:r w:rsidRPr="005C07C0">
        <w:rPr>
          <w:b/>
        </w:rPr>
        <w:t>Цифровые пейджеры</w:t>
      </w:r>
      <w:r>
        <w:t xml:space="preserve"> более совершенные; они обычно имею</w:t>
      </w:r>
      <w:r>
        <w:t xml:space="preserve">т дисплей (на 10–20 символов) и </w:t>
      </w:r>
      <w:r>
        <w:t>оперативную память (на 80–200 символов или 8–20 сообщений);</w:t>
      </w:r>
      <w:r>
        <w:t xml:space="preserve"> на дисплей может быть передано </w:t>
      </w:r>
      <w:r>
        <w:t>цифровое сообщение (номер телефона, по которому нужно позв</w:t>
      </w:r>
      <w:r>
        <w:t xml:space="preserve">онить; время некоторого заранее </w:t>
      </w:r>
      <w:r>
        <w:t>обусловленного события; курс акций и т.п.). Такой пейджер удобно исп</w:t>
      </w:r>
      <w:r>
        <w:t xml:space="preserve">ользовать совместно с голосовым </w:t>
      </w:r>
      <w:r>
        <w:t>почтовым ящиком (ГПЯ), организуемым практически в каждой пейджи</w:t>
      </w:r>
      <w:r>
        <w:t xml:space="preserve">нговой системе, – в этом случае </w:t>
      </w:r>
      <w:r>
        <w:t>на пейджер выдается сообщение о поступлении в ГПЯ информации в</w:t>
      </w:r>
      <w:r>
        <w:t xml:space="preserve"> адрес абонента. Эту информацию </w:t>
      </w:r>
      <w:r>
        <w:t>абонент может получить, позвонив в почтовый ящик с любого близл</w:t>
      </w:r>
      <w:r>
        <w:t xml:space="preserve">ежащего телефона (доступ в ГПЯ, </w:t>
      </w:r>
      <w:r>
        <w:t>естественно, конфиденциальный – по идентификатору и/или паролю).</w:t>
      </w:r>
    </w:p>
    <w:p w:rsidR="005C07C0" w:rsidRPr="005C07C0" w:rsidRDefault="005C07C0" w:rsidP="005C07C0">
      <w:r w:rsidRPr="005C07C0">
        <w:rPr>
          <w:b/>
        </w:rPr>
        <w:t>Текстовые пейджеры</w:t>
      </w:r>
      <w:r>
        <w:t xml:space="preserve"> – самые совершенные. Модели текстовых</w:t>
      </w:r>
      <w:r>
        <w:t xml:space="preserve"> пейджеров весьма разнообразны: </w:t>
      </w:r>
      <w:r>
        <w:t>многие из них выводят сообщение на дисплей на русском языке, некото</w:t>
      </w:r>
      <w:r>
        <w:t xml:space="preserve">рые – только на английском; они </w:t>
      </w:r>
      <w:r>
        <w:t>имеют часы, будильник, систему регистрации даты и времени п</w:t>
      </w:r>
      <w:r>
        <w:t xml:space="preserve">оступления сообщения. Текстовый </w:t>
      </w:r>
      <w:r>
        <w:t>пейджер может служить записной книжкой, ежедневником с с</w:t>
      </w:r>
      <w:r>
        <w:t xml:space="preserve">истемой таймеров, оповещающих о </w:t>
      </w:r>
      <w:r>
        <w:t>вре</w:t>
      </w:r>
      <w:bookmarkStart w:id="0" w:name="_GoBack"/>
      <w:bookmarkEnd w:id="0"/>
      <w:r>
        <w:t>мени намеченной встречи или телефонного звонка.</w:t>
      </w:r>
    </w:p>
    <w:sectPr w:rsidR="005C07C0" w:rsidRPr="005C0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BA"/>
    <w:rsid w:val="00205195"/>
    <w:rsid w:val="00232ABA"/>
    <w:rsid w:val="005C07C0"/>
    <w:rsid w:val="006B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BF9E"/>
  <w15:chartTrackingRefBased/>
  <w15:docId w15:val="{358B3857-DD2B-44AD-9717-39D9E7CA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2022-02-27T19:42:00Z</dcterms:created>
  <dcterms:modified xsi:type="dcterms:W3CDTF">2022-02-27T19:51:00Z</dcterms:modified>
</cp:coreProperties>
</file>