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20" w:line="288" w:lineRule="auto"/>
      </w:pPr>
      <w:r>
        <w:rPr>
          <w:rFonts w:ascii="Times New Roman" w:hAnsi="Times New Roman" w:eastAsia="黑体"/>
          <w:b/>
          <w:color w:val="000000"/>
          <w:sz w:val="32"/>
        </w:rPr>
        <w:t>Introduction</w:t>
      </w:r>
    </w:p>
    <w:p>
      <w:pPr>
        <w:pStyle w:val="Heading2"/>
        <w:keepNext/>
        <w:spacing w:before="220" w:after="100" w:line="288" w:lineRule="auto"/>
      </w:pPr>
      <w:r>
        <w:rPr>
          <w:rFonts w:ascii="Times New Roman" w:hAnsi="Times New Roman" w:eastAsia="黑体"/>
          <w:b/>
          <w:color w:val="000000"/>
          <w:sz w:val="28"/>
        </w:rPr>
        <w:t>Document Purpose</w:t>
      </w:r>
    </w:p>
    <w:p>
      <w:pPr>
        <w:spacing w:line="360" w:lineRule="auto" w:before="0" w:after="0"/>
        <w:ind w:firstLineChars="200" w:firstLine="480"/>
      </w:pPr>
      <w:r>
        <w:rPr>
          <w:rFonts w:ascii="Times New Roman" w:hAnsi="Times New Roman" w:eastAsia="宋体"/>
          <w:b w:val="0"/>
          <w:color w:val="000000"/>
          <w:sz w:val="24"/>
        </w:rPr>
        <w:t>This document defines the functional test plan for the Meiti Admin System, prepared on the basis of the User Requirements Specification (URS) V1.2 — Administration System for Meiti Shangcheng (Employee Management &amp; Shift Scheduling). It lists test cases that verify login and access control, employee management, shift scheduling, leave management, statistics and operation logs against the expected behaviour defined in the URS (FR-01 to FR-14 and the key non-functional requirement NF-03), and records the actual execution results for the tester to follow step by step and mark Pass/Fail.</w:t>
      </w:r>
    </w:p>
    <w:p>
      <w:pPr>
        <w:pStyle w:val="Heading2"/>
        <w:keepNext/>
        <w:spacing w:before="220" w:after="100" w:line="288" w:lineRule="auto"/>
      </w:pPr>
      <w:r>
        <w:rPr>
          <w:rFonts w:ascii="Times New Roman" w:hAnsi="Times New Roman" w:eastAsia="黑体"/>
          <w:b/>
          <w:color w:val="000000"/>
          <w:sz w:val="28"/>
        </w:rPr>
        <w:t>Document Overview</w:t>
      </w:r>
    </w:p>
    <w:p>
      <w:pPr>
        <w:spacing w:line="360" w:lineRule="auto" w:before="0" w:after="0"/>
        <w:ind w:firstLineChars="200" w:firstLine="480"/>
      </w:pPr>
      <w:r>
        <w:rPr>
          <w:rFonts w:ascii="Times New Roman" w:hAnsi="Times New Roman" w:eastAsia="宋体"/>
          <w:b w:val="0"/>
          <w:color w:val="000000"/>
          <w:sz w:val="24"/>
        </w:rPr>
        <w:t>The system supports three roles: Administrator (A001, read/write), Manager (B001, read-only) and Staff (C001…). Administrators and managers use the management back office with five modules: employee management, shift scheduling (Morning/Noon/Evening; at most one shift per employee per day), leave management (normal daily quota of 3, up to 5 with special admin approval), statistics and operation logs. Staff log in to a personal portal where they can view their weekly shifts, submit leave requests (effective only after admin approval) and view their own leave records.</w:t>
      </w:r>
    </w:p>
    <w:p>
      <w:pPr>
        <w:spacing w:line="360" w:lineRule="auto" w:before="0" w:after="0"/>
        <w:ind w:firstLineChars="200" w:firstLine="480"/>
      </w:pPr>
      <w:r>
        <w:rPr>
          <w:rFonts w:ascii="Times New Roman" w:hAnsi="Times New Roman" w:eastAsia="宋体"/>
          <w:b w:val="0"/>
          <w:color w:val="000000"/>
          <w:sz w:val="24"/>
        </w:rPr>
        <w:t>This test plan covers all functional requirements of the URS: FR-01 login, FR-02 add employee, FR-03 employee list &amp; search, FR-04 view employee details, FR-05 edit employee, FR-06 remove employee, FR-07 assign shift, FR-08 view employee shifts, FR-09 store shift overview, FR-10 filter employees, FR-11 headcount statistic, FR-12 export schedule, FR-13 operation log, FR-14 leave management, and FR-17 employee self-service portal (listed as Must have in the URS requirements table); the key non-functional requirement NF-03 (access control: managers are read-only and the hourly wage is hidden from accounts without permission) is also included. Items explicitly excluded by the URS — FR-15 stock management, FR-16 department management and FR-18 automatic shift planning (Won't have) — are out of scope of this test plan. The “UC” column of each case shows the corresponding URS use case (UC-xx) and requirement ID (FR-xx) for traceability. All 28 cases were executed in order and passed (executed on 2026-10-22, Simplified Chinese UI); the execution screenshots of each case are attached in the appendix.</w:t>
      </w:r>
    </w:p>
    <w:p>
      <w:pPr>
        <w:pStyle w:val="Heading1"/>
        <w:keepNext/>
        <w:spacing w:before="280" w:after="120" w:line="288" w:lineRule="auto"/>
      </w:pPr>
      <w:r>
        <w:rPr>
          <w:rFonts w:ascii="Times New Roman" w:hAnsi="Times New Roman" w:eastAsia="黑体"/>
          <w:b/>
          <w:color w:val="000000"/>
          <w:sz w:val="32"/>
        </w:rPr>
        <w:t>Test Plan</w:t>
      </w:r>
    </w:p>
    <w:tbl>
      <w:tblPr>
        <w:tblStyle w:val="TableGrid"/>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134"/>
        <w:gridCol w:w="1134"/>
        <w:gridCol w:w="1134"/>
        <w:gridCol w:w="1134"/>
        <w:gridCol w:w="1134"/>
        <w:gridCol w:w="1134"/>
        <w:gridCol w:w="1134"/>
        <w:gridCol w:w="1134"/>
      </w:tblGrid>
      <w:tr>
        <w:trPr>
          <w:tblHeader w:val="true"/>
          <w:cantSplit/>
        </w:trPr>
        <w:tc>
          <w:tcPr>
            <w:tcW w:type="dxa" w:w="850"/>
            <w:shd w:val="clear" w:color="auto" w:fill="D9D9D9"/>
            <w:vAlign w:val="center"/>
          </w:tcPr>
          <w:p>
            <w:pPr>
              <w:spacing w:line="240" w:lineRule="auto" w:before="20" w:after="20"/>
              <w:ind w:firstLine="0" w:firstLineChars="0"/>
              <w:jc w:val="center"/>
            </w:pPr>
            <w:r/>
            <w:r>
              <w:rPr>
                <w:rFonts w:ascii="Times New Roman" w:hAnsi="Times New Roman" w:eastAsia="宋体"/>
                <w:b/>
                <w:color w:val="000000"/>
                <w:sz w:val="18"/>
              </w:rPr>
              <w:t>ID</w:t>
            </w:r>
          </w:p>
        </w:tc>
        <w:tc>
          <w:tcPr>
            <w:tcW w:type="dxa" w:w="1134"/>
            <w:shd w:val="clear" w:color="auto" w:fill="D9D9D9"/>
            <w:vAlign w:val="center"/>
          </w:tcPr>
          <w:p>
            <w:pPr>
              <w:spacing w:line="240" w:lineRule="auto" w:before="20" w:after="20"/>
              <w:ind w:firstLine="0" w:firstLineChars="0"/>
              <w:jc w:val="center"/>
            </w:pPr>
            <w:r/>
            <w:r>
              <w:rPr>
                <w:rFonts w:ascii="Times New Roman" w:hAnsi="Times New Roman" w:eastAsia="宋体"/>
                <w:b/>
                <w:color w:val="000000"/>
                <w:sz w:val="18"/>
              </w:rPr>
              <w:t>UC</w:t>
            </w:r>
          </w:p>
        </w:tc>
        <w:tc>
          <w:tcPr>
            <w:tcW w:type="dxa" w:w="1304"/>
            <w:shd w:val="clear" w:color="auto" w:fill="D9D9D9"/>
            <w:vAlign w:val="center"/>
          </w:tcPr>
          <w:p>
            <w:pPr>
              <w:spacing w:line="240" w:lineRule="auto" w:before="20" w:after="20"/>
              <w:ind w:firstLine="0" w:firstLineChars="0"/>
              <w:jc w:val="center"/>
            </w:pPr>
            <w:r/>
            <w:r>
              <w:rPr>
                <w:rFonts w:ascii="Times New Roman" w:hAnsi="Times New Roman" w:eastAsia="宋体"/>
                <w:b/>
                <w:color w:val="000000"/>
                <w:sz w:val="18"/>
              </w:rPr>
              <w:t>Name</w:t>
            </w:r>
          </w:p>
        </w:tc>
        <w:tc>
          <w:tcPr>
            <w:tcW w:type="dxa" w:w="1304"/>
            <w:shd w:val="clear" w:color="auto" w:fill="D9D9D9"/>
            <w:vAlign w:val="center"/>
          </w:tcPr>
          <w:p>
            <w:pPr>
              <w:spacing w:line="240" w:lineRule="auto" w:before="20" w:after="20"/>
              <w:ind w:firstLine="0" w:firstLineChars="0"/>
              <w:jc w:val="center"/>
            </w:pPr>
            <w:r/>
            <w:r>
              <w:rPr>
                <w:rFonts w:ascii="Times New Roman" w:hAnsi="Times New Roman" w:eastAsia="宋体"/>
                <w:b/>
                <w:color w:val="000000"/>
                <w:sz w:val="18"/>
              </w:rPr>
              <w:t>Pre-condition</w:t>
            </w:r>
          </w:p>
        </w:tc>
        <w:tc>
          <w:tcPr>
            <w:tcW w:type="dxa" w:w="1474"/>
            <w:shd w:val="clear" w:color="auto" w:fill="D9D9D9"/>
            <w:vAlign w:val="center"/>
          </w:tcPr>
          <w:p>
            <w:pPr>
              <w:spacing w:line="240" w:lineRule="auto" w:before="20" w:after="20"/>
              <w:ind w:firstLine="0" w:firstLineChars="0"/>
              <w:jc w:val="center"/>
            </w:pPr>
            <w:r/>
            <w:r>
              <w:rPr>
                <w:rFonts w:ascii="Times New Roman" w:hAnsi="Times New Roman" w:eastAsia="宋体"/>
                <w:b/>
                <w:color w:val="000000"/>
                <w:sz w:val="18"/>
              </w:rPr>
              <w:t>Test data</w:t>
            </w:r>
          </w:p>
        </w:tc>
        <w:tc>
          <w:tcPr>
            <w:tcW w:type="dxa" w:w="1644"/>
            <w:shd w:val="clear" w:color="auto" w:fill="D9D9D9"/>
            <w:vAlign w:val="center"/>
          </w:tcPr>
          <w:p>
            <w:pPr>
              <w:spacing w:line="240" w:lineRule="auto" w:before="20" w:after="20"/>
              <w:ind w:firstLine="0" w:firstLineChars="0"/>
              <w:jc w:val="center"/>
            </w:pPr>
            <w:r/>
            <w:r>
              <w:rPr>
                <w:rFonts w:ascii="Times New Roman" w:hAnsi="Times New Roman" w:eastAsia="宋体"/>
                <w:b/>
                <w:color w:val="000000"/>
                <w:sz w:val="18"/>
              </w:rPr>
              <w:t>Expected result</w:t>
            </w:r>
          </w:p>
        </w:tc>
        <w:tc>
          <w:tcPr>
            <w:tcW w:type="dxa" w:w="794"/>
            <w:shd w:val="clear" w:color="auto" w:fill="D9D9D9"/>
            <w:vAlign w:val="center"/>
          </w:tcPr>
          <w:p>
            <w:pPr>
              <w:spacing w:line="240" w:lineRule="auto" w:before="20" w:after="20"/>
              <w:ind w:firstLine="0" w:firstLineChars="0"/>
              <w:jc w:val="center"/>
            </w:pPr>
            <w:r/>
            <w:r>
              <w:rPr>
                <w:rFonts w:ascii="Times New Roman" w:hAnsi="Times New Roman" w:eastAsia="宋体"/>
                <w:b/>
                <w:color w:val="000000"/>
                <w:sz w:val="18"/>
              </w:rPr>
              <w:t>Test Result</w:t>
            </w:r>
          </w:p>
        </w:tc>
        <w:tc>
          <w:tcPr>
            <w:tcW w:type="dxa" w:w="567"/>
            <w:shd w:val="clear" w:color="auto" w:fill="D9D9D9"/>
            <w:vAlign w:val="center"/>
          </w:tcPr>
          <w:p>
            <w:pPr>
              <w:spacing w:line="240" w:lineRule="auto" w:before="20" w:after="20"/>
              <w:ind w:firstLine="0" w:firstLineChars="0"/>
              <w:jc w:val="center"/>
            </w:pPr>
            <w:r/>
            <w:r>
              <w:rPr>
                <w:rFonts w:ascii="Times New Roman" w:hAnsi="Times New Roman" w:eastAsia="宋体"/>
                <w:b/>
                <w:color w:val="000000"/>
                <w:sz w:val="18"/>
              </w:rPr>
              <w:t>Status</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TC-01</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UC-01 · FR-01</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Administrator login with valid staff ID</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The login page is displayed; no user is logged in.</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Staff ID: A001; click Login</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The system recognises A001 as Administrator (Wang Jianguo), logs the user in and redirects to the management dashboard; all five menus (Employees, Shift Scheduling, Leave, Statistics, Operation Logs) are available.</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TC-02</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UC-01 · FR-01</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Login with empty staff ID</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The login page is displayed.</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Staff ID: (left blank); click Login</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Login is blocked with the message “Please enter your staff ID”; no business page is loaded.</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TC-03</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UC-01 · FR-01</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Login with non-existent staff ID</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The login page is displayed.</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Staff ID: X999; click Login</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Login is rejected with “This ID was not found. Please check it and try again.”; the user stays on the login page.</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TC-04</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UC-01 · FR-17</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Staff login enters personal portal</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The login page is displayed.</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Staff ID: C001 (Zhang San); click Login</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Staff C001 lands on the personal portal showing My shifts this week, Request leave and My leave records; no management menus are visible.</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TC-05</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UC-01 · FR-01 · NF-03</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Manager login enters read-only portal</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The login page is displayed.</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Staff ID: B001 (Henriette); click Login</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The manager sees the same data as the administrator, but all add/edit/delete/approve controls are disabled or absent, and the Operation Logs menu is not shown.</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TC-06</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NF-03</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Hourly wage hidden from manager</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 manager is logged in; at least one employee exists.</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Open an employee's details as B001, then open the same record as A001</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The wage field is not displayed in the manager's view and is displayed in the administrator's view.</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TC-07</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UC-01 · FR-01</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Logout and access control</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Any user is logged in.</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Click “Log out”, then try to open a business page directly</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Logout returns to the login page; no business page is reachable without logging in again.</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TC-08</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UC-02 · FR-02</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Add a new employee with valid data</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Logged in as Administrator; on the Employees page.</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Name: Test User; Gender: Male; DOB: 1998-01-01; Phone: 13912345678; Email: test@meiti.com; Address: ×× Road, Zhengzhou; Job title: Sales; Department: Sales; Start date: 2026-10-20; Wage: 25; Emergency contact: Zhang San; Emergency phone: 13812345678</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The employee is saved, a new staff ID is auto-generated, the record appears in the list and the action is logged as “Added employee”.</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TC-09</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UC-02 · FR-02</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Add employee with invalid phone number</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Administrator is on the Add Employee form.</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Phone: 12345; Emergency phone: 000</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Submission is blocked with “Phone number must be exactly 11 digits starting with 1” and “Emergency contact phone must be exactly 11 digits”; no record is created.</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TC-10</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UC-02 · FR-02</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Add employee with invalid hourly wage</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Administrator is on the Add Employee form.</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Wage: -5</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Submission is blocked with “Wage must be a number greater than 0”; no record is created.</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TC-11</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UC-02 · FR-02</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Add employee with missing required fields</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Administrator is on the Add Employee form.</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Name, Job title and Start date left blank; click Save</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Submission is blocked; the system marks the missing fields with the reason (e.g. “Please enter a name”); the other entered content is kept.</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TC-12</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UC-04 · FR-05</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Edit an existing employee</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At least one employee exists (e.g. C001 Zhang San).</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Edit C001, change Phone to 13800000099, click Save</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The list/details show the updated phone number; the change is logged as “Edited employee”.</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TC-13</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UC-05 · FR-06</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Delete an employee with confirmation</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At least one employee exists.</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Click Delete on a row; test both Delete and Cancel in the confirmation dialog</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On confirmation the employee and their upcoming shifts are removed and the deletion is logged; on cancel the record stays untouched.</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TC-14</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UC-03 · FR-03/04/10</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Search, filter and view employee details</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Employees exist across multiple departments and job titles.</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Search “Zhang”; Department filter: Sales; Job title filter: All; click View on a row</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Only rows matching the name/ID and the Sales department are shown; “No employees found” appears when nothing matches; clearing the filters restores the full list; the details page shows the complete record (name, gender, DOB, phone, email, job title, department, start date, wage, address, emergency contact, etc.).</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TC-15</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UC-06 · FR-07</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Assign a shift to an employee</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Logged in as Administrator; on the weekly shift planner; C002 has no shift on the selected day and is not on leave.</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Click the empty cell (C002, Wednesday), choose Morning, click Assign</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The cell shows the Morning tag with C002's name, the day's headcount increases and the action is logged as “Assigned shift”.</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TC-16</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UC-06 · FR-07</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Replace an existing shift on the same day</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C003 already has a Morning shift on Monday.</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Click the same cell and choose Evening</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A confirmation dialog “C003 already has the Morning shift on Monday. Change to Evening?” appears; on confirm Morning is replaced by Evening; on cancel the original shift stays.</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TC-17</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UC-06 · FR-07/14</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Block shift assignment for an employee on leave</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C004 has an approved leave on Friday.</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Try to assign any shift to C004 on Friday</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Assignment is blocked with “Cannot assign: employee on leave”, telling the admin to withdraw the leave first; no shift is written.</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TC-18</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UC-06 · FR-07</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Clear an assigned shift</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An employee has an existing shift cell.</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Click the occupied cell and confirm clearing</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The shift tag is removed, the day's headcount decreases and the action is logged as “Cleared shift”.</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TC-19</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FR-08</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View one employee's weekly shifts</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Logged in as Administrator; shift data exists.</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Select an employee and a week in the shift scheduling page</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The personal schedule of the selected employee for that week (7 days × 3 shifts) is shown; “No shifts this week” appears when there are none.</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TC-20</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UC-07 · FR-09</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View the full-store shift overview</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Logged in as Administrator.</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Open Shift Scheduling → Store Overview and select a week</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The 7-day × 3-shift grid of all employees is shown with names in the assigned cells; an empty week shows “No shifts scheduled this week”; clicking an employee's name jumps to that employee's personal schedule.</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TC-21</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FR-12</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Export the weekly schedule to Excel</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Logged in as Administrator; the overview contains shifts.</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Click “Export Excel”</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An Excel file is downloaded successfully, its content matches the store overview and it can be opened and printed.</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TC-22</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FR-14</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Record a leave and auto-clear the conflicting shift</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Administrator is on the Leave page; C005 has a shift on the chosen date.</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Select C005, choose tomorrow, reason “Sick leave”, click Record Leave</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A dialog “This employee already has a shift that day” appears; on confirm the leave is recorded as approved AND that day's shift is cleared; on cancel neither happens.</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TC-23</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FR-14 · FR-17</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Staff requests leave pending approval</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Staff C006 is logged in on the personal portal.</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Pick a future date, reason “Personal matters”, click Request leave</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The record shows status Pending, it appears in the administrator's pending list and it is NOT counted as on leave until approved.</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TC-24</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FR-14</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Approve and reject pending leave requests</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At least two pending requests exist.</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Click Approve on one and Reject on another</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The approved one becomes Approved and counts toward the daily on-leave number; the rejected one becomes Rejected; both actions are logged.</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TC-25</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FR-14</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Enforce the daily leave quota</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A date already has 3 approved leaves (normal quota).</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Continue approving the 4th, 5th and 6th requests for the same date</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The 4th and 5th show the “Over the normal quota” special-approval dialog and pass after confirmation; the 6th is directly blocked with “Daily leave limit reached”.</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TC-26</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FR-14 · FR-17</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Staff withdraws own leave record</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Staff C006 has an approved leave on the portal.</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Click Withdraw next to the record and confirm</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The record is removed, the daily on-leave count decreases and the action is logged as “Withdrew leave”.</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TC-27</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FR-11</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Statistics dashboard reflects current data</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Employees, shifts and approved leaves exist.</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Open the Statistics page</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Active Employees, Shifts Scheduled this week, On Duty Today, On Leave Today, department distribution and daily scheduled headcounts all match the detail data and update after data changes.</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r>
        <w:trPr>
          <w:cantSplit/>
        </w:trPr>
        <w:tc>
          <w:tcPr>
            <w:tcW w:type="dxa" w:w="850"/>
            <w:vAlign w:val="center"/>
          </w:tcPr>
          <w:p>
            <w:pPr>
              <w:spacing w:line="240" w:lineRule="auto" w:before="20" w:after="20"/>
              <w:ind w:firstLine="0" w:firstLineChars="0"/>
              <w:jc w:val="center"/>
            </w:pPr>
            <w:r/>
            <w:r>
              <w:rPr>
                <w:rFonts w:ascii="Times New Roman" w:hAnsi="Times New Roman" w:eastAsia="宋体"/>
                <w:b w:val="0"/>
                <w:color w:val="000000"/>
                <w:sz w:val="18"/>
              </w:rPr>
              <w:t>TC-28</w:t>
            </w:r>
          </w:p>
        </w:tc>
        <w:tc>
          <w:tcPr>
            <w:tcW w:type="dxa" w:w="1134"/>
            <w:vAlign w:val="center"/>
          </w:tcPr>
          <w:p>
            <w:pPr>
              <w:spacing w:line="240" w:lineRule="auto" w:before="20" w:after="20"/>
              <w:ind w:firstLine="0" w:firstLineChars="0"/>
              <w:jc w:val="left"/>
            </w:pPr>
            <w:r/>
            <w:r>
              <w:rPr>
                <w:rFonts w:ascii="Times New Roman" w:hAnsi="Times New Roman" w:eastAsia="宋体"/>
                <w:b w:val="0"/>
                <w:color w:val="000000"/>
                <w:sz w:val="18"/>
              </w:rPr>
              <w:t>FR-13</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Operation logs record all write actions</w:t>
            </w:r>
          </w:p>
        </w:tc>
        <w:tc>
          <w:tcPr>
            <w:tcW w:type="dxa" w:w="1304"/>
            <w:vAlign w:val="center"/>
          </w:tcPr>
          <w:p>
            <w:pPr>
              <w:spacing w:line="240" w:lineRule="auto" w:before="20" w:after="20"/>
              <w:ind w:firstLine="0" w:firstLineChars="0"/>
              <w:jc w:val="left"/>
            </w:pPr>
            <w:r/>
            <w:r>
              <w:rPr>
                <w:rFonts w:ascii="Times New Roman" w:hAnsi="Times New Roman" w:eastAsia="宋体"/>
                <w:b w:val="0"/>
                <w:color w:val="000000"/>
                <w:sz w:val="18"/>
              </w:rPr>
              <w:t>The administrator has just added an employee, assigned a shift and approved a leave.</w:t>
            </w:r>
          </w:p>
        </w:tc>
        <w:tc>
          <w:tcPr>
            <w:tcW w:type="dxa" w:w="1474"/>
            <w:vAlign w:val="center"/>
          </w:tcPr>
          <w:p>
            <w:pPr>
              <w:spacing w:line="240" w:lineRule="auto" w:before="20" w:after="20"/>
              <w:ind w:firstLine="0" w:firstLineChars="0"/>
              <w:jc w:val="left"/>
            </w:pPr>
            <w:r/>
            <w:r>
              <w:rPr>
                <w:rFonts w:ascii="Times New Roman" w:hAnsi="Times New Roman" w:eastAsia="宋体"/>
                <w:b w:val="0"/>
                <w:color w:val="000000"/>
                <w:sz w:val="18"/>
              </w:rPr>
              <w:t>Open the Operation Logs page</w:t>
            </w:r>
          </w:p>
        </w:tc>
        <w:tc>
          <w:tcPr>
            <w:tcW w:type="dxa" w:w="1644"/>
            <w:vAlign w:val="center"/>
          </w:tcPr>
          <w:p>
            <w:pPr>
              <w:spacing w:line="240" w:lineRule="auto" w:before="20" w:after="20"/>
              <w:ind w:firstLine="0" w:firstLineChars="0"/>
              <w:jc w:val="left"/>
            </w:pPr>
            <w:r/>
            <w:r>
              <w:rPr>
                <w:rFonts w:ascii="Times New Roman" w:hAnsi="Times New Roman" w:eastAsia="宋体"/>
                <w:b w:val="0"/>
                <w:color w:val="000000"/>
                <w:sz w:val="18"/>
              </w:rPr>
              <w:t>Log entries show time, account, action and detail; read-only browsing produces no log entries.</w:t>
            </w:r>
          </w:p>
        </w:tc>
        <w:tc>
          <w:tcPr>
            <w:tcW w:type="dxa" w:w="794"/>
            <w:vAlign w:val="center"/>
          </w:tcPr>
          <w:p>
            <w:pPr>
              <w:spacing w:line="240" w:lineRule="auto" w:before="20" w:after="20"/>
              <w:ind w:firstLine="0" w:firstLineChars="0"/>
              <w:jc w:val="center"/>
            </w:pPr>
            <w:r/>
            <w:r>
              <w:rPr>
                <w:rFonts w:ascii="Times New Roman" w:hAnsi="Times New Roman" w:eastAsia="宋体"/>
                <w:b w:val="0"/>
                <w:color w:val="000000"/>
                <w:sz w:val="18"/>
              </w:rPr>
              <w:t>Pass</w:t>
            </w:r>
          </w:p>
        </w:tc>
        <w:tc>
          <w:tcPr>
            <w:tcW w:type="dxa" w:w="567"/>
            <w:vAlign w:val="center"/>
          </w:tcPr>
          <w:p>
            <w:pPr>
              <w:spacing w:line="240" w:lineRule="auto" w:before="20" w:after="20"/>
              <w:ind w:firstLine="0" w:firstLineChars="0"/>
              <w:jc w:val="center"/>
            </w:pPr>
            <w:r/>
            <w:r>
              <w:rPr>
                <w:rFonts w:ascii="Times New Roman" w:hAnsi="Times New Roman" w:eastAsia="宋体"/>
                <w:b w:val="0"/>
                <w:color w:val="000000"/>
                <w:sz w:val="18"/>
              </w:rPr>
              <w:t>Executed</w:t>
            </w:r>
          </w:p>
        </w:tc>
      </w:tr>
    </w:tbl>
    <w:p>
      <w:pPr>
        <w:pStyle w:val="Heading1"/>
        <w:keepNext/>
        <w:pageBreakBefore/>
        <w:spacing w:before="280" w:after="120" w:line="288" w:lineRule="auto"/>
      </w:pPr>
      <w:r>
        <w:rPr>
          <w:rFonts w:ascii="Times New Roman" w:hAnsi="Times New Roman" w:eastAsia="黑体"/>
          <w:b/>
          <w:color w:val="000000"/>
          <w:sz w:val="32"/>
        </w:rPr>
        <w:t>Test Evidence (Screenshots)</w:t>
      </w:r>
    </w:p>
    <w:p>
      <w:pPr>
        <w:pStyle w:val="Heading2"/>
        <w:keepNext/>
        <w:spacing w:before="220" w:after="100" w:line="288" w:lineRule="auto"/>
      </w:pPr>
      <w:r>
        <w:rPr>
          <w:rFonts w:ascii="Times New Roman" w:hAnsi="Times New Roman" w:eastAsia="黑体"/>
          <w:b/>
          <w:color w:val="000000"/>
          <w:sz w:val="28"/>
        </w:rPr>
        <w:t>TC-01 - Administrator login with valid staff ID</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1" name="Picture 1"/>
            <wp:cNvGraphicFramePr>
              <a:graphicFrameLocks noChangeAspect="1"/>
            </wp:cNvGraphicFramePr>
            <a:graphic>
              <a:graphicData uri="http://schemas.openxmlformats.org/drawingml/2006/picture">
                <pic:pic>
                  <pic:nvPicPr>
                    <pic:cNvPr id="0" name="TC-01.png"/>
                    <pic:cNvPicPr/>
                  </pic:nvPicPr>
                  <pic:blipFill>
                    <a:blip r:embed="rId9"/>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TC-01 Execution screenshot</w:t>
      </w:r>
    </w:p>
    <w:p>
      <w:pPr>
        <w:pStyle w:val="Heading2"/>
        <w:keepNext/>
        <w:spacing w:before="220" w:after="100" w:line="288" w:lineRule="auto"/>
      </w:pPr>
      <w:r>
        <w:rPr>
          <w:rFonts w:ascii="Times New Roman" w:hAnsi="Times New Roman" w:eastAsia="黑体"/>
          <w:b/>
          <w:color w:val="000000"/>
          <w:sz w:val="28"/>
        </w:rPr>
        <w:t>TC-02 - Login with empty staff ID</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2" name="Picture 2"/>
            <wp:cNvGraphicFramePr>
              <a:graphicFrameLocks noChangeAspect="1"/>
            </wp:cNvGraphicFramePr>
            <a:graphic>
              <a:graphicData uri="http://schemas.openxmlformats.org/drawingml/2006/picture">
                <pic:pic>
                  <pic:nvPicPr>
                    <pic:cNvPr id="0" name="TC-02.png"/>
                    <pic:cNvPicPr/>
                  </pic:nvPicPr>
                  <pic:blipFill>
                    <a:blip r:embed="rId10"/>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TC-02 Execution screenshot</w:t>
      </w:r>
    </w:p>
    <w:p>
      <w:pPr>
        <w:pStyle w:val="Heading2"/>
        <w:keepNext/>
        <w:spacing w:before="220" w:after="100" w:line="288" w:lineRule="auto"/>
      </w:pPr>
      <w:r>
        <w:rPr>
          <w:rFonts w:ascii="Times New Roman" w:hAnsi="Times New Roman" w:eastAsia="黑体"/>
          <w:b/>
          <w:color w:val="000000"/>
          <w:sz w:val="28"/>
        </w:rPr>
        <w:t>TC-03 - Login with non-existent staff ID</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3" name="Picture 3"/>
            <wp:cNvGraphicFramePr>
              <a:graphicFrameLocks noChangeAspect="1"/>
            </wp:cNvGraphicFramePr>
            <a:graphic>
              <a:graphicData uri="http://schemas.openxmlformats.org/drawingml/2006/picture">
                <pic:pic>
                  <pic:nvPicPr>
                    <pic:cNvPr id="0" name="TC-03.png"/>
                    <pic:cNvPicPr/>
                  </pic:nvPicPr>
                  <pic:blipFill>
                    <a:blip r:embed="rId11"/>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TC-03 Execution screenshot</w:t>
      </w:r>
    </w:p>
    <w:p>
      <w:pPr>
        <w:pStyle w:val="Heading2"/>
        <w:keepNext/>
        <w:spacing w:before="220" w:after="100" w:line="288" w:lineRule="auto"/>
      </w:pPr>
      <w:r>
        <w:rPr>
          <w:rFonts w:ascii="Times New Roman" w:hAnsi="Times New Roman" w:eastAsia="黑体"/>
          <w:b/>
          <w:color w:val="000000"/>
          <w:sz w:val="28"/>
        </w:rPr>
        <w:t>TC-04 - Staff login enters personal portal</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4" name="Picture 4"/>
            <wp:cNvGraphicFramePr>
              <a:graphicFrameLocks noChangeAspect="1"/>
            </wp:cNvGraphicFramePr>
            <a:graphic>
              <a:graphicData uri="http://schemas.openxmlformats.org/drawingml/2006/picture">
                <pic:pic>
                  <pic:nvPicPr>
                    <pic:cNvPr id="0" name="TC-04.png"/>
                    <pic:cNvPicPr/>
                  </pic:nvPicPr>
                  <pic:blipFill>
                    <a:blip r:embed="rId12"/>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TC-04 Execution screenshot</w:t>
      </w:r>
    </w:p>
    <w:p>
      <w:pPr>
        <w:pStyle w:val="Heading2"/>
        <w:keepNext/>
        <w:spacing w:before="220" w:after="100" w:line="288" w:lineRule="auto"/>
      </w:pPr>
      <w:r>
        <w:rPr>
          <w:rFonts w:ascii="Times New Roman" w:hAnsi="Times New Roman" w:eastAsia="黑体"/>
          <w:b/>
          <w:color w:val="000000"/>
          <w:sz w:val="28"/>
        </w:rPr>
        <w:t>TC-05 - Manager login enters read-only portal</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5" name="Picture 5"/>
            <wp:cNvGraphicFramePr>
              <a:graphicFrameLocks noChangeAspect="1"/>
            </wp:cNvGraphicFramePr>
            <a:graphic>
              <a:graphicData uri="http://schemas.openxmlformats.org/drawingml/2006/picture">
                <pic:pic>
                  <pic:nvPicPr>
                    <pic:cNvPr id="0" name="TC-05.png"/>
                    <pic:cNvPicPr/>
                  </pic:nvPicPr>
                  <pic:blipFill>
                    <a:blip r:embed="rId13"/>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TC-05 Execution screenshot</w:t>
      </w:r>
    </w:p>
    <w:p>
      <w:pPr>
        <w:pStyle w:val="Heading2"/>
        <w:keepNext/>
        <w:spacing w:before="220" w:after="100" w:line="288" w:lineRule="auto"/>
      </w:pPr>
      <w:r>
        <w:rPr>
          <w:rFonts w:ascii="Times New Roman" w:hAnsi="Times New Roman" w:eastAsia="黑体"/>
          <w:b/>
          <w:color w:val="000000"/>
          <w:sz w:val="28"/>
        </w:rPr>
        <w:t>TC-06 - Hourly wage hidden from manager</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6" name="Picture 6"/>
            <wp:cNvGraphicFramePr>
              <a:graphicFrameLocks noChangeAspect="1"/>
            </wp:cNvGraphicFramePr>
            <a:graphic>
              <a:graphicData uri="http://schemas.openxmlformats.org/drawingml/2006/picture">
                <pic:pic>
                  <pic:nvPicPr>
                    <pic:cNvPr id="0" name="TC-06.png"/>
                    <pic:cNvPicPr/>
                  </pic:nvPicPr>
                  <pic:blipFill>
                    <a:blip r:embed="rId14"/>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TC-06 Execution screenshot</w:t>
      </w:r>
    </w:p>
    <w:p>
      <w:pPr>
        <w:pStyle w:val="Heading2"/>
        <w:keepNext/>
        <w:spacing w:before="220" w:after="100" w:line="288" w:lineRule="auto"/>
      </w:pPr>
      <w:r>
        <w:rPr>
          <w:rFonts w:ascii="Times New Roman" w:hAnsi="Times New Roman" w:eastAsia="黑体"/>
          <w:b/>
          <w:color w:val="000000"/>
          <w:sz w:val="28"/>
        </w:rPr>
        <w:t>TC-07 - Logout and access control</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7" name="Picture 7"/>
            <wp:cNvGraphicFramePr>
              <a:graphicFrameLocks noChangeAspect="1"/>
            </wp:cNvGraphicFramePr>
            <a:graphic>
              <a:graphicData uri="http://schemas.openxmlformats.org/drawingml/2006/picture">
                <pic:pic>
                  <pic:nvPicPr>
                    <pic:cNvPr id="0" name="TC-07.png"/>
                    <pic:cNvPicPr/>
                  </pic:nvPicPr>
                  <pic:blipFill>
                    <a:blip r:embed="rId15"/>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TC-07 Execution screenshot</w:t>
      </w:r>
    </w:p>
    <w:p>
      <w:pPr>
        <w:pStyle w:val="Heading2"/>
        <w:keepNext/>
        <w:spacing w:before="220" w:after="100" w:line="288" w:lineRule="auto"/>
      </w:pPr>
      <w:r>
        <w:rPr>
          <w:rFonts w:ascii="Times New Roman" w:hAnsi="Times New Roman" w:eastAsia="黑体"/>
          <w:b/>
          <w:color w:val="000000"/>
          <w:sz w:val="28"/>
        </w:rPr>
        <w:t>TC-08 - Add a new employee with valid data</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8" name="Picture 8"/>
            <wp:cNvGraphicFramePr>
              <a:graphicFrameLocks noChangeAspect="1"/>
            </wp:cNvGraphicFramePr>
            <a:graphic>
              <a:graphicData uri="http://schemas.openxmlformats.org/drawingml/2006/picture">
                <pic:pic>
                  <pic:nvPicPr>
                    <pic:cNvPr id="0" name="TC-08.png"/>
                    <pic:cNvPicPr/>
                  </pic:nvPicPr>
                  <pic:blipFill>
                    <a:blip r:embed="rId16"/>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TC-08 Execution screenshot</w:t>
      </w:r>
    </w:p>
    <w:p>
      <w:pPr>
        <w:pStyle w:val="Heading2"/>
        <w:keepNext/>
        <w:spacing w:before="220" w:after="100" w:line="288" w:lineRule="auto"/>
      </w:pPr>
      <w:r>
        <w:rPr>
          <w:rFonts w:ascii="Times New Roman" w:hAnsi="Times New Roman" w:eastAsia="黑体"/>
          <w:b/>
          <w:color w:val="000000"/>
          <w:sz w:val="28"/>
        </w:rPr>
        <w:t>TC-09 - Add employee with invalid phone number</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9" name="Picture 9"/>
            <wp:cNvGraphicFramePr>
              <a:graphicFrameLocks noChangeAspect="1"/>
            </wp:cNvGraphicFramePr>
            <a:graphic>
              <a:graphicData uri="http://schemas.openxmlformats.org/drawingml/2006/picture">
                <pic:pic>
                  <pic:nvPicPr>
                    <pic:cNvPr id="0" name="TC-09.png"/>
                    <pic:cNvPicPr/>
                  </pic:nvPicPr>
                  <pic:blipFill>
                    <a:blip r:embed="rId17"/>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TC-09 Execution screenshot</w:t>
      </w:r>
    </w:p>
    <w:p>
      <w:pPr>
        <w:pStyle w:val="Heading2"/>
        <w:keepNext/>
        <w:spacing w:before="220" w:after="100" w:line="288" w:lineRule="auto"/>
      </w:pPr>
      <w:r>
        <w:rPr>
          <w:rFonts w:ascii="Times New Roman" w:hAnsi="Times New Roman" w:eastAsia="黑体"/>
          <w:b/>
          <w:color w:val="000000"/>
          <w:sz w:val="28"/>
        </w:rPr>
        <w:t>TC-10 - Add employee with invalid hourly wage</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10" name="Picture 10"/>
            <wp:cNvGraphicFramePr>
              <a:graphicFrameLocks noChangeAspect="1"/>
            </wp:cNvGraphicFramePr>
            <a:graphic>
              <a:graphicData uri="http://schemas.openxmlformats.org/drawingml/2006/picture">
                <pic:pic>
                  <pic:nvPicPr>
                    <pic:cNvPr id="0" name="TC-10.png"/>
                    <pic:cNvPicPr/>
                  </pic:nvPicPr>
                  <pic:blipFill>
                    <a:blip r:embed="rId18"/>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TC-10 Execution screenshot</w:t>
      </w:r>
    </w:p>
    <w:p>
      <w:pPr>
        <w:pStyle w:val="Heading2"/>
        <w:keepNext/>
        <w:spacing w:before="220" w:after="100" w:line="288" w:lineRule="auto"/>
      </w:pPr>
      <w:r>
        <w:rPr>
          <w:rFonts w:ascii="Times New Roman" w:hAnsi="Times New Roman" w:eastAsia="黑体"/>
          <w:b/>
          <w:color w:val="000000"/>
          <w:sz w:val="28"/>
        </w:rPr>
        <w:t>TC-11 - Add employee with missing required fields</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11" name="Picture 11"/>
            <wp:cNvGraphicFramePr>
              <a:graphicFrameLocks noChangeAspect="1"/>
            </wp:cNvGraphicFramePr>
            <a:graphic>
              <a:graphicData uri="http://schemas.openxmlformats.org/drawingml/2006/picture">
                <pic:pic>
                  <pic:nvPicPr>
                    <pic:cNvPr id="0" name="TC-11.png"/>
                    <pic:cNvPicPr/>
                  </pic:nvPicPr>
                  <pic:blipFill>
                    <a:blip r:embed="rId19"/>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TC-11 Execution screenshot</w:t>
      </w:r>
    </w:p>
    <w:p>
      <w:pPr>
        <w:pStyle w:val="Heading2"/>
        <w:keepNext/>
        <w:spacing w:before="220" w:after="100" w:line="288" w:lineRule="auto"/>
      </w:pPr>
      <w:r>
        <w:rPr>
          <w:rFonts w:ascii="Times New Roman" w:hAnsi="Times New Roman" w:eastAsia="黑体"/>
          <w:b/>
          <w:color w:val="000000"/>
          <w:sz w:val="28"/>
        </w:rPr>
        <w:t>TC-12 - Edit an existing employee</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12" name="Picture 12"/>
            <wp:cNvGraphicFramePr>
              <a:graphicFrameLocks noChangeAspect="1"/>
            </wp:cNvGraphicFramePr>
            <a:graphic>
              <a:graphicData uri="http://schemas.openxmlformats.org/drawingml/2006/picture">
                <pic:pic>
                  <pic:nvPicPr>
                    <pic:cNvPr id="0" name="TC-12.png"/>
                    <pic:cNvPicPr/>
                  </pic:nvPicPr>
                  <pic:blipFill>
                    <a:blip r:embed="rId20"/>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TC-12 Execution screenshot</w:t>
      </w:r>
    </w:p>
    <w:p>
      <w:pPr>
        <w:pStyle w:val="Heading2"/>
        <w:keepNext/>
        <w:spacing w:before="220" w:after="100" w:line="288" w:lineRule="auto"/>
      </w:pPr>
      <w:r>
        <w:rPr>
          <w:rFonts w:ascii="Times New Roman" w:hAnsi="Times New Roman" w:eastAsia="黑体"/>
          <w:b/>
          <w:color w:val="000000"/>
          <w:sz w:val="28"/>
        </w:rPr>
        <w:t>TC-13 - Delete an employee with confirmation</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13" name="Picture 13"/>
            <wp:cNvGraphicFramePr>
              <a:graphicFrameLocks noChangeAspect="1"/>
            </wp:cNvGraphicFramePr>
            <a:graphic>
              <a:graphicData uri="http://schemas.openxmlformats.org/drawingml/2006/picture">
                <pic:pic>
                  <pic:nvPicPr>
                    <pic:cNvPr id="0" name="TC-13.png"/>
                    <pic:cNvPicPr/>
                  </pic:nvPicPr>
                  <pic:blipFill>
                    <a:blip r:embed="rId21"/>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TC-13 Execution screenshot</w:t>
      </w:r>
    </w:p>
    <w:p>
      <w:pPr>
        <w:pStyle w:val="Heading2"/>
        <w:keepNext/>
        <w:spacing w:before="220" w:after="100" w:line="288" w:lineRule="auto"/>
      </w:pPr>
      <w:r>
        <w:rPr>
          <w:rFonts w:ascii="Times New Roman" w:hAnsi="Times New Roman" w:eastAsia="黑体"/>
          <w:b/>
          <w:color w:val="000000"/>
          <w:sz w:val="28"/>
        </w:rPr>
        <w:t>TC-14 - Search, filter and view employee details</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14" name="Picture 14"/>
            <wp:cNvGraphicFramePr>
              <a:graphicFrameLocks noChangeAspect="1"/>
            </wp:cNvGraphicFramePr>
            <a:graphic>
              <a:graphicData uri="http://schemas.openxmlformats.org/drawingml/2006/picture">
                <pic:pic>
                  <pic:nvPicPr>
                    <pic:cNvPr id="0" name="TC-14.png"/>
                    <pic:cNvPicPr/>
                  </pic:nvPicPr>
                  <pic:blipFill>
                    <a:blip r:embed="rId22"/>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TC-14 Execution screenshot</w:t>
      </w:r>
    </w:p>
    <w:p>
      <w:pPr>
        <w:pStyle w:val="Heading2"/>
        <w:keepNext/>
        <w:spacing w:before="220" w:after="100" w:line="288" w:lineRule="auto"/>
      </w:pPr>
      <w:r>
        <w:rPr>
          <w:rFonts w:ascii="Times New Roman" w:hAnsi="Times New Roman" w:eastAsia="黑体"/>
          <w:b/>
          <w:color w:val="000000"/>
          <w:sz w:val="28"/>
        </w:rPr>
        <w:t>TC-15 - Assign a shift to an employee</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15" name="Picture 15"/>
            <wp:cNvGraphicFramePr>
              <a:graphicFrameLocks noChangeAspect="1"/>
            </wp:cNvGraphicFramePr>
            <a:graphic>
              <a:graphicData uri="http://schemas.openxmlformats.org/drawingml/2006/picture">
                <pic:pic>
                  <pic:nvPicPr>
                    <pic:cNvPr id="0" name="TC-15.png"/>
                    <pic:cNvPicPr/>
                  </pic:nvPicPr>
                  <pic:blipFill>
                    <a:blip r:embed="rId23"/>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TC-15 Execution screenshot</w:t>
      </w:r>
    </w:p>
    <w:p>
      <w:pPr>
        <w:pStyle w:val="Heading2"/>
        <w:keepNext/>
        <w:spacing w:before="220" w:after="100" w:line="288" w:lineRule="auto"/>
      </w:pPr>
      <w:r>
        <w:rPr>
          <w:rFonts w:ascii="Times New Roman" w:hAnsi="Times New Roman" w:eastAsia="黑体"/>
          <w:b/>
          <w:color w:val="000000"/>
          <w:sz w:val="28"/>
        </w:rPr>
        <w:t>TC-16 - Replace an existing shift on the same day</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16" name="Picture 16"/>
            <wp:cNvGraphicFramePr>
              <a:graphicFrameLocks noChangeAspect="1"/>
            </wp:cNvGraphicFramePr>
            <a:graphic>
              <a:graphicData uri="http://schemas.openxmlformats.org/drawingml/2006/picture">
                <pic:pic>
                  <pic:nvPicPr>
                    <pic:cNvPr id="0" name="TC-16.png"/>
                    <pic:cNvPicPr/>
                  </pic:nvPicPr>
                  <pic:blipFill>
                    <a:blip r:embed="rId24"/>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TC-16 Execution screenshot</w:t>
      </w:r>
    </w:p>
    <w:p>
      <w:pPr>
        <w:pStyle w:val="Heading2"/>
        <w:keepNext/>
        <w:spacing w:before="220" w:after="100" w:line="288" w:lineRule="auto"/>
      </w:pPr>
      <w:r>
        <w:rPr>
          <w:rFonts w:ascii="Times New Roman" w:hAnsi="Times New Roman" w:eastAsia="黑体"/>
          <w:b/>
          <w:color w:val="000000"/>
          <w:sz w:val="28"/>
        </w:rPr>
        <w:t>TC-17 - Block shift assignment for an employee on leave</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17" name="Picture 17"/>
            <wp:cNvGraphicFramePr>
              <a:graphicFrameLocks noChangeAspect="1"/>
            </wp:cNvGraphicFramePr>
            <a:graphic>
              <a:graphicData uri="http://schemas.openxmlformats.org/drawingml/2006/picture">
                <pic:pic>
                  <pic:nvPicPr>
                    <pic:cNvPr id="0" name="TC-17.png"/>
                    <pic:cNvPicPr/>
                  </pic:nvPicPr>
                  <pic:blipFill>
                    <a:blip r:embed="rId25"/>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TC-17 Execution screenshot</w:t>
      </w:r>
    </w:p>
    <w:p>
      <w:pPr>
        <w:pStyle w:val="Heading2"/>
        <w:keepNext/>
        <w:spacing w:before="220" w:after="100" w:line="288" w:lineRule="auto"/>
      </w:pPr>
      <w:r>
        <w:rPr>
          <w:rFonts w:ascii="Times New Roman" w:hAnsi="Times New Roman" w:eastAsia="黑体"/>
          <w:b/>
          <w:color w:val="000000"/>
          <w:sz w:val="28"/>
        </w:rPr>
        <w:t>TC-18 - Clear an assigned shift</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18" name="Picture 18"/>
            <wp:cNvGraphicFramePr>
              <a:graphicFrameLocks noChangeAspect="1"/>
            </wp:cNvGraphicFramePr>
            <a:graphic>
              <a:graphicData uri="http://schemas.openxmlformats.org/drawingml/2006/picture">
                <pic:pic>
                  <pic:nvPicPr>
                    <pic:cNvPr id="0" name="TC-18.png"/>
                    <pic:cNvPicPr/>
                  </pic:nvPicPr>
                  <pic:blipFill>
                    <a:blip r:embed="rId26"/>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TC-18 Execution screenshot</w:t>
      </w:r>
    </w:p>
    <w:p>
      <w:pPr>
        <w:pStyle w:val="Heading2"/>
        <w:keepNext/>
        <w:spacing w:before="220" w:after="100" w:line="288" w:lineRule="auto"/>
      </w:pPr>
      <w:r>
        <w:rPr>
          <w:rFonts w:ascii="Times New Roman" w:hAnsi="Times New Roman" w:eastAsia="黑体"/>
          <w:b/>
          <w:color w:val="000000"/>
          <w:sz w:val="28"/>
        </w:rPr>
        <w:t>TC-19 - View one employee's weekly shifts</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19" name="Picture 19"/>
            <wp:cNvGraphicFramePr>
              <a:graphicFrameLocks noChangeAspect="1"/>
            </wp:cNvGraphicFramePr>
            <a:graphic>
              <a:graphicData uri="http://schemas.openxmlformats.org/drawingml/2006/picture">
                <pic:pic>
                  <pic:nvPicPr>
                    <pic:cNvPr id="0" name="TC-19.png"/>
                    <pic:cNvPicPr/>
                  </pic:nvPicPr>
                  <pic:blipFill>
                    <a:blip r:embed="rId27"/>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TC-19 Execution screenshot</w:t>
      </w:r>
    </w:p>
    <w:p>
      <w:pPr>
        <w:pStyle w:val="Heading2"/>
        <w:keepNext/>
        <w:spacing w:before="220" w:after="100" w:line="288" w:lineRule="auto"/>
      </w:pPr>
      <w:r>
        <w:rPr>
          <w:rFonts w:ascii="Times New Roman" w:hAnsi="Times New Roman" w:eastAsia="黑体"/>
          <w:b/>
          <w:color w:val="000000"/>
          <w:sz w:val="28"/>
        </w:rPr>
        <w:t>TC-20 - View the full-store shift overview</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20" name="Picture 20"/>
            <wp:cNvGraphicFramePr>
              <a:graphicFrameLocks noChangeAspect="1"/>
            </wp:cNvGraphicFramePr>
            <a:graphic>
              <a:graphicData uri="http://schemas.openxmlformats.org/drawingml/2006/picture">
                <pic:pic>
                  <pic:nvPicPr>
                    <pic:cNvPr id="0" name="TC-20.png"/>
                    <pic:cNvPicPr/>
                  </pic:nvPicPr>
                  <pic:blipFill>
                    <a:blip r:embed="rId28"/>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TC-20 Execution screenshot</w:t>
      </w:r>
    </w:p>
    <w:p>
      <w:pPr>
        <w:pStyle w:val="Heading2"/>
        <w:keepNext/>
        <w:spacing w:before="220" w:after="100" w:line="288" w:lineRule="auto"/>
      </w:pPr>
      <w:r>
        <w:rPr>
          <w:rFonts w:ascii="Times New Roman" w:hAnsi="Times New Roman" w:eastAsia="黑体"/>
          <w:b/>
          <w:color w:val="000000"/>
          <w:sz w:val="28"/>
        </w:rPr>
        <w:t>TC-21 - Export the weekly schedule to Excel</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21" name="Picture 21"/>
            <wp:cNvGraphicFramePr>
              <a:graphicFrameLocks noChangeAspect="1"/>
            </wp:cNvGraphicFramePr>
            <a:graphic>
              <a:graphicData uri="http://schemas.openxmlformats.org/drawingml/2006/picture">
                <pic:pic>
                  <pic:nvPicPr>
                    <pic:cNvPr id="0" name="TC-21.png"/>
                    <pic:cNvPicPr/>
                  </pic:nvPicPr>
                  <pic:blipFill>
                    <a:blip r:embed="rId29"/>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TC-21 Execution screenshot</w:t>
      </w:r>
    </w:p>
    <w:p>
      <w:pPr>
        <w:pStyle w:val="Heading2"/>
        <w:keepNext/>
        <w:spacing w:before="220" w:after="100" w:line="288" w:lineRule="auto"/>
      </w:pPr>
      <w:r>
        <w:rPr>
          <w:rFonts w:ascii="Times New Roman" w:hAnsi="Times New Roman" w:eastAsia="黑体"/>
          <w:b/>
          <w:color w:val="000000"/>
          <w:sz w:val="28"/>
        </w:rPr>
        <w:t>TC-22 - Record a leave and auto-clear the conflicting shift</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22" name="Picture 22"/>
            <wp:cNvGraphicFramePr>
              <a:graphicFrameLocks noChangeAspect="1"/>
            </wp:cNvGraphicFramePr>
            <a:graphic>
              <a:graphicData uri="http://schemas.openxmlformats.org/drawingml/2006/picture">
                <pic:pic>
                  <pic:nvPicPr>
                    <pic:cNvPr id="0" name="TC-22.png"/>
                    <pic:cNvPicPr/>
                  </pic:nvPicPr>
                  <pic:blipFill>
                    <a:blip r:embed="rId30"/>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TC-22 Execution screenshot</w:t>
      </w:r>
    </w:p>
    <w:p>
      <w:pPr>
        <w:pStyle w:val="Heading2"/>
        <w:keepNext/>
        <w:spacing w:before="220" w:after="100" w:line="288" w:lineRule="auto"/>
      </w:pPr>
      <w:r>
        <w:rPr>
          <w:rFonts w:ascii="Times New Roman" w:hAnsi="Times New Roman" w:eastAsia="黑体"/>
          <w:b/>
          <w:color w:val="000000"/>
          <w:sz w:val="28"/>
        </w:rPr>
        <w:t>TC-23 - Staff requests leave pending approval</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23" name="Picture 23"/>
            <wp:cNvGraphicFramePr>
              <a:graphicFrameLocks noChangeAspect="1"/>
            </wp:cNvGraphicFramePr>
            <a:graphic>
              <a:graphicData uri="http://schemas.openxmlformats.org/drawingml/2006/picture">
                <pic:pic>
                  <pic:nvPicPr>
                    <pic:cNvPr id="0" name="TC-23.png"/>
                    <pic:cNvPicPr/>
                  </pic:nvPicPr>
                  <pic:blipFill>
                    <a:blip r:embed="rId31"/>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TC-23 Execution screenshot</w:t>
      </w:r>
    </w:p>
    <w:p>
      <w:pPr>
        <w:pStyle w:val="Heading2"/>
        <w:keepNext/>
        <w:spacing w:before="220" w:after="100" w:line="288" w:lineRule="auto"/>
      </w:pPr>
      <w:r>
        <w:rPr>
          <w:rFonts w:ascii="Times New Roman" w:hAnsi="Times New Roman" w:eastAsia="黑体"/>
          <w:b/>
          <w:color w:val="000000"/>
          <w:sz w:val="28"/>
        </w:rPr>
        <w:t>TC-24 - Approve and reject pending leave requests</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24" name="Picture 24"/>
            <wp:cNvGraphicFramePr>
              <a:graphicFrameLocks noChangeAspect="1"/>
            </wp:cNvGraphicFramePr>
            <a:graphic>
              <a:graphicData uri="http://schemas.openxmlformats.org/drawingml/2006/picture">
                <pic:pic>
                  <pic:nvPicPr>
                    <pic:cNvPr id="0" name="TC-24.png"/>
                    <pic:cNvPicPr/>
                  </pic:nvPicPr>
                  <pic:blipFill>
                    <a:blip r:embed="rId32"/>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TC-24 Execution screenshot</w:t>
      </w:r>
    </w:p>
    <w:p>
      <w:pPr>
        <w:pStyle w:val="Heading2"/>
        <w:keepNext/>
        <w:spacing w:before="220" w:after="100" w:line="288" w:lineRule="auto"/>
      </w:pPr>
      <w:r>
        <w:rPr>
          <w:rFonts w:ascii="Times New Roman" w:hAnsi="Times New Roman" w:eastAsia="黑体"/>
          <w:b/>
          <w:color w:val="000000"/>
          <w:sz w:val="28"/>
        </w:rPr>
        <w:t>TC-25 - Enforce the daily leave quota</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814000"/>
            <wp:docPr id="25" name="Picture 25"/>
            <wp:cNvGraphicFramePr>
              <a:graphicFrameLocks noChangeAspect="1"/>
            </wp:cNvGraphicFramePr>
            <a:graphic>
              <a:graphicData uri="http://schemas.openxmlformats.org/drawingml/2006/picture">
                <pic:pic>
                  <pic:nvPicPr>
                    <pic:cNvPr id="0" name="TC-25.png"/>
                    <pic:cNvPicPr/>
                  </pic:nvPicPr>
                  <pic:blipFill>
                    <a:blip r:embed="rId33"/>
                    <a:stretch>
                      <a:fillRect/>
                    </a:stretch>
                  </pic:blipFill>
                  <pic:spPr>
                    <a:xfrm>
                      <a:off x="0" y="0"/>
                      <a:ext cx="5400000" cy="2814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TC-25 Execution screenshot</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814000"/>
            <wp:docPr id="26" name="Picture 26"/>
            <wp:cNvGraphicFramePr>
              <a:graphicFrameLocks noChangeAspect="1"/>
            </wp:cNvGraphicFramePr>
            <a:graphic>
              <a:graphicData uri="http://schemas.openxmlformats.org/drawingml/2006/picture">
                <pic:pic>
                  <pic:nvPicPr>
                    <pic:cNvPr id="0" name="TC-25b.png"/>
                    <pic:cNvPicPr/>
                  </pic:nvPicPr>
                  <pic:blipFill>
                    <a:blip r:embed="rId34"/>
                    <a:stretch>
                      <a:fillRect/>
                    </a:stretch>
                  </pic:blipFill>
                  <pic:spPr>
                    <a:xfrm>
                      <a:off x="0" y="0"/>
                      <a:ext cx="5400000" cy="2814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TC-25b Execution screenshot (the 6th request blocked by the daily absolute limit)</w:t>
      </w:r>
    </w:p>
    <w:p>
      <w:pPr>
        <w:pStyle w:val="Heading2"/>
        <w:keepNext/>
        <w:spacing w:before="220" w:after="100" w:line="288" w:lineRule="auto"/>
      </w:pPr>
      <w:r>
        <w:rPr>
          <w:rFonts w:ascii="Times New Roman" w:hAnsi="Times New Roman" w:eastAsia="黑体"/>
          <w:b/>
          <w:color w:val="000000"/>
          <w:sz w:val="28"/>
        </w:rPr>
        <w:t>TC-26 - Staff withdraws own leave record</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27" name="Picture 27"/>
            <wp:cNvGraphicFramePr>
              <a:graphicFrameLocks noChangeAspect="1"/>
            </wp:cNvGraphicFramePr>
            <a:graphic>
              <a:graphicData uri="http://schemas.openxmlformats.org/drawingml/2006/picture">
                <pic:pic>
                  <pic:nvPicPr>
                    <pic:cNvPr id="0" name="TC-26.png"/>
                    <pic:cNvPicPr/>
                  </pic:nvPicPr>
                  <pic:blipFill>
                    <a:blip r:embed="rId35"/>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TC-26 Execution screenshot</w:t>
      </w:r>
    </w:p>
    <w:p>
      <w:pPr>
        <w:pStyle w:val="Heading2"/>
        <w:keepNext/>
        <w:spacing w:before="220" w:after="100" w:line="288" w:lineRule="auto"/>
      </w:pPr>
      <w:r>
        <w:rPr>
          <w:rFonts w:ascii="Times New Roman" w:hAnsi="Times New Roman" w:eastAsia="黑体"/>
          <w:b/>
          <w:color w:val="000000"/>
          <w:sz w:val="28"/>
        </w:rPr>
        <w:t>TC-27 - Statistics dashboard reflects current data</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28" name="Picture 28"/>
            <wp:cNvGraphicFramePr>
              <a:graphicFrameLocks noChangeAspect="1"/>
            </wp:cNvGraphicFramePr>
            <a:graphic>
              <a:graphicData uri="http://schemas.openxmlformats.org/drawingml/2006/picture">
                <pic:pic>
                  <pic:nvPicPr>
                    <pic:cNvPr id="0" name="TC-27.png"/>
                    <pic:cNvPicPr/>
                  </pic:nvPicPr>
                  <pic:blipFill>
                    <a:blip r:embed="rId36"/>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TC-27 Execution screenshot</w:t>
      </w:r>
    </w:p>
    <w:p>
      <w:pPr>
        <w:pStyle w:val="Heading2"/>
        <w:keepNext/>
        <w:spacing w:before="220" w:after="100" w:line="288" w:lineRule="auto"/>
      </w:pPr>
      <w:r>
        <w:rPr>
          <w:rFonts w:ascii="Times New Roman" w:hAnsi="Times New Roman" w:eastAsia="黑体"/>
          <w:b/>
          <w:color w:val="000000"/>
          <w:sz w:val="28"/>
        </w:rPr>
        <w:t>TC-28 - Operation logs record all write actions</w:t>
      </w:r>
    </w:p>
    <w:p>
      <w:pPr>
        <w:keepNext/>
        <w:spacing w:before="120" w:after="40" w:line="240" w:lineRule="auto"/>
        <w:jc w:val="center"/>
        <w:ind w:firstLine="0" w:firstLineChars="0"/>
      </w:pPr>
      <w:r>
        <w:drawing>
          <wp:inline xmlns:a="http://schemas.openxmlformats.org/drawingml/2006/main" xmlns:pic="http://schemas.openxmlformats.org/drawingml/2006/picture">
            <wp:extent cx="5400000" cy="2793000"/>
            <wp:docPr id="29" name="Picture 29"/>
            <wp:cNvGraphicFramePr>
              <a:graphicFrameLocks noChangeAspect="1"/>
            </wp:cNvGraphicFramePr>
            <a:graphic>
              <a:graphicData uri="http://schemas.openxmlformats.org/drawingml/2006/picture">
                <pic:pic>
                  <pic:nvPicPr>
                    <pic:cNvPr id="0" name="TC-28.png"/>
                    <pic:cNvPicPr/>
                  </pic:nvPicPr>
                  <pic:blipFill>
                    <a:blip r:embed="rId37"/>
                    <a:stretch>
                      <a:fillRect/>
                    </a:stretch>
                  </pic:blipFill>
                  <pic:spPr>
                    <a:xfrm>
                      <a:off x="0" y="0"/>
                      <a:ext cx="5400000" cy="2793000"/>
                    </a:xfrm>
                    <a:prstGeom prst="rect"/>
                  </pic:spPr>
                </pic:pic>
              </a:graphicData>
            </a:graphic>
          </wp:inline>
        </w:drawing>
      </w:r>
    </w:p>
    <w:p>
      <w:pPr>
        <w:spacing w:before="40" w:after="160" w:line="240" w:lineRule="auto"/>
        <w:jc w:val="center"/>
        <w:ind w:firstLine="0" w:firstLineChars="0"/>
      </w:pPr>
      <w:r>
        <w:rPr>
          <w:rFonts w:ascii="Times New Roman" w:hAnsi="Times New Roman" w:eastAsia="宋体"/>
          <w:b w:val="0"/>
          <w:color w:val="000000"/>
          <w:sz w:val="21"/>
        </w:rPr>
        <w:t>Fig. TC-28 Execution screenshot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