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D562" w14:textId="3DEE1CEE" w:rsidR="000D5A72" w:rsidRPr="00CC1AA4" w:rsidRDefault="000569B3" w:rsidP="000D5A72">
      <w:pPr>
        <w:jc w:val="center"/>
        <w:rPr>
          <w:rFonts w:ascii="Consolas" w:hAnsi="Consolas"/>
          <w:b/>
          <w:bCs/>
          <w:sz w:val="28"/>
          <w:szCs w:val="32"/>
        </w:rPr>
      </w:pPr>
      <w:r w:rsidRPr="00CC1AA4">
        <w:rPr>
          <w:rFonts w:ascii="Consolas" w:hAnsi="Consolas"/>
          <w:b/>
          <w:bCs/>
          <w:sz w:val="28"/>
          <w:szCs w:val="32"/>
        </w:rPr>
        <w:t xml:space="preserve">Lab </w:t>
      </w:r>
      <w:r w:rsidR="00942C46">
        <w:rPr>
          <w:rFonts w:ascii="Consolas" w:hAnsi="Consolas"/>
          <w:b/>
          <w:bCs/>
          <w:sz w:val="28"/>
          <w:szCs w:val="32"/>
        </w:rPr>
        <w:t>3</w:t>
      </w:r>
      <w:r w:rsidR="000D5A72" w:rsidRPr="00CC1AA4">
        <w:rPr>
          <w:rFonts w:ascii="Consolas" w:hAnsi="Consolas"/>
          <w:b/>
          <w:bCs/>
          <w:sz w:val="28"/>
          <w:szCs w:val="32"/>
        </w:rPr>
        <w:t xml:space="preserve"> </w:t>
      </w:r>
      <w:r w:rsidR="000D5A72" w:rsidRPr="00CC1AA4">
        <w:rPr>
          <w:rFonts w:ascii="Consolas" w:hAnsi="Consolas"/>
          <w:b/>
          <w:bCs/>
          <w:sz w:val="28"/>
          <w:szCs w:val="32"/>
        </w:rPr>
        <w:t>实验报告</w:t>
      </w:r>
    </w:p>
    <w:p w14:paraId="50566F47" w14:textId="549578C2" w:rsidR="00C04181" w:rsidRPr="00CC1AA4" w:rsidRDefault="000D5A72" w:rsidP="0080601E">
      <w:pPr>
        <w:jc w:val="center"/>
        <w:rPr>
          <w:rFonts w:ascii="Consolas" w:hAnsi="Consolas"/>
        </w:rPr>
      </w:pPr>
      <w:r w:rsidRPr="00CC1AA4">
        <w:rPr>
          <w:rFonts w:ascii="Consolas" w:hAnsi="Consolas"/>
        </w:rPr>
        <w:t xml:space="preserve">PB20000296 </w:t>
      </w:r>
      <w:r w:rsidRPr="00CC1AA4">
        <w:rPr>
          <w:rFonts w:ascii="Consolas" w:hAnsi="Consolas"/>
        </w:rPr>
        <w:t>郑滕飞</w:t>
      </w:r>
    </w:p>
    <w:p w14:paraId="2BDD6E17" w14:textId="54827E9A" w:rsidR="00FC3C1F" w:rsidRPr="00CC1AA4" w:rsidRDefault="00FC3C1F" w:rsidP="00FC3C1F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目的</w:t>
      </w:r>
      <w:r w:rsidR="00D11671">
        <w:rPr>
          <w:rFonts w:ascii="Consolas" w:hAnsi="Consolas" w:hint="eastAsia"/>
          <w:b/>
          <w:bCs/>
          <w:sz w:val="24"/>
          <w:szCs w:val="28"/>
        </w:rPr>
        <w:t>/</w:t>
      </w:r>
      <w:r>
        <w:rPr>
          <w:rFonts w:ascii="Consolas" w:hAnsi="Consolas" w:hint="eastAsia"/>
          <w:b/>
          <w:bCs/>
          <w:sz w:val="24"/>
          <w:szCs w:val="28"/>
        </w:rPr>
        <w:t>原理</w:t>
      </w:r>
      <w:r w:rsidRPr="00CC1AA4">
        <w:rPr>
          <w:rFonts w:ascii="Consolas" w:hAnsi="Consolas"/>
          <w:b/>
          <w:bCs/>
          <w:sz w:val="24"/>
          <w:szCs w:val="28"/>
        </w:rPr>
        <w:t>：</w:t>
      </w:r>
    </w:p>
    <w:p w14:paraId="68D5341B" w14:textId="512ECFC3" w:rsidR="00FC3C1F" w:rsidRDefault="00FC3C1F" w:rsidP="00FC3C1F">
      <w:pPr>
        <w:rPr>
          <w:rFonts w:ascii="Consolas" w:hAnsi="Consolas"/>
          <w:b/>
          <w:bCs/>
        </w:rPr>
      </w:pPr>
      <w:r w:rsidRPr="00CC1AA4">
        <w:rPr>
          <w:rFonts w:ascii="Consolas" w:hAnsi="Consolas"/>
          <w:b/>
          <w:bCs/>
        </w:rPr>
        <w:t>1</w:t>
      </w:r>
      <w:r w:rsidRPr="00CC1AA4">
        <w:rPr>
          <w:rFonts w:ascii="Consolas" w:hAnsi="Consolas"/>
          <w:b/>
          <w:bCs/>
        </w:rPr>
        <w:t>、</w:t>
      </w:r>
      <w:r w:rsidR="002D61C4">
        <w:rPr>
          <w:rFonts w:ascii="Consolas" w:hAnsi="Consolas" w:hint="eastAsia"/>
          <w:b/>
          <w:bCs/>
        </w:rPr>
        <w:t>实验目的</w:t>
      </w:r>
    </w:p>
    <w:p w14:paraId="3E6C2345" w14:textId="3BF2BBE8" w:rsidR="00FC3C1F" w:rsidRPr="009C24AF" w:rsidRDefault="0056333D" w:rsidP="00FC3C1F">
      <w:pPr>
        <w:rPr>
          <w:rFonts w:ascii="Consolas" w:hAnsi="Consolas" w:hint="eastAsia"/>
          <w:b/>
          <w:bCs/>
        </w:rPr>
      </w:pPr>
      <w:r>
        <w:rPr>
          <w:rFonts w:ascii="Consolas" w:hAnsi="Consolas"/>
        </w:rPr>
        <w:tab/>
      </w:r>
      <w:r w:rsidR="005C66B1">
        <w:rPr>
          <w:rFonts w:ascii="Consolas" w:hAnsi="Consolas" w:hint="eastAsia"/>
        </w:rPr>
        <w:t>以</w:t>
      </w:r>
      <w:r w:rsidR="00971DE6">
        <w:rPr>
          <w:rFonts w:ascii="Consolas" w:hAnsi="Consolas" w:hint="eastAsia"/>
        </w:rPr>
        <w:t>回归</w:t>
      </w:r>
      <w:r w:rsidR="005C66B1">
        <w:rPr>
          <w:rFonts w:ascii="Consolas" w:hAnsi="Consolas" w:hint="eastAsia"/>
        </w:rPr>
        <w:t>树为基学习器</w:t>
      </w:r>
      <w:r w:rsidR="00101A64">
        <w:rPr>
          <w:rFonts w:ascii="Consolas" w:hAnsi="Consolas" w:hint="eastAsia"/>
        </w:rPr>
        <w:t>，通过</w:t>
      </w:r>
      <w:r w:rsidR="00101A64">
        <w:rPr>
          <w:rFonts w:ascii="Consolas" w:hAnsi="Consolas" w:hint="eastAsia"/>
        </w:rPr>
        <w:t>X</w:t>
      </w:r>
      <w:r w:rsidR="00101A64">
        <w:rPr>
          <w:rFonts w:ascii="Consolas" w:hAnsi="Consolas"/>
        </w:rPr>
        <w:t>GBoost</w:t>
      </w:r>
      <w:r w:rsidR="00101A64">
        <w:rPr>
          <w:rFonts w:ascii="Consolas" w:hAnsi="Consolas" w:hint="eastAsia"/>
        </w:rPr>
        <w:t>算法集成为</w:t>
      </w:r>
      <w:r w:rsidR="00804030">
        <w:rPr>
          <w:rFonts w:ascii="Consolas" w:hAnsi="Consolas" w:hint="eastAsia"/>
        </w:rPr>
        <w:t>最终的学习器，以对连续属性作出预测。</w:t>
      </w:r>
    </w:p>
    <w:p w14:paraId="59E7C780" w14:textId="2B24E524" w:rsidR="00FC3C1F" w:rsidRDefault="00FC3C1F" w:rsidP="00A532D2">
      <w:pPr>
        <w:rPr>
          <w:rFonts w:ascii="Consolas" w:hAnsi="Consolas"/>
          <w:b/>
          <w:bCs/>
        </w:rPr>
      </w:pPr>
    </w:p>
    <w:p w14:paraId="140011C1" w14:textId="19846B5A" w:rsidR="008B790A" w:rsidRPr="009C24AF" w:rsidRDefault="008B790A" w:rsidP="008B790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2</w:t>
      </w:r>
      <w:r w:rsidRPr="009C24AF">
        <w:rPr>
          <w:rFonts w:ascii="Consolas" w:hAnsi="Consolas" w:hint="eastAsia"/>
          <w:b/>
          <w:bCs/>
        </w:rPr>
        <w:t>、实验原理</w:t>
      </w:r>
      <w:r w:rsidRPr="009C24AF">
        <w:rPr>
          <w:rFonts w:ascii="Consolas" w:hAnsi="Consolas" w:hint="eastAsia"/>
          <w:b/>
          <w:bCs/>
        </w:rPr>
        <w:t>-</w:t>
      </w:r>
      <w:r w:rsidRPr="009C24AF">
        <w:rPr>
          <w:rFonts w:ascii="Consolas" w:hAnsi="Consolas"/>
          <w:b/>
          <w:bCs/>
        </w:rPr>
        <w:t>XGBoost</w:t>
      </w:r>
    </w:p>
    <w:p w14:paraId="5F77795A" w14:textId="06944157" w:rsidR="003A2F0F" w:rsidRDefault="003A2F0F" w:rsidP="00A532D2">
      <w:pPr>
        <w:rPr>
          <w:rFonts w:ascii="Consolas" w:hAnsi="Consolas"/>
        </w:rPr>
      </w:pPr>
      <w:r>
        <w:rPr>
          <w:rFonts w:ascii="Consolas" w:hAnsi="Consolas"/>
        </w:rPr>
        <w:t>*</w:t>
      </w:r>
      <w:r>
        <w:rPr>
          <w:rFonts w:ascii="Consolas" w:hAnsi="Consolas" w:hint="eastAsia"/>
        </w:rPr>
        <w:t>参考自</w:t>
      </w:r>
      <w:r w:rsidR="001136B2" w:rsidRPr="001136B2">
        <w:rPr>
          <w:rFonts w:ascii="Consolas" w:hAnsi="Consolas"/>
        </w:rPr>
        <w:t>zhuanlan.zhihu.com/p/75217528</w:t>
      </w:r>
    </w:p>
    <w:p w14:paraId="41776979" w14:textId="024F77FB" w:rsidR="008B790A" w:rsidRDefault="00C001CA" w:rsidP="003A2F0F">
      <w:pPr>
        <w:ind w:firstLine="420"/>
        <w:rPr>
          <w:rFonts w:ascii="Consolas" w:hAnsi="Consolas"/>
        </w:rPr>
      </w:pPr>
      <w:r>
        <w:rPr>
          <w:rFonts w:ascii="Consolas" w:hAnsi="Consolas"/>
        </w:rPr>
        <w:t>XGBoost</w:t>
      </w:r>
      <w:r>
        <w:rPr>
          <w:rFonts w:ascii="Consolas" w:hAnsi="Consolas" w:hint="eastAsia"/>
        </w:rPr>
        <w:t>算法</w:t>
      </w:r>
      <w:r w:rsidR="0073519C">
        <w:rPr>
          <w:rFonts w:ascii="Consolas" w:hAnsi="Consolas" w:hint="eastAsia"/>
        </w:rPr>
        <w:t>对每个学习器的结果是直接相加关系，而</w:t>
      </w:r>
      <w:r w:rsidR="00815AF3">
        <w:rPr>
          <w:rFonts w:ascii="Consolas" w:hAnsi="Consolas" w:hint="eastAsia"/>
        </w:rPr>
        <w:t>在</w:t>
      </w:r>
      <w:r w:rsidR="00DC06F1">
        <w:rPr>
          <w:rFonts w:ascii="Consolas" w:hAnsi="Consolas" w:hint="eastAsia"/>
        </w:rPr>
        <w:t>训练每个学习器时都是</w:t>
      </w:r>
      <w:r w:rsidR="00AF64D5">
        <w:rPr>
          <w:rFonts w:ascii="Consolas" w:hAnsi="Consolas" w:hint="eastAsia"/>
        </w:rPr>
        <w:t>优化</w:t>
      </w:r>
      <w:r w:rsidR="0073519C">
        <w:rPr>
          <w:rFonts w:ascii="Consolas" w:hAnsi="Consolas" w:hint="eastAsia"/>
        </w:rPr>
        <w:t>最终误</w:t>
      </w:r>
      <w:r w:rsidR="0029330C">
        <w:rPr>
          <w:rFonts w:ascii="Consolas" w:hAnsi="Consolas" w:hint="eastAsia"/>
        </w:rPr>
        <w:t>差</w:t>
      </w:r>
      <w:r w:rsidR="0029330C">
        <w:rPr>
          <w:rFonts w:ascii="Consolas" w:hAnsi="Consolas" w:hint="eastAsia"/>
        </w:rPr>
        <w:t>+</w:t>
      </w:r>
      <w:r w:rsidR="001A13FF">
        <w:rPr>
          <w:rFonts w:ascii="Consolas" w:hAnsi="Consolas" w:hint="eastAsia"/>
        </w:rPr>
        <w:t>正则化惩罚项。</w:t>
      </w:r>
      <w:r w:rsidR="00575B20">
        <w:rPr>
          <w:rFonts w:ascii="Consolas" w:hAnsi="Consolas" w:hint="eastAsia"/>
        </w:rPr>
        <w:t>与传统梯度提升</w:t>
      </w:r>
      <w:r w:rsidR="00575B20">
        <w:rPr>
          <w:rFonts w:ascii="Consolas" w:hAnsi="Consolas" w:hint="eastAsia"/>
        </w:rPr>
        <w:t>[</w:t>
      </w:r>
      <w:r w:rsidR="00575B20">
        <w:rPr>
          <w:rFonts w:ascii="Consolas" w:hAnsi="Consolas"/>
        </w:rPr>
        <w:t>Gradient Boost]</w:t>
      </w:r>
      <w:r w:rsidR="00575B20">
        <w:rPr>
          <w:rFonts w:ascii="Consolas" w:hAnsi="Consolas" w:hint="eastAsia"/>
        </w:rPr>
        <w:t>相比，</w:t>
      </w:r>
      <w:r w:rsidR="00575B20">
        <w:rPr>
          <w:rFonts w:ascii="Consolas" w:hAnsi="Consolas"/>
        </w:rPr>
        <w:t>XGBoost</w:t>
      </w:r>
      <w:r w:rsidR="00575B20">
        <w:rPr>
          <w:rFonts w:ascii="Consolas" w:hAnsi="Consolas" w:hint="eastAsia"/>
        </w:rPr>
        <w:t>作出了三项优化：</w:t>
      </w:r>
      <w:r w:rsidR="00EE7B1D">
        <w:rPr>
          <w:rFonts w:ascii="Consolas" w:hAnsi="Consolas" w:hint="eastAsia"/>
        </w:rPr>
        <w:t>添加了正则化惩罚项避免过拟合、</w:t>
      </w:r>
      <w:r w:rsidR="005D39D6">
        <w:rPr>
          <w:rFonts w:ascii="Consolas" w:hAnsi="Consolas" w:hint="eastAsia"/>
        </w:rPr>
        <w:t>展开到二阶</w:t>
      </w:r>
      <w:r w:rsidR="0006355A">
        <w:rPr>
          <w:rFonts w:ascii="Consolas" w:hAnsi="Consolas" w:hint="eastAsia"/>
        </w:rPr>
        <w:t>项得出更精确信息、</w:t>
      </w:r>
      <w:r w:rsidR="00BA4556">
        <w:rPr>
          <w:rFonts w:ascii="Consolas" w:hAnsi="Consolas" w:hint="eastAsia"/>
        </w:rPr>
        <w:t>可以处理缺失值。</w:t>
      </w:r>
    </w:p>
    <w:p w14:paraId="26029164" w14:textId="64F65BB3" w:rsidR="00B9126E" w:rsidRDefault="00320100" w:rsidP="00B9126E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不过，由于我们的实验中使用的损失函数是平方损失，</w:t>
      </w:r>
      <w:r w:rsidR="00594A45">
        <w:rPr>
          <w:rFonts w:ascii="Consolas" w:hAnsi="Consolas" w:hint="eastAsia"/>
        </w:rPr>
        <w:t>二阶导数为常数</w:t>
      </w:r>
      <w:r w:rsidR="000B367D">
        <w:rPr>
          <w:rFonts w:ascii="Consolas" w:hAnsi="Consolas" w:hint="eastAsia"/>
        </w:rPr>
        <w:t>，实际上没有信息</w:t>
      </w:r>
      <w:r w:rsidR="009A406A">
        <w:rPr>
          <w:rFonts w:ascii="Consolas" w:hAnsi="Consolas" w:hint="eastAsia"/>
        </w:rPr>
        <w:t>，且数据集中</w:t>
      </w:r>
      <w:r w:rsidR="00923BCD">
        <w:rPr>
          <w:rFonts w:ascii="Consolas" w:hAnsi="Consolas" w:hint="eastAsia"/>
        </w:rPr>
        <w:t>并</w:t>
      </w:r>
      <w:r w:rsidR="009A406A">
        <w:rPr>
          <w:rFonts w:ascii="Consolas" w:hAnsi="Consolas" w:hint="eastAsia"/>
        </w:rPr>
        <w:t>没有缺失值，实际体现的优化方式只有正则化项部分。</w:t>
      </w:r>
    </w:p>
    <w:p w14:paraId="20574A51" w14:textId="37EBB9E9" w:rsidR="00F63521" w:rsidRDefault="00F63521" w:rsidP="003A2F0F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一般的</w:t>
      </w:r>
      <w:r>
        <w:rPr>
          <w:rFonts w:ascii="Consolas" w:hAnsi="Consolas" w:hint="eastAsia"/>
        </w:rPr>
        <w:t>X</w:t>
      </w:r>
      <w:r>
        <w:rPr>
          <w:rFonts w:ascii="Consolas" w:hAnsi="Consolas"/>
        </w:rPr>
        <w:t>GBoost</w:t>
      </w:r>
      <w:r>
        <w:rPr>
          <w:rFonts w:ascii="Consolas" w:hAnsi="Consolas" w:hint="eastAsia"/>
        </w:rPr>
        <w:t>算法</w:t>
      </w:r>
      <w:r w:rsidR="00604765">
        <w:rPr>
          <w:rFonts w:ascii="Consolas" w:hAnsi="Consolas" w:hint="eastAsia"/>
        </w:rPr>
        <w:t>分为两部分，找第一个与有前</w:t>
      </w:r>
      <w:r w:rsidR="007B77FD">
        <w:rPr>
          <w:rFonts w:ascii="Consolas" w:hAnsi="Consolas" w:hint="eastAsia"/>
        </w:rPr>
        <w:t>t</w:t>
      </w:r>
      <w:r w:rsidR="007B77FD">
        <w:rPr>
          <w:rFonts w:ascii="Consolas" w:hAnsi="Consolas"/>
        </w:rPr>
        <w:t>-1</w:t>
      </w:r>
      <w:r w:rsidR="007B77FD">
        <w:rPr>
          <w:rFonts w:ascii="Consolas" w:hAnsi="Consolas" w:hint="eastAsia"/>
        </w:rPr>
        <w:t>个时训练第</w:t>
      </w:r>
      <w:r w:rsidR="007B77FD">
        <w:rPr>
          <w:rFonts w:ascii="Consolas" w:hAnsi="Consolas" w:hint="eastAsia"/>
        </w:rPr>
        <w:t>t</w:t>
      </w:r>
      <w:r w:rsidR="007B77FD">
        <w:rPr>
          <w:rFonts w:ascii="Consolas" w:hAnsi="Consolas" w:hint="eastAsia"/>
        </w:rPr>
        <w:t>个。前者为方便起见，</w:t>
      </w:r>
      <w:r w:rsidR="00B75CC6">
        <w:rPr>
          <w:rFonts w:ascii="Consolas" w:hAnsi="Consolas" w:hint="eastAsia"/>
        </w:rPr>
        <w:t>直接以</w:t>
      </w:r>
      <w:r w:rsidR="00DC71CC">
        <w:rPr>
          <w:rFonts w:ascii="Consolas" w:hAnsi="Consolas" w:hint="eastAsia"/>
        </w:rPr>
        <w:t>全零作为初始预测</w:t>
      </w:r>
      <w:r w:rsidR="001D15B8">
        <w:rPr>
          <w:rFonts w:ascii="Consolas" w:hAnsi="Consolas" w:hint="eastAsia"/>
        </w:rPr>
        <w:t>，而对后者</w:t>
      </w:r>
      <w:r w:rsidR="00B132E6">
        <w:rPr>
          <w:rFonts w:ascii="Consolas" w:hAnsi="Consolas" w:hint="eastAsia"/>
        </w:rPr>
        <w:t>，</w:t>
      </w:r>
      <w:r w:rsidR="00D4270B">
        <w:rPr>
          <w:rFonts w:ascii="Consolas" w:hAnsi="Consolas" w:hint="eastAsia"/>
        </w:rPr>
        <w:t>训练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4270B">
        <w:rPr>
          <w:rFonts w:ascii="Consolas" w:hAnsi="Consolas" w:hint="eastAsia"/>
        </w:rPr>
        <w:t>时</w:t>
      </w:r>
      <w:r w:rsidR="00B132E6">
        <w:rPr>
          <w:rFonts w:ascii="Consolas" w:hAnsi="Consolas" w:hint="eastAsia"/>
        </w:rPr>
        <w:t>一般公式是优化</w:t>
      </w:r>
    </w:p>
    <w:p w14:paraId="4A899E9B" w14:textId="09F8B056" w:rsidR="00B132E6" w:rsidRPr="008B790A" w:rsidRDefault="00DB2C32" w:rsidP="00B132E6">
      <w:pPr>
        <w:rPr>
          <w:rFonts w:ascii="Consolas" w:hAnsi="Consolas" w:hint="eastAsia"/>
        </w:rPr>
      </w:pPr>
      <m:oMathPara>
        <m:oMath>
          <m:r>
            <w:rPr>
              <w:rFonts w:ascii="Cambria Math" w:hAnsi="Cambria Math" w:hint="eastAsia"/>
            </w:rPr>
            <m:t>O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+penalty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75E958C9" w14:textId="7D9BEED9" w:rsidR="008B790A" w:rsidRDefault="00B132E6" w:rsidP="00A532D2">
      <w:pPr>
        <w:rPr>
          <w:rFonts w:ascii="Consolas" w:hAnsi="Consolas"/>
        </w:rPr>
      </w:pPr>
      <w:r>
        <w:rPr>
          <w:rFonts w:ascii="Consolas" w:hAnsi="Consolas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onsolas" w:hAnsi="Consolas" w:hint="eastAsia"/>
        </w:rPr>
        <w:t>分别为泰勒展开中得到的损失函数</w:t>
      </w:r>
      <w:r w:rsidR="000C7AF9"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一阶、二阶导数</w:t>
      </w:r>
      <w:r w:rsidR="008B451F">
        <w:rPr>
          <w:rFonts w:ascii="Consolas" w:hAnsi="Consolas" w:hint="eastAsia"/>
        </w:rPr>
        <w:t>。</w:t>
      </w:r>
    </w:p>
    <w:p w14:paraId="26FF637C" w14:textId="77777777" w:rsidR="00C72299" w:rsidRPr="00B132E6" w:rsidRDefault="00C72299" w:rsidP="00A532D2">
      <w:pPr>
        <w:rPr>
          <w:rFonts w:ascii="Consolas" w:hAnsi="Consolas" w:hint="eastAsia"/>
        </w:rPr>
      </w:pPr>
    </w:p>
    <w:p w14:paraId="1C978419" w14:textId="2732576D" w:rsidR="006F1F11" w:rsidRPr="009C24AF" w:rsidRDefault="008B790A" w:rsidP="00A532D2">
      <w:pPr>
        <w:rPr>
          <w:rFonts w:ascii="Consolas" w:hAnsi="Consolas" w:hint="eastAsia"/>
          <w:b/>
          <w:bCs/>
        </w:rPr>
      </w:pPr>
      <w:r>
        <w:rPr>
          <w:rFonts w:ascii="Consolas" w:hAnsi="Consolas"/>
          <w:b/>
          <w:bCs/>
        </w:rPr>
        <w:t>3</w:t>
      </w:r>
      <w:r w:rsidR="006F1F11" w:rsidRPr="009C24AF">
        <w:rPr>
          <w:rFonts w:ascii="Consolas" w:hAnsi="Consolas" w:hint="eastAsia"/>
          <w:b/>
          <w:bCs/>
        </w:rPr>
        <w:t>、</w:t>
      </w:r>
      <w:r w:rsidR="009C24AF" w:rsidRPr="009C24AF">
        <w:rPr>
          <w:rFonts w:ascii="Consolas" w:hAnsi="Consolas" w:hint="eastAsia"/>
          <w:b/>
          <w:bCs/>
        </w:rPr>
        <w:t>实验原理</w:t>
      </w:r>
      <w:r w:rsidR="009C24AF" w:rsidRPr="009C24AF">
        <w:rPr>
          <w:rFonts w:ascii="Consolas" w:hAnsi="Consolas" w:hint="eastAsia"/>
          <w:b/>
          <w:bCs/>
        </w:rPr>
        <w:t>-</w:t>
      </w:r>
      <w:r w:rsidR="009C24AF" w:rsidRPr="009C24AF">
        <w:rPr>
          <w:rFonts w:ascii="Consolas" w:hAnsi="Consolas" w:hint="eastAsia"/>
          <w:b/>
          <w:bCs/>
        </w:rPr>
        <w:t>回归树</w:t>
      </w:r>
    </w:p>
    <w:p w14:paraId="5DE5F7BC" w14:textId="5DB9E993" w:rsidR="00CE65E9" w:rsidRDefault="00B61BAC" w:rsidP="00A532D2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 w:rsidR="00F43572">
        <w:rPr>
          <w:rFonts w:ascii="Consolas" w:hAnsi="Consolas" w:hint="eastAsia"/>
        </w:rPr>
        <w:t>由于此为对连续值预测，</w:t>
      </w:r>
      <w:r w:rsidR="001A60C9">
        <w:rPr>
          <w:rFonts w:ascii="Consolas" w:hAnsi="Consolas" w:hint="eastAsia"/>
        </w:rPr>
        <w:t>基学习器采用了回归树</w:t>
      </w:r>
      <w:r w:rsidR="00430C95">
        <w:rPr>
          <w:rFonts w:ascii="Consolas" w:hAnsi="Consolas" w:hint="eastAsia"/>
        </w:rPr>
        <w:t>。</w:t>
      </w:r>
      <w:r w:rsidR="006F36A3">
        <w:rPr>
          <w:rFonts w:ascii="Consolas" w:hAnsi="Consolas" w:hint="eastAsia"/>
        </w:rPr>
        <w:t>一棵回归树事实上可以看作</w:t>
      </w:r>
      <w:r w:rsidR="007E6D55">
        <w:rPr>
          <w:rFonts w:ascii="Consolas" w:hAnsi="Consolas" w:hint="eastAsia"/>
        </w:rPr>
        <w:t>一个数据到叶结点的映射与叶结点的</w:t>
      </w:r>
      <w:r w:rsidR="00130250">
        <w:rPr>
          <w:rFonts w:ascii="Consolas" w:hAnsi="Consolas" w:hint="eastAsia"/>
        </w:rPr>
        <w:t>结果</w:t>
      </w:r>
      <w:r w:rsidR="007E6D55">
        <w:rPr>
          <w:rFonts w:ascii="Consolas" w:hAnsi="Consolas" w:hint="eastAsia"/>
        </w:rPr>
        <w:t>，因此这里的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E6D55">
        <w:rPr>
          <w:rFonts w:ascii="Consolas" w:hAnsi="Consolas" w:hint="eastAsia"/>
        </w:rPr>
        <w:t>只与叶结点有关。</w:t>
      </w:r>
      <w:r w:rsidR="009558A4">
        <w:rPr>
          <w:rFonts w:ascii="Consolas" w:hAnsi="Consolas" w:hint="eastAsia"/>
        </w:rPr>
        <w:t>假设树的结构确定，有</w:t>
      </w:r>
      <w:r w:rsidR="009558A4">
        <w:rPr>
          <w:rFonts w:ascii="Consolas" w:hAnsi="Consolas" w:hint="eastAsia"/>
        </w:rPr>
        <w:t>T</w:t>
      </w:r>
      <w:r w:rsidR="009558A4">
        <w:rPr>
          <w:rFonts w:ascii="Consolas" w:hAnsi="Consolas" w:hint="eastAsia"/>
        </w:rPr>
        <w:t>个叶结点，每个的</w:t>
      </w:r>
      <w:r w:rsidR="00130250">
        <w:rPr>
          <w:rFonts w:ascii="Consolas" w:hAnsi="Consolas" w:hint="eastAsia"/>
        </w:rPr>
        <w:t>结果</w:t>
      </w:r>
      <w:r w:rsidR="00130250">
        <w:rPr>
          <w:rFonts w:ascii="Consolas" w:hAnsi="Consolas" w:hint="eastAsia"/>
        </w:rPr>
        <w:t>[</w:t>
      </w:r>
      <w:r w:rsidR="00130250">
        <w:rPr>
          <w:rFonts w:ascii="Consolas" w:hAnsi="Consolas" w:hint="eastAsia"/>
        </w:rPr>
        <w:t>在</w:t>
      </w:r>
      <w:r w:rsidR="00130250">
        <w:rPr>
          <w:rFonts w:ascii="Consolas" w:hAnsi="Consolas"/>
        </w:rPr>
        <w:t>Boosting</w:t>
      </w:r>
      <w:r w:rsidR="00130250">
        <w:rPr>
          <w:rFonts w:ascii="Consolas" w:hAnsi="Consolas" w:hint="eastAsia"/>
        </w:rPr>
        <w:t>的视角为权重</w:t>
      </w:r>
      <w:r w:rsidR="00130250">
        <w:rPr>
          <w:rFonts w:ascii="Consolas" w:hAnsi="Consolas"/>
        </w:rPr>
        <w:t>]</w:t>
      </w:r>
      <w:r w:rsidR="00130250">
        <w:rPr>
          <w:rFonts w:ascii="Consolas" w:hAnsi="Consolas"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D0E7F">
        <w:rPr>
          <w:rFonts w:ascii="Consolas" w:hAnsi="Consolas" w:hint="eastAsia"/>
        </w:rPr>
        <w:t>，则上方的公式变为</w:t>
      </w:r>
    </w:p>
    <w:p w14:paraId="200717F8" w14:textId="3B3A86DD" w:rsidR="003437B4" w:rsidRPr="008B790A" w:rsidRDefault="00F70619" w:rsidP="003437B4">
      <w:pPr>
        <w:rPr>
          <w:rFonts w:ascii="Consolas" w:hAnsi="Consolas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T</m:t>
          </m:r>
        </m:oMath>
      </m:oMathPara>
    </w:p>
    <w:p w14:paraId="57901CF0" w14:textId="2049D266" w:rsidR="004D31CC" w:rsidRDefault="004D31CC" w:rsidP="00A532D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onsolas" w:hAnsi="Consolas" w:hint="eastAsia"/>
        </w:rPr>
        <w:t>代表</w:t>
      </w:r>
      <w:r w:rsidR="00C46081">
        <w:rPr>
          <w:rFonts w:ascii="Consolas" w:hAnsi="Consolas" w:hint="eastAsia"/>
        </w:rPr>
        <w:t>映射到</w:t>
      </w:r>
      <w:r w:rsidR="00C231E0">
        <w:rPr>
          <w:rFonts w:ascii="Consolas" w:hAnsi="Consolas" w:hint="eastAsia"/>
        </w:rPr>
        <w:t>第</w:t>
      </w:r>
      <w:r w:rsidR="00C231E0">
        <w:rPr>
          <w:rFonts w:ascii="Consolas" w:hAnsi="Consolas" w:hint="eastAsia"/>
        </w:rPr>
        <w:t>j</w:t>
      </w:r>
      <w:r w:rsidR="00C231E0">
        <w:rPr>
          <w:rFonts w:ascii="Consolas" w:hAnsi="Consolas" w:hint="eastAsia"/>
        </w:rPr>
        <w:t>个叶结点的数据的</w:t>
      </w:r>
      <w:r w:rsidR="00C231E0">
        <w:rPr>
          <w:rFonts w:ascii="Consolas" w:hAnsi="Consolas" w:hint="eastAsia"/>
        </w:rPr>
        <w:t>g</w:t>
      </w:r>
      <w:r w:rsidR="00C231E0">
        <w:rPr>
          <w:rFonts w:ascii="Consolas" w:hAnsi="Consolas" w:hint="eastAsia"/>
        </w:rPr>
        <w:t>与</w:t>
      </w:r>
      <w:r w:rsidR="00C231E0">
        <w:rPr>
          <w:rFonts w:ascii="Consolas" w:hAnsi="Consolas"/>
        </w:rPr>
        <w:t>h</w:t>
      </w:r>
      <w:r w:rsidR="00C231E0">
        <w:rPr>
          <w:rFonts w:ascii="Consolas" w:hAnsi="Consolas" w:hint="eastAsia"/>
        </w:rPr>
        <w:t>求和。</w:t>
      </w:r>
    </w:p>
    <w:p w14:paraId="1F00C6F4" w14:textId="26A65ED0" w:rsidR="009C24AF" w:rsidRDefault="00FD3C63" w:rsidP="004D31CC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由于</w:t>
      </w:r>
      <w:r w:rsidR="000A18C7">
        <w:rPr>
          <w:rFonts w:ascii="Consolas" w:hAnsi="Consolas" w:hint="eastAsia"/>
        </w:rPr>
        <w:t>这</w:t>
      </w:r>
      <w:r>
        <w:rPr>
          <w:rFonts w:ascii="Consolas" w:hAnsi="Consolas"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A18C7">
        <w:rPr>
          <w:rFonts w:ascii="Consolas" w:hAnsi="Consolas" w:hint="eastAsia"/>
        </w:rPr>
        <w:t>是二次函数，最优时有</w:t>
      </w:r>
    </w:p>
    <w:p w14:paraId="00A9FEF9" w14:textId="448AB6EE" w:rsidR="009C24AF" w:rsidRDefault="00BB7E05" w:rsidP="00A532D2">
      <w:pPr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,Ob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T</m:t>
          </m:r>
        </m:oMath>
      </m:oMathPara>
    </w:p>
    <w:p w14:paraId="2EE1AC3C" w14:textId="192F16CC" w:rsidR="009C24AF" w:rsidRDefault="001225A7" w:rsidP="00A532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而事实上，在实际</w:t>
      </w:r>
      <w:r w:rsidR="00140EF9">
        <w:rPr>
          <w:rFonts w:ascii="Consolas" w:hAnsi="Consolas" w:hint="eastAsia"/>
        </w:rPr>
        <w:t>设计算法时，就是根据</w:t>
      </w:r>
      <w:r w:rsidR="004B24F0">
        <w:rPr>
          <w:rFonts w:ascii="Consolas" w:hAnsi="Consolas" w:hint="eastAsia"/>
        </w:rPr>
        <w:t>新的树的</w:t>
      </w:r>
      <w:r w:rsidR="004B24F0">
        <w:rPr>
          <w:rFonts w:ascii="Consolas" w:hAnsi="Consolas" w:hint="eastAsia"/>
        </w:rPr>
        <w:t>O</w:t>
      </w:r>
      <w:r w:rsidR="004B24F0">
        <w:rPr>
          <w:rFonts w:ascii="Consolas" w:hAnsi="Consolas"/>
        </w:rPr>
        <w:t>bj</w:t>
      </w:r>
      <w:r w:rsidR="004B24F0">
        <w:rPr>
          <w:rFonts w:ascii="Consolas" w:hAnsi="Consolas" w:hint="eastAsia"/>
        </w:rPr>
        <w:t>比起原树增加的程度</w:t>
      </w:r>
      <w:r w:rsidR="00557DD4">
        <w:rPr>
          <w:rFonts w:ascii="Consolas" w:hAnsi="Consolas" w:hint="eastAsia"/>
        </w:rPr>
        <w:t>[</w:t>
      </w:r>
      <w:r w:rsidR="00557DD4">
        <w:rPr>
          <w:rFonts w:ascii="Consolas" w:hAnsi="Consolas"/>
        </w:rPr>
        <w:t>Gain]</w:t>
      </w:r>
      <w:r w:rsidR="004B24F0">
        <w:rPr>
          <w:rFonts w:ascii="Consolas" w:hAnsi="Consolas" w:hint="eastAsia"/>
        </w:rPr>
        <w:t>来决定在何处进行划分。</w:t>
      </w:r>
      <w:r w:rsidR="00557DD4">
        <w:rPr>
          <w:rFonts w:ascii="Consolas" w:hAnsi="Consolas" w:hint="eastAsia"/>
        </w:rPr>
        <w:t>根据</w:t>
      </w:r>
      <w:r w:rsidR="00557DD4">
        <w:rPr>
          <w:rFonts w:ascii="Consolas" w:hAnsi="Consolas" w:hint="eastAsia"/>
        </w:rPr>
        <w:t>O</w:t>
      </w:r>
      <w:r w:rsidR="00557DD4">
        <w:rPr>
          <w:rFonts w:ascii="Consolas" w:hAnsi="Consolas"/>
        </w:rPr>
        <w:t>bj</w:t>
      </w:r>
      <w:r w:rsidR="00557DD4">
        <w:rPr>
          <w:rFonts w:ascii="Consolas" w:hAnsi="Consolas" w:hint="eastAsia"/>
        </w:rPr>
        <w:t>公式容易计算出，划分结点的收益为</w:t>
      </w:r>
    </w:p>
    <w:p w14:paraId="3E8A4024" w14:textId="22540401" w:rsidR="00557DD4" w:rsidRDefault="00C700BB" w:rsidP="00A532D2">
      <w:pPr>
        <w:rPr>
          <w:rFonts w:ascii="Consolas" w:hAnsi="Consolas" w:hint="eastAsia"/>
        </w:rPr>
      </w:pPr>
      <m:oMathPara>
        <m:oMath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ain=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14:paraId="5A9F7A25" w14:textId="7794F8EF" w:rsidR="001225A7" w:rsidRDefault="004E6B00" w:rsidP="00A532D2">
      <w:pPr>
        <w:rPr>
          <w:rFonts w:ascii="Consolas" w:hAnsi="Consolas"/>
        </w:rPr>
      </w:pPr>
      <w:r>
        <w:rPr>
          <w:rFonts w:ascii="Consolas" w:hAnsi="Consolas" w:hint="eastAsia"/>
        </w:rPr>
        <w:t>其中</w:t>
      </w:r>
      <w:r>
        <w:rPr>
          <w:rFonts w:ascii="Consolas" w:hAnsi="Consolas" w:hint="eastAsia"/>
        </w:rPr>
        <w:t>L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分别代表划分后左、右的子集。</w:t>
      </w:r>
    </w:p>
    <w:p w14:paraId="0A120BEE" w14:textId="77777777" w:rsidR="003F556D" w:rsidRPr="003F556D" w:rsidRDefault="003F556D" w:rsidP="00A532D2">
      <w:pPr>
        <w:rPr>
          <w:rFonts w:ascii="Consolas" w:hAnsi="Consolas" w:hint="eastAsia"/>
        </w:rPr>
      </w:pPr>
    </w:p>
    <w:p w14:paraId="2A37882B" w14:textId="7EDC13DE" w:rsidR="004B4857" w:rsidRPr="00CC1AA4" w:rsidRDefault="00387D2F" w:rsidP="00A532D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实验步骤</w:t>
      </w:r>
      <w:r w:rsidR="004B4857" w:rsidRPr="00CC1AA4">
        <w:rPr>
          <w:rFonts w:ascii="Consolas" w:hAnsi="Consolas"/>
          <w:b/>
          <w:bCs/>
          <w:sz w:val="24"/>
          <w:szCs w:val="28"/>
        </w:rPr>
        <w:t>：</w:t>
      </w:r>
    </w:p>
    <w:p w14:paraId="66A43CD2" w14:textId="2C55B731" w:rsidR="004B4857" w:rsidRDefault="00996A0C" w:rsidP="00A532D2">
      <w:pPr>
        <w:rPr>
          <w:rFonts w:ascii="Consolas" w:hAnsi="Consolas"/>
          <w:b/>
          <w:bCs/>
        </w:rPr>
      </w:pPr>
      <w:r w:rsidRPr="00CC1AA4">
        <w:rPr>
          <w:rFonts w:ascii="Consolas" w:hAnsi="Consolas"/>
          <w:b/>
          <w:bCs/>
        </w:rPr>
        <w:t>1</w:t>
      </w:r>
      <w:r w:rsidRPr="00CC1AA4">
        <w:rPr>
          <w:rFonts w:ascii="Consolas" w:hAnsi="Consolas"/>
          <w:b/>
          <w:bCs/>
        </w:rPr>
        <w:t>、</w:t>
      </w:r>
      <w:r w:rsidR="00CB3BB4">
        <w:rPr>
          <w:rFonts w:ascii="Consolas" w:hAnsi="Consolas" w:hint="eastAsia"/>
          <w:b/>
          <w:bCs/>
        </w:rPr>
        <w:t>整体框架</w:t>
      </w:r>
    </w:p>
    <w:p w14:paraId="78082C7F" w14:textId="57476B44" w:rsidR="00AA0F22" w:rsidRDefault="003F556D" w:rsidP="008D51E1">
      <w:pPr>
        <w:pBdr>
          <w:bottom w:val="single" w:sz="6" w:space="1" w:color="auto"/>
        </w:pBd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我的整体框架分为三个部分：学习器类定义</w:t>
      </w:r>
      <w:r w:rsidR="007A0205">
        <w:rPr>
          <w:rFonts w:ascii="Consolas" w:hAnsi="Consolas" w:hint="eastAsia"/>
        </w:rPr>
        <w:t>[</w:t>
      </w:r>
      <w:r w:rsidR="007A0205">
        <w:rPr>
          <w:rFonts w:ascii="Consolas" w:hAnsi="Consolas" w:hint="eastAsia"/>
        </w:rPr>
        <w:t>学习器的基本代码</w:t>
      </w:r>
      <w:r w:rsidR="007A0205">
        <w:rPr>
          <w:rFonts w:ascii="Consolas" w:hAnsi="Consolas"/>
        </w:rPr>
        <w:t>]</w:t>
      </w:r>
      <w:r>
        <w:rPr>
          <w:rFonts w:ascii="Consolas" w:hAnsi="Consolas" w:hint="eastAsia"/>
        </w:rPr>
        <w:t>、</w:t>
      </w:r>
      <w:r w:rsidR="007A0205">
        <w:rPr>
          <w:rFonts w:ascii="Consolas" w:hAnsi="Consolas" w:hint="eastAsia"/>
        </w:rPr>
        <w:t>读取文件，并多次划分、训练、测试</w:t>
      </w:r>
      <w:r w:rsidR="00602EB4">
        <w:rPr>
          <w:rFonts w:ascii="Consolas" w:hAnsi="Consolas" w:hint="eastAsia"/>
        </w:rPr>
        <w:t>考察平均性能。</w:t>
      </w:r>
      <w:r w:rsidR="003D7C38">
        <w:rPr>
          <w:rFonts w:ascii="Consolas" w:hAnsi="Consolas" w:hint="eastAsia"/>
        </w:rPr>
        <w:t>通过</w:t>
      </w:r>
    </w:p>
    <w:p w14:paraId="6F809602" w14:textId="77777777" w:rsidR="00970A81" w:rsidRPr="00970A81" w:rsidRDefault="00970A81" w:rsidP="00970A81">
      <w:pPr>
        <w:rPr>
          <w:rFonts w:ascii="Consolas" w:hAnsi="Consolas"/>
        </w:rPr>
      </w:pPr>
      <w:r w:rsidRPr="00970A81">
        <w:rPr>
          <w:rFonts w:ascii="Consolas" w:hAnsi="Consolas"/>
        </w:rPr>
        <w:t>yp = boosttree.predict(X_test)</w:t>
      </w:r>
    </w:p>
    <w:p w14:paraId="3307C6F5" w14:textId="279DF71E" w:rsidR="00970A81" w:rsidRPr="00970A81" w:rsidRDefault="00970A81" w:rsidP="00970A81">
      <w:pPr>
        <w:rPr>
          <w:rFonts w:ascii="Consolas" w:hAnsi="Consolas"/>
        </w:rPr>
      </w:pPr>
      <w:r w:rsidRPr="00970A81">
        <w:rPr>
          <w:rFonts w:ascii="Consolas" w:hAnsi="Consolas"/>
        </w:rPr>
        <w:t>rmse = np.sqrt(np.sum((yp-y_test) ** 2) / y_test.size)</w:t>
      </w:r>
    </w:p>
    <w:p w14:paraId="74C95A20" w14:textId="721DF850" w:rsidR="003D7C38" w:rsidRPr="004C7A4A" w:rsidRDefault="00970A81" w:rsidP="00970A81">
      <w:pPr>
        <w:pBdr>
          <w:bottom w:val="single" w:sz="6" w:space="1" w:color="auto"/>
        </w:pBdr>
        <w:rPr>
          <w:rFonts w:ascii="Consolas" w:hAnsi="Consolas" w:hint="eastAsia"/>
        </w:rPr>
      </w:pPr>
      <w:r w:rsidRPr="00970A81">
        <w:rPr>
          <w:rFonts w:ascii="Consolas" w:hAnsi="Consolas"/>
        </w:rPr>
        <w:t>r2 = 1 - np.sum((yp-y_test)**2) / np.sum((yp-np.average(y_test))**2)</w:t>
      </w:r>
    </w:p>
    <w:p w14:paraId="78FFA4F2" w14:textId="286D91AA" w:rsidR="00970A81" w:rsidRPr="00970A81" w:rsidRDefault="007B4C52" w:rsidP="00406CC1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分别计算出</w:t>
      </w:r>
      <w:r w:rsidR="00741B70">
        <w:rPr>
          <w:rFonts w:ascii="Consolas" w:hAnsi="Consolas" w:hint="eastAsia"/>
        </w:rPr>
        <w:t>每次的预测结果，对应的均方误差与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7879">
        <w:rPr>
          <w:rFonts w:ascii="Consolas" w:hAnsi="Consolas" w:hint="eastAsia"/>
        </w:rPr>
        <w:t>，并且作出</w:t>
      </w:r>
      <w:r w:rsidR="003413E4">
        <w:rPr>
          <w:rFonts w:ascii="Consolas" w:hAnsi="Consolas" w:hint="eastAsia"/>
        </w:rPr>
        <w:t>损失</w:t>
      </w:r>
      <w:r w:rsidR="00787879">
        <w:rPr>
          <w:rFonts w:ascii="Consolas" w:hAnsi="Consolas" w:hint="eastAsia"/>
        </w:rPr>
        <w:t>曲线进行比较。</w:t>
      </w:r>
    </w:p>
    <w:p w14:paraId="16C497A0" w14:textId="44ADC491" w:rsidR="00BF3EE2" w:rsidRPr="005E252C" w:rsidRDefault="00BF3EE2" w:rsidP="00A532D2">
      <w:pPr>
        <w:rPr>
          <w:rFonts w:ascii="Consolas" w:hAnsi="Consolas"/>
        </w:rPr>
      </w:pPr>
    </w:p>
    <w:p w14:paraId="595AC631" w14:textId="56157726" w:rsidR="003413E4" w:rsidRPr="005E252C" w:rsidRDefault="005E252C" w:rsidP="00A532D2">
      <w:pPr>
        <w:rPr>
          <w:rFonts w:ascii="Consolas" w:hAnsi="Consolas"/>
          <w:b/>
          <w:bCs/>
        </w:rPr>
      </w:pPr>
      <w:r w:rsidRPr="005E252C">
        <w:rPr>
          <w:rFonts w:ascii="Consolas" w:hAnsi="Consolas" w:hint="eastAsia"/>
          <w:b/>
          <w:bCs/>
        </w:rPr>
        <w:t>2</w:t>
      </w:r>
      <w:r w:rsidRPr="005E252C">
        <w:rPr>
          <w:rFonts w:ascii="Consolas" w:hAnsi="Consolas" w:hint="eastAsia"/>
          <w:b/>
          <w:bCs/>
        </w:rPr>
        <w:t>、</w:t>
      </w:r>
      <w:r w:rsidRPr="005E252C">
        <w:rPr>
          <w:rFonts w:ascii="Consolas" w:hAnsi="Consolas"/>
          <w:b/>
          <w:bCs/>
        </w:rPr>
        <w:t>XGBoost</w:t>
      </w:r>
    </w:p>
    <w:p w14:paraId="581A9DE7" w14:textId="0A77AD93" w:rsidR="003413E4" w:rsidRDefault="00B865E0" w:rsidP="00A532D2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排除去构造树的部分，</w:t>
      </w:r>
      <w:r>
        <w:rPr>
          <w:rFonts w:ascii="Consolas" w:hAnsi="Consolas" w:hint="eastAsia"/>
        </w:rPr>
        <w:t>X</w:t>
      </w:r>
      <w:r>
        <w:rPr>
          <w:rFonts w:ascii="Consolas" w:hAnsi="Consolas"/>
        </w:rPr>
        <w:t>GBoost</w:t>
      </w:r>
      <w:r>
        <w:rPr>
          <w:rFonts w:ascii="Consolas" w:hAnsi="Consolas" w:hint="eastAsia"/>
        </w:rPr>
        <w:t>算法较为简单</w:t>
      </w:r>
      <w:r w:rsidR="00351878">
        <w:rPr>
          <w:rFonts w:ascii="Consolas" w:hAnsi="Consolas" w:hint="eastAsia"/>
        </w:rPr>
        <w:t>，也即</w:t>
      </w:r>
      <w:r w:rsidR="007F035D">
        <w:rPr>
          <w:rFonts w:ascii="Consolas" w:hAnsi="Consolas" w:hint="eastAsia"/>
        </w:rPr>
        <w:t>重复执行</w:t>
      </w:r>
      <w:r w:rsidR="00351878"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预测、</w:t>
      </w:r>
      <w:r w:rsidR="007F035D">
        <w:rPr>
          <w:rFonts w:ascii="Consolas" w:hAnsi="Consolas" w:hint="eastAsia"/>
        </w:rPr>
        <w:t>构造</w:t>
      </w:r>
      <w:r w:rsidR="00201B46">
        <w:rPr>
          <w:rFonts w:ascii="Consolas" w:hAnsi="Consolas" w:hint="eastAsia"/>
        </w:rPr>
        <w:t>当前预测</w:t>
      </w:r>
      <w:r w:rsidR="007F035D">
        <w:rPr>
          <w:rFonts w:ascii="Consolas" w:hAnsi="Consolas" w:hint="eastAsia"/>
        </w:rPr>
        <w:t>对应的</w:t>
      </w:r>
      <w:r w:rsidR="008463C1">
        <w:rPr>
          <w:rFonts w:ascii="Consolas" w:hAnsi="Consolas"/>
        </w:rPr>
        <w:t>g</w:t>
      </w:r>
      <w:r w:rsidR="008463C1">
        <w:rPr>
          <w:rFonts w:ascii="Consolas" w:hAnsi="Consolas" w:hint="eastAsia"/>
        </w:rPr>
        <w:t>[</w:t>
      </w:r>
      <w:r w:rsidR="008463C1">
        <w:rPr>
          <w:rFonts w:ascii="Consolas" w:hAnsi="Consolas" w:hint="eastAsia"/>
        </w:rPr>
        <w:t>由于</w:t>
      </w:r>
      <w:r w:rsidR="008463C1">
        <w:rPr>
          <w:rFonts w:ascii="Consolas" w:hAnsi="Consolas" w:hint="eastAsia"/>
        </w:rPr>
        <w:t>h</w:t>
      </w:r>
      <w:r w:rsidR="008463C1">
        <w:rPr>
          <w:rFonts w:ascii="Consolas" w:hAnsi="Consolas" w:hint="eastAsia"/>
        </w:rPr>
        <w:t>是常数，不需要构造</w:t>
      </w:r>
      <w:r w:rsidR="008463C1">
        <w:rPr>
          <w:rFonts w:ascii="Consolas" w:hAnsi="Consolas"/>
        </w:rPr>
        <w:t>]</w:t>
      </w:r>
      <w:r w:rsidR="007F035D">
        <w:rPr>
          <w:rFonts w:ascii="Consolas" w:hAnsi="Consolas" w:hint="eastAsia"/>
        </w:rPr>
        <w:t>、</w:t>
      </w:r>
      <w:r w:rsidR="00F62DD2">
        <w:rPr>
          <w:rFonts w:ascii="Consolas" w:hAnsi="Consolas" w:hint="eastAsia"/>
        </w:rPr>
        <w:t>由</w:t>
      </w:r>
      <w:r w:rsidR="00F62DD2">
        <w:rPr>
          <w:rFonts w:ascii="Consolas" w:hAnsi="Consolas" w:hint="eastAsia"/>
        </w:rPr>
        <w:t>g</w:t>
      </w:r>
      <w:r w:rsidR="00F62DD2">
        <w:rPr>
          <w:rFonts w:ascii="Consolas" w:hAnsi="Consolas" w:hint="eastAsia"/>
        </w:rPr>
        <w:t>训练基学习器</w:t>
      </w:r>
      <w:r w:rsidR="00952490">
        <w:rPr>
          <w:rFonts w:ascii="Consolas" w:hAnsi="Consolas" w:hint="eastAsia"/>
        </w:rPr>
        <w:t>。</w:t>
      </w:r>
    </w:p>
    <w:p w14:paraId="39664F83" w14:textId="77777777" w:rsidR="00300CF3" w:rsidRPr="00300CF3" w:rsidRDefault="00300CF3" w:rsidP="00300CF3">
      <w:pPr>
        <w:rPr>
          <w:rFonts w:ascii="Consolas" w:hAnsi="Consolas"/>
        </w:rPr>
      </w:pPr>
      <w:r w:rsidRPr="00300CF3">
        <w:rPr>
          <w:rFonts w:ascii="Consolas" w:hAnsi="Consolas"/>
        </w:rPr>
        <w:t>self.trees.append(self._fit_node(X, 2 * gdiv2, 0))</w:t>
      </w:r>
    </w:p>
    <w:p w14:paraId="7A0D3764" w14:textId="6E3EB9D7" w:rsidR="00A7311B" w:rsidRDefault="00300CF3" w:rsidP="00300CF3">
      <w:pPr>
        <w:pBdr>
          <w:bottom w:val="single" w:sz="6" w:space="1" w:color="auto"/>
        </w:pBdr>
        <w:rPr>
          <w:rFonts w:ascii="Consolas" w:hAnsi="Consolas" w:hint="eastAsia"/>
        </w:rPr>
      </w:pPr>
      <w:r w:rsidRPr="00300CF3">
        <w:rPr>
          <w:rFonts w:ascii="Consolas" w:hAnsi="Consolas"/>
        </w:rPr>
        <w:t>gdiv2 = self.predict(X) - y</w:t>
      </w:r>
    </w:p>
    <w:p w14:paraId="74EF45F3" w14:textId="0129815A" w:rsidR="00A6299B" w:rsidRDefault="008F5555" w:rsidP="008F555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其中，</w:t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>div2</w:t>
      </w:r>
      <w:r>
        <w:rPr>
          <w:rFonts w:ascii="Consolas" w:hAnsi="Consolas" w:hint="eastAsia"/>
        </w:rPr>
        <w:t>是当前预测值与真实值</w:t>
      </w:r>
      <w:r w:rsidR="0002003B">
        <w:rPr>
          <w:rFonts w:ascii="Consolas" w:hAnsi="Consolas" w:hint="eastAsia"/>
        </w:rPr>
        <w:t>的差距，对损失函数求导可以发现其也就是</w:t>
      </w:r>
      <w:r w:rsidR="00E2423D">
        <w:rPr>
          <w:rFonts w:ascii="Consolas" w:hAnsi="Consolas" w:hint="eastAsia"/>
        </w:rPr>
        <w:t>g</w:t>
      </w:r>
      <w:r w:rsidR="00E2423D">
        <w:rPr>
          <w:rFonts w:ascii="Consolas" w:hAnsi="Consolas" w:hint="eastAsia"/>
        </w:rPr>
        <w:t>值除以</w:t>
      </w:r>
      <w:r w:rsidR="00E2423D">
        <w:rPr>
          <w:rFonts w:ascii="Consolas" w:hAnsi="Consolas" w:hint="eastAsia"/>
        </w:rPr>
        <w:t>2</w:t>
      </w:r>
      <w:r w:rsidR="00071E9B">
        <w:rPr>
          <w:rFonts w:ascii="Consolas" w:hAnsi="Consolas" w:hint="eastAsia"/>
        </w:rPr>
        <w:t>。</w:t>
      </w:r>
    </w:p>
    <w:p w14:paraId="305401EF" w14:textId="53FC09E6" w:rsidR="00C23391" w:rsidRDefault="00C23391" w:rsidP="008F5555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注意到，整个决策树的生成过程中，除了</w:t>
      </w:r>
      <w:r w:rsidR="00124B0E">
        <w:rPr>
          <w:rFonts w:ascii="Consolas" w:hAnsi="Consolas" w:hint="eastAsia"/>
        </w:rPr>
        <w:t>属性集</w:t>
      </w:r>
      <w:r>
        <w:rPr>
          <w:rFonts w:ascii="Consolas" w:hAnsi="Consolas" w:hint="eastAsia"/>
        </w:rPr>
        <w:t>外只用到了</w:t>
      </w:r>
      <w:r>
        <w:rPr>
          <w:rFonts w:ascii="Consolas" w:hAnsi="Consolas" w:hint="eastAsia"/>
        </w:rPr>
        <w:t>g</w:t>
      </w:r>
      <w:r>
        <w:rPr>
          <w:rFonts w:ascii="Consolas" w:hAnsi="Consolas" w:hint="eastAsia"/>
        </w:rPr>
        <w:t>，并不会用到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，因此只需要</w:t>
      </w:r>
      <w:r w:rsidR="00D41A3F">
        <w:rPr>
          <w:rFonts w:ascii="Consolas" w:hAnsi="Consolas" w:hint="eastAsia"/>
        </w:rPr>
        <w:t>传入</w:t>
      </w:r>
      <w:r w:rsidR="00D41A3F">
        <w:rPr>
          <w:rFonts w:ascii="Consolas" w:hAnsi="Consolas" w:hint="eastAsia"/>
        </w:rPr>
        <w:t>g</w:t>
      </w:r>
      <w:r w:rsidR="00D41A3F">
        <w:rPr>
          <w:rFonts w:ascii="Consolas" w:hAnsi="Consolas" w:hint="eastAsia"/>
        </w:rPr>
        <w:t>即可。</w:t>
      </w:r>
      <w:r w:rsidR="00411F2B">
        <w:rPr>
          <w:rFonts w:ascii="Consolas" w:hAnsi="Consolas" w:hint="eastAsia"/>
        </w:rPr>
        <w:t>第三个参数</w:t>
      </w:r>
      <w:r w:rsidR="00411F2B">
        <w:rPr>
          <w:rFonts w:ascii="Consolas" w:hAnsi="Consolas" w:hint="eastAsia"/>
        </w:rPr>
        <w:t>0</w:t>
      </w:r>
      <w:r w:rsidR="00411F2B">
        <w:rPr>
          <w:rFonts w:ascii="Consolas" w:hAnsi="Consolas" w:hint="eastAsia"/>
        </w:rPr>
        <w:t>代表深度，方便在深度达到阈值时停止。</w:t>
      </w:r>
    </w:p>
    <w:p w14:paraId="0727F40B" w14:textId="2B074D2E" w:rsidR="006B6E2D" w:rsidRPr="00A6299B" w:rsidRDefault="006B6E2D" w:rsidP="008F5555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而关于结束策略，通过</w:t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>div2</w:t>
      </w:r>
      <w:r>
        <w:rPr>
          <w:rFonts w:ascii="Consolas" w:hAnsi="Consolas" w:hint="eastAsia"/>
        </w:rPr>
        <w:t>容易算出均方误差，</w:t>
      </w:r>
      <w:r w:rsidR="00126C48">
        <w:rPr>
          <w:rFonts w:ascii="Consolas" w:hAnsi="Consolas" w:hint="eastAsia"/>
        </w:rPr>
        <w:t>若</w:t>
      </w:r>
      <w:r w:rsidR="00AD135B">
        <w:rPr>
          <w:rFonts w:ascii="Consolas" w:hAnsi="Consolas" w:hint="eastAsia"/>
        </w:rPr>
        <w:t>训练新树导致的</w:t>
      </w:r>
      <w:r w:rsidR="00126C48">
        <w:rPr>
          <w:rFonts w:ascii="Consolas" w:hAnsi="Consolas" w:hint="eastAsia"/>
        </w:rPr>
        <w:t>均方误差</w:t>
      </w:r>
      <w:r w:rsidR="00AD135B">
        <w:rPr>
          <w:rFonts w:ascii="Consolas" w:hAnsi="Consolas" w:hint="eastAsia"/>
        </w:rPr>
        <w:t>减小不到某个阈值</w:t>
      </w:r>
      <w:r w:rsidR="00AD135B">
        <w:rPr>
          <w:rFonts w:ascii="Consolas" w:hAnsi="Consolas" w:hint="eastAsia"/>
        </w:rPr>
        <w:t>[</w:t>
      </w:r>
      <w:r w:rsidR="00AD135B">
        <w:rPr>
          <w:rFonts w:ascii="Consolas" w:hAnsi="Consolas" w:hint="eastAsia"/>
        </w:rPr>
        <w:t>这里设定为</w:t>
      </w:r>
      <w:r w:rsidR="00AD135B">
        <w:rPr>
          <w:rFonts w:ascii="Consolas" w:hAnsi="Consolas" w:hint="eastAsia"/>
        </w:rPr>
        <w:t>1</w:t>
      </w:r>
      <w:r w:rsidR="00AD135B">
        <w:rPr>
          <w:rFonts w:ascii="Consolas" w:hAnsi="Consolas"/>
        </w:rPr>
        <w:t>e-7]</w:t>
      </w:r>
      <w:r w:rsidR="00AD135B">
        <w:rPr>
          <w:rFonts w:ascii="Consolas" w:hAnsi="Consolas" w:hint="eastAsia"/>
        </w:rPr>
        <w:t>，</w:t>
      </w:r>
      <w:r w:rsidR="002A0BB4">
        <w:rPr>
          <w:rFonts w:ascii="Consolas" w:hAnsi="Consolas" w:hint="eastAsia"/>
        </w:rPr>
        <w:t>就直接停止。此外，设置了最大树数量的限制，避免不收敛时进入无限循环。不过，在实际测试中，从来没有到达过默认</w:t>
      </w:r>
      <w:r w:rsidR="002A0BB4">
        <w:rPr>
          <w:rFonts w:ascii="Consolas" w:hAnsi="Consolas" w:hint="eastAsia"/>
        </w:rPr>
        <w:t>2</w:t>
      </w:r>
      <w:r w:rsidR="002A0BB4">
        <w:rPr>
          <w:rFonts w:ascii="Consolas" w:hAnsi="Consolas"/>
        </w:rPr>
        <w:t>0</w:t>
      </w:r>
      <w:r w:rsidR="002A0BB4">
        <w:rPr>
          <w:rFonts w:ascii="Consolas" w:hAnsi="Consolas" w:hint="eastAsia"/>
        </w:rPr>
        <w:t>的最大树数量。</w:t>
      </w:r>
    </w:p>
    <w:p w14:paraId="41577978" w14:textId="6DAFB566" w:rsidR="005E252C" w:rsidRDefault="005E252C" w:rsidP="00A532D2">
      <w:pPr>
        <w:rPr>
          <w:rFonts w:ascii="Consolas" w:hAnsi="Consolas"/>
        </w:rPr>
      </w:pPr>
    </w:p>
    <w:p w14:paraId="3AD740F2" w14:textId="51A32A95" w:rsidR="002F01E5" w:rsidRPr="005E252C" w:rsidRDefault="002F01E5" w:rsidP="002F0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3</w:t>
      </w:r>
      <w:r w:rsidRPr="005E252C">
        <w:rPr>
          <w:rFonts w:ascii="Consolas" w:hAnsi="Consolas" w:hint="eastAsia"/>
          <w:b/>
          <w:bCs/>
        </w:rPr>
        <w:t>、</w:t>
      </w:r>
      <w:r>
        <w:rPr>
          <w:rFonts w:ascii="Consolas" w:hAnsi="Consolas" w:hint="eastAsia"/>
          <w:b/>
          <w:bCs/>
        </w:rPr>
        <w:t>决策树</w:t>
      </w:r>
    </w:p>
    <w:p w14:paraId="2C7332D0" w14:textId="09317B85" w:rsidR="004177A5" w:rsidRPr="008A7E9B" w:rsidRDefault="002F01E5" w:rsidP="002F01E5">
      <w:pPr>
        <w:pBdr>
          <w:bottom w:val="single" w:sz="6" w:space="1" w:color="auto"/>
        </w:pBdr>
        <w:rPr>
          <w:rFonts w:ascii="Consolas" w:hAnsi="Consolas" w:hint="eastAsia"/>
        </w:rPr>
      </w:pPr>
      <w:r>
        <w:rPr>
          <w:rFonts w:ascii="Consolas" w:hAnsi="Consolas"/>
        </w:rPr>
        <w:tab/>
      </w:r>
      <w:r w:rsidR="00D53F20">
        <w:rPr>
          <w:rFonts w:ascii="Consolas" w:hAnsi="Consolas" w:hint="eastAsia"/>
        </w:rPr>
        <w:t>生成</w:t>
      </w:r>
      <w:r w:rsidR="00601553">
        <w:rPr>
          <w:rFonts w:ascii="Consolas" w:hAnsi="Consolas" w:hint="eastAsia"/>
        </w:rPr>
        <w:t>决策树的部分</w:t>
      </w:r>
      <w:r w:rsidR="00D53F20">
        <w:rPr>
          <w:rFonts w:ascii="Consolas" w:hAnsi="Consolas" w:hint="eastAsia"/>
        </w:rPr>
        <w:t>f</w:t>
      </w:r>
      <w:r w:rsidR="00D53F20">
        <w:rPr>
          <w:rFonts w:ascii="Consolas" w:hAnsi="Consolas"/>
        </w:rPr>
        <w:t>it node</w:t>
      </w:r>
      <w:r w:rsidR="00C52094">
        <w:rPr>
          <w:rFonts w:ascii="Consolas" w:hAnsi="Consolas" w:hint="eastAsia"/>
        </w:rPr>
        <w:t>就较为复杂了。</w:t>
      </w:r>
      <w:r w:rsidR="00FA56F4">
        <w:rPr>
          <w:rFonts w:ascii="Consolas" w:hAnsi="Consolas" w:hint="eastAsia"/>
        </w:rPr>
        <w:t>总体思路是，每次选取增益最大的</w:t>
      </w:r>
      <w:r w:rsidR="009C0810">
        <w:rPr>
          <w:rFonts w:ascii="Consolas" w:hAnsi="Consolas" w:hint="eastAsia"/>
        </w:rPr>
        <w:t>分割点</w:t>
      </w:r>
      <w:r w:rsidR="00FA56F4">
        <w:rPr>
          <w:rFonts w:ascii="Consolas" w:hAnsi="Consolas" w:hint="eastAsia"/>
        </w:rPr>
        <w:t>进行</w:t>
      </w:r>
      <w:r w:rsidR="009C0810">
        <w:rPr>
          <w:rFonts w:ascii="Consolas" w:hAnsi="Consolas" w:hint="eastAsia"/>
        </w:rPr>
        <w:t>分割</w:t>
      </w:r>
      <w:r w:rsidR="008A7E9B">
        <w:rPr>
          <w:rFonts w:ascii="Consolas" w:hAnsi="Consolas" w:hint="eastAsia"/>
        </w:rPr>
        <w:t>[</w:t>
      </w:r>
      <w:r w:rsidR="008A7E9B">
        <w:rPr>
          <w:rFonts w:ascii="Consolas" w:hAnsi="Consolas" w:hint="eastAsia"/>
        </w:rPr>
        <w:t>注意到分割只涉及顺序，因此没有必要对属性作归一化</w:t>
      </w:r>
      <w:r w:rsidR="008A7E9B">
        <w:rPr>
          <w:rFonts w:ascii="Consolas" w:hAnsi="Consolas"/>
        </w:rPr>
        <w:t>]</w:t>
      </w:r>
      <w:r w:rsidR="008A7E9B">
        <w:rPr>
          <w:rFonts w:ascii="Consolas" w:hAnsi="Consolas" w:hint="eastAsia"/>
        </w:rPr>
        <w:t>，直到达到停止条件</w:t>
      </w:r>
      <w:r w:rsidR="00FB3C68">
        <w:rPr>
          <w:rFonts w:ascii="Consolas" w:hAnsi="Consolas" w:hint="eastAsia"/>
        </w:rPr>
        <w:t>：</w:t>
      </w:r>
    </w:p>
    <w:p w14:paraId="4851D8E6" w14:textId="45E75AE5" w:rsidR="0054607E" w:rsidRDefault="00CA2E3B" w:rsidP="00A532D2">
      <w:pPr>
        <w:rPr>
          <w:rFonts w:ascii="Consolas" w:hAnsi="Consolas" w:hint="eastAsia"/>
        </w:rPr>
      </w:pPr>
      <w:r w:rsidRPr="00CA2E3B">
        <w:rPr>
          <w:rFonts w:ascii="Consolas" w:hAnsi="Consolas"/>
        </w:rPr>
        <w:t>node = BTree()</w:t>
      </w:r>
    </w:p>
    <w:p w14:paraId="304D224F" w14:textId="556DF525" w:rsidR="00FD68B9" w:rsidRPr="00FD68B9" w:rsidRDefault="00FD68B9" w:rsidP="00A532D2">
      <w:pPr>
        <w:rPr>
          <w:rFonts w:ascii="Consolas" w:hAnsi="Consolas" w:hint="eastAsia"/>
        </w:rPr>
      </w:pPr>
      <w:r w:rsidRPr="00EE1244">
        <w:rPr>
          <w:rFonts w:ascii="Consolas" w:hAnsi="Consolas"/>
        </w:rPr>
        <w:t>feature, split, max_gain = self._get_best_split(X, g)</w:t>
      </w:r>
    </w:p>
    <w:p w14:paraId="7C733E3C" w14:textId="77777777" w:rsidR="00EE53C2" w:rsidRDefault="00EE53C2" w:rsidP="00A532D2">
      <w:pPr>
        <w:rPr>
          <w:rFonts w:ascii="Consolas" w:hAnsi="Consolas"/>
        </w:rPr>
      </w:pPr>
      <w:r w:rsidRPr="00EE53C2">
        <w:rPr>
          <w:rFonts w:ascii="Consolas" w:hAnsi="Consolas"/>
        </w:rPr>
        <w:t>if max_gain &lt; self.gain_tol</w:t>
      </w:r>
      <w:r>
        <w:rPr>
          <w:rFonts w:ascii="Consolas" w:hAnsi="Consolas"/>
        </w:rPr>
        <w:t>\</w:t>
      </w:r>
    </w:p>
    <w:p w14:paraId="22A6DA36" w14:textId="77777777" w:rsidR="00EE53C2" w:rsidRDefault="00EE53C2" w:rsidP="00EE53C2">
      <w:pPr>
        <w:ind w:firstLine="420"/>
        <w:rPr>
          <w:rFonts w:ascii="Consolas" w:hAnsi="Consolas"/>
        </w:rPr>
      </w:pPr>
      <w:r w:rsidRPr="00EE53C2">
        <w:rPr>
          <w:rFonts w:ascii="Consolas" w:hAnsi="Consolas"/>
        </w:rPr>
        <w:t>or depth &gt;= self.max_depth</w:t>
      </w:r>
      <w:r>
        <w:rPr>
          <w:rFonts w:ascii="Consolas" w:hAnsi="Consolas"/>
        </w:rPr>
        <w:t>\</w:t>
      </w:r>
    </w:p>
    <w:p w14:paraId="0553668C" w14:textId="1BA37BDF" w:rsidR="00EE53C2" w:rsidRDefault="00EE53C2" w:rsidP="00EE53C2">
      <w:pPr>
        <w:ind w:firstLine="420"/>
        <w:rPr>
          <w:rFonts w:ascii="Consolas" w:hAnsi="Consolas"/>
        </w:rPr>
      </w:pPr>
      <w:r w:rsidRPr="00EE53C2">
        <w:rPr>
          <w:rFonts w:ascii="Consolas" w:hAnsi="Consolas"/>
        </w:rPr>
        <w:t xml:space="preserve">or </w:t>
      </w:r>
      <w:r w:rsidR="00846E87">
        <w:rPr>
          <w:rFonts w:ascii="Consolas" w:hAnsi="Consolas"/>
        </w:rPr>
        <w:t>length(</w:t>
      </w:r>
      <w:r w:rsidR="0054607E">
        <w:rPr>
          <w:rFonts w:ascii="Consolas" w:hAnsi="Consolas"/>
        </w:rPr>
        <w:t>X</w:t>
      </w:r>
      <w:r w:rsidR="00846E87">
        <w:rPr>
          <w:rFonts w:ascii="Consolas" w:hAnsi="Consolas"/>
        </w:rPr>
        <w:t>)</w:t>
      </w:r>
      <w:r w:rsidRPr="00EE53C2">
        <w:rPr>
          <w:rFonts w:ascii="Consolas" w:hAnsi="Consolas"/>
        </w:rPr>
        <w:t xml:space="preserve"> &lt;= self.min_num:</w:t>
      </w:r>
    </w:p>
    <w:p w14:paraId="3BA0DFCC" w14:textId="4C6D3C57" w:rsidR="00FD68B9" w:rsidRPr="00EE53C2" w:rsidRDefault="00FD68B9" w:rsidP="00EE53C2">
      <w:pPr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>set node’s property as a leaf</w:t>
      </w:r>
    </w:p>
    <w:p w14:paraId="7295714D" w14:textId="4EABC2B9" w:rsidR="00FB3C68" w:rsidRDefault="00806616" w:rsidP="00A532D2">
      <w:pPr>
        <w:rPr>
          <w:rFonts w:ascii="Consolas" w:hAnsi="Consolas"/>
        </w:rPr>
      </w:pPr>
      <w:r>
        <w:rPr>
          <w:rFonts w:ascii="Consolas" w:hAnsi="Consolas" w:hint="eastAsia"/>
        </w:rPr>
        <w:t>else</w:t>
      </w:r>
      <w:r>
        <w:rPr>
          <w:rFonts w:ascii="Consolas" w:hAnsi="Consolas"/>
        </w:rPr>
        <w:t>:</w:t>
      </w:r>
    </w:p>
    <w:p w14:paraId="2E5A1BF5" w14:textId="29893F99" w:rsidR="003C04F2" w:rsidRDefault="003C04F2" w:rsidP="00A532D2">
      <w:pPr>
        <w:rPr>
          <w:rFonts w:ascii="Consolas" w:hAnsi="Consolas" w:hint="eastAsia"/>
        </w:rPr>
      </w:pPr>
      <w:r>
        <w:rPr>
          <w:rFonts w:ascii="Consolas" w:hAnsi="Consolas"/>
        </w:rPr>
        <w:tab/>
        <w:t>set node’s property</w:t>
      </w:r>
      <w:r w:rsidR="00FD68B9">
        <w:rPr>
          <w:rFonts w:ascii="Consolas" w:hAnsi="Consolas"/>
        </w:rPr>
        <w:t xml:space="preserve"> as an inner node</w:t>
      </w:r>
    </w:p>
    <w:p w14:paraId="0001CD78" w14:textId="77777777" w:rsidR="00FC3BB5" w:rsidRDefault="00806616" w:rsidP="00A532D2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ab/>
        <w:t xml:space="preserve">split </w:t>
      </w:r>
      <w:r w:rsidR="00FC3BB5">
        <w:rPr>
          <w:rFonts w:ascii="Consolas" w:hAnsi="Consolas"/>
        </w:rPr>
        <w:t>data to l, r</w:t>
      </w:r>
    </w:p>
    <w:p w14:paraId="5AF0F863" w14:textId="64542A17" w:rsidR="00FC3BB5" w:rsidRDefault="00FC3BB5" w:rsidP="00FC3BB5">
      <w:pPr>
        <w:pBdr>
          <w:bottom w:val="single" w:sz="6" w:space="1" w:color="auto"/>
        </w:pBd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node</w:t>
      </w:r>
      <w:r>
        <w:rPr>
          <w:rFonts w:ascii="Consolas" w:hAnsi="Consolas"/>
        </w:rPr>
        <w:t xml:space="preserve">.lchild = </w:t>
      </w:r>
      <w:r w:rsidR="00806616">
        <w:rPr>
          <w:rFonts w:ascii="Consolas" w:hAnsi="Consolas"/>
        </w:rPr>
        <w:t>_fit_node(x[l],g[l],depth+1)</w:t>
      </w:r>
    </w:p>
    <w:p w14:paraId="2FB88811" w14:textId="7D737D51" w:rsidR="00FB3C68" w:rsidRDefault="00FC3BB5" w:rsidP="00FC3BB5">
      <w:pPr>
        <w:pBdr>
          <w:bottom w:val="single" w:sz="6" w:space="1" w:color="auto"/>
        </w:pBdr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>node.rchi</w:t>
      </w:r>
      <w:r w:rsidR="00EC1795">
        <w:rPr>
          <w:rFonts w:ascii="Consolas" w:hAnsi="Consolas"/>
        </w:rPr>
        <w:t>l</w:t>
      </w:r>
      <w:r>
        <w:rPr>
          <w:rFonts w:ascii="Consolas" w:hAnsi="Consolas"/>
        </w:rPr>
        <w:t xml:space="preserve">d </w:t>
      </w:r>
      <w:r w:rsidR="00806616">
        <w:rPr>
          <w:rFonts w:ascii="Consolas" w:hAnsi="Consolas"/>
        </w:rPr>
        <w:t>_fit_node(x[</w:t>
      </w:r>
      <w:r w:rsidR="00806616">
        <w:rPr>
          <w:rFonts w:ascii="Consolas" w:hAnsi="Consolas"/>
        </w:rPr>
        <w:t>r</w:t>
      </w:r>
      <w:r w:rsidR="00806616">
        <w:rPr>
          <w:rFonts w:ascii="Consolas" w:hAnsi="Consolas"/>
        </w:rPr>
        <w:t>],g[</w:t>
      </w:r>
      <w:r w:rsidR="00806616">
        <w:rPr>
          <w:rFonts w:ascii="Consolas" w:hAnsi="Consolas"/>
        </w:rPr>
        <w:t>r</w:t>
      </w:r>
      <w:r w:rsidR="00806616">
        <w:rPr>
          <w:rFonts w:ascii="Consolas" w:hAnsi="Consolas"/>
        </w:rPr>
        <w:t>],depth+1)</w:t>
      </w:r>
    </w:p>
    <w:p w14:paraId="4088B607" w14:textId="184115A4" w:rsidR="00806616" w:rsidRDefault="007C6B28" w:rsidP="00A532D2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 w:rsidR="000B35CE">
        <w:rPr>
          <w:rFonts w:ascii="Consolas" w:hAnsi="Consolas" w:hint="eastAsia"/>
        </w:rPr>
        <w:t>这里的停止条件综合了增益、深度与结点</w:t>
      </w:r>
      <w:r w:rsidR="00E03EEB">
        <w:rPr>
          <w:rFonts w:ascii="Consolas" w:hAnsi="Consolas" w:hint="eastAsia"/>
        </w:rPr>
        <w:t>中最小的</w:t>
      </w:r>
      <w:r w:rsidR="004311B6">
        <w:rPr>
          <w:rFonts w:ascii="Consolas" w:hAnsi="Consolas" w:hint="eastAsia"/>
        </w:rPr>
        <w:t>数据量，关于停止条件的后续比较会在结果展示中进行。</w:t>
      </w:r>
    </w:p>
    <w:p w14:paraId="7BD54944" w14:textId="2957F31A" w:rsidR="00873338" w:rsidRDefault="00FD2D8A" w:rsidP="00A532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而对于具体的获得划分的过程，根据</w:t>
      </w:r>
    </w:p>
    <w:p w14:paraId="19D4600B" w14:textId="77777777" w:rsidR="00FD2D8A" w:rsidRDefault="00FD2D8A" w:rsidP="00FD2D8A">
      <w:pPr>
        <w:rPr>
          <w:rFonts w:ascii="Consolas" w:hAnsi="Consolas" w:hint="eastAsia"/>
        </w:rPr>
      </w:pPr>
      <m:oMathPara>
        <m:oMath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ain=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14:paraId="2E15EA90" w14:textId="6BAE59F9" w:rsidR="00FD2D8A" w:rsidRDefault="00621696" w:rsidP="00A532D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可以计算。不过，注意到对于某个特定属性，只要进行排序，就有</w:t>
      </w:r>
      <w:r>
        <w:rPr>
          <w:rFonts w:ascii="Consolas" w:hAnsi="Consolas"/>
        </w:rPr>
        <w:t>L</w:t>
      </w:r>
      <w:r>
        <w:rPr>
          <w:rFonts w:ascii="Consolas" w:hAnsi="Consolas" w:hint="eastAsia"/>
        </w:rPr>
        <w:t>每次增加一个，</w:t>
      </w:r>
      <w:r>
        <w:rPr>
          <w:rFonts w:ascii="Consolas" w:hAnsi="Consolas" w:hint="eastAsia"/>
        </w:rPr>
        <w:t>R</w:t>
      </w:r>
      <w:r>
        <w:rPr>
          <w:rFonts w:ascii="Consolas" w:hAnsi="Consolas" w:hint="eastAsia"/>
        </w:rPr>
        <w:t>每次减少一个，因此</w:t>
      </w:r>
      <w:r w:rsidRPr="00621696">
        <w:rPr>
          <w:rFonts w:ascii="Consolas" w:hAnsi="Consolas" w:hint="eastAsia"/>
          <w:b/>
          <w:bCs/>
        </w:rPr>
        <w:t>预排序可以大大简化计算增益的过程</w:t>
      </w:r>
      <w:r>
        <w:rPr>
          <w:rFonts w:ascii="Consolas" w:hAnsi="Consolas" w:hint="eastAsia"/>
        </w:rPr>
        <w:t>。</w:t>
      </w:r>
    </w:p>
    <w:p w14:paraId="74139E74" w14:textId="70A79EEA" w:rsidR="00923051" w:rsidRDefault="00F6121A" w:rsidP="00A532D2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具体的方式是，对属性进行遍历</w:t>
      </w:r>
      <w:r w:rsidR="002B00EE">
        <w:rPr>
          <w:rFonts w:ascii="Consolas" w:hAnsi="Consolas" w:hint="eastAsia"/>
        </w:rPr>
        <w:t>，在针对某一属性</w:t>
      </w:r>
      <w:r w:rsidR="00A3287A">
        <w:rPr>
          <w:rFonts w:ascii="Consolas" w:hAnsi="Consolas" w:hint="eastAsia"/>
        </w:rPr>
        <w:t>寻找最优划分</w:t>
      </w:r>
      <w:r w:rsidR="002B00EE">
        <w:rPr>
          <w:rFonts w:ascii="Consolas" w:hAnsi="Consolas" w:hint="eastAsia"/>
        </w:rPr>
        <w:t>时，可以</w:t>
      </w:r>
      <w:r w:rsidR="00A3287A">
        <w:rPr>
          <w:rFonts w:ascii="Consolas" w:hAnsi="Consolas" w:hint="eastAsia"/>
        </w:rPr>
        <w:t>先将这个属性连同</w:t>
      </w:r>
      <w:r w:rsidR="00A3287A">
        <w:rPr>
          <w:rFonts w:ascii="Consolas" w:hAnsi="Consolas" w:hint="eastAsia"/>
        </w:rPr>
        <w:t>g</w:t>
      </w:r>
      <w:r w:rsidR="00A3287A">
        <w:rPr>
          <w:rFonts w:ascii="Consolas" w:hAnsi="Consolas" w:hint="eastAsia"/>
        </w:rPr>
        <w:t>一起排序，</w:t>
      </w:r>
      <w:r w:rsidR="00920C53">
        <w:rPr>
          <w:rFonts w:ascii="Consolas" w:hAnsi="Consolas" w:hint="eastAsia"/>
        </w:rPr>
        <w:t>并将初始的</w:t>
      </w:r>
      <w:r w:rsidR="00920C53">
        <w:rPr>
          <w:rFonts w:ascii="Consolas" w:hAnsi="Consolas" w:hint="eastAsia"/>
        </w:rPr>
        <w:t>G</w:t>
      </w:r>
      <w:r w:rsidR="00920C53">
        <w:rPr>
          <w:rFonts w:ascii="Consolas" w:hAnsi="Consolas"/>
        </w:rPr>
        <w:t>L</w:t>
      </w:r>
      <w:r w:rsidR="00920C53">
        <w:rPr>
          <w:rFonts w:ascii="Consolas" w:hAnsi="Consolas" w:hint="eastAsia"/>
        </w:rPr>
        <w:t>设置为</w:t>
      </w:r>
      <w:r w:rsidR="00F21967">
        <w:rPr>
          <w:rFonts w:ascii="Consolas" w:hAnsi="Consolas"/>
        </w:rPr>
        <w:t>0</w:t>
      </w:r>
      <w:r w:rsidR="00920C53">
        <w:rPr>
          <w:rFonts w:ascii="Consolas" w:hAnsi="Consolas" w:hint="eastAsia"/>
        </w:rPr>
        <w:t>，</w:t>
      </w:r>
      <w:r w:rsidR="00920C53">
        <w:rPr>
          <w:rFonts w:ascii="Consolas" w:hAnsi="Consolas" w:hint="eastAsia"/>
        </w:rPr>
        <w:t>G</w:t>
      </w:r>
      <w:r w:rsidR="00920C53">
        <w:rPr>
          <w:rFonts w:ascii="Consolas" w:hAnsi="Consolas"/>
        </w:rPr>
        <w:t>R</w:t>
      </w:r>
      <w:r w:rsidR="00920C53">
        <w:rPr>
          <w:rFonts w:ascii="Consolas" w:hAnsi="Consolas" w:hint="eastAsia"/>
        </w:rPr>
        <w:t>设置为</w:t>
      </w:r>
      <w:r w:rsidR="00F21967">
        <w:rPr>
          <w:rFonts w:ascii="Consolas" w:hAnsi="Consolas"/>
        </w:rPr>
        <w:t>G[</w:t>
      </w:r>
      <w:r w:rsidR="00F21967">
        <w:rPr>
          <w:rFonts w:ascii="Consolas" w:hAnsi="Consolas" w:hint="eastAsia"/>
        </w:rPr>
        <w:t>也即所有结点都在左侧</w:t>
      </w:r>
      <w:r w:rsidR="00F21967">
        <w:rPr>
          <w:rFonts w:ascii="Consolas" w:hAnsi="Consolas"/>
        </w:rPr>
        <w:t>]</w:t>
      </w:r>
      <w:r w:rsidR="006228C4">
        <w:rPr>
          <w:rFonts w:ascii="Consolas" w:hAnsi="Consolas" w:hint="eastAsia"/>
        </w:rPr>
        <w:t>，接着进</w:t>
      </w:r>
      <w:r w:rsidR="006228C4">
        <w:rPr>
          <w:rFonts w:ascii="Consolas" w:hAnsi="Consolas" w:hint="eastAsia"/>
        </w:rPr>
        <w:lastRenderedPageBreak/>
        <w:t>行划分：</w:t>
      </w:r>
    </w:p>
    <w:p w14:paraId="1E77C713" w14:textId="1E67EDF6" w:rsidR="00261607" w:rsidRPr="00261607" w:rsidRDefault="00261607" w:rsidP="00261607">
      <w:pPr>
        <w:rPr>
          <w:rFonts w:ascii="Consolas" w:hAnsi="Consolas"/>
        </w:rPr>
      </w:pPr>
      <w:r w:rsidRPr="00261607">
        <w:rPr>
          <w:rFonts w:ascii="Consolas" w:hAnsi="Consolas"/>
        </w:rPr>
        <w:t>for i</w:t>
      </w:r>
      <w:r w:rsidR="00D35B84">
        <w:rPr>
          <w:rFonts w:ascii="Consolas" w:hAnsi="Consolas"/>
        </w:rPr>
        <w:t xml:space="preserve"> = 0 to size-</w:t>
      </w:r>
      <w:r w:rsidR="00BE5565">
        <w:rPr>
          <w:rFonts w:ascii="Consolas" w:hAnsi="Consolas"/>
        </w:rPr>
        <w:t>2</w:t>
      </w:r>
      <w:r w:rsidRPr="00261607">
        <w:rPr>
          <w:rFonts w:ascii="Consolas" w:hAnsi="Consolas"/>
        </w:rPr>
        <w:t>:</w:t>
      </w:r>
    </w:p>
    <w:p w14:paraId="148D52BD" w14:textId="10D03EB3" w:rsidR="00261607" w:rsidRPr="00261607" w:rsidRDefault="00261607" w:rsidP="00261607">
      <w:pPr>
        <w:rPr>
          <w:rFonts w:ascii="Consolas" w:hAnsi="Consolas"/>
        </w:rPr>
      </w:pPr>
      <w:r w:rsidRPr="00261607">
        <w:rPr>
          <w:rFonts w:ascii="Consolas" w:hAnsi="Consolas"/>
        </w:rPr>
        <w:t xml:space="preserve">    Gl += g[i]</w:t>
      </w:r>
      <w:r w:rsidR="005A1AA2">
        <w:rPr>
          <w:rFonts w:ascii="Consolas" w:hAnsi="Consolas" w:hint="eastAsia"/>
        </w:rPr>
        <w:t>,</w:t>
      </w:r>
      <w:r w:rsidR="005A1AA2">
        <w:rPr>
          <w:rFonts w:ascii="Consolas" w:hAnsi="Consolas"/>
        </w:rPr>
        <w:t xml:space="preserve"> </w:t>
      </w:r>
      <w:r w:rsidRPr="00261607">
        <w:rPr>
          <w:rFonts w:ascii="Consolas" w:hAnsi="Consolas"/>
        </w:rPr>
        <w:t>Gr -= g[i]</w:t>
      </w:r>
      <w:r w:rsidR="005A1AA2">
        <w:rPr>
          <w:rFonts w:ascii="Consolas" w:hAnsi="Consolas"/>
        </w:rPr>
        <w:t xml:space="preserve">, </w:t>
      </w:r>
      <w:r w:rsidR="005A1AA2" w:rsidRPr="00261607">
        <w:rPr>
          <w:rFonts w:ascii="Consolas" w:hAnsi="Consolas"/>
        </w:rPr>
        <w:t>Hl += 2</w:t>
      </w:r>
      <w:r w:rsidR="005A1AA2">
        <w:rPr>
          <w:rFonts w:ascii="Consolas" w:hAnsi="Consolas"/>
        </w:rPr>
        <w:t>, Hr -=</w:t>
      </w:r>
      <w:r w:rsidR="00D35B84">
        <w:rPr>
          <w:rFonts w:ascii="Consolas" w:hAnsi="Consolas"/>
        </w:rPr>
        <w:t xml:space="preserve"> </w:t>
      </w:r>
      <w:r w:rsidR="005A1AA2">
        <w:rPr>
          <w:rFonts w:ascii="Consolas" w:hAnsi="Consolas"/>
        </w:rPr>
        <w:t>2</w:t>
      </w:r>
    </w:p>
    <w:p w14:paraId="2299D40A" w14:textId="0096A131" w:rsidR="00261607" w:rsidRPr="00261607" w:rsidRDefault="00261607" w:rsidP="00261607">
      <w:pPr>
        <w:rPr>
          <w:rFonts w:ascii="Consolas" w:hAnsi="Consolas"/>
        </w:rPr>
      </w:pPr>
      <w:r w:rsidRPr="00261607">
        <w:rPr>
          <w:rFonts w:ascii="Consolas" w:hAnsi="Consolas"/>
        </w:rPr>
        <w:t xml:space="preserve">    if feature[i] == feature[i+1]:</w:t>
      </w:r>
    </w:p>
    <w:p w14:paraId="02684CC4" w14:textId="5C973262" w:rsidR="00261607" w:rsidRPr="00261607" w:rsidRDefault="00261607" w:rsidP="00261607">
      <w:pPr>
        <w:rPr>
          <w:rFonts w:ascii="Consolas" w:hAnsi="Consolas"/>
        </w:rPr>
      </w:pPr>
      <w:r w:rsidRPr="00261607">
        <w:rPr>
          <w:rFonts w:ascii="Consolas" w:hAnsi="Consolas"/>
        </w:rPr>
        <w:t xml:space="preserve">        continue</w:t>
      </w:r>
    </w:p>
    <w:p w14:paraId="7655B977" w14:textId="2F74D084" w:rsidR="00261607" w:rsidRPr="00261607" w:rsidRDefault="00261607" w:rsidP="00261607">
      <w:pPr>
        <w:rPr>
          <w:rFonts w:ascii="Consolas" w:hAnsi="Consolas"/>
        </w:rPr>
      </w:pPr>
      <w:r w:rsidRPr="00261607">
        <w:rPr>
          <w:rFonts w:ascii="Consolas" w:hAnsi="Consolas"/>
        </w:rPr>
        <w:t xml:space="preserve">    score = Gl**2 / (Hl + self.lam) + Gr**2 / (Hr + self.lam) - root_score</w:t>
      </w:r>
    </w:p>
    <w:p w14:paraId="51B90843" w14:textId="2F70158C" w:rsidR="00261607" w:rsidRPr="00261607" w:rsidRDefault="00261607" w:rsidP="00261607">
      <w:pPr>
        <w:rPr>
          <w:rFonts w:ascii="Consolas" w:hAnsi="Consolas"/>
        </w:rPr>
      </w:pPr>
      <w:r w:rsidRPr="00261607">
        <w:rPr>
          <w:rFonts w:ascii="Consolas" w:hAnsi="Consolas"/>
        </w:rPr>
        <w:t xml:space="preserve">    if score &gt; max_score:</w:t>
      </w:r>
    </w:p>
    <w:p w14:paraId="427ED0D3" w14:textId="2171937C" w:rsidR="00261607" w:rsidRPr="00261607" w:rsidRDefault="00261607" w:rsidP="00261607">
      <w:pPr>
        <w:rPr>
          <w:rFonts w:ascii="Consolas" w:hAnsi="Consolas"/>
        </w:rPr>
      </w:pPr>
      <w:r w:rsidRPr="00261607">
        <w:rPr>
          <w:rFonts w:ascii="Consolas" w:hAnsi="Consolas"/>
        </w:rPr>
        <w:t xml:space="preserve">        max_score = score</w:t>
      </w:r>
    </w:p>
    <w:p w14:paraId="56AC2686" w14:textId="1D33B020" w:rsidR="00AD116C" w:rsidRPr="00AD116C" w:rsidRDefault="00261607" w:rsidP="00261607">
      <w:pPr>
        <w:pBdr>
          <w:bottom w:val="single" w:sz="6" w:space="1" w:color="auto"/>
        </w:pBdr>
        <w:rPr>
          <w:rFonts w:ascii="Consolas" w:hAnsi="Consolas" w:hint="eastAsia"/>
        </w:rPr>
      </w:pPr>
      <w:r w:rsidRPr="00261607">
        <w:rPr>
          <w:rFonts w:ascii="Consolas" w:hAnsi="Consolas"/>
        </w:rPr>
        <w:t xml:space="preserve">        split_best = (feature[i] + feature[i+1]) / 2</w:t>
      </w:r>
    </w:p>
    <w:p w14:paraId="3BEC400C" w14:textId="45CA7263" w:rsidR="00BB6FF5" w:rsidRDefault="00075709" w:rsidP="00A532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由于每个属性有大量重复，只需要</w:t>
      </w:r>
      <w:r w:rsidR="008C363D">
        <w:rPr>
          <w:rFonts w:ascii="Consolas" w:hAnsi="Consolas" w:hint="eastAsia"/>
        </w:rPr>
        <w:t>在排序前一个与下一个有不同的地方进行划分比较</w:t>
      </w:r>
      <w:r w:rsidR="00F80269">
        <w:rPr>
          <w:rFonts w:ascii="Consolas" w:hAnsi="Consolas" w:hint="eastAsia"/>
        </w:rPr>
        <w:t>，此外，这里计算的</w:t>
      </w:r>
      <w:r w:rsidR="00F80269">
        <w:rPr>
          <w:rFonts w:ascii="Consolas" w:hAnsi="Consolas" w:hint="eastAsia"/>
        </w:rPr>
        <w:t>s</w:t>
      </w:r>
      <w:r w:rsidR="00F80269">
        <w:rPr>
          <w:rFonts w:ascii="Consolas" w:hAnsi="Consolas"/>
        </w:rPr>
        <w:t>core</w:t>
      </w:r>
      <w:r w:rsidR="00F80269">
        <w:rPr>
          <w:rFonts w:ascii="Consolas" w:hAnsi="Consolas" w:hint="eastAsia"/>
        </w:rPr>
        <w:t>并不是真实的</w:t>
      </w:r>
      <w:r w:rsidR="00F80269">
        <w:rPr>
          <w:rFonts w:ascii="Consolas" w:hAnsi="Consolas" w:hint="eastAsia"/>
        </w:rPr>
        <w:t>G</w:t>
      </w:r>
      <w:r w:rsidR="00F80269">
        <w:rPr>
          <w:rFonts w:ascii="Consolas" w:hAnsi="Consolas"/>
        </w:rPr>
        <w:t>ain</w:t>
      </w:r>
      <w:r w:rsidR="00F80269">
        <w:rPr>
          <w:rFonts w:ascii="Consolas" w:hAnsi="Consolas" w:hint="eastAsia"/>
        </w:rPr>
        <w:t>值，</w:t>
      </w:r>
      <w:r w:rsidR="00691841">
        <w:rPr>
          <w:rFonts w:ascii="Consolas" w:hAnsi="Consolas" w:hint="eastAsia"/>
        </w:rPr>
        <w:t>G</w:t>
      </w:r>
      <w:r w:rsidR="00691841">
        <w:rPr>
          <w:rFonts w:ascii="Consolas" w:hAnsi="Consolas"/>
        </w:rPr>
        <w:t>ain</w:t>
      </w:r>
      <w:r w:rsidR="00691841">
        <w:rPr>
          <w:rFonts w:ascii="Consolas" w:hAnsi="Consolas" w:hint="eastAsia"/>
        </w:rPr>
        <w:t>值为其除以</w:t>
      </w:r>
      <w:r w:rsidR="00691841">
        <w:rPr>
          <w:rFonts w:ascii="Consolas" w:hAnsi="Consolas" w:hint="eastAsia"/>
        </w:rPr>
        <w:t>2</w:t>
      </w:r>
      <w:r w:rsidR="00691841">
        <w:rPr>
          <w:rFonts w:ascii="Consolas" w:hAnsi="Consolas" w:hint="eastAsia"/>
        </w:rPr>
        <w:t>后减去</w:t>
      </w:r>
      <w:r w:rsidR="00691841">
        <w:rPr>
          <w:rFonts w:ascii="Consolas" w:hAnsi="Consolas" w:hint="eastAsia"/>
        </w:rPr>
        <w:t>g</w:t>
      </w:r>
      <w:r w:rsidR="00691841">
        <w:rPr>
          <w:rFonts w:ascii="Consolas" w:hAnsi="Consolas"/>
        </w:rPr>
        <w:t>amma</w:t>
      </w:r>
      <w:r w:rsidR="008C363D">
        <w:rPr>
          <w:rFonts w:ascii="Consolas" w:hAnsi="Consolas" w:hint="eastAsia"/>
        </w:rPr>
        <w:t>。</w:t>
      </w:r>
      <w:r w:rsidR="00691841">
        <w:rPr>
          <w:rFonts w:ascii="Consolas" w:hAnsi="Consolas" w:hint="eastAsia"/>
        </w:rPr>
        <w:t>由于获取最优划分点只需要找到最大处，</w:t>
      </w:r>
      <w:r w:rsidR="00496D1F">
        <w:rPr>
          <w:rFonts w:ascii="Consolas" w:hAnsi="Consolas" w:hint="eastAsia"/>
        </w:rPr>
        <w:t>过程</w:t>
      </w:r>
      <w:r w:rsidR="00691841">
        <w:rPr>
          <w:rFonts w:ascii="Consolas" w:hAnsi="Consolas" w:hint="eastAsia"/>
        </w:rPr>
        <w:t>并不需要得到</w:t>
      </w:r>
      <w:r w:rsidR="00691841">
        <w:rPr>
          <w:rFonts w:ascii="Consolas" w:hAnsi="Consolas" w:hint="eastAsia"/>
        </w:rPr>
        <w:t>G</w:t>
      </w:r>
      <w:r w:rsidR="00691841">
        <w:rPr>
          <w:rFonts w:ascii="Consolas" w:hAnsi="Consolas"/>
        </w:rPr>
        <w:t>ain</w:t>
      </w:r>
      <w:r w:rsidR="00496D1F">
        <w:rPr>
          <w:rFonts w:ascii="Consolas" w:hAnsi="Consolas" w:hint="eastAsia"/>
        </w:rPr>
        <w:t>，只要返回时操作最大的</w:t>
      </w:r>
      <w:r w:rsidR="00496D1F">
        <w:rPr>
          <w:rFonts w:ascii="Consolas" w:hAnsi="Consolas" w:hint="eastAsia"/>
        </w:rPr>
        <w:t>s</w:t>
      </w:r>
      <w:r w:rsidR="00496D1F">
        <w:rPr>
          <w:rFonts w:ascii="Consolas" w:hAnsi="Consolas"/>
        </w:rPr>
        <w:t>core</w:t>
      </w:r>
      <w:r w:rsidR="00496D1F">
        <w:rPr>
          <w:rFonts w:ascii="Consolas" w:hAnsi="Consolas" w:hint="eastAsia"/>
        </w:rPr>
        <w:t>即可</w:t>
      </w:r>
      <w:r w:rsidR="00691841">
        <w:rPr>
          <w:rFonts w:ascii="Consolas" w:hAnsi="Consolas" w:hint="eastAsia"/>
        </w:rPr>
        <w:t>。</w:t>
      </w:r>
    </w:p>
    <w:p w14:paraId="0F5E06F7" w14:textId="0A55150B" w:rsidR="00075709" w:rsidRDefault="00164A0C" w:rsidP="00A532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最后，通过每个属性的最优划分</w:t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>ain</w:t>
      </w:r>
      <w:r>
        <w:rPr>
          <w:rFonts w:ascii="Consolas" w:hAnsi="Consolas" w:hint="eastAsia"/>
        </w:rPr>
        <w:t>进行比较，即得到了整体的最优</w:t>
      </w:r>
      <w:r w:rsidR="0098584F">
        <w:rPr>
          <w:rFonts w:ascii="Consolas" w:hAnsi="Consolas" w:hint="eastAsia"/>
        </w:rPr>
        <w:t>划分，结合上方</w:t>
      </w:r>
      <w:r w:rsidR="00D750BB">
        <w:rPr>
          <w:rFonts w:ascii="Consolas" w:hAnsi="Consolas" w:hint="eastAsia"/>
        </w:rPr>
        <w:t>就完成了算法。</w:t>
      </w:r>
    </w:p>
    <w:p w14:paraId="359E1D23" w14:textId="77777777" w:rsidR="00164A0C" w:rsidRPr="00BB6FF5" w:rsidRDefault="00164A0C" w:rsidP="00A532D2">
      <w:pPr>
        <w:rPr>
          <w:rFonts w:ascii="Consolas" w:hAnsi="Consolas" w:hint="eastAsia"/>
        </w:rPr>
      </w:pPr>
    </w:p>
    <w:p w14:paraId="181E9E62" w14:textId="007670F8" w:rsidR="00C413A6" w:rsidRPr="00CC1AA4" w:rsidRDefault="00C413A6" w:rsidP="00C413A6">
      <w:pPr>
        <w:rPr>
          <w:rFonts w:ascii="Consolas" w:hAnsi="Consolas"/>
          <w:b/>
          <w:bCs/>
          <w:sz w:val="24"/>
          <w:szCs w:val="28"/>
        </w:rPr>
      </w:pPr>
      <w:r w:rsidRPr="00CC1AA4">
        <w:rPr>
          <w:rFonts w:ascii="Consolas" w:hAnsi="Consolas"/>
          <w:b/>
          <w:bCs/>
          <w:sz w:val="24"/>
          <w:szCs w:val="28"/>
        </w:rPr>
        <w:t>展示</w:t>
      </w:r>
      <w:r w:rsidR="00D11671">
        <w:rPr>
          <w:rFonts w:ascii="Consolas" w:hAnsi="Consolas" w:hint="eastAsia"/>
          <w:b/>
          <w:bCs/>
          <w:sz w:val="24"/>
          <w:szCs w:val="28"/>
        </w:rPr>
        <w:t>/</w:t>
      </w:r>
      <w:r w:rsidR="008E3241">
        <w:rPr>
          <w:rFonts w:ascii="Consolas" w:hAnsi="Consolas" w:hint="eastAsia"/>
          <w:b/>
          <w:bCs/>
          <w:sz w:val="24"/>
          <w:szCs w:val="28"/>
        </w:rPr>
        <w:t>分析</w:t>
      </w:r>
      <w:r w:rsidRPr="00CC1AA4">
        <w:rPr>
          <w:rFonts w:ascii="Consolas" w:hAnsi="Consolas"/>
          <w:b/>
          <w:bCs/>
          <w:sz w:val="24"/>
          <w:szCs w:val="28"/>
        </w:rPr>
        <w:t>：</w:t>
      </w:r>
    </w:p>
    <w:p w14:paraId="50AC87D2" w14:textId="6BF4268A" w:rsidR="00630A47" w:rsidRDefault="00630A47" w:rsidP="00BE6539">
      <w:pPr>
        <w:rPr>
          <w:rFonts w:ascii="Consolas" w:hAnsi="Consolas"/>
        </w:rPr>
      </w:pPr>
      <w:r>
        <w:rPr>
          <w:rFonts w:ascii="Consolas" w:hAnsi="Consolas" w:hint="eastAsia"/>
        </w:rPr>
        <w:t>*</w:t>
      </w:r>
      <w:r>
        <w:rPr>
          <w:rFonts w:ascii="Consolas" w:hAnsi="Consolas" w:hint="eastAsia"/>
        </w:rPr>
        <w:t>默认参数</w:t>
      </w:r>
      <w:r w:rsidR="00375BAA">
        <w:rPr>
          <w:rFonts w:ascii="Consolas" w:hAnsi="Consolas" w:hint="eastAsia"/>
        </w:rPr>
        <w:t>[</w:t>
      </w:r>
      <w:r w:rsidR="00375BAA">
        <w:rPr>
          <w:rFonts w:ascii="Consolas" w:hAnsi="Consolas" w:hint="eastAsia"/>
        </w:rPr>
        <w:t>经过寻找后比较好的参数效果</w:t>
      </w:r>
      <w:r w:rsidR="00375BAA">
        <w:rPr>
          <w:rFonts w:ascii="Consolas" w:hAnsi="Consolas"/>
        </w:rPr>
        <w:t>]</w:t>
      </w:r>
      <w:r>
        <w:rPr>
          <w:rFonts w:ascii="Consolas" w:hAnsi="Consolas" w:hint="eastAsia"/>
        </w:rPr>
        <w:t>：</w:t>
      </w:r>
    </w:p>
    <w:p w14:paraId="7C3FF6D7" w14:textId="77777777" w:rsidR="00FD4E56" w:rsidRDefault="00FD4E56" w:rsidP="00FD4E56">
      <w:pPr>
        <w:rPr>
          <w:rFonts w:ascii="Consolas" w:hAnsi="Consolas"/>
        </w:rPr>
      </w:pPr>
      <w:r w:rsidRPr="005E3800">
        <w:rPr>
          <w:rFonts w:ascii="Consolas" w:hAnsi="Consolas"/>
        </w:rPr>
        <w:t>lam = 150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Pr="005E3800">
        <w:rPr>
          <w:rFonts w:ascii="Consolas" w:hAnsi="Consolas"/>
        </w:rPr>
        <w:t>gamma = 1e-7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Pr="005E3800">
        <w:rPr>
          <w:rFonts w:ascii="Consolas" w:hAnsi="Consolas"/>
        </w:rPr>
        <w:t>tol = 1e-7</w:t>
      </w:r>
    </w:p>
    <w:p w14:paraId="3CED92F0" w14:textId="64DC765B" w:rsidR="00FD4E56" w:rsidRDefault="00FD4E56" w:rsidP="00FD4E56">
      <w:pPr>
        <w:rPr>
          <w:rFonts w:ascii="Consolas" w:hAnsi="Consolas"/>
        </w:rPr>
      </w:pPr>
      <w:r w:rsidRPr="005E3800">
        <w:rPr>
          <w:rFonts w:ascii="Consolas" w:hAnsi="Consolas"/>
        </w:rPr>
        <w:t>gain_tol = 1e-7, max_depth = 10, min_num = 20</w:t>
      </w:r>
    </w:p>
    <w:p w14:paraId="78B56BFA" w14:textId="1C66234E" w:rsidR="00680408" w:rsidRDefault="00680408" w:rsidP="00FD4E56">
      <w:pPr>
        <w:rPr>
          <w:rFonts w:ascii="Consolas" w:hAnsi="Consolas"/>
        </w:rPr>
      </w:pPr>
      <w:r>
        <w:rPr>
          <w:rFonts w:ascii="Consolas" w:hAnsi="Consolas" w:hint="eastAsia"/>
        </w:rPr>
        <w:t>[</w:t>
      </w:r>
      <w:r w:rsidR="005C1A6C">
        <w:rPr>
          <w:rFonts w:ascii="Consolas" w:hAnsi="Consolas" w:hint="eastAsia"/>
        </w:rPr>
        <w:t>默认</w:t>
      </w:r>
      <w:r>
        <w:rPr>
          <w:rFonts w:ascii="Consolas" w:hAnsi="Consolas"/>
        </w:rPr>
        <w:t>max_tree = 20</w:t>
      </w:r>
      <w:r>
        <w:rPr>
          <w:rFonts w:ascii="Consolas" w:hAnsi="Consolas" w:hint="eastAsia"/>
        </w:rPr>
        <w:t>，但以下的</w:t>
      </w:r>
      <w:r w:rsidR="0088005E">
        <w:rPr>
          <w:rFonts w:ascii="Consolas" w:hAnsi="Consolas" w:hint="eastAsia"/>
        </w:rPr>
        <w:t>讨论中没有出现达到最大数量的</w:t>
      </w:r>
      <w:r w:rsidR="00711991">
        <w:rPr>
          <w:rFonts w:ascii="Consolas" w:hAnsi="Consolas" w:hint="eastAsia"/>
        </w:rPr>
        <w:t>情况</w:t>
      </w:r>
      <w:r>
        <w:rPr>
          <w:rFonts w:ascii="Consolas" w:hAnsi="Consolas"/>
        </w:rPr>
        <w:t>]</w:t>
      </w:r>
    </w:p>
    <w:p w14:paraId="4DB47CF1" w14:textId="7810705A" w:rsidR="000105C4" w:rsidRDefault="000105C4" w:rsidP="00FD4E56">
      <w:pPr>
        <w:rPr>
          <w:rFonts w:ascii="Consolas" w:hAnsi="Consolas"/>
        </w:rPr>
      </w:pPr>
      <w:r>
        <w:rPr>
          <w:rFonts w:ascii="Consolas" w:hAnsi="Consolas" w:hint="eastAsia"/>
        </w:rPr>
        <w:t>划分比例</w:t>
      </w:r>
      <w:r>
        <w:rPr>
          <w:rFonts w:ascii="Consolas" w:hAnsi="Consolas" w:hint="eastAsia"/>
        </w:rPr>
        <w:t>7</w:t>
      </w:r>
      <w:r>
        <w:rPr>
          <w:rFonts w:ascii="Consolas" w:hAnsi="Consolas"/>
        </w:rPr>
        <w:t>:3</w:t>
      </w:r>
    </w:p>
    <w:p w14:paraId="2A115092" w14:textId="77777777" w:rsidR="00630A47" w:rsidRPr="00FD4E56" w:rsidRDefault="00630A47" w:rsidP="00BE6539">
      <w:pPr>
        <w:rPr>
          <w:rFonts w:ascii="Consolas" w:hAnsi="Consolas" w:hint="eastAsia"/>
        </w:rPr>
      </w:pPr>
    </w:p>
    <w:p w14:paraId="1BB94479" w14:textId="6E79C5F7" w:rsidR="00E53785" w:rsidRDefault="00C32695" w:rsidP="00BE6539">
      <w:pPr>
        <w:rPr>
          <w:rFonts w:ascii="Consolas" w:hAnsi="Consolas"/>
          <w:b/>
          <w:bCs/>
        </w:rPr>
      </w:pPr>
      <w:r w:rsidRPr="00CC1AA4">
        <w:rPr>
          <w:rFonts w:ascii="Consolas" w:hAnsi="Consolas"/>
          <w:b/>
          <w:bCs/>
        </w:rPr>
        <w:t>1</w:t>
      </w:r>
      <w:r w:rsidRPr="00CC1AA4">
        <w:rPr>
          <w:rFonts w:ascii="Consolas" w:hAnsi="Consolas"/>
          <w:b/>
          <w:bCs/>
        </w:rPr>
        <w:t>、</w:t>
      </w:r>
      <w:r w:rsidR="00996B9F">
        <w:rPr>
          <w:rFonts w:ascii="Consolas" w:hAnsi="Consolas" w:hint="eastAsia"/>
          <w:b/>
          <w:bCs/>
        </w:rPr>
        <w:t>输出结果示例</w:t>
      </w:r>
    </w:p>
    <w:p w14:paraId="62F7783A" w14:textId="04E10675" w:rsidR="00382928" w:rsidRDefault="00617CBA" w:rsidP="00BE6539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7C16256" wp14:editId="1A74D9CB">
            <wp:extent cx="2934031" cy="2940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62" cy="29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4B9A" w14:textId="25DC9AB7" w:rsidR="007E2893" w:rsidRDefault="00B12DB9" w:rsidP="00B12DB9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这是用</w:t>
      </w:r>
      <w:r w:rsidR="00AB136F">
        <w:rPr>
          <w:rFonts w:ascii="Consolas" w:hAnsi="Consolas" w:hint="eastAsia"/>
        </w:rPr>
        <w:t>默认</w:t>
      </w:r>
      <w:r>
        <w:rPr>
          <w:rFonts w:ascii="Consolas" w:hAnsi="Consolas" w:hint="eastAsia"/>
        </w:rPr>
        <w:t>参数</w:t>
      </w:r>
      <w:r w:rsidR="00A467E0">
        <w:rPr>
          <w:rFonts w:ascii="Consolas" w:hAnsi="Consolas" w:hint="eastAsia"/>
        </w:rPr>
        <w:t>进行五次</w:t>
      </w:r>
      <w:r w:rsidR="002C5EF7">
        <w:rPr>
          <w:rFonts w:ascii="Consolas" w:hAnsi="Consolas" w:hint="eastAsia"/>
        </w:rPr>
        <w:t>训练、</w:t>
      </w:r>
      <w:r w:rsidR="00E76980">
        <w:rPr>
          <w:rFonts w:ascii="Consolas" w:hAnsi="Consolas" w:hint="eastAsia"/>
        </w:rPr>
        <w:t>测试的结果</w:t>
      </w:r>
      <w:r w:rsidR="002C5EF7">
        <w:rPr>
          <w:rFonts w:ascii="Consolas" w:hAnsi="Consolas" w:hint="eastAsia"/>
        </w:rPr>
        <w:t>，</w:t>
      </w:r>
      <w:r w:rsidR="004B5EF3">
        <w:rPr>
          <w:rFonts w:ascii="Consolas" w:hAnsi="Consolas" w:hint="eastAsia"/>
        </w:rPr>
        <w:t>可以发现</w:t>
      </w:r>
      <w:r w:rsidR="000073FE">
        <w:rPr>
          <w:rFonts w:ascii="Consolas" w:hAnsi="Consolas" w:hint="eastAsia"/>
        </w:rPr>
        <w:t>平均</w:t>
      </w:r>
      <w:r w:rsidR="00623334">
        <w:rPr>
          <w:rFonts w:ascii="Consolas" w:hAnsi="Consolas" w:hint="eastAsia"/>
        </w:rPr>
        <w:t>在</w:t>
      </w:r>
      <w:r w:rsidR="000073FE">
        <w:rPr>
          <w:rFonts w:ascii="Consolas" w:hAnsi="Consolas"/>
        </w:rPr>
        <w:t>7</w:t>
      </w:r>
      <w:r w:rsidR="004333C1">
        <w:rPr>
          <w:rFonts w:ascii="Consolas" w:hAnsi="Consolas" w:hint="eastAsia"/>
        </w:rPr>
        <w:t>秒</w:t>
      </w:r>
      <w:r w:rsidR="00BF78D6">
        <w:rPr>
          <w:rFonts w:ascii="Consolas" w:hAnsi="Consolas" w:hint="eastAsia"/>
        </w:rPr>
        <w:t>以内</w:t>
      </w:r>
      <w:r w:rsidR="004333C1">
        <w:rPr>
          <w:rFonts w:ascii="Consolas" w:hAnsi="Consolas" w:hint="eastAsia"/>
        </w:rPr>
        <w:t>就</w:t>
      </w:r>
      <w:r w:rsidR="000073FE">
        <w:rPr>
          <w:rFonts w:ascii="Consolas" w:hAnsi="Consolas" w:hint="eastAsia"/>
        </w:rPr>
        <w:t>已经达</w:t>
      </w:r>
      <w:r w:rsidR="004333C1">
        <w:rPr>
          <w:rFonts w:ascii="Consolas" w:hAnsi="Consolas" w:hint="eastAsia"/>
        </w:rPr>
        <w:t>到了</w:t>
      </w:r>
      <w:r w:rsidR="00772D87">
        <w:rPr>
          <w:rFonts w:ascii="Consolas" w:hAnsi="Consolas" w:hint="eastAsia"/>
        </w:rPr>
        <w:t>0</w:t>
      </w:r>
      <w:r w:rsidR="00772D87">
        <w:rPr>
          <w:rFonts w:ascii="Consolas" w:hAnsi="Consolas"/>
        </w:rPr>
        <w:t>.00018</w:t>
      </w:r>
      <w:r w:rsidR="00772D87">
        <w:rPr>
          <w:rFonts w:ascii="Consolas" w:hAnsi="Consolas" w:hint="eastAsia"/>
        </w:rPr>
        <w:t>的均方误差与</w:t>
      </w:r>
      <w:r w:rsidR="00772D87">
        <w:rPr>
          <w:rFonts w:ascii="Consolas" w:hAnsi="Consolas" w:hint="eastAsia"/>
        </w:rPr>
        <w:t>0</w:t>
      </w:r>
      <w:r w:rsidR="00772D87">
        <w:rPr>
          <w:rFonts w:ascii="Consolas" w:hAnsi="Consolas"/>
        </w:rPr>
        <w:t>.77</w:t>
      </w:r>
      <w:r w:rsidR="00772D87">
        <w:rPr>
          <w:rFonts w:ascii="Consolas" w:hAnsi="Consolas" w:hint="eastAsia"/>
        </w:rPr>
        <w:t>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C7DAD">
        <w:rPr>
          <w:rFonts w:ascii="Consolas" w:hAnsi="Consolas" w:hint="eastAsia"/>
        </w:rPr>
        <w:t>，足见</w:t>
      </w:r>
      <w:r w:rsidR="00DC7DAD">
        <w:rPr>
          <w:rFonts w:ascii="Consolas" w:hAnsi="Consolas" w:hint="eastAsia"/>
        </w:rPr>
        <w:t>X</w:t>
      </w:r>
      <w:r w:rsidR="00DC7DAD">
        <w:rPr>
          <w:rFonts w:ascii="Consolas" w:hAnsi="Consolas"/>
        </w:rPr>
        <w:t>GBoost</w:t>
      </w:r>
      <w:r w:rsidR="00DC7DAD">
        <w:rPr>
          <w:rFonts w:ascii="Consolas" w:hAnsi="Consolas" w:hint="eastAsia"/>
        </w:rPr>
        <w:t>结合回归树算法的</w:t>
      </w:r>
      <w:r w:rsidR="00475280">
        <w:rPr>
          <w:rFonts w:ascii="Consolas" w:hAnsi="Consolas" w:hint="eastAsia"/>
        </w:rPr>
        <w:t>效果之好。</w:t>
      </w:r>
    </w:p>
    <w:p w14:paraId="4F307965" w14:textId="0782B7BA" w:rsidR="00B12DB9" w:rsidRDefault="001B20BE" w:rsidP="00BE653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损失曲线绘制的是每训练出一棵树后在训练集上的均方误差，通过横轴可以看出每次训练得到的回归树个数。</w:t>
      </w:r>
    </w:p>
    <w:p w14:paraId="3CCF1E02" w14:textId="70BEF87B" w:rsidR="00CC11BC" w:rsidRDefault="00CC11BC" w:rsidP="00BE6539">
      <w:pPr>
        <w:rPr>
          <w:rFonts w:ascii="Consolas" w:hAnsi="Consolas"/>
        </w:rPr>
      </w:pPr>
    </w:p>
    <w:p w14:paraId="694F8B01" w14:textId="23F392A8" w:rsidR="00CC11BC" w:rsidRPr="00851141" w:rsidRDefault="00CC11BC" w:rsidP="00BE6539">
      <w:pPr>
        <w:rPr>
          <w:rFonts w:ascii="Consolas" w:hAnsi="Consolas"/>
          <w:b/>
          <w:bCs/>
        </w:rPr>
      </w:pPr>
      <w:r w:rsidRPr="00851141">
        <w:rPr>
          <w:rFonts w:ascii="Consolas" w:hAnsi="Consolas" w:hint="eastAsia"/>
          <w:b/>
          <w:bCs/>
        </w:rPr>
        <w:t>2</w:t>
      </w:r>
      <w:r w:rsidRPr="00851141">
        <w:rPr>
          <w:rFonts w:ascii="Consolas" w:hAnsi="Consolas" w:hint="eastAsia"/>
          <w:b/>
          <w:bCs/>
        </w:rPr>
        <w:t>、</w:t>
      </w:r>
      <w:r w:rsidR="00851141" w:rsidRPr="00851141">
        <w:rPr>
          <w:rFonts w:ascii="Consolas" w:hAnsi="Consolas" w:hint="eastAsia"/>
          <w:b/>
          <w:bCs/>
        </w:rPr>
        <w:t>停止策略对比</w:t>
      </w:r>
    </w:p>
    <w:p w14:paraId="7F5E8BD4" w14:textId="22961765" w:rsidR="00CC11BC" w:rsidRDefault="00851141" w:rsidP="00BE653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具体的过程见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pynb</w:t>
      </w:r>
      <w:r>
        <w:rPr>
          <w:rFonts w:ascii="Consolas" w:hAnsi="Consolas" w:hint="eastAsia"/>
        </w:rPr>
        <w:t>文件，这里给出停止策略的结果</w:t>
      </w:r>
      <w:r w:rsidR="000F23D7">
        <w:rPr>
          <w:rFonts w:ascii="Consolas" w:hAnsi="Consolas"/>
        </w:rPr>
        <w:t>[</w:t>
      </w:r>
      <w:r w:rsidR="000F23D7">
        <w:rPr>
          <w:rFonts w:ascii="Consolas" w:hAnsi="Consolas" w:hint="eastAsia"/>
        </w:rPr>
        <w:t>测试五次</w:t>
      </w:r>
      <w:r w:rsidR="000F23D7">
        <w:rPr>
          <w:rFonts w:ascii="Consolas" w:hAnsi="Consolas"/>
        </w:rPr>
        <w:t>]</w:t>
      </w:r>
      <w:r>
        <w:rPr>
          <w:rFonts w:ascii="Consolas" w:hAnsi="Consolas" w:hint="eastAsia"/>
        </w:rPr>
        <w:t>：</w:t>
      </w:r>
    </w:p>
    <w:tbl>
      <w:tblPr>
        <w:tblStyle w:val="aa"/>
        <w:tblW w:w="8620" w:type="dxa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41692B" w14:paraId="2A962B16" w14:textId="77777777" w:rsidTr="0002325D">
        <w:trPr>
          <w:trHeight w:val="330"/>
        </w:trPr>
        <w:tc>
          <w:tcPr>
            <w:tcW w:w="2155" w:type="dxa"/>
          </w:tcPr>
          <w:p w14:paraId="1946895B" w14:textId="107DC4F1" w:rsidR="0041692B" w:rsidRPr="000105AF" w:rsidRDefault="0041692B" w:rsidP="00BE6539">
            <w:pPr>
              <w:rPr>
                <w:rFonts w:ascii="Consolas" w:hAnsi="Consolas"/>
                <w:b/>
                <w:bCs/>
              </w:rPr>
            </w:pPr>
            <w:r w:rsidRPr="000105AF">
              <w:rPr>
                <w:rFonts w:ascii="Consolas" w:hAnsi="Consolas" w:hint="eastAsia"/>
                <w:b/>
                <w:bCs/>
              </w:rPr>
              <w:t>策略</w:t>
            </w:r>
          </w:p>
        </w:tc>
        <w:tc>
          <w:tcPr>
            <w:tcW w:w="2155" w:type="dxa"/>
          </w:tcPr>
          <w:p w14:paraId="421038AE" w14:textId="701C281C" w:rsidR="0041692B" w:rsidRPr="000105AF" w:rsidRDefault="00D35E85" w:rsidP="00BE6539">
            <w:pPr>
              <w:rPr>
                <w:rFonts w:ascii="Consolas" w:hAnsi="Consolas"/>
                <w:b/>
                <w:bCs/>
              </w:rPr>
            </w:pPr>
            <w:r w:rsidRPr="000105AF">
              <w:rPr>
                <w:rFonts w:ascii="Consolas" w:hAnsi="Consolas" w:hint="eastAsia"/>
                <w:b/>
                <w:bCs/>
              </w:rPr>
              <w:t>中位</w:t>
            </w:r>
            <w:r w:rsidR="0041692B" w:rsidRPr="000105AF">
              <w:rPr>
                <w:rFonts w:ascii="Consolas" w:hAnsi="Consolas" w:hint="eastAsia"/>
                <w:b/>
                <w:bCs/>
              </w:rPr>
              <w:t>时间</w:t>
            </w:r>
          </w:p>
        </w:tc>
        <w:tc>
          <w:tcPr>
            <w:tcW w:w="2155" w:type="dxa"/>
          </w:tcPr>
          <w:p w14:paraId="035B5623" w14:textId="73F309FA" w:rsidR="0041692B" w:rsidRPr="000105AF" w:rsidRDefault="00D35E85" w:rsidP="00BE6539">
            <w:pPr>
              <w:rPr>
                <w:rFonts w:ascii="Consolas" w:hAnsi="Consolas"/>
                <w:b/>
                <w:bCs/>
              </w:rPr>
            </w:pPr>
            <w:r w:rsidRPr="000105AF">
              <w:rPr>
                <w:rFonts w:ascii="Consolas" w:hAnsi="Consolas" w:hint="eastAsia"/>
                <w:b/>
                <w:bCs/>
              </w:rPr>
              <w:t>中位</w:t>
            </w:r>
            <w:r w:rsidR="0041692B" w:rsidRPr="000105AF">
              <w:rPr>
                <w:rFonts w:ascii="Consolas" w:hAnsi="Consolas" w:hint="eastAsia"/>
                <w:b/>
                <w:bCs/>
              </w:rPr>
              <w:t>R</w:t>
            </w:r>
            <w:r w:rsidR="0041692B" w:rsidRPr="000105AF">
              <w:rPr>
                <w:rFonts w:ascii="Consolas" w:hAnsi="Consolas"/>
                <w:b/>
                <w:bCs/>
              </w:rPr>
              <w:t>MSE</w:t>
            </w:r>
          </w:p>
        </w:tc>
        <w:tc>
          <w:tcPr>
            <w:tcW w:w="2155" w:type="dxa"/>
          </w:tcPr>
          <w:p w14:paraId="620437E8" w14:textId="36E0A71C" w:rsidR="0041692B" w:rsidRPr="000105AF" w:rsidRDefault="00D35E85" w:rsidP="00BE6539">
            <w:pPr>
              <w:rPr>
                <w:rFonts w:ascii="Consolas" w:hAnsi="Consolas"/>
                <w:b/>
                <w:bCs/>
              </w:rPr>
            </w:pPr>
            <w:r w:rsidRPr="000105AF">
              <w:rPr>
                <w:rFonts w:ascii="Consolas" w:hAnsi="Consolas" w:hint="eastAsia"/>
                <w:b/>
                <w:bCs/>
              </w:rPr>
              <w:t>中位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b/>
                      <w:bCs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41692B" w14:paraId="18BFF76C" w14:textId="77777777" w:rsidTr="0002325D">
        <w:trPr>
          <w:trHeight w:val="330"/>
        </w:trPr>
        <w:tc>
          <w:tcPr>
            <w:tcW w:w="2155" w:type="dxa"/>
          </w:tcPr>
          <w:p w14:paraId="5DFFB971" w14:textId="20F29F9F" w:rsidR="0041692B" w:rsidRDefault="00041A0A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增益小于</w:t>
            </w:r>
            <w:r w:rsidR="00663C30" w:rsidRPr="00663C30">
              <w:rPr>
                <w:rFonts w:ascii="Consolas" w:hAnsi="Consolas"/>
              </w:rPr>
              <w:t>1e-6</w:t>
            </w:r>
          </w:p>
        </w:tc>
        <w:tc>
          <w:tcPr>
            <w:tcW w:w="2155" w:type="dxa"/>
          </w:tcPr>
          <w:p w14:paraId="367A04B6" w14:textId="71F951FA" w:rsidR="0041692B" w:rsidRDefault="00163D40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.24s</w:t>
            </w:r>
          </w:p>
        </w:tc>
        <w:tc>
          <w:tcPr>
            <w:tcW w:w="2155" w:type="dxa"/>
          </w:tcPr>
          <w:p w14:paraId="021379BC" w14:textId="5F171754" w:rsidR="0041692B" w:rsidRDefault="00DF6EC4" w:rsidP="00BE65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1.94e-4</w:t>
            </w:r>
          </w:p>
        </w:tc>
        <w:tc>
          <w:tcPr>
            <w:tcW w:w="2155" w:type="dxa"/>
          </w:tcPr>
          <w:p w14:paraId="4031DCF1" w14:textId="6C973056" w:rsidR="0041692B" w:rsidRDefault="00CC194F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.729</w:t>
            </w:r>
          </w:p>
        </w:tc>
      </w:tr>
      <w:tr w:rsidR="0041692B" w14:paraId="452EEC54" w14:textId="77777777" w:rsidTr="0002325D">
        <w:trPr>
          <w:trHeight w:val="330"/>
        </w:trPr>
        <w:tc>
          <w:tcPr>
            <w:tcW w:w="2155" w:type="dxa"/>
          </w:tcPr>
          <w:p w14:paraId="1783B1DE" w14:textId="16105D2F" w:rsidR="0041692B" w:rsidRDefault="00877502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增益小于</w:t>
            </w:r>
            <w:r w:rsidRPr="00663C30">
              <w:rPr>
                <w:rFonts w:ascii="Consolas" w:hAnsi="Consolas"/>
              </w:rPr>
              <w:t>1e-</w:t>
            </w:r>
            <w:r>
              <w:rPr>
                <w:rFonts w:ascii="Consolas" w:hAnsi="Consolas"/>
              </w:rPr>
              <w:t>7</w:t>
            </w:r>
          </w:p>
        </w:tc>
        <w:tc>
          <w:tcPr>
            <w:tcW w:w="2155" w:type="dxa"/>
          </w:tcPr>
          <w:p w14:paraId="324B5E00" w14:textId="61AF9211" w:rsidR="0041692B" w:rsidRDefault="006713BD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.31s</w:t>
            </w:r>
          </w:p>
        </w:tc>
        <w:tc>
          <w:tcPr>
            <w:tcW w:w="2155" w:type="dxa"/>
          </w:tcPr>
          <w:p w14:paraId="1062035D" w14:textId="6E17EE0B" w:rsidR="0041692B" w:rsidRDefault="003E6C05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.84e-4</w:t>
            </w:r>
          </w:p>
        </w:tc>
        <w:tc>
          <w:tcPr>
            <w:tcW w:w="2155" w:type="dxa"/>
          </w:tcPr>
          <w:p w14:paraId="1B27C6B4" w14:textId="52938A87" w:rsidR="0041692B" w:rsidRDefault="00A65164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.762</w:t>
            </w:r>
          </w:p>
        </w:tc>
      </w:tr>
      <w:tr w:rsidR="0041692B" w14:paraId="31B77300" w14:textId="77777777" w:rsidTr="0002325D">
        <w:trPr>
          <w:trHeight w:val="330"/>
        </w:trPr>
        <w:tc>
          <w:tcPr>
            <w:tcW w:w="2155" w:type="dxa"/>
          </w:tcPr>
          <w:p w14:paraId="342D3892" w14:textId="2AAF7133" w:rsidR="0041692B" w:rsidRDefault="00AB35A4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增益小于</w:t>
            </w:r>
            <w:r w:rsidRPr="00663C30">
              <w:rPr>
                <w:rFonts w:ascii="Consolas" w:hAnsi="Consolas"/>
              </w:rPr>
              <w:t>1e-</w:t>
            </w:r>
            <w:r>
              <w:rPr>
                <w:rFonts w:ascii="Consolas" w:hAnsi="Consolas"/>
              </w:rPr>
              <w:t>8</w:t>
            </w:r>
          </w:p>
        </w:tc>
        <w:tc>
          <w:tcPr>
            <w:tcW w:w="2155" w:type="dxa"/>
          </w:tcPr>
          <w:p w14:paraId="45DFFBA6" w14:textId="7CDE1997" w:rsidR="0041692B" w:rsidRDefault="00DD2EE4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  <w:r>
              <w:rPr>
                <w:rFonts w:ascii="Consolas" w:hAnsi="Consolas"/>
              </w:rPr>
              <w:t>.61s</w:t>
            </w:r>
          </w:p>
        </w:tc>
        <w:tc>
          <w:tcPr>
            <w:tcW w:w="2155" w:type="dxa"/>
          </w:tcPr>
          <w:p w14:paraId="3CC5FB80" w14:textId="40E67FA7" w:rsidR="0041692B" w:rsidRDefault="001F2991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.85e-4</w:t>
            </w:r>
          </w:p>
        </w:tc>
        <w:tc>
          <w:tcPr>
            <w:tcW w:w="2155" w:type="dxa"/>
          </w:tcPr>
          <w:p w14:paraId="124E426E" w14:textId="573E4D10" w:rsidR="0041692B" w:rsidRDefault="00BB4819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.771</w:t>
            </w:r>
          </w:p>
        </w:tc>
      </w:tr>
      <w:tr w:rsidR="0041692B" w14:paraId="4BE0D438" w14:textId="77777777" w:rsidTr="0002325D">
        <w:trPr>
          <w:trHeight w:val="330"/>
        </w:trPr>
        <w:tc>
          <w:tcPr>
            <w:tcW w:w="2155" w:type="dxa"/>
          </w:tcPr>
          <w:p w14:paraId="65C3A64F" w14:textId="447E0960" w:rsidR="0041692B" w:rsidRDefault="004A69E1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深度高于</w:t>
            </w: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155" w:type="dxa"/>
          </w:tcPr>
          <w:p w14:paraId="1DD00057" w14:textId="33CB6C17" w:rsidR="0041692B" w:rsidRDefault="004B301A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4.23</w:t>
            </w:r>
            <w:r>
              <w:rPr>
                <w:rFonts w:ascii="Consolas" w:hAnsi="Consolas" w:hint="eastAsia"/>
              </w:rPr>
              <w:t>s</w:t>
            </w:r>
          </w:p>
        </w:tc>
        <w:tc>
          <w:tcPr>
            <w:tcW w:w="2155" w:type="dxa"/>
          </w:tcPr>
          <w:p w14:paraId="4FA9C2B3" w14:textId="3365EF92" w:rsidR="0041692B" w:rsidRDefault="004B301A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.83e-4</w:t>
            </w:r>
          </w:p>
        </w:tc>
        <w:tc>
          <w:tcPr>
            <w:tcW w:w="2155" w:type="dxa"/>
          </w:tcPr>
          <w:p w14:paraId="3E9F369A" w14:textId="25C423DE" w:rsidR="0041692B" w:rsidRDefault="001C4231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.775</w:t>
            </w:r>
          </w:p>
        </w:tc>
      </w:tr>
      <w:tr w:rsidR="0041692B" w14:paraId="42B64A7E" w14:textId="77777777" w:rsidTr="0002325D">
        <w:trPr>
          <w:trHeight w:val="330"/>
        </w:trPr>
        <w:tc>
          <w:tcPr>
            <w:tcW w:w="2155" w:type="dxa"/>
          </w:tcPr>
          <w:p w14:paraId="0B3A3898" w14:textId="5C338954" w:rsidR="0041692B" w:rsidRDefault="002F135B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深度高于</w:t>
            </w: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155" w:type="dxa"/>
          </w:tcPr>
          <w:p w14:paraId="5399E74D" w14:textId="56B42A85" w:rsidR="0041692B" w:rsidRDefault="001624C0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4.19</w:t>
            </w:r>
            <w:r>
              <w:rPr>
                <w:rFonts w:ascii="Consolas" w:hAnsi="Consolas" w:hint="eastAsia"/>
              </w:rPr>
              <w:t>s</w:t>
            </w:r>
          </w:p>
        </w:tc>
        <w:tc>
          <w:tcPr>
            <w:tcW w:w="2155" w:type="dxa"/>
          </w:tcPr>
          <w:p w14:paraId="524B44C5" w14:textId="0C9CE690" w:rsidR="0041692B" w:rsidRDefault="00301159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.82e-4</w:t>
            </w:r>
          </w:p>
        </w:tc>
        <w:tc>
          <w:tcPr>
            <w:tcW w:w="2155" w:type="dxa"/>
          </w:tcPr>
          <w:p w14:paraId="2C9A2491" w14:textId="332003F6" w:rsidR="0041692B" w:rsidRDefault="00171747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.784</w:t>
            </w:r>
          </w:p>
        </w:tc>
      </w:tr>
      <w:tr w:rsidR="0041692B" w14:paraId="1D924889" w14:textId="77777777" w:rsidTr="0002325D">
        <w:trPr>
          <w:trHeight w:val="330"/>
        </w:trPr>
        <w:tc>
          <w:tcPr>
            <w:tcW w:w="2155" w:type="dxa"/>
          </w:tcPr>
          <w:p w14:paraId="66549B10" w14:textId="18323ADD" w:rsidR="0041692B" w:rsidRDefault="002F135B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深度高于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155" w:type="dxa"/>
          </w:tcPr>
          <w:p w14:paraId="56CDA61A" w14:textId="2CFBC6FE" w:rsidR="0041692B" w:rsidRDefault="00AD5AA1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8.16s</w:t>
            </w:r>
          </w:p>
        </w:tc>
        <w:tc>
          <w:tcPr>
            <w:tcW w:w="2155" w:type="dxa"/>
          </w:tcPr>
          <w:p w14:paraId="2A6A25DD" w14:textId="79A705EB" w:rsidR="0041692B" w:rsidRDefault="00CD540E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.86e-4</w:t>
            </w:r>
          </w:p>
        </w:tc>
        <w:tc>
          <w:tcPr>
            <w:tcW w:w="2155" w:type="dxa"/>
          </w:tcPr>
          <w:p w14:paraId="453B50C6" w14:textId="62A0A82A" w:rsidR="0041692B" w:rsidRDefault="00022161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.762</w:t>
            </w:r>
          </w:p>
        </w:tc>
      </w:tr>
      <w:tr w:rsidR="0041692B" w14:paraId="174B2542" w14:textId="77777777" w:rsidTr="0002325D">
        <w:trPr>
          <w:trHeight w:val="330"/>
        </w:trPr>
        <w:tc>
          <w:tcPr>
            <w:tcW w:w="2155" w:type="dxa"/>
          </w:tcPr>
          <w:p w14:paraId="0FF57754" w14:textId="52DD8F49" w:rsidR="0041692B" w:rsidRDefault="0041775C" w:rsidP="00BE6539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集合低于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2155" w:type="dxa"/>
          </w:tcPr>
          <w:p w14:paraId="56EF96E6" w14:textId="6EAD9538" w:rsidR="0041692B" w:rsidRDefault="006A0854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8.89</w:t>
            </w:r>
            <w:r>
              <w:rPr>
                <w:rFonts w:ascii="Consolas" w:hAnsi="Consolas" w:hint="eastAsia"/>
              </w:rPr>
              <w:t>s</w:t>
            </w:r>
          </w:p>
        </w:tc>
        <w:tc>
          <w:tcPr>
            <w:tcW w:w="2155" w:type="dxa"/>
          </w:tcPr>
          <w:p w14:paraId="407CD709" w14:textId="56DEC9BA" w:rsidR="0041692B" w:rsidRDefault="00A4412F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.86e-4</w:t>
            </w:r>
          </w:p>
        </w:tc>
        <w:tc>
          <w:tcPr>
            <w:tcW w:w="2155" w:type="dxa"/>
          </w:tcPr>
          <w:p w14:paraId="10525A2D" w14:textId="0EC6DB23" w:rsidR="0041692B" w:rsidRDefault="00234D73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.771</w:t>
            </w:r>
          </w:p>
        </w:tc>
      </w:tr>
      <w:tr w:rsidR="0041692B" w14:paraId="01DE0990" w14:textId="77777777" w:rsidTr="0002325D">
        <w:trPr>
          <w:trHeight w:val="330"/>
        </w:trPr>
        <w:tc>
          <w:tcPr>
            <w:tcW w:w="2155" w:type="dxa"/>
          </w:tcPr>
          <w:p w14:paraId="38E112CB" w14:textId="598C193B" w:rsidR="0041692B" w:rsidRDefault="0041775C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集合低于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2155" w:type="dxa"/>
          </w:tcPr>
          <w:p w14:paraId="2D9AC9F8" w14:textId="73599A99" w:rsidR="0041692B" w:rsidRDefault="007B68F2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7.77s</w:t>
            </w:r>
          </w:p>
        </w:tc>
        <w:tc>
          <w:tcPr>
            <w:tcW w:w="2155" w:type="dxa"/>
          </w:tcPr>
          <w:p w14:paraId="2642E8DE" w14:textId="1E9222D1" w:rsidR="0041692B" w:rsidRDefault="007B68F2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.84e-4</w:t>
            </w:r>
          </w:p>
        </w:tc>
        <w:tc>
          <w:tcPr>
            <w:tcW w:w="2155" w:type="dxa"/>
          </w:tcPr>
          <w:p w14:paraId="6FEC41D8" w14:textId="0DB861CD" w:rsidR="0041692B" w:rsidRDefault="00B92066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.773</w:t>
            </w:r>
          </w:p>
        </w:tc>
      </w:tr>
      <w:tr w:rsidR="0041775C" w14:paraId="5ED864E3" w14:textId="77777777" w:rsidTr="0002325D">
        <w:trPr>
          <w:trHeight w:val="330"/>
        </w:trPr>
        <w:tc>
          <w:tcPr>
            <w:tcW w:w="2155" w:type="dxa"/>
          </w:tcPr>
          <w:p w14:paraId="23BDF301" w14:textId="105CA9F7" w:rsidR="0041775C" w:rsidRDefault="0041775C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集合低于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2155" w:type="dxa"/>
          </w:tcPr>
          <w:p w14:paraId="49203179" w14:textId="55606E0D" w:rsidR="0041775C" w:rsidRDefault="009C62B7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1.79s</w:t>
            </w:r>
          </w:p>
        </w:tc>
        <w:tc>
          <w:tcPr>
            <w:tcW w:w="2155" w:type="dxa"/>
          </w:tcPr>
          <w:p w14:paraId="7316CD10" w14:textId="4A7CEA6D" w:rsidR="0041775C" w:rsidRDefault="00542EC6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.81e-4</w:t>
            </w:r>
          </w:p>
        </w:tc>
        <w:tc>
          <w:tcPr>
            <w:tcW w:w="2155" w:type="dxa"/>
          </w:tcPr>
          <w:p w14:paraId="4CC5E469" w14:textId="153D9C92" w:rsidR="0041775C" w:rsidRDefault="00E76A00" w:rsidP="00BE653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.786</w:t>
            </w:r>
          </w:p>
        </w:tc>
      </w:tr>
    </w:tbl>
    <w:p w14:paraId="6851EC93" w14:textId="0AA0C50D" w:rsidR="00851141" w:rsidRDefault="0041775C" w:rsidP="00BE6539">
      <w:pPr>
        <w:rPr>
          <w:rFonts w:ascii="Consolas" w:hAnsi="Consolas" w:hint="eastAsia"/>
        </w:rPr>
      </w:pPr>
      <w:r>
        <w:rPr>
          <w:rFonts w:ascii="Consolas" w:hAnsi="Consolas" w:hint="eastAsia"/>
        </w:rPr>
        <w:t>*</w:t>
      </w:r>
      <w:r w:rsidR="00172F01">
        <w:rPr>
          <w:rFonts w:ascii="Consolas" w:hAnsi="Consolas" w:hint="eastAsia"/>
        </w:rPr>
        <w:t>集合低于若干的测试额外添加了深度高于</w:t>
      </w:r>
      <w:r w:rsidR="00172F01">
        <w:rPr>
          <w:rFonts w:ascii="Consolas" w:hAnsi="Consolas" w:hint="eastAsia"/>
        </w:rPr>
        <w:t>1</w:t>
      </w:r>
      <w:r w:rsidR="00172F01">
        <w:rPr>
          <w:rFonts w:ascii="Consolas" w:hAnsi="Consolas"/>
        </w:rPr>
        <w:t>0</w:t>
      </w:r>
      <w:r w:rsidR="00172F01">
        <w:rPr>
          <w:rFonts w:ascii="Consolas" w:hAnsi="Consolas" w:hint="eastAsia"/>
        </w:rPr>
        <w:t>的终止条件，否则会导致划分过多</w:t>
      </w:r>
    </w:p>
    <w:p w14:paraId="1C59FDD4" w14:textId="415E65A4" w:rsidR="00851141" w:rsidRDefault="009C6086" w:rsidP="00BE653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从结果可以发现，</w:t>
      </w:r>
      <w:r w:rsidR="008C4B80">
        <w:rPr>
          <w:rFonts w:ascii="Consolas" w:hAnsi="Consolas" w:hint="eastAsia"/>
        </w:rPr>
        <w:t>总体来说深度结合</w:t>
      </w:r>
      <w:r w:rsidR="00126B38">
        <w:rPr>
          <w:rFonts w:ascii="Consolas" w:hAnsi="Consolas" w:hint="eastAsia"/>
        </w:rPr>
        <w:t>集合</w:t>
      </w:r>
      <w:r w:rsidR="001D4AD6">
        <w:rPr>
          <w:rFonts w:ascii="Consolas" w:hAnsi="Consolas" w:hint="eastAsia"/>
        </w:rPr>
        <w:t>低于值的策略性能最稳定，也相对最好。值得注意的是，单棵树结束划分快并不代表总时间短，因为可能会导致划分的树更多。表现最好的集合低于</w:t>
      </w:r>
      <w:r w:rsidR="001D4AD6">
        <w:rPr>
          <w:rFonts w:ascii="Consolas" w:hAnsi="Consolas" w:hint="eastAsia"/>
        </w:rPr>
        <w:t>5</w:t>
      </w:r>
      <w:r w:rsidR="001D4AD6">
        <w:rPr>
          <w:rFonts w:ascii="Consolas" w:hAnsi="Consolas"/>
        </w:rPr>
        <w:t>00+</w:t>
      </w:r>
      <w:r w:rsidR="001D4AD6">
        <w:rPr>
          <w:rFonts w:ascii="Consolas" w:hAnsi="Consolas" w:hint="eastAsia"/>
        </w:rPr>
        <w:t>深度高于</w:t>
      </w:r>
      <w:r w:rsidR="001D4AD6">
        <w:rPr>
          <w:rFonts w:ascii="Consolas" w:hAnsi="Consolas"/>
        </w:rPr>
        <w:t>10</w:t>
      </w:r>
      <w:r w:rsidR="001D4AD6">
        <w:rPr>
          <w:rFonts w:ascii="Consolas" w:hAnsi="Consolas" w:hint="eastAsia"/>
        </w:rPr>
        <w:t>的终止策略，</w:t>
      </w:r>
      <w:r w:rsidR="00E139E4">
        <w:rPr>
          <w:rFonts w:ascii="Consolas" w:hAnsi="Consolas" w:hint="eastAsia"/>
        </w:rPr>
        <w:t>平均划分了</w:t>
      </w:r>
      <w:r w:rsidR="00E139E4">
        <w:rPr>
          <w:rFonts w:ascii="Consolas" w:hAnsi="Consolas" w:hint="eastAsia"/>
        </w:rPr>
        <w:t>1</w:t>
      </w:r>
      <w:r w:rsidR="00E139E4">
        <w:rPr>
          <w:rFonts w:ascii="Consolas" w:hAnsi="Consolas"/>
        </w:rPr>
        <w:t>6</w:t>
      </w:r>
      <w:r w:rsidR="00E139E4">
        <w:rPr>
          <w:rFonts w:ascii="Consolas" w:hAnsi="Consolas" w:hint="eastAsia"/>
        </w:rPr>
        <w:t>棵树</w:t>
      </w:r>
      <w:r w:rsidR="00B5790A">
        <w:rPr>
          <w:rFonts w:ascii="Consolas" w:hAnsi="Consolas" w:hint="eastAsia"/>
        </w:rPr>
        <w:t>，损失函数如下：</w:t>
      </w:r>
    </w:p>
    <w:p w14:paraId="5D6E26BC" w14:textId="5260A24B" w:rsidR="00B5790A" w:rsidRDefault="004A3844" w:rsidP="00BE6539">
      <w:pPr>
        <w:rPr>
          <w:rFonts w:ascii="Consolas" w:hAnsi="Consolas"/>
        </w:rPr>
      </w:pPr>
      <w:r w:rsidRPr="004A3844">
        <w:rPr>
          <w:rFonts w:ascii="Consolas" w:hAnsi="Consolas"/>
        </w:rPr>
        <w:drawing>
          <wp:inline distT="0" distB="0" distL="0" distR="0" wp14:anchorId="0B9A5492" wp14:editId="2FBBCAD2">
            <wp:extent cx="2866445" cy="17748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648" cy="17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0670" w14:textId="76AEA0B0" w:rsidR="002530AF" w:rsidRDefault="002530AF" w:rsidP="002530AF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可以分析，这种情况下收敛慢意味着某种“</w:t>
      </w:r>
      <w:r w:rsidRPr="002530AF">
        <w:rPr>
          <w:rFonts w:ascii="Consolas" w:hAnsi="Consolas" w:hint="eastAsia"/>
          <w:b/>
          <w:bCs/>
        </w:rPr>
        <w:t>好而不同</w:t>
      </w:r>
      <w:r>
        <w:rPr>
          <w:rFonts w:ascii="Consolas" w:hAnsi="Consolas" w:hint="eastAsia"/>
        </w:rPr>
        <w:t>”，因此在集成学习中最后表现出了更好的效果。</w:t>
      </w:r>
      <w:r w:rsidR="00200F4F">
        <w:rPr>
          <w:rFonts w:ascii="Consolas" w:hAnsi="Consolas" w:hint="eastAsia"/>
        </w:rPr>
        <w:t>不过，它的时间开销也显著大。</w:t>
      </w:r>
    </w:p>
    <w:p w14:paraId="6DBEDFEC" w14:textId="1CD35547" w:rsidR="009C6086" w:rsidRDefault="009C6086" w:rsidP="00BE6539">
      <w:pPr>
        <w:rPr>
          <w:rFonts w:ascii="Consolas" w:hAnsi="Consolas"/>
        </w:rPr>
      </w:pPr>
    </w:p>
    <w:p w14:paraId="59EF5E1D" w14:textId="4D6C6B58" w:rsidR="00F620E8" w:rsidRPr="006A495D" w:rsidRDefault="00F620E8" w:rsidP="00BE6539">
      <w:pPr>
        <w:rPr>
          <w:rFonts w:ascii="Consolas" w:hAnsi="Consolas"/>
          <w:b/>
          <w:bCs/>
        </w:rPr>
      </w:pPr>
      <w:r w:rsidRPr="006A495D">
        <w:rPr>
          <w:rFonts w:ascii="Consolas" w:hAnsi="Consolas" w:hint="eastAsia"/>
          <w:b/>
          <w:bCs/>
        </w:rPr>
        <w:t>3</w:t>
      </w:r>
      <w:r w:rsidRPr="006A495D">
        <w:rPr>
          <w:rFonts w:ascii="Consolas" w:hAnsi="Consolas" w:hint="eastAsia"/>
          <w:b/>
          <w:bCs/>
        </w:rPr>
        <w:t>、</w:t>
      </w:r>
      <w:r w:rsidR="00C53032" w:rsidRPr="006A495D">
        <w:rPr>
          <w:rFonts w:ascii="Consolas" w:hAnsi="Consolas" w:hint="eastAsia"/>
          <w:b/>
          <w:bCs/>
        </w:rPr>
        <w:t>参数对比</w:t>
      </w:r>
    </w:p>
    <w:p w14:paraId="535EDD0B" w14:textId="5E881E6E" w:rsidR="00C53032" w:rsidRDefault="009E3CDF" w:rsidP="009E3CDF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下面在默认停止策略的情况下对比参数：</w:t>
      </w:r>
    </w:p>
    <w:tbl>
      <w:tblPr>
        <w:tblStyle w:val="aa"/>
        <w:tblW w:w="8620" w:type="dxa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A44CC3" w:rsidRPr="000105AF" w14:paraId="13BCDE31" w14:textId="77777777" w:rsidTr="003223E5">
        <w:trPr>
          <w:trHeight w:val="330"/>
        </w:trPr>
        <w:tc>
          <w:tcPr>
            <w:tcW w:w="2155" w:type="dxa"/>
          </w:tcPr>
          <w:p w14:paraId="5C63F199" w14:textId="77777777" w:rsidR="00A44CC3" w:rsidRPr="000105AF" w:rsidRDefault="00A44CC3" w:rsidP="003223E5">
            <w:pPr>
              <w:rPr>
                <w:rFonts w:ascii="Consolas" w:hAnsi="Consolas"/>
                <w:b/>
                <w:bCs/>
              </w:rPr>
            </w:pPr>
            <w:r w:rsidRPr="000105AF">
              <w:rPr>
                <w:rFonts w:ascii="Consolas" w:hAnsi="Consolas" w:hint="eastAsia"/>
                <w:b/>
                <w:bCs/>
              </w:rPr>
              <w:t>策略</w:t>
            </w:r>
          </w:p>
        </w:tc>
        <w:tc>
          <w:tcPr>
            <w:tcW w:w="2155" w:type="dxa"/>
          </w:tcPr>
          <w:p w14:paraId="013854CD" w14:textId="77777777" w:rsidR="00A44CC3" w:rsidRPr="000105AF" w:rsidRDefault="00A44CC3" w:rsidP="003223E5">
            <w:pPr>
              <w:rPr>
                <w:rFonts w:ascii="Consolas" w:hAnsi="Consolas"/>
                <w:b/>
                <w:bCs/>
              </w:rPr>
            </w:pPr>
            <w:r w:rsidRPr="000105AF">
              <w:rPr>
                <w:rFonts w:ascii="Consolas" w:hAnsi="Consolas" w:hint="eastAsia"/>
                <w:b/>
                <w:bCs/>
              </w:rPr>
              <w:t>中位时间</w:t>
            </w:r>
          </w:p>
        </w:tc>
        <w:tc>
          <w:tcPr>
            <w:tcW w:w="2155" w:type="dxa"/>
          </w:tcPr>
          <w:p w14:paraId="6919E442" w14:textId="77777777" w:rsidR="00A44CC3" w:rsidRPr="000105AF" w:rsidRDefault="00A44CC3" w:rsidP="003223E5">
            <w:pPr>
              <w:rPr>
                <w:rFonts w:ascii="Consolas" w:hAnsi="Consolas"/>
                <w:b/>
                <w:bCs/>
              </w:rPr>
            </w:pPr>
            <w:r w:rsidRPr="000105AF">
              <w:rPr>
                <w:rFonts w:ascii="Consolas" w:hAnsi="Consolas" w:hint="eastAsia"/>
                <w:b/>
                <w:bCs/>
              </w:rPr>
              <w:t>中位</w:t>
            </w:r>
            <w:r w:rsidRPr="000105AF">
              <w:rPr>
                <w:rFonts w:ascii="Consolas" w:hAnsi="Consolas" w:hint="eastAsia"/>
                <w:b/>
                <w:bCs/>
              </w:rPr>
              <w:t>R</w:t>
            </w:r>
            <w:r w:rsidRPr="000105AF">
              <w:rPr>
                <w:rFonts w:ascii="Consolas" w:hAnsi="Consolas"/>
                <w:b/>
                <w:bCs/>
              </w:rPr>
              <w:t>MSE</w:t>
            </w:r>
          </w:p>
        </w:tc>
        <w:tc>
          <w:tcPr>
            <w:tcW w:w="2155" w:type="dxa"/>
          </w:tcPr>
          <w:p w14:paraId="2156A321" w14:textId="77777777" w:rsidR="00A44CC3" w:rsidRPr="000105AF" w:rsidRDefault="00A44CC3" w:rsidP="003223E5">
            <w:pPr>
              <w:rPr>
                <w:rFonts w:ascii="Consolas" w:hAnsi="Consolas"/>
                <w:b/>
                <w:bCs/>
              </w:rPr>
            </w:pPr>
            <w:r w:rsidRPr="000105AF">
              <w:rPr>
                <w:rFonts w:ascii="Consolas" w:hAnsi="Consolas" w:hint="eastAsia"/>
                <w:b/>
                <w:bCs/>
              </w:rPr>
              <w:t>中位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b/>
                      <w:bCs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44CC3" w14:paraId="663055E4" w14:textId="77777777" w:rsidTr="003223E5">
        <w:trPr>
          <w:trHeight w:val="330"/>
        </w:trPr>
        <w:tc>
          <w:tcPr>
            <w:tcW w:w="2155" w:type="dxa"/>
          </w:tcPr>
          <w:p w14:paraId="4FA4AFED" w14:textId="664E6CD6" w:rsidR="00A44CC3" w:rsidRDefault="006407EF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ambda = 50</w:t>
            </w:r>
          </w:p>
        </w:tc>
        <w:tc>
          <w:tcPr>
            <w:tcW w:w="2155" w:type="dxa"/>
          </w:tcPr>
          <w:p w14:paraId="7BFE04CA" w14:textId="6E4ABE8F" w:rsidR="00A44CC3" w:rsidRDefault="00FD21E1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.64s</w:t>
            </w:r>
          </w:p>
        </w:tc>
        <w:tc>
          <w:tcPr>
            <w:tcW w:w="2155" w:type="dxa"/>
          </w:tcPr>
          <w:p w14:paraId="5B0AB696" w14:textId="0CF6BE6B" w:rsidR="00A44CC3" w:rsidRDefault="002803D4" w:rsidP="003223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1.90e-4</w:t>
            </w:r>
          </w:p>
        </w:tc>
        <w:tc>
          <w:tcPr>
            <w:tcW w:w="2155" w:type="dxa"/>
          </w:tcPr>
          <w:p w14:paraId="450B8669" w14:textId="702F307E" w:rsidR="00A44CC3" w:rsidRDefault="001E2246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.755</w:t>
            </w:r>
          </w:p>
        </w:tc>
      </w:tr>
      <w:tr w:rsidR="00A44CC3" w14:paraId="32B86C18" w14:textId="77777777" w:rsidTr="003223E5">
        <w:trPr>
          <w:trHeight w:val="330"/>
        </w:trPr>
        <w:tc>
          <w:tcPr>
            <w:tcW w:w="2155" w:type="dxa"/>
          </w:tcPr>
          <w:p w14:paraId="675BED4F" w14:textId="3748E2B2" w:rsidR="00A44CC3" w:rsidRDefault="006407EF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 xml:space="preserve">ambda = </w:t>
            </w:r>
            <w:r>
              <w:rPr>
                <w:rFonts w:ascii="Consolas" w:hAnsi="Consolas"/>
              </w:rPr>
              <w:t>100</w:t>
            </w:r>
          </w:p>
        </w:tc>
        <w:tc>
          <w:tcPr>
            <w:tcW w:w="2155" w:type="dxa"/>
          </w:tcPr>
          <w:p w14:paraId="4CABD59A" w14:textId="743DC647" w:rsidR="00A44CC3" w:rsidRDefault="0075166B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/>
              </w:rPr>
              <w:t>.31s</w:t>
            </w:r>
          </w:p>
        </w:tc>
        <w:tc>
          <w:tcPr>
            <w:tcW w:w="2155" w:type="dxa"/>
          </w:tcPr>
          <w:p w14:paraId="772E4FFB" w14:textId="40E3133E" w:rsidR="00A44CC3" w:rsidRDefault="002259C3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.84e-4</w:t>
            </w:r>
          </w:p>
        </w:tc>
        <w:tc>
          <w:tcPr>
            <w:tcW w:w="2155" w:type="dxa"/>
          </w:tcPr>
          <w:p w14:paraId="46BF449F" w14:textId="25002C41" w:rsidR="00A44CC3" w:rsidRDefault="000A01F8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.777</w:t>
            </w:r>
          </w:p>
        </w:tc>
      </w:tr>
      <w:tr w:rsidR="00A44CC3" w14:paraId="4253FF7A" w14:textId="77777777" w:rsidTr="003223E5">
        <w:trPr>
          <w:trHeight w:val="330"/>
        </w:trPr>
        <w:tc>
          <w:tcPr>
            <w:tcW w:w="2155" w:type="dxa"/>
          </w:tcPr>
          <w:p w14:paraId="68179082" w14:textId="56AFBD9D" w:rsidR="00A44CC3" w:rsidRDefault="003F01C8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 xml:space="preserve">ambda = </w:t>
            </w:r>
            <w:r>
              <w:rPr>
                <w:rFonts w:ascii="Consolas" w:hAnsi="Consolas"/>
              </w:rPr>
              <w:t>200</w:t>
            </w:r>
          </w:p>
        </w:tc>
        <w:tc>
          <w:tcPr>
            <w:tcW w:w="2155" w:type="dxa"/>
          </w:tcPr>
          <w:p w14:paraId="6B0FC97A" w14:textId="6185A3B6" w:rsidR="00A44CC3" w:rsidRDefault="00FC744F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.94s</w:t>
            </w:r>
          </w:p>
        </w:tc>
        <w:tc>
          <w:tcPr>
            <w:tcW w:w="2155" w:type="dxa"/>
          </w:tcPr>
          <w:p w14:paraId="57B14FFE" w14:textId="488C4653" w:rsidR="00A44CC3" w:rsidRDefault="00905356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.80e-4</w:t>
            </w:r>
          </w:p>
        </w:tc>
        <w:tc>
          <w:tcPr>
            <w:tcW w:w="2155" w:type="dxa"/>
          </w:tcPr>
          <w:p w14:paraId="4856BB15" w14:textId="69156041" w:rsidR="00A44CC3" w:rsidRDefault="00A55102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.774</w:t>
            </w:r>
          </w:p>
        </w:tc>
      </w:tr>
      <w:tr w:rsidR="002E0E41" w14:paraId="63BA1EED" w14:textId="77777777" w:rsidTr="003223E5">
        <w:trPr>
          <w:trHeight w:val="330"/>
        </w:trPr>
        <w:tc>
          <w:tcPr>
            <w:tcW w:w="2155" w:type="dxa"/>
          </w:tcPr>
          <w:p w14:paraId="485B5824" w14:textId="46AAB7B2" w:rsidR="002E0E41" w:rsidRDefault="002E0E41" w:rsidP="003223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默认参数</w:t>
            </w:r>
          </w:p>
        </w:tc>
        <w:tc>
          <w:tcPr>
            <w:tcW w:w="2155" w:type="dxa"/>
          </w:tcPr>
          <w:p w14:paraId="7351400E" w14:textId="6DB8CBE8" w:rsidR="002E0E41" w:rsidRDefault="004A13BF" w:rsidP="003223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/>
              </w:rPr>
              <w:t>.46s</w:t>
            </w:r>
          </w:p>
        </w:tc>
        <w:tc>
          <w:tcPr>
            <w:tcW w:w="2155" w:type="dxa"/>
          </w:tcPr>
          <w:p w14:paraId="0F135745" w14:textId="64A156F8" w:rsidR="002E0E41" w:rsidRDefault="00921286" w:rsidP="003223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.90e-4</w:t>
            </w:r>
          </w:p>
        </w:tc>
        <w:tc>
          <w:tcPr>
            <w:tcW w:w="2155" w:type="dxa"/>
          </w:tcPr>
          <w:p w14:paraId="7407A10B" w14:textId="4A794C57" w:rsidR="002E0E41" w:rsidRDefault="00D472DD" w:rsidP="003223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.751</w:t>
            </w:r>
          </w:p>
        </w:tc>
      </w:tr>
      <w:tr w:rsidR="00A44CC3" w14:paraId="28700DBC" w14:textId="77777777" w:rsidTr="003223E5">
        <w:trPr>
          <w:trHeight w:val="330"/>
        </w:trPr>
        <w:tc>
          <w:tcPr>
            <w:tcW w:w="2155" w:type="dxa"/>
          </w:tcPr>
          <w:p w14:paraId="2B7CC5E9" w14:textId="302A1FB3" w:rsidR="00A44CC3" w:rsidRDefault="005E2FB0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amma = 1e-5</w:t>
            </w:r>
          </w:p>
        </w:tc>
        <w:tc>
          <w:tcPr>
            <w:tcW w:w="2155" w:type="dxa"/>
          </w:tcPr>
          <w:p w14:paraId="6CC14645" w14:textId="7AD2C0A2" w:rsidR="00A44CC3" w:rsidRDefault="004A0B55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.75s</w:t>
            </w:r>
          </w:p>
        </w:tc>
        <w:tc>
          <w:tcPr>
            <w:tcW w:w="2155" w:type="dxa"/>
          </w:tcPr>
          <w:p w14:paraId="4DB1C1F9" w14:textId="25CB7C19" w:rsidR="00A44CC3" w:rsidRDefault="000A64A2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.32e-4</w:t>
            </w:r>
          </w:p>
        </w:tc>
        <w:tc>
          <w:tcPr>
            <w:tcW w:w="2155" w:type="dxa"/>
          </w:tcPr>
          <w:p w14:paraId="376B3F81" w14:textId="21A14455" w:rsidR="00A44CC3" w:rsidRDefault="00DC07DD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.564</w:t>
            </w:r>
          </w:p>
        </w:tc>
      </w:tr>
      <w:tr w:rsidR="00A44CC3" w14:paraId="5948AE9A" w14:textId="77777777" w:rsidTr="003223E5">
        <w:trPr>
          <w:trHeight w:val="330"/>
        </w:trPr>
        <w:tc>
          <w:tcPr>
            <w:tcW w:w="2155" w:type="dxa"/>
          </w:tcPr>
          <w:p w14:paraId="6DCB9EEA" w14:textId="334932BD" w:rsidR="00A44CC3" w:rsidRDefault="00797DCA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amma = 1e-</w:t>
            </w:r>
            <w:r>
              <w:rPr>
                <w:rFonts w:ascii="Consolas" w:hAnsi="Consolas"/>
              </w:rPr>
              <w:t>6</w:t>
            </w:r>
          </w:p>
        </w:tc>
        <w:tc>
          <w:tcPr>
            <w:tcW w:w="2155" w:type="dxa"/>
          </w:tcPr>
          <w:p w14:paraId="379C6AFF" w14:textId="5A3E828F" w:rsidR="00A44CC3" w:rsidRDefault="00EB68CE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.75s</w:t>
            </w:r>
          </w:p>
        </w:tc>
        <w:tc>
          <w:tcPr>
            <w:tcW w:w="2155" w:type="dxa"/>
          </w:tcPr>
          <w:p w14:paraId="06C1995F" w14:textId="6B1E031B" w:rsidR="00A44CC3" w:rsidRDefault="00A61E81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.94e-4</w:t>
            </w:r>
          </w:p>
        </w:tc>
        <w:tc>
          <w:tcPr>
            <w:tcW w:w="2155" w:type="dxa"/>
          </w:tcPr>
          <w:p w14:paraId="4C259818" w14:textId="6C9F22D4" w:rsidR="00A44CC3" w:rsidRDefault="008E64C0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.738</w:t>
            </w:r>
          </w:p>
        </w:tc>
      </w:tr>
      <w:tr w:rsidR="00A44CC3" w14:paraId="64A6FC56" w14:textId="77777777" w:rsidTr="003223E5">
        <w:trPr>
          <w:trHeight w:val="330"/>
        </w:trPr>
        <w:tc>
          <w:tcPr>
            <w:tcW w:w="2155" w:type="dxa"/>
          </w:tcPr>
          <w:p w14:paraId="545F3AA3" w14:textId="0378FB41" w:rsidR="00A44CC3" w:rsidRDefault="00797DCA" w:rsidP="003223E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 xml:space="preserve">amma = </w:t>
            </w:r>
            <w:r w:rsidR="00E548EF">
              <w:rPr>
                <w:rFonts w:ascii="Consolas" w:hAnsi="Consolas"/>
              </w:rPr>
              <w:t>0</w:t>
            </w:r>
          </w:p>
        </w:tc>
        <w:tc>
          <w:tcPr>
            <w:tcW w:w="2155" w:type="dxa"/>
          </w:tcPr>
          <w:p w14:paraId="6459603F" w14:textId="2D331966" w:rsidR="00A44CC3" w:rsidRDefault="00365176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0.13s</w:t>
            </w:r>
          </w:p>
        </w:tc>
        <w:tc>
          <w:tcPr>
            <w:tcW w:w="2155" w:type="dxa"/>
          </w:tcPr>
          <w:p w14:paraId="53CE3357" w14:textId="13A75162" w:rsidR="00A44CC3" w:rsidRDefault="0034249F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.85e-4</w:t>
            </w:r>
          </w:p>
        </w:tc>
        <w:tc>
          <w:tcPr>
            <w:tcW w:w="2155" w:type="dxa"/>
          </w:tcPr>
          <w:p w14:paraId="2894845F" w14:textId="49BC436E" w:rsidR="00A44CC3" w:rsidRDefault="005145B1" w:rsidP="003223E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.766</w:t>
            </w:r>
          </w:p>
        </w:tc>
      </w:tr>
    </w:tbl>
    <w:p w14:paraId="1B340103" w14:textId="3AB4128A" w:rsidR="009C6086" w:rsidRDefault="007F1A19" w:rsidP="00F66083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同样可以发现，时间开销较大的时候意味着倾向于训练出的树更多才收敛，结果一般更好。此外，由于总树基本不会超过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，过拟合可能性不大，</w:t>
      </w:r>
      <w:r w:rsidR="008D30AA">
        <w:rPr>
          <w:rFonts w:ascii="Consolas" w:hAnsi="Consolas" w:hint="eastAsia"/>
        </w:rPr>
        <w:t>不加入正则化项或许效果更好。</w:t>
      </w:r>
    </w:p>
    <w:p w14:paraId="73E6E676" w14:textId="77777777" w:rsidR="007F1A19" w:rsidRPr="00DC7DAD" w:rsidRDefault="007F1A19" w:rsidP="00BE6539">
      <w:pPr>
        <w:rPr>
          <w:rFonts w:ascii="Consolas" w:hAnsi="Consolas" w:hint="eastAsia"/>
        </w:rPr>
      </w:pPr>
    </w:p>
    <w:p w14:paraId="55790E47" w14:textId="518EC1CD" w:rsidR="00AE59AA" w:rsidRDefault="00AE59AA" w:rsidP="00BE6539">
      <w:pPr>
        <w:rPr>
          <w:rFonts w:ascii="Consolas" w:hAnsi="Consolas" w:hint="eastAsia"/>
        </w:rPr>
      </w:pPr>
      <w:r>
        <w:rPr>
          <w:rFonts w:ascii="Consolas" w:hAnsi="Consolas" w:hint="eastAsia"/>
          <w:b/>
          <w:bCs/>
          <w:sz w:val="24"/>
          <w:szCs w:val="28"/>
        </w:rPr>
        <w:lastRenderedPageBreak/>
        <w:t>总结</w:t>
      </w:r>
      <w:r w:rsidR="005E4690">
        <w:rPr>
          <w:rFonts w:ascii="Consolas" w:hAnsi="Consolas" w:hint="eastAsia"/>
          <w:b/>
          <w:bCs/>
          <w:sz w:val="24"/>
          <w:szCs w:val="28"/>
        </w:rPr>
        <w:t>：</w:t>
      </w:r>
    </w:p>
    <w:p w14:paraId="5FF618FC" w14:textId="717FE420" w:rsidR="00AE59AA" w:rsidRPr="00C5790E" w:rsidRDefault="00376172" w:rsidP="00BE6539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r w:rsidR="00312205">
        <w:rPr>
          <w:rFonts w:ascii="Consolas" w:hAnsi="Consolas" w:hint="eastAsia"/>
        </w:rPr>
        <w:t>这次实验</w:t>
      </w:r>
      <w:r w:rsidR="006066B9">
        <w:rPr>
          <w:rFonts w:ascii="Consolas" w:hAnsi="Consolas" w:hint="eastAsia"/>
        </w:rPr>
        <w:t>的任务难度主要在于两部拆分的构造，</w:t>
      </w:r>
      <w:r w:rsidR="008B6919">
        <w:rPr>
          <w:rFonts w:ascii="Consolas" w:hAnsi="Consolas" w:hint="eastAsia"/>
        </w:rPr>
        <w:t>尤其是回归树部分如何优化。</w:t>
      </w:r>
      <w:r w:rsidR="00762C51">
        <w:rPr>
          <w:rFonts w:ascii="Consolas" w:hAnsi="Consolas" w:hint="eastAsia"/>
        </w:rPr>
        <w:t>此外，在梯度提升每次优化误差的思想改进下，</w:t>
      </w:r>
      <w:r w:rsidR="00762C51">
        <w:rPr>
          <w:rFonts w:ascii="Consolas" w:hAnsi="Consolas" w:hint="eastAsia"/>
        </w:rPr>
        <w:t>X</w:t>
      </w:r>
      <w:r w:rsidR="00762C51">
        <w:rPr>
          <w:rFonts w:ascii="Consolas" w:hAnsi="Consolas"/>
        </w:rPr>
        <w:t>GBoost</w:t>
      </w:r>
      <w:r w:rsidR="00762C51">
        <w:rPr>
          <w:rFonts w:ascii="Consolas" w:hAnsi="Consolas" w:hint="eastAsia"/>
        </w:rPr>
        <w:t>能得到更加快且精确的结果。</w:t>
      </w:r>
      <w:r w:rsidR="00E40E85">
        <w:rPr>
          <w:rFonts w:ascii="Consolas" w:hAnsi="Consolas" w:hint="eastAsia"/>
        </w:rPr>
        <w:t>根据最后的对比部分，个体学习器</w:t>
      </w:r>
      <w:r w:rsidR="007D7E2A">
        <w:rPr>
          <w:rFonts w:ascii="Consolas" w:hAnsi="Consolas" w:hint="eastAsia"/>
        </w:rPr>
        <w:t>少进行一些划分、增加学习器的数量会对</w:t>
      </w:r>
      <w:r w:rsidR="008755AD">
        <w:rPr>
          <w:rFonts w:ascii="Consolas" w:hAnsi="Consolas" w:hint="eastAsia"/>
        </w:rPr>
        <w:t>集成产生较明显的正面效果。</w:t>
      </w:r>
    </w:p>
    <w:sectPr w:rsidR="00AE59AA" w:rsidRPr="00C57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2643" w14:textId="77777777" w:rsidR="00010987" w:rsidRDefault="00010987" w:rsidP="00FE5573">
      <w:r>
        <w:separator/>
      </w:r>
    </w:p>
  </w:endnote>
  <w:endnote w:type="continuationSeparator" w:id="0">
    <w:p w14:paraId="06CD6EED" w14:textId="77777777" w:rsidR="00010987" w:rsidRDefault="00010987" w:rsidP="00FE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E54F" w14:textId="77777777" w:rsidR="00010987" w:rsidRDefault="00010987" w:rsidP="00FE5573">
      <w:r>
        <w:separator/>
      </w:r>
    </w:p>
  </w:footnote>
  <w:footnote w:type="continuationSeparator" w:id="0">
    <w:p w14:paraId="7BE803BA" w14:textId="77777777" w:rsidR="00010987" w:rsidRDefault="00010987" w:rsidP="00FE5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7C4"/>
    <w:multiLevelType w:val="hybridMultilevel"/>
    <w:tmpl w:val="E990DD66"/>
    <w:lvl w:ilvl="0" w:tplc="DDC69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05873"/>
    <w:multiLevelType w:val="hybridMultilevel"/>
    <w:tmpl w:val="CA7807BC"/>
    <w:lvl w:ilvl="0" w:tplc="A7307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673D3"/>
    <w:multiLevelType w:val="hybridMultilevel"/>
    <w:tmpl w:val="8B46884C"/>
    <w:lvl w:ilvl="0" w:tplc="5C12B8A8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733FEE"/>
    <w:multiLevelType w:val="hybridMultilevel"/>
    <w:tmpl w:val="174E93F4"/>
    <w:lvl w:ilvl="0" w:tplc="497A2356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4E2CDC"/>
    <w:multiLevelType w:val="hybridMultilevel"/>
    <w:tmpl w:val="9514B41C"/>
    <w:lvl w:ilvl="0" w:tplc="EAC403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791B19"/>
    <w:multiLevelType w:val="hybridMultilevel"/>
    <w:tmpl w:val="33BAC090"/>
    <w:lvl w:ilvl="0" w:tplc="120CBB2C">
      <w:start w:val="5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B162BA"/>
    <w:multiLevelType w:val="hybridMultilevel"/>
    <w:tmpl w:val="8346A718"/>
    <w:lvl w:ilvl="0" w:tplc="928699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571E91"/>
    <w:multiLevelType w:val="hybridMultilevel"/>
    <w:tmpl w:val="1A440134"/>
    <w:lvl w:ilvl="0" w:tplc="EF80A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555EA4"/>
    <w:multiLevelType w:val="hybridMultilevel"/>
    <w:tmpl w:val="E64EDC68"/>
    <w:lvl w:ilvl="0" w:tplc="86A85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5640692">
    <w:abstractNumId w:val="6"/>
  </w:num>
  <w:num w:numId="2" w16cid:durableId="1575969871">
    <w:abstractNumId w:val="4"/>
  </w:num>
  <w:num w:numId="3" w16cid:durableId="57366285">
    <w:abstractNumId w:val="8"/>
  </w:num>
  <w:num w:numId="4" w16cid:durableId="1481384538">
    <w:abstractNumId w:val="1"/>
  </w:num>
  <w:num w:numId="5" w16cid:durableId="251282198">
    <w:abstractNumId w:val="5"/>
  </w:num>
  <w:num w:numId="6" w16cid:durableId="1306663047">
    <w:abstractNumId w:val="3"/>
  </w:num>
  <w:num w:numId="7" w16cid:durableId="1033311387">
    <w:abstractNumId w:val="2"/>
  </w:num>
  <w:num w:numId="8" w16cid:durableId="784614870">
    <w:abstractNumId w:val="0"/>
  </w:num>
  <w:num w:numId="9" w16cid:durableId="324823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08"/>
    <w:rsid w:val="00000182"/>
    <w:rsid w:val="00000E67"/>
    <w:rsid w:val="0000233E"/>
    <w:rsid w:val="0000324B"/>
    <w:rsid w:val="000034A4"/>
    <w:rsid w:val="00004842"/>
    <w:rsid w:val="00005346"/>
    <w:rsid w:val="000073FE"/>
    <w:rsid w:val="000105AF"/>
    <w:rsid w:val="000105C4"/>
    <w:rsid w:val="00010987"/>
    <w:rsid w:val="00010AFB"/>
    <w:rsid w:val="00011539"/>
    <w:rsid w:val="00012011"/>
    <w:rsid w:val="00012ACB"/>
    <w:rsid w:val="0001304D"/>
    <w:rsid w:val="00013D10"/>
    <w:rsid w:val="000150B0"/>
    <w:rsid w:val="000163F3"/>
    <w:rsid w:val="0002003B"/>
    <w:rsid w:val="000218B5"/>
    <w:rsid w:val="00022161"/>
    <w:rsid w:val="000225E6"/>
    <w:rsid w:val="0002325D"/>
    <w:rsid w:val="00023288"/>
    <w:rsid w:val="00023B23"/>
    <w:rsid w:val="00024F25"/>
    <w:rsid w:val="0002589F"/>
    <w:rsid w:val="00025CF9"/>
    <w:rsid w:val="00026CD8"/>
    <w:rsid w:val="000301ED"/>
    <w:rsid w:val="00031436"/>
    <w:rsid w:val="00031760"/>
    <w:rsid w:val="00031F89"/>
    <w:rsid w:val="0003214E"/>
    <w:rsid w:val="00032B11"/>
    <w:rsid w:val="00033F96"/>
    <w:rsid w:val="00035B63"/>
    <w:rsid w:val="00035DF1"/>
    <w:rsid w:val="0003613C"/>
    <w:rsid w:val="00037550"/>
    <w:rsid w:val="00037AD5"/>
    <w:rsid w:val="00040D1B"/>
    <w:rsid w:val="000410F6"/>
    <w:rsid w:val="000413E8"/>
    <w:rsid w:val="00041A0A"/>
    <w:rsid w:val="000424A8"/>
    <w:rsid w:val="0004488B"/>
    <w:rsid w:val="0004586A"/>
    <w:rsid w:val="00046557"/>
    <w:rsid w:val="00050F17"/>
    <w:rsid w:val="00051A43"/>
    <w:rsid w:val="00051C3A"/>
    <w:rsid w:val="00054A9D"/>
    <w:rsid w:val="000559EE"/>
    <w:rsid w:val="000569B3"/>
    <w:rsid w:val="00056A2E"/>
    <w:rsid w:val="00056C22"/>
    <w:rsid w:val="0005717C"/>
    <w:rsid w:val="000607FA"/>
    <w:rsid w:val="00061CB8"/>
    <w:rsid w:val="00062321"/>
    <w:rsid w:val="000624A9"/>
    <w:rsid w:val="00062A16"/>
    <w:rsid w:val="0006355A"/>
    <w:rsid w:val="00065332"/>
    <w:rsid w:val="000670AF"/>
    <w:rsid w:val="00067D4C"/>
    <w:rsid w:val="00067D9A"/>
    <w:rsid w:val="00071E9B"/>
    <w:rsid w:val="00072C91"/>
    <w:rsid w:val="0007374D"/>
    <w:rsid w:val="00074830"/>
    <w:rsid w:val="00074EA7"/>
    <w:rsid w:val="00075709"/>
    <w:rsid w:val="00075B02"/>
    <w:rsid w:val="0007729B"/>
    <w:rsid w:val="0008082D"/>
    <w:rsid w:val="00081838"/>
    <w:rsid w:val="00081E51"/>
    <w:rsid w:val="00082909"/>
    <w:rsid w:val="00084236"/>
    <w:rsid w:val="00084F61"/>
    <w:rsid w:val="0008578E"/>
    <w:rsid w:val="00085858"/>
    <w:rsid w:val="00085D82"/>
    <w:rsid w:val="00086763"/>
    <w:rsid w:val="0008684A"/>
    <w:rsid w:val="00087A99"/>
    <w:rsid w:val="00087E52"/>
    <w:rsid w:val="00093105"/>
    <w:rsid w:val="000934B3"/>
    <w:rsid w:val="000941CC"/>
    <w:rsid w:val="0009611E"/>
    <w:rsid w:val="00096793"/>
    <w:rsid w:val="000976EB"/>
    <w:rsid w:val="000976F0"/>
    <w:rsid w:val="000A01F8"/>
    <w:rsid w:val="000A04A0"/>
    <w:rsid w:val="000A0BB1"/>
    <w:rsid w:val="000A18C7"/>
    <w:rsid w:val="000A1EBB"/>
    <w:rsid w:val="000A4BD0"/>
    <w:rsid w:val="000A5047"/>
    <w:rsid w:val="000A52B3"/>
    <w:rsid w:val="000A54F9"/>
    <w:rsid w:val="000A6015"/>
    <w:rsid w:val="000A64A2"/>
    <w:rsid w:val="000A7EEA"/>
    <w:rsid w:val="000B0609"/>
    <w:rsid w:val="000B227E"/>
    <w:rsid w:val="000B35CE"/>
    <w:rsid w:val="000B367D"/>
    <w:rsid w:val="000B3BEB"/>
    <w:rsid w:val="000B4CE9"/>
    <w:rsid w:val="000B6166"/>
    <w:rsid w:val="000C0738"/>
    <w:rsid w:val="000C17AF"/>
    <w:rsid w:val="000C3EC6"/>
    <w:rsid w:val="000C4323"/>
    <w:rsid w:val="000C53FE"/>
    <w:rsid w:val="000C6071"/>
    <w:rsid w:val="000C703C"/>
    <w:rsid w:val="000C7219"/>
    <w:rsid w:val="000C7AF9"/>
    <w:rsid w:val="000C7F6B"/>
    <w:rsid w:val="000D0D85"/>
    <w:rsid w:val="000D13E7"/>
    <w:rsid w:val="000D189F"/>
    <w:rsid w:val="000D1D97"/>
    <w:rsid w:val="000D22D5"/>
    <w:rsid w:val="000D459F"/>
    <w:rsid w:val="000D5A72"/>
    <w:rsid w:val="000D64B0"/>
    <w:rsid w:val="000E0068"/>
    <w:rsid w:val="000E01B3"/>
    <w:rsid w:val="000E1711"/>
    <w:rsid w:val="000E5054"/>
    <w:rsid w:val="000E61E9"/>
    <w:rsid w:val="000E7390"/>
    <w:rsid w:val="000F0746"/>
    <w:rsid w:val="000F092C"/>
    <w:rsid w:val="000F0CB3"/>
    <w:rsid w:val="000F0FD5"/>
    <w:rsid w:val="000F175F"/>
    <w:rsid w:val="000F23D7"/>
    <w:rsid w:val="000F2F9B"/>
    <w:rsid w:val="000F3A90"/>
    <w:rsid w:val="000F40E5"/>
    <w:rsid w:val="000F4652"/>
    <w:rsid w:val="000F4E98"/>
    <w:rsid w:val="000F5467"/>
    <w:rsid w:val="000F5E6D"/>
    <w:rsid w:val="0010070D"/>
    <w:rsid w:val="00101405"/>
    <w:rsid w:val="00101A64"/>
    <w:rsid w:val="00102F1D"/>
    <w:rsid w:val="001036E3"/>
    <w:rsid w:val="00104B05"/>
    <w:rsid w:val="00105381"/>
    <w:rsid w:val="0010554B"/>
    <w:rsid w:val="00105AAF"/>
    <w:rsid w:val="00107347"/>
    <w:rsid w:val="0011218D"/>
    <w:rsid w:val="001123B3"/>
    <w:rsid w:val="001127F5"/>
    <w:rsid w:val="001136B2"/>
    <w:rsid w:val="00113855"/>
    <w:rsid w:val="00113B9C"/>
    <w:rsid w:val="00113C2B"/>
    <w:rsid w:val="001141AA"/>
    <w:rsid w:val="00116021"/>
    <w:rsid w:val="0011731E"/>
    <w:rsid w:val="00117411"/>
    <w:rsid w:val="0012002F"/>
    <w:rsid w:val="001225A7"/>
    <w:rsid w:val="00123EE0"/>
    <w:rsid w:val="00124939"/>
    <w:rsid w:val="00124B0E"/>
    <w:rsid w:val="00126AEE"/>
    <w:rsid w:val="00126B38"/>
    <w:rsid w:val="00126C48"/>
    <w:rsid w:val="00127512"/>
    <w:rsid w:val="001277DA"/>
    <w:rsid w:val="00127F62"/>
    <w:rsid w:val="00130250"/>
    <w:rsid w:val="00130401"/>
    <w:rsid w:val="001309F4"/>
    <w:rsid w:val="00130A02"/>
    <w:rsid w:val="00130CB4"/>
    <w:rsid w:val="001312DE"/>
    <w:rsid w:val="001312F7"/>
    <w:rsid w:val="0013169D"/>
    <w:rsid w:val="0013433E"/>
    <w:rsid w:val="00134AB3"/>
    <w:rsid w:val="001367D8"/>
    <w:rsid w:val="001369CE"/>
    <w:rsid w:val="00140EF9"/>
    <w:rsid w:val="0014154A"/>
    <w:rsid w:val="00144225"/>
    <w:rsid w:val="0014599A"/>
    <w:rsid w:val="00145D39"/>
    <w:rsid w:val="00147CC1"/>
    <w:rsid w:val="00147EFA"/>
    <w:rsid w:val="0015036F"/>
    <w:rsid w:val="001520E1"/>
    <w:rsid w:val="00154515"/>
    <w:rsid w:val="001545CA"/>
    <w:rsid w:val="00155463"/>
    <w:rsid w:val="00156BC0"/>
    <w:rsid w:val="0015722F"/>
    <w:rsid w:val="001573CA"/>
    <w:rsid w:val="0015797C"/>
    <w:rsid w:val="001624C0"/>
    <w:rsid w:val="001629B0"/>
    <w:rsid w:val="001629CC"/>
    <w:rsid w:val="00163A0A"/>
    <w:rsid w:val="00163D40"/>
    <w:rsid w:val="0016459F"/>
    <w:rsid w:val="00164A0C"/>
    <w:rsid w:val="00164DF0"/>
    <w:rsid w:val="00165189"/>
    <w:rsid w:val="00166416"/>
    <w:rsid w:val="00166568"/>
    <w:rsid w:val="001667B6"/>
    <w:rsid w:val="00166FA7"/>
    <w:rsid w:val="001670F9"/>
    <w:rsid w:val="00167A4D"/>
    <w:rsid w:val="00170A87"/>
    <w:rsid w:val="00170CD4"/>
    <w:rsid w:val="00171747"/>
    <w:rsid w:val="00171AB9"/>
    <w:rsid w:val="00172261"/>
    <w:rsid w:val="00172F01"/>
    <w:rsid w:val="0017435A"/>
    <w:rsid w:val="0017460A"/>
    <w:rsid w:val="00175FC6"/>
    <w:rsid w:val="00177FF4"/>
    <w:rsid w:val="00181142"/>
    <w:rsid w:val="00181278"/>
    <w:rsid w:val="00181489"/>
    <w:rsid w:val="00182DC4"/>
    <w:rsid w:val="0018349C"/>
    <w:rsid w:val="001835D1"/>
    <w:rsid w:val="00187682"/>
    <w:rsid w:val="0019055F"/>
    <w:rsid w:val="0019242F"/>
    <w:rsid w:val="0019279B"/>
    <w:rsid w:val="00194D04"/>
    <w:rsid w:val="00194D55"/>
    <w:rsid w:val="00195510"/>
    <w:rsid w:val="0019640E"/>
    <w:rsid w:val="00197CBC"/>
    <w:rsid w:val="001A03DB"/>
    <w:rsid w:val="001A057D"/>
    <w:rsid w:val="001A077E"/>
    <w:rsid w:val="001A07E1"/>
    <w:rsid w:val="001A13FF"/>
    <w:rsid w:val="001A37ED"/>
    <w:rsid w:val="001A5ACB"/>
    <w:rsid w:val="001A60C9"/>
    <w:rsid w:val="001A7024"/>
    <w:rsid w:val="001B20BE"/>
    <w:rsid w:val="001B2C1D"/>
    <w:rsid w:val="001B4284"/>
    <w:rsid w:val="001B543B"/>
    <w:rsid w:val="001B6754"/>
    <w:rsid w:val="001B6AE1"/>
    <w:rsid w:val="001B72AF"/>
    <w:rsid w:val="001B74C9"/>
    <w:rsid w:val="001B7D16"/>
    <w:rsid w:val="001C0E22"/>
    <w:rsid w:val="001C29BE"/>
    <w:rsid w:val="001C32A7"/>
    <w:rsid w:val="001C4231"/>
    <w:rsid w:val="001C4CD6"/>
    <w:rsid w:val="001C66A1"/>
    <w:rsid w:val="001D0DC2"/>
    <w:rsid w:val="001D159A"/>
    <w:rsid w:val="001D15B8"/>
    <w:rsid w:val="001D1636"/>
    <w:rsid w:val="001D177A"/>
    <w:rsid w:val="001D308C"/>
    <w:rsid w:val="001D4046"/>
    <w:rsid w:val="001D4AD6"/>
    <w:rsid w:val="001D713C"/>
    <w:rsid w:val="001D72A8"/>
    <w:rsid w:val="001E0033"/>
    <w:rsid w:val="001E0D27"/>
    <w:rsid w:val="001E12B8"/>
    <w:rsid w:val="001E2246"/>
    <w:rsid w:val="001E242E"/>
    <w:rsid w:val="001E3A4E"/>
    <w:rsid w:val="001E5551"/>
    <w:rsid w:val="001E6AAF"/>
    <w:rsid w:val="001E71E3"/>
    <w:rsid w:val="001E79FE"/>
    <w:rsid w:val="001F190B"/>
    <w:rsid w:val="001F1CFC"/>
    <w:rsid w:val="001F2014"/>
    <w:rsid w:val="001F2991"/>
    <w:rsid w:val="001F3246"/>
    <w:rsid w:val="001F52E5"/>
    <w:rsid w:val="001F6A32"/>
    <w:rsid w:val="001F7025"/>
    <w:rsid w:val="001F7FE8"/>
    <w:rsid w:val="00200F4F"/>
    <w:rsid w:val="00201B46"/>
    <w:rsid w:val="00201C80"/>
    <w:rsid w:val="00201E81"/>
    <w:rsid w:val="002031D4"/>
    <w:rsid w:val="00203219"/>
    <w:rsid w:val="00203E43"/>
    <w:rsid w:val="00204948"/>
    <w:rsid w:val="00204ABC"/>
    <w:rsid w:val="00204B16"/>
    <w:rsid w:val="00205483"/>
    <w:rsid w:val="00207DA5"/>
    <w:rsid w:val="0021022E"/>
    <w:rsid w:val="00210E53"/>
    <w:rsid w:val="002115B3"/>
    <w:rsid w:val="002120FE"/>
    <w:rsid w:val="00212509"/>
    <w:rsid w:val="002127C7"/>
    <w:rsid w:val="0021655F"/>
    <w:rsid w:val="00222C56"/>
    <w:rsid w:val="00222FB4"/>
    <w:rsid w:val="002259C3"/>
    <w:rsid w:val="00225C1F"/>
    <w:rsid w:val="00225EE8"/>
    <w:rsid w:val="00230049"/>
    <w:rsid w:val="0023025F"/>
    <w:rsid w:val="00232F39"/>
    <w:rsid w:val="00233ADD"/>
    <w:rsid w:val="00234D73"/>
    <w:rsid w:val="00234E12"/>
    <w:rsid w:val="002353DC"/>
    <w:rsid w:val="002362CF"/>
    <w:rsid w:val="00237171"/>
    <w:rsid w:val="0024085C"/>
    <w:rsid w:val="00241927"/>
    <w:rsid w:val="00241AB2"/>
    <w:rsid w:val="00241FE4"/>
    <w:rsid w:val="00243450"/>
    <w:rsid w:val="00244875"/>
    <w:rsid w:val="00246C04"/>
    <w:rsid w:val="0024712B"/>
    <w:rsid w:val="00247AAB"/>
    <w:rsid w:val="00250276"/>
    <w:rsid w:val="00250BB7"/>
    <w:rsid w:val="00250BF6"/>
    <w:rsid w:val="00250FB3"/>
    <w:rsid w:val="002530AF"/>
    <w:rsid w:val="00253D14"/>
    <w:rsid w:val="0025505E"/>
    <w:rsid w:val="00256252"/>
    <w:rsid w:val="00257A09"/>
    <w:rsid w:val="0026051F"/>
    <w:rsid w:val="00261607"/>
    <w:rsid w:val="00262579"/>
    <w:rsid w:val="00262AF8"/>
    <w:rsid w:val="00264023"/>
    <w:rsid w:val="002671D9"/>
    <w:rsid w:val="002673F7"/>
    <w:rsid w:val="00271FC4"/>
    <w:rsid w:val="002732F6"/>
    <w:rsid w:val="00274E1D"/>
    <w:rsid w:val="0027656C"/>
    <w:rsid w:val="002803D4"/>
    <w:rsid w:val="00280E51"/>
    <w:rsid w:val="00281A70"/>
    <w:rsid w:val="00282431"/>
    <w:rsid w:val="002848CE"/>
    <w:rsid w:val="00284B1E"/>
    <w:rsid w:val="00284BCA"/>
    <w:rsid w:val="00284BDE"/>
    <w:rsid w:val="0028597A"/>
    <w:rsid w:val="00285B80"/>
    <w:rsid w:val="00285F7D"/>
    <w:rsid w:val="00291680"/>
    <w:rsid w:val="00292ABD"/>
    <w:rsid w:val="00292B0F"/>
    <w:rsid w:val="00292C4A"/>
    <w:rsid w:val="0029330C"/>
    <w:rsid w:val="0029353D"/>
    <w:rsid w:val="0029417F"/>
    <w:rsid w:val="00295819"/>
    <w:rsid w:val="002960A4"/>
    <w:rsid w:val="00297FD8"/>
    <w:rsid w:val="002A07E8"/>
    <w:rsid w:val="002A0BB4"/>
    <w:rsid w:val="002A4944"/>
    <w:rsid w:val="002A5940"/>
    <w:rsid w:val="002A5C6F"/>
    <w:rsid w:val="002A615E"/>
    <w:rsid w:val="002A6392"/>
    <w:rsid w:val="002A67FD"/>
    <w:rsid w:val="002A765D"/>
    <w:rsid w:val="002A7FB6"/>
    <w:rsid w:val="002B00EE"/>
    <w:rsid w:val="002B1C9E"/>
    <w:rsid w:val="002B28EC"/>
    <w:rsid w:val="002B3987"/>
    <w:rsid w:val="002C0D03"/>
    <w:rsid w:val="002C13A0"/>
    <w:rsid w:val="002C288A"/>
    <w:rsid w:val="002C3E9A"/>
    <w:rsid w:val="002C436E"/>
    <w:rsid w:val="002C4D44"/>
    <w:rsid w:val="002C514A"/>
    <w:rsid w:val="002C5EF7"/>
    <w:rsid w:val="002D0672"/>
    <w:rsid w:val="002D0AF4"/>
    <w:rsid w:val="002D11E1"/>
    <w:rsid w:val="002D159C"/>
    <w:rsid w:val="002D192A"/>
    <w:rsid w:val="002D1A32"/>
    <w:rsid w:val="002D2CC0"/>
    <w:rsid w:val="002D41BD"/>
    <w:rsid w:val="002D4C18"/>
    <w:rsid w:val="002D61C4"/>
    <w:rsid w:val="002D7A97"/>
    <w:rsid w:val="002E0E41"/>
    <w:rsid w:val="002E197C"/>
    <w:rsid w:val="002E4A8A"/>
    <w:rsid w:val="002E53C3"/>
    <w:rsid w:val="002E5CAD"/>
    <w:rsid w:val="002E6751"/>
    <w:rsid w:val="002F01E5"/>
    <w:rsid w:val="002F09AB"/>
    <w:rsid w:val="002F135B"/>
    <w:rsid w:val="002F1F56"/>
    <w:rsid w:val="002F24E9"/>
    <w:rsid w:val="002F283C"/>
    <w:rsid w:val="002F31E8"/>
    <w:rsid w:val="002F53E0"/>
    <w:rsid w:val="002F5D42"/>
    <w:rsid w:val="002F75F8"/>
    <w:rsid w:val="00300CF3"/>
    <w:rsid w:val="00301159"/>
    <w:rsid w:val="00302049"/>
    <w:rsid w:val="0030217F"/>
    <w:rsid w:val="0030266B"/>
    <w:rsid w:val="003026BE"/>
    <w:rsid w:val="00305327"/>
    <w:rsid w:val="0030600F"/>
    <w:rsid w:val="00307AD6"/>
    <w:rsid w:val="00310807"/>
    <w:rsid w:val="003115B0"/>
    <w:rsid w:val="00311665"/>
    <w:rsid w:val="00312205"/>
    <w:rsid w:val="003124AB"/>
    <w:rsid w:val="00320100"/>
    <w:rsid w:val="00320D64"/>
    <w:rsid w:val="0032379C"/>
    <w:rsid w:val="00324FE9"/>
    <w:rsid w:val="0032702E"/>
    <w:rsid w:val="003270AA"/>
    <w:rsid w:val="003301F1"/>
    <w:rsid w:val="00330924"/>
    <w:rsid w:val="003309FF"/>
    <w:rsid w:val="003310E0"/>
    <w:rsid w:val="00331F11"/>
    <w:rsid w:val="00334477"/>
    <w:rsid w:val="003348B4"/>
    <w:rsid w:val="00335009"/>
    <w:rsid w:val="003365E6"/>
    <w:rsid w:val="00337051"/>
    <w:rsid w:val="00340BEA"/>
    <w:rsid w:val="003413E4"/>
    <w:rsid w:val="00341749"/>
    <w:rsid w:val="00341C28"/>
    <w:rsid w:val="0034249F"/>
    <w:rsid w:val="003437B4"/>
    <w:rsid w:val="00344165"/>
    <w:rsid w:val="00344EE5"/>
    <w:rsid w:val="00346C72"/>
    <w:rsid w:val="00346F16"/>
    <w:rsid w:val="003472DD"/>
    <w:rsid w:val="00351878"/>
    <w:rsid w:val="003526CA"/>
    <w:rsid w:val="00353B08"/>
    <w:rsid w:val="00354AB0"/>
    <w:rsid w:val="00355901"/>
    <w:rsid w:val="0035622C"/>
    <w:rsid w:val="003567C7"/>
    <w:rsid w:val="00360775"/>
    <w:rsid w:val="00361317"/>
    <w:rsid w:val="003621D9"/>
    <w:rsid w:val="00365176"/>
    <w:rsid w:val="00366989"/>
    <w:rsid w:val="0037084E"/>
    <w:rsid w:val="0037150F"/>
    <w:rsid w:val="0037174A"/>
    <w:rsid w:val="00372BD9"/>
    <w:rsid w:val="00372CBD"/>
    <w:rsid w:val="00373D09"/>
    <w:rsid w:val="00373F01"/>
    <w:rsid w:val="003757D5"/>
    <w:rsid w:val="00375BAA"/>
    <w:rsid w:val="00376172"/>
    <w:rsid w:val="00377873"/>
    <w:rsid w:val="00377886"/>
    <w:rsid w:val="003801BB"/>
    <w:rsid w:val="003817C9"/>
    <w:rsid w:val="00382788"/>
    <w:rsid w:val="00382928"/>
    <w:rsid w:val="00384A56"/>
    <w:rsid w:val="00385F00"/>
    <w:rsid w:val="00385F71"/>
    <w:rsid w:val="003869D8"/>
    <w:rsid w:val="00387D2F"/>
    <w:rsid w:val="00390A7F"/>
    <w:rsid w:val="0039195E"/>
    <w:rsid w:val="00396346"/>
    <w:rsid w:val="003A0304"/>
    <w:rsid w:val="003A0C7C"/>
    <w:rsid w:val="003A1104"/>
    <w:rsid w:val="003A259A"/>
    <w:rsid w:val="003A2F0F"/>
    <w:rsid w:val="003A38BD"/>
    <w:rsid w:val="003A38CC"/>
    <w:rsid w:val="003A5B6B"/>
    <w:rsid w:val="003A5DD5"/>
    <w:rsid w:val="003A7B20"/>
    <w:rsid w:val="003B05A2"/>
    <w:rsid w:val="003B070C"/>
    <w:rsid w:val="003B23D1"/>
    <w:rsid w:val="003B2AC8"/>
    <w:rsid w:val="003B2B9C"/>
    <w:rsid w:val="003B5E63"/>
    <w:rsid w:val="003B74E5"/>
    <w:rsid w:val="003B751A"/>
    <w:rsid w:val="003C0069"/>
    <w:rsid w:val="003C04F2"/>
    <w:rsid w:val="003C22AE"/>
    <w:rsid w:val="003C29C8"/>
    <w:rsid w:val="003C5725"/>
    <w:rsid w:val="003C6161"/>
    <w:rsid w:val="003C7DAB"/>
    <w:rsid w:val="003D3C35"/>
    <w:rsid w:val="003D4C1E"/>
    <w:rsid w:val="003D5C5C"/>
    <w:rsid w:val="003D5CF7"/>
    <w:rsid w:val="003D7A3B"/>
    <w:rsid w:val="003D7C38"/>
    <w:rsid w:val="003E0CFD"/>
    <w:rsid w:val="003E0D95"/>
    <w:rsid w:val="003E1877"/>
    <w:rsid w:val="003E5283"/>
    <w:rsid w:val="003E6070"/>
    <w:rsid w:val="003E6C05"/>
    <w:rsid w:val="003E6DF6"/>
    <w:rsid w:val="003E7133"/>
    <w:rsid w:val="003E7464"/>
    <w:rsid w:val="003E746C"/>
    <w:rsid w:val="003F01C8"/>
    <w:rsid w:val="003F0902"/>
    <w:rsid w:val="003F0BCF"/>
    <w:rsid w:val="003F1C37"/>
    <w:rsid w:val="003F20F8"/>
    <w:rsid w:val="003F3BF8"/>
    <w:rsid w:val="003F437C"/>
    <w:rsid w:val="003F556D"/>
    <w:rsid w:val="0040016D"/>
    <w:rsid w:val="00400E45"/>
    <w:rsid w:val="00401815"/>
    <w:rsid w:val="004028C2"/>
    <w:rsid w:val="00402BBA"/>
    <w:rsid w:val="00404801"/>
    <w:rsid w:val="00405B16"/>
    <w:rsid w:val="004060A5"/>
    <w:rsid w:val="00406CC1"/>
    <w:rsid w:val="00406F6A"/>
    <w:rsid w:val="004078FE"/>
    <w:rsid w:val="004102D6"/>
    <w:rsid w:val="0041109C"/>
    <w:rsid w:val="00411F2B"/>
    <w:rsid w:val="00412319"/>
    <w:rsid w:val="004126FA"/>
    <w:rsid w:val="00412EC6"/>
    <w:rsid w:val="004144EB"/>
    <w:rsid w:val="00415E77"/>
    <w:rsid w:val="0041692B"/>
    <w:rsid w:val="00417196"/>
    <w:rsid w:val="00417248"/>
    <w:rsid w:val="0041775C"/>
    <w:rsid w:val="004177A5"/>
    <w:rsid w:val="00417B19"/>
    <w:rsid w:val="00421EBA"/>
    <w:rsid w:val="00422A9E"/>
    <w:rsid w:val="00422AB6"/>
    <w:rsid w:val="00423FB9"/>
    <w:rsid w:val="00424AF5"/>
    <w:rsid w:val="00424E12"/>
    <w:rsid w:val="00430617"/>
    <w:rsid w:val="00430C95"/>
    <w:rsid w:val="004311B6"/>
    <w:rsid w:val="00431998"/>
    <w:rsid w:val="00432547"/>
    <w:rsid w:val="0043318C"/>
    <w:rsid w:val="004333C1"/>
    <w:rsid w:val="00433593"/>
    <w:rsid w:val="00434790"/>
    <w:rsid w:val="004371D9"/>
    <w:rsid w:val="004417C8"/>
    <w:rsid w:val="00442115"/>
    <w:rsid w:val="00442686"/>
    <w:rsid w:val="00443073"/>
    <w:rsid w:val="00443ED5"/>
    <w:rsid w:val="00444825"/>
    <w:rsid w:val="004459D8"/>
    <w:rsid w:val="00447313"/>
    <w:rsid w:val="00447E54"/>
    <w:rsid w:val="00451584"/>
    <w:rsid w:val="00451944"/>
    <w:rsid w:val="00453DAC"/>
    <w:rsid w:val="00454252"/>
    <w:rsid w:val="00454A42"/>
    <w:rsid w:val="00455638"/>
    <w:rsid w:val="0045756D"/>
    <w:rsid w:val="00460377"/>
    <w:rsid w:val="004615EC"/>
    <w:rsid w:val="00461E85"/>
    <w:rsid w:val="00463BE3"/>
    <w:rsid w:val="00464115"/>
    <w:rsid w:val="004642EC"/>
    <w:rsid w:val="004649B4"/>
    <w:rsid w:val="00465AD7"/>
    <w:rsid w:val="00467948"/>
    <w:rsid w:val="00470D09"/>
    <w:rsid w:val="004715D3"/>
    <w:rsid w:val="004746DD"/>
    <w:rsid w:val="004746E9"/>
    <w:rsid w:val="00474965"/>
    <w:rsid w:val="00475280"/>
    <w:rsid w:val="00476226"/>
    <w:rsid w:val="00476AA1"/>
    <w:rsid w:val="00480CAD"/>
    <w:rsid w:val="00480D51"/>
    <w:rsid w:val="00481C9A"/>
    <w:rsid w:val="00482943"/>
    <w:rsid w:val="00483628"/>
    <w:rsid w:val="00483AFA"/>
    <w:rsid w:val="004842E5"/>
    <w:rsid w:val="00484EDF"/>
    <w:rsid w:val="004863F8"/>
    <w:rsid w:val="004904A9"/>
    <w:rsid w:val="00490B75"/>
    <w:rsid w:val="0049117F"/>
    <w:rsid w:val="004944FB"/>
    <w:rsid w:val="0049587C"/>
    <w:rsid w:val="00496B87"/>
    <w:rsid w:val="00496D1F"/>
    <w:rsid w:val="004979C7"/>
    <w:rsid w:val="00497FF6"/>
    <w:rsid w:val="004A0B55"/>
    <w:rsid w:val="004A13BF"/>
    <w:rsid w:val="004A3600"/>
    <w:rsid w:val="004A3844"/>
    <w:rsid w:val="004A429A"/>
    <w:rsid w:val="004A4E1B"/>
    <w:rsid w:val="004A69E1"/>
    <w:rsid w:val="004A6B8A"/>
    <w:rsid w:val="004B136C"/>
    <w:rsid w:val="004B17F2"/>
    <w:rsid w:val="004B1FE3"/>
    <w:rsid w:val="004B24F0"/>
    <w:rsid w:val="004B2992"/>
    <w:rsid w:val="004B2FFA"/>
    <w:rsid w:val="004B301A"/>
    <w:rsid w:val="004B4857"/>
    <w:rsid w:val="004B5EF3"/>
    <w:rsid w:val="004B61B5"/>
    <w:rsid w:val="004B63C4"/>
    <w:rsid w:val="004B716B"/>
    <w:rsid w:val="004B77BB"/>
    <w:rsid w:val="004C11F8"/>
    <w:rsid w:val="004C24CE"/>
    <w:rsid w:val="004C3528"/>
    <w:rsid w:val="004C4CBD"/>
    <w:rsid w:val="004C52E9"/>
    <w:rsid w:val="004C7207"/>
    <w:rsid w:val="004C7A4A"/>
    <w:rsid w:val="004D105E"/>
    <w:rsid w:val="004D15E2"/>
    <w:rsid w:val="004D31CC"/>
    <w:rsid w:val="004D37CF"/>
    <w:rsid w:val="004D3E60"/>
    <w:rsid w:val="004D56D9"/>
    <w:rsid w:val="004E2203"/>
    <w:rsid w:val="004E2600"/>
    <w:rsid w:val="004E2A68"/>
    <w:rsid w:val="004E546F"/>
    <w:rsid w:val="004E695D"/>
    <w:rsid w:val="004E6B00"/>
    <w:rsid w:val="004E6B47"/>
    <w:rsid w:val="004E7645"/>
    <w:rsid w:val="004E78F9"/>
    <w:rsid w:val="004F1843"/>
    <w:rsid w:val="004F373F"/>
    <w:rsid w:val="004F55BA"/>
    <w:rsid w:val="004F5DDF"/>
    <w:rsid w:val="005030EE"/>
    <w:rsid w:val="0050643B"/>
    <w:rsid w:val="00510429"/>
    <w:rsid w:val="0051087C"/>
    <w:rsid w:val="00510C3B"/>
    <w:rsid w:val="00511BF3"/>
    <w:rsid w:val="005121F7"/>
    <w:rsid w:val="005128EB"/>
    <w:rsid w:val="005145B1"/>
    <w:rsid w:val="005207BE"/>
    <w:rsid w:val="005248F5"/>
    <w:rsid w:val="00530CE7"/>
    <w:rsid w:val="005319C2"/>
    <w:rsid w:val="005349FA"/>
    <w:rsid w:val="00536302"/>
    <w:rsid w:val="00536961"/>
    <w:rsid w:val="00537F7E"/>
    <w:rsid w:val="0054174D"/>
    <w:rsid w:val="00542EC6"/>
    <w:rsid w:val="00545607"/>
    <w:rsid w:val="005456AE"/>
    <w:rsid w:val="0054607E"/>
    <w:rsid w:val="00550025"/>
    <w:rsid w:val="00551AAE"/>
    <w:rsid w:val="0055270C"/>
    <w:rsid w:val="00552DB7"/>
    <w:rsid w:val="00553100"/>
    <w:rsid w:val="00553C31"/>
    <w:rsid w:val="00555E3C"/>
    <w:rsid w:val="00556A46"/>
    <w:rsid w:val="00556CA6"/>
    <w:rsid w:val="00557303"/>
    <w:rsid w:val="00557DD4"/>
    <w:rsid w:val="00560C06"/>
    <w:rsid w:val="005620D7"/>
    <w:rsid w:val="00562A85"/>
    <w:rsid w:val="00562B17"/>
    <w:rsid w:val="005630E0"/>
    <w:rsid w:val="0056333D"/>
    <w:rsid w:val="00563735"/>
    <w:rsid w:val="005642E5"/>
    <w:rsid w:val="005665FC"/>
    <w:rsid w:val="00567904"/>
    <w:rsid w:val="005710EB"/>
    <w:rsid w:val="00571869"/>
    <w:rsid w:val="00572802"/>
    <w:rsid w:val="00574FE6"/>
    <w:rsid w:val="00575B20"/>
    <w:rsid w:val="005773C5"/>
    <w:rsid w:val="00581D0E"/>
    <w:rsid w:val="005820F4"/>
    <w:rsid w:val="0058251E"/>
    <w:rsid w:val="00583D2B"/>
    <w:rsid w:val="0058429F"/>
    <w:rsid w:val="00584621"/>
    <w:rsid w:val="00584893"/>
    <w:rsid w:val="005849D5"/>
    <w:rsid w:val="00584E10"/>
    <w:rsid w:val="0058549D"/>
    <w:rsid w:val="00585D55"/>
    <w:rsid w:val="00591696"/>
    <w:rsid w:val="00593733"/>
    <w:rsid w:val="005949E3"/>
    <w:rsid w:val="00594A45"/>
    <w:rsid w:val="00595216"/>
    <w:rsid w:val="005955E4"/>
    <w:rsid w:val="0059597E"/>
    <w:rsid w:val="0059729F"/>
    <w:rsid w:val="00597C44"/>
    <w:rsid w:val="00597F31"/>
    <w:rsid w:val="005A0EE0"/>
    <w:rsid w:val="005A1AA2"/>
    <w:rsid w:val="005A2834"/>
    <w:rsid w:val="005A39C2"/>
    <w:rsid w:val="005A4697"/>
    <w:rsid w:val="005A560E"/>
    <w:rsid w:val="005A62FB"/>
    <w:rsid w:val="005A768E"/>
    <w:rsid w:val="005A7A6B"/>
    <w:rsid w:val="005B09A4"/>
    <w:rsid w:val="005B1F01"/>
    <w:rsid w:val="005B3918"/>
    <w:rsid w:val="005B4D90"/>
    <w:rsid w:val="005B78B1"/>
    <w:rsid w:val="005C0FEC"/>
    <w:rsid w:val="005C1A6C"/>
    <w:rsid w:val="005C25DC"/>
    <w:rsid w:val="005C26FE"/>
    <w:rsid w:val="005C3564"/>
    <w:rsid w:val="005C66B1"/>
    <w:rsid w:val="005C6EC9"/>
    <w:rsid w:val="005D0502"/>
    <w:rsid w:val="005D05C0"/>
    <w:rsid w:val="005D171C"/>
    <w:rsid w:val="005D1971"/>
    <w:rsid w:val="005D24CC"/>
    <w:rsid w:val="005D2712"/>
    <w:rsid w:val="005D39D6"/>
    <w:rsid w:val="005D4203"/>
    <w:rsid w:val="005D48C4"/>
    <w:rsid w:val="005D4EA7"/>
    <w:rsid w:val="005E0AA9"/>
    <w:rsid w:val="005E1B24"/>
    <w:rsid w:val="005E252C"/>
    <w:rsid w:val="005E25B7"/>
    <w:rsid w:val="005E25BC"/>
    <w:rsid w:val="005E2FB0"/>
    <w:rsid w:val="005E3800"/>
    <w:rsid w:val="005E3D13"/>
    <w:rsid w:val="005E3DEE"/>
    <w:rsid w:val="005E434D"/>
    <w:rsid w:val="005E4690"/>
    <w:rsid w:val="005E7BC2"/>
    <w:rsid w:val="005F1686"/>
    <w:rsid w:val="005F1A15"/>
    <w:rsid w:val="005F2869"/>
    <w:rsid w:val="005F4B6C"/>
    <w:rsid w:val="005F589F"/>
    <w:rsid w:val="005F60BB"/>
    <w:rsid w:val="005F7F12"/>
    <w:rsid w:val="00600E6D"/>
    <w:rsid w:val="00601553"/>
    <w:rsid w:val="00602365"/>
    <w:rsid w:val="00602A35"/>
    <w:rsid w:val="00602EB4"/>
    <w:rsid w:val="00602F9F"/>
    <w:rsid w:val="00603EED"/>
    <w:rsid w:val="00604765"/>
    <w:rsid w:val="006066B9"/>
    <w:rsid w:val="00607DE4"/>
    <w:rsid w:val="006105E4"/>
    <w:rsid w:val="006129C4"/>
    <w:rsid w:val="00613131"/>
    <w:rsid w:val="0061458E"/>
    <w:rsid w:val="00614F1F"/>
    <w:rsid w:val="0061745D"/>
    <w:rsid w:val="00617CBA"/>
    <w:rsid w:val="0062103B"/>
    <w:rsid w:val="00621696"/>
    <w:rsid w:val="006219B9"/>
    <w:rsid w:val="00622412"/>
    <w:rsid w:val="006228C4"/>
    <w:rsid w:val="00623334"/>
    <w:rsid w:val="006240A5"/>
    <w:rsid w:val="00624912"/>
    <w:rsid w:val="006249E3"/>
    <w:rsid w:val="00626A77"/>
    <w:rsid w:val="00626F26"/>
    <w:rsid w:val="00630989"/>
    <w:rsid w:val="00630A47"/>
    <w:rsid w:val="00630D74"/>
    <w:rsid w:val="00630EF4"/>
    <w:rsid w:val="00631F7A"/>
    <w:rsid w:val="00634848"/>
    <w:rsid w:val="00634D5F"/>
    <w:rsid w:val="00634E18"/>
    <w:rsid w:val="00635495"/>
    <w:rsid w:val="006407EF"/>
    <w:rsid w:val="00640CB3"/>
    <w:rsid w:val="00643B76"/>
    <w:rsid w:val="00645223"/>
    <w:rsid w:val="00647CC1"/>
    <w:rsid w:val="006509AF"/>
    <w:rsid w:val="00650B53"/>
    <w:rsid w:val="00650C42"/>
    <w:rsid w:val="00650D5C"/>
    <w:rsid w:val="00651406"/>
    <w:rsid w:val="00651E3D"/>
    <w:rsid w:val="006534CE"/>
    <w:rsid w:val="0065403D"/>
    <w:rsid w:val="00654117"/>
    <w:rsid w:val="006558C2"/>
    <w:rsid w:val="00655BE6"/>
    <w:rsid w:val="00656848"/>
    <w:rsid w:val="00656D81"/>
    <w:rsid w:val="00657BF9"/>
    <w:rsid w:val="00660870"/>
    <w:rsid w:val="006619B1"/>
    <w:rsid w:val="0066299D"/>
    <w:rsid w:val="00662C59"/>
    <w:rsid w:val="00663B6C"/>
    <w:rsid w:val="00663C30"/>
    <w:rsid w:val="00670FF8"/>
    <w:rsid w:val="006713BD"/>
    <w:rsid w:val="00673494"/>
    <w:rsid w:val="00673CC2"/>
    <w:rsid w:val="006758E9"/>
    <w:rsid w:val="0067746E"/>
    <w:rsid w:val="00680408"/>
    <w:rsid w:val="00680D4D"/>
    <w:rsid w:val="00684160"/>
    <w:rsid w:val="00684883"/>
    <w:rsid w:val="0068644B"/>
    <w:rsid w:val="006865D0"/>
    <w:rsid w:val="006876A8"/>
    <w:rsid w:val="00691841"/>
    <w:rsid w:val="006923D8"/>
    <w:rsid w:val="00693F7A"/>
    <w:rsid w:val="00694A94"/>
    <w:rsid w:val="006967C8"/>
    <w:rsid w:val="00696B33"/>
    <w:rsid w:val="00697914"/>
    <w:rsid w:val="006A0854"/>
    <w:rsid w:val="006A08B9"/>
    <w:rsid w:val="006A0973"/>
    <w:rsid w:val="006A1725"/>
    <w:rsid w:val="006A17A2"/>
    <w:rsid w:val="006A33AE"/>
    <w:rsid w:val="006A495D"/>
    <w:rsid w:val="006A676D"/>
    <w:rsid w:val="006A74CA"/>
    <w:rsid w:val="006A7730"/>
    <w:rsid w:val="006B1450"/>
    <w:rsid w:val="006B1AD5"/>
    <w:rsid w:val="006B1EC4"/>
    <w:rsid w:val="006B2DC6"/>
    <w:rsid w:val="006B4E65"/>
    <w:rsid w:val="006B6DF3"/>
    <w:rsid w:val="006B6E2D"/>
    <w:rsid w:val="006C1C19"/>
    <w:rsid w:val="006C222E"/>
    <w:rsid w:val="006C245E"/>
    <w:rsid w:val="006C29D5"/>
    <w:rsid w:val="006C2FC0"/>
    <w:rsid w:val="006C32FB"/>
    <w:rsid w:val="006C39B4"/>
    <w:rsid w:val="006C70E4"/>
    <w:rsid w:val="006C72E4"/>
    <w:rsid w:val="006C7316"/>
    <w:rsid w:val="006C77FB"/>
    <w:rsid w:val="006D0539"/>
    <w:rsid w:val="006D1C61"/>
    <w:rsid w:val="006D2178"/>
    <w:rsid w:val="006D2A18"/>
    <w:rsid w:val="006D3357"/>
    <w:rsid w:val="006D58BE"/>
    <w:rsid w:val="006D5950"/>
    <w:rsid w:val="006D69E7"/>
    <w:rsid w:val="006E0EA2"/>
    <w:rsid w:val="006E1C65"/>
    <w:rsid w:val="006E76FF"/>
    <w:rsid w:val="006F04C7"/>
    <w:rsid w:val="006F0C38"/>
    <w:rsid w:val="006F1F11"/>
    <w:rsid w:val="006F32DB"/>
    <w:rsid w:val="006F36A3"/>
    <w:rsid w:val="006F40BB"/>
    <w:rsid w:val="006F4271"/>
    <w:rsid w:val="006F4AF8"/>
    <w:rsid w:val="006F6795"/>
    <w:rsid w:val="006F7547"/>
    <w:rsid w:val="006F785D"/>
    <w:rsid w:val="006F7C39"/>
    <w:rsid w:val="007013FA"/>
    <w:rsid w:val="00701AF2"/>
    <w:rsid w:val="00701F51"/>
    <w:rsid w:val="00702B84"/>
    <w:rsid w:val="00703871"/>
    <w:rsid w:val="007039A8"/>
    <w:rsid w:val="0070664C"/>
    <w:rsid w:val="00710574"/>
    <w:rsid w:val="0071190B"/>
    <w:rsid w:val="00711991"/>
    <w:rsid w:val="00712BA6"/>
    <w:rsid w:val="0071320C"/>
    <w:rsid w:val="00714734"/>
    <w:rsid w:val="007151C4"/>
    <w:rsid w:val="007156F5"/>
    <w:rsid w:val="00717428"/>
    <w:rsid w:val="00717595"/>
    <w:rsid w:val="00722667"/>
    <w:rsid w:val="00722975"/>
    <w:rsid w:val="007235EF"/>
    <w:rsid w:val="007248E3"/>
    <w:rsid w:val="0072555E"/>
    <w:rsid w:val="00725E2A"/>
    <w:rsid w:val="00726023"/>
    <w:rsid w:val="00732A34"/>
    <w:rsid w:val="007331CF"/>
    <w:rsid w:val="007341A9"/>
    <w:rsid w:val="007343AD"/>
    <w:rsid w:val="0073479D"/>
    <w:rsid w:val="00734BDB"/>
    <w:rsid w:val="0073519C"/>
    <w:rsid w:val="00735D44"/>
    <w:rsid w:val="00740656"/>
    <w:rsid w:val="007413FE"/>
    <w:rsid w:val="00741B70"/>
    <w:rsid w:val="007427FC"/>
    <w:rsid w:val="00742DAB"/>
    <w:rsid w:val="00744126"/>
    <w:rsid w:val="00744312"/>
    <w:rsid w:val="00747A6C"/>
    <w:rsid w:val="00747C06"/>
    <w:rsid w:val="00750ED9"/>
    <w:rsid w:val="0075166B"/>
    <w:rsid w:val="007538D1"/>
    <w:rsid w:val="0075391E"/>
    <w:rsid w:val="00756271"/>
    <w:rsid w:val="00756D99"/>
    <w:rsid w:val="007572BC"/>
    <w:rsid w:val="007605CD"/>
    <w:rsid w:val="00761865"/>
    <w:rsid w:val="00762C51"/>
    <w:rsid w:val="00762C59"/>
    <w:rsid w:val="00763616"/>
    <w:rsid w:val="00763DFB"/>
    <w:rsid w:val="007643C1"/>
    <w:rsid w:val="00764AFE"/>
    <w:rsid w:val="00764EF8"/>
    <w:rsid w:val="00770346"/>
    <w:rsid w:val="007712C0"/>
    <w:rsid w:val="007714F3"/>
    <w:rsid w:val="00772D87"/>
    <w:rsid w:val="00773864"/>
    <w:rsid w:val="00773C0F"/>
    <w:rsid w:val="00775395"/>
    <w:rsid w:val="0077545B"/>
    <w:rsid w:val="00775D2C"/>
    <w:rsid w:val="0078053A"/>
    <w:rsid w:val="007813BE"/>
    <w:rsid w:val="0078440A"/>
    <w:rsid w:val="00786075"/>
    <w:rsid w:val="007865FA"/>
    <w:rsid w:val="00786C44"/>
    <w:rsid w:val="00787297"/>
    <w:rsid w:val="00787879"/>
    <w:rsid w:val="007879F2"/>
    <w:rsid w:val="00793A3F"/>
    <w:rsid w:val="00794704"/>
    <w:rsid w:val="00795BA3"/>
    <w:rsid w:val="00796CB8"/>
    <w:rsid w:val="00797DCA"/>
    <w:rsid w:val="007A0205"/>
    <w:rsid w:val="007A06D8"/>
    <w:rsid w:val="007A0702"/>
    <w:rsid w:val="007A1204"/>
    <w:rsid w:val="007A2E74"/>
    <w:rsid w:val="007A3979"/>
    <w:rsid w:val="007A47E0"/>
    <w:rsid w:val="007A5076"/>
    <w:rsid w:val="007A638E"/>
    <w:rsid w:val="007A66BD"/>
    <w:rsid w:val="007A71E8"/>
    <w:rsid w:val="007A7AEE"/>
    <w:rsid w:val="007B03BE"/>
    <w:rsid w:val="007B0506"/>
    <w:rsid w:val="007B0765"/>
    <w:rsid w:val="007B10C9"/>
    <w:rsid w:val="007B1457"/>
    <w:rsid w:val="007B3670"/>
    <w:rsid w:val="007B477F"/>
    <w:rsid w:val="007B4C52"/>
    <w:rsid w:val="007B5199"/>
    <w:rsid w:val="007B536C"/>
    <w:rsid w:val="007B674F"/>
    <w:rsid w:val="007B68F2"/>
    <w:rsid w:val="007B7206"/>
    <w:rsid w:val="007B77FD"/>
    <w:rsid w:val="007C1906"/>
    <w:rsid w:val="007C1C64"/>
    <w:rsid w:val="007C2FD1"/>
    <w:rsid w:val="007C48DD"/>
    <w:rsid w:val="007C4BE5"/>
    <w:rsid w:val="007C4BE6"/>
    <w:rsid w:val="007C64E4"/>
    <w:rsid w:val="007C6B28"/>
    <w:rsid w:val="007D1A91"/>
    <w:rsid w:val="007D307C"/>
    <w:rsid w:val="007D365E"/>
    <w:rsid w:val="007D4EB8"/>
    <w:rsid w:val="007D4F4E"/>
    <w:rsid w:val="007D53F4"/>
    <w:rsid w:val="007D57BE"/>
    <w:rsid w:val="007D7E2A"/>
    <w:rsid w:val="007E0967"/>
    <w:rsid w:val="007E10AC"/>
    <w:rsid w:val="007E1722"/>
    <w:rsid w:val="007E2893"/>
    <w:rsid w:val="007E2E72"/>
    <w:rsid w:val="007E335C"/>
    <w:rsid w:val="007E3D34"/>
    <w:rsid w:val="007E518E"/>
    <w:rsid w:val="007E620A"/>
    <w:rsid w:val="007E6466"/>
    <w:rsid w:val="007E6D55"/>
    <w:rsid w:val="007E72DE"/>
    <w:rsid w:val="007F035D"/>
    <w:rsid w:val="007F0B51"/>
    <w:rsid w:val="007F13EF"/>
    <w:rsid w:val="007F1429"/>
    <w:rsid w:val="007F1A19"/>
    <w:rsid w:val="007F2A05"/>
    <w:rsid w:val="007F4976"/>
    <w:rsid w:val="007F6611"/>
    <w:rsid w:val="007F6BCB"/>
    <w:rsid w:val="007F6DD2"/>
    <w:rsid w:val="007F7489"/>
    <w:rsid w:val="007F7BB4"/>
    <w:rsid w:val="008004D3"/>
    <w:rsid w:val="00801C47"/>
    <w:rsid w:val="008025A6"/>
    <w:rsid w:val="00804030"/>
    <w:rsid w:val="00804672"/>
    <w:rsid w:val="008059B9"/>
    <w:rsid w:val="0080601E"/>
    <w:rsid w:val="00806616"/>
    <w:rsid w:val="00807BF4"/>
    <w:rsid w:val="008104DD"/>
    <w:rsid w:val="00812306"/>
    <w:rsid w:val="00813739"/>
    <w:rsid w:val="008138E4"/>
    <w:rsid w:val="008141AA"/>
    <w:rsid w:val="00815AF3"/>
    <w:rsid w:val="00816DD1"/>
    <w:rsid w:val="008226AB"/>
    <w:rsid w:val="00823891"/>
    <w:rsid w:val="00823B3C"/>
    <w:rsid w:val="00824A40"/>
    <w:rsid w:val="00825AFC"/>
    <w:rsid w:val="00826C92"/>
    <w:rsid w:val="008272EC"/>
    <w:rsid w:val="00830D5A"/>
    <w:rsid w:val="008313CD"/>
    <w:rsid w:val="00831786"/>
    <w:rsid w:val="00834867"/>
    <w:rsid w:val="00835505"/>
    <w:rsid w:val="0083613E"/>
    <w:rsid w:val="0084130E"/>
    <w:rsid w:val="00842ABA"/>
    <w:rsid w:val="00843473"/>
    <w:rsid w:val="008435EF"/>
    <w:rsid w:val="00843742"/>
    <w:rsid w:val="00844507"/>
    <w:rsid w:val="00844E4A"/>
    <w:rsid w:val="008463C1"/>
    <w:rsid w:val="00846E87"/>
    <w:rsid w:val="008475A2"/>
    <w:rsid w:val="00851141"/>
    <w:rsid w:val="0085142A"/>
    <w:rsid w:val="008520C1"/>
    <w:rsid w:val="008529F3"/>
    <w:rsid w:val="00853D64"/>
    <w:rsid w:val="00854077"/>
    <w:rsid w:val="00855ECF"/>
    <w:rsid w:val="00855FE1"/>
    <w:rsid w:val="00857767"/>
    <w:rsid w:val="00857F30"/>
    <w:rsid w:val="00860311"/>
    <w:rsid w:val="008609B7"/>
    <w:rsid w:val="00861618"/>
    <w:rsid w:val="00861FAC"/>
    <w:rsid w:val="00862959"/>
    <w:rsid w:val="00862BD6"/>
    <w:rsid w:val="0086313E"/>
    <w:rsid w:val="00863DE9"/>
    <w:rsid w:val="00864B36"/>
    <w:rsid w:val="00865D4C"/>
    <w:rsid w:val="00867CF2"/>
    <w:rsid w:val="00871776"/>
    <w:rsid w:val="008718B6"/>
    <w:rsid w:val="00871C1E"/>
    <w:rsid w:val="008730A6"/>
    <w:rsid w:val="00873338"/>
    <w:rsid w:val="0087372B"/>
    <w:rsid w:val="00875515"/>
    <w:rsid w:val="008755AD"/>
    <w:rsid w:val="00875BCB"/>
    <w:rsid w:val="008764F2"/>
    <w:rsid w:val="00876EEB"/>
    <w:rsid w:val="00877502"/>
    <w:rsid w:val="0088005E"/>
    <w:rsid w:val="008818E3"/>
    <w:rsid w:val="00884CEE"/>
    <w:rsid w:val="008867C3"/>
    <w:rsid w:val="00887B46"/>
    <w:rsid w:val="00890F7E"/>
    <w:rsid w:val="00893143"/>
    <w:rsid w:val="00893C97"/>
    <w:rsid w:val="00893CC1"/>
    <w:rsid w:val="00894107"/>
    <w:rsid w:val="008949E8"/>
    <w:rsid w:val="0089706E"/>
    <w:rsid w:val="008A2265"/>
    <w:rsid w:val="008A27B0"/>
    <w:rsid w:val="008A2C0E"/>
    <w:rsid w:val="008A374E"/>
    <w:rsid w:val="008A5E6B"/>
    <w:rsid w:val="008A7E9B"/>
    <w:rsid w:val="008B29F9"/>
    <w:rsid w:val="008B451F"/>
    <w:rsid w:val="008B45F2"/>
    <w:rsid w:val="008B5202"/>
    <w:rsid w:val="008B63BD"/>
    <w:rsid w:val="008B6919"/>
    <w:rsid w:val="008B790A"/>
    <w:rsid w:val="008C024E"/>
    <w:rsid w:val="008C2022"/>
    <w:rsid w:val="008C286F"/>
    <w:rsid w:val="008C363D"/>
    <w:rsid w:val="008C4B80"/>
    <w:rsid w:val="008C5385"/>
    <w:rsid w:val="008C56DB"/>
    <w:rsid w:val="008C5ECA"/>
    <w:rsid w:val="008C61AB"/>
    <w:rsid w:val="008C6B34"/>
    <w:rsid w:val="008C7249"/>
    <w:rsid w:val="008C7721"/>
    <w:rsid w:val="008C7911"/>
    <w:rsid w:val="008C7933"/>
    <w:rsid w:val="008D0EC5"/>
    <w:rsid w:val="008D2EF6"/>
    <w:rsid w:val="008D30AA"/>
    <w:rsid w:val="008D3530"/>
    <w:rsid w:val="008D51E1"/>
    <w:rsid w:val="008D5221"/>
    <w:rsid w:val="008E012A"/>
    <w:rsid w:val="008E175C"/>
    <w:rsid w:val="008E2831"/>
    <w:rsid w:val="008E2A16"/>
    <w:rsid w:val="008E3241"/>
    <w:rsid w:val="008E3B97"/>
    <w:rsid w:val="008E64C0"/>
    <w:rsid w:val="008E676E"/>
    <w:rsid w:val="008E6CD1"/>
    <w:rsid w:val="008E7017"/>
    <w:rsid w:val="008F00BC"/>
    <w:rsid w:val="008F181F"/>
    <w:rsid w:val="008F2F9B"/>
    <w:rsid w:val="008F3DE5"/>
    <w:rsid w:val="008F5555"/>
    <w:rsid w:val="008F6E89"/>
    <w:rsid w:val="00901484"/>
    <w:rsid w:val="0090243B"/>
    <w:rsid w:val="00902608"/>
    <w:rsid w:val="00902750"/>
    <w:rsid w:val="0090325D"/>
    <w:rsid w:val="00903383"/>
    <w:rsid w:val="0090404D"/>
    <w:rsid w:val="00904251"/>
    <w:rsid w:val="009046DE"/>
    <w:rsid w:val="00905356"/>
    <w:rsid w:val="00906B17"/>
    <w:rsid w:val="00907B5C"/>
    <w:rsid w:val="009106BB"/>
    <w:rsid w:val="0091154C"/>
    <w:rsid w:val="00911668"/>
    <w:rsid w:val="00912340"/>
    <w:rsid w:val="009138DD"/>
    <w:rsid w:val="00913D11"/>
    <w:rsid w:val="00915C1F"/>
    <w:rsid w:val="009173C7"/>
    <w:rsid w:val="0092080D"/>
    <w:rsid w:val="00920C53"/>
    <w:rsid w:val="00920D40"/>
    <w:rsid w:val="00921286"/>
    <w:rsid w:val="009226FB"/>
    <w:rsid w:val="00922BD6"/>
    <w:rsid w:val="00923051"/>
    <w:rsid w:val="00923BCD"/>
    <w:rsid w:val="00930B0B"/>
    <w:rsid w:val="00932FAF"/>
    <w:rsid w:val="00934653"/>
    <w:rsid w:val="00935D91"/>
    <w:rsid w:val="0093605E"/>
    <w:rsid w:val="0094020B"/>
    <w:rsid w:val="00940369"/>
    <w:rsid w:val="009404ED"/>
    <w:rsid w:val="00942C46"/>
    <w:rsid w:val="00943486"/>
    <w:rsid w:val="00943F5D"/>
    <w:rsid w:val="009456D6"/>
    <w:rsid w:val="00945CA3"/>
    <w:rsid w:val="009463FC"/>
    <w:rsid w:val="009464B1"/>
    <w:rsid w:val="00947B5E"/>
    <w:rsid w:val="0095028C"/>
    <w:rsid w:val="009505EB"/>
    <w:rsid w:val="009516F7"/>
    <w:rsid w:val="00951C96"/>
    <w:rsid w:val="00951CFA"/>
    <w:rsid w:val="00952490"/>
    <w:rsid w:val="00954C10"/>
    <w:rsid w:val="009558A4"/>
    <w:rsid w:val="009562C2"/>
    <w:rsid w:val="00960D2C"/>
    <w:rsid w:val="00962033"/>
    <w:rsid w:val="00962778"/>
    <w:rsid w:val="009627D6"/>
    <w:rsid w:val="00962AC2"/>
    <w:rsid w:val="00962D31"/>
    <w:rsid w:val="00963ADF"/>
    <w:rsid w:val="009652B8"/>
    <w:rsid w:val="009664B3"/>
    <w:rsid w:val="00966AEB"/>
    <w:rsid w:val="009670EE"/>
    <w:rsid w:val="00970A81"/>
    <w:rsid w:val="00971DE6"/>
    <w:rsid w:val="00972538"/>
    <w:rsid w:val="0097668A"/>
    <w:rsid w:val="00976B9A"/>
    <w:rsid w:val="00977FA5"/>
    <w:rsid w:val="0098224F"/>
    <w:rsid w:val="00982938"/>
    <w:rsid w:val="00982C47"/>
    <w:rsid w:val="009848E4"/>
    <w:rsid w:val="0098584F"/>
    <w:rsid w:val="00985DE6"/>
    <w:rsid w:val="00985E13"/>
    <w:rsid w:val="00986F80"/>
    <w:rsid w:val="0099120E"/>
    <w:rsid w:val="0099127D"/>
    <w:rsid w:val="0099250F"/>
    <w:rsid w:val="009958E6"/>
    <w:rsid w:val="0099654F"/>
    <w:rsid w:val="00996A0C"/>
    <w:rsid w:val="00996B9F"/>
    <w:rsid w:val="00996BAB"/>
    <w:rsid w:val="00997A0B"/>
    <w:rsid w:val="009A17C2"/>
    <w:rsid w:val="009A258C"/>
    <w:rsid w:val="009A3177"/>
    <w:rsid w:val="009A3205"/>
    <w:rsid w:val="009A406A"/>
    <w:rsid w:val="009A423D"/>
    <w:rsid w:val="009A5037"/>
    <w:rsid w:val="009A5226"/>
    <w:rsid w:val="009A5749"/>
    <w:rsid w:val="009A5E85"/>
    <w:rsid w:val="009A5EF5"/>
    <w:rsid w:val="009A5FEF"/>
    <w:rsid w:val="009A6020"/>
    <w:rsid w:val="009A6FE2"/>
    <w:rsid w:val="009B0F8C"/>
    <w:rsid w:val="009B1E2B"/>
    <w:rsid w:val="009B3EB8"/>
    <w:rsid w:val="009B4CFA"/>
    <w:rsid w:val="009B696D"/>
    <w:rsid w:val="009B6A45"/>
    <w:rsid w:val="009B712F"/>
    <w:rsid w:val="009B78B9"/>
    <w:rsid w:val="009B7D06"/>
    <w:rsid w:val="009C0810"/>
    <w:rsid w:val="009C0A5B"/>
    <w:rsid w:val="009C0F55"/>
    <w:rsid w:val="009C0FB7"/>
    <w:rsid w:val="009C24AF"/>
    <w:rsid w:val="009C415D"/>
    <w:rsid w:val="009C6086"/>
    <w:rsid w:val="009C62B7"/>
    <w:rsid w:val="009C7378"/>
    <w:rsid w:val="009D0545"/>
    <w:rsid w:val="009D219A"/>
    <w:rsid w:val="009D33EE"/>
    <w:rsid w:val="009D41C0"/>
    <w:rsid w:val="009D5548"/>
    <w:rsid w:val="009D5D43"/>
    <w:rsid w:val="009E2052"/>
    <w:rsid w:val="009E22DC"/>
    <w:rsid w:val="009E269B"/>
    <w:rsid w:val="009E38AE"/>
    <w:rsid w:val="009E3CDF"/>
    <w:rsid w:val="009E491C"/>
    <w:rsid w:val="009F0A72"/>
    <w:rsid w:val="009F27B4"/>
    <w:rsid w:val="009F27C3"/>
    <w:rsid w:val="009F28CB"/>
    <w:rsid w:val="009F2F63"/>
    <w:rsid w:val="009F31E5"/>
    <w:rsid w:val="009F4D0D"/>
    <w:rsid w:val="009F5E61"/>
    <w:rsid w:val="009F64F0"/>
    <w:rsid w:val="00A0037F"/>
    <w:rsid w:val="00A024DD"/>
    <w:rsid w:val="00A0291C"/>
    <w:rsid w:val="00A033D2"/>
    <w:rsid w:val="00A03B21"/>
    <w:rsid w:val="00A03F5A"/>
    <w:rsid w:val="00A04B54"/>
    <w:rsid w:val="00A04EF3"/>
    <w:rsid w:val="00A05444"/>
    <w:rsid w:val="00A06136"/>
    <w:rsid w:val="00A0658D"/>
    <w:rsid w:val="00A07BDE"/>
    <w:rsid w:val="00A07F4F"/>
    <w:rsid w:val="00A10098"/>
    <w:rsid w:val="00A10ACF"/>
    <w:rsid w:val="00A11A69"/>
    <w:rsid w:val="00A1411E"/>
    <w:rsid w:val="00A14BC1"/>
    <w:rsid w:val="00A15482"/>
    <w:rsid w:val="00A15715"/>
    <w:rsid w:val="00A1747F"/>
    <w:rsid w:val="00A217CA"/>
    <w:rsid w:val="00A21F7C"/>
    <w:rsid w:val="00A249BD"/>
    <w:rsid w:val="00A253D1"/>
    <w:rsid w:val="00A25414"/>
    <w:rsid w:val="00A2680C"/>
    <w:rsid w:val="00A3287A"/>
    <w:rsid w:val="00A328B0"/>
    <w:rsid w:val="00A32A18"/>
    <w:rsid w:val="00A32D40"/>
    <w:rsid w:val="00A3338C"/>
    <w:rsid w:val="00A3410D"/>
    <w:rsid w:val="00A344D5"/>
    <w:rsid w:val="00A347C0"/>
    <w:rsid w:val="00A348D8"/>
    <w:rsid w:val="00A35194"/>
    <w:rsid w:val="00A35D39"/>
    <w:rsid w:val="00A36CF7"/>
    <w:rsid w:val="00A40DCB"/>
    <w:rsid w:val="00A41300"/>
    <w:rsid w:val="00A42990"/>
    <w:rsid w:val="00A43BAD"/>
    <w:rsid w:val="00A4412F"/>
    <w:rsid w:val="00A44CC3"/>
    <w:rsid w:val="00A467E0"/>
    <w:rsid w:val="00A47485"/>
    <w:rsid w:val="00A52106"/>
    <w:rsid w:val="00A5262A"/>
    <w:rsid w:val="00A532B6"/>
    <w:rsid w:val="00A532D2"/>
    <w:rsid w:val="00A547DD"/>
    <w:rsid w:val="00A548D3"/>
    <w:rsid w:val="00A55102"/>
    <w:rsid w:val="00A5636D"/>
    <w:rsid w:val="00A575E7"/>
    <w:rsid w:val="00A57A8F"/>
    <w:rsid w:val="00A60B93"/>
    <w:rsid w:val="00A61E81"/>
    <w:rsid w:val="00A6299B"/>
    <w:rsid w:val="00A63BC9"/>
    <w:rsid w:val="00A65164"/>
    <w:rsid w:val="00A65A19"/>
    <w:rsid w:val="00A66158"/>
    <w:rsid w:val="00A66E87"/>
    <w:rsid w:val="00A70FF7"/>
    <w:rsid w:val="00A7198B"/>
    <w:rsid w:val="00A7311B"/>
    <w:rsid w:val="00A73392"/>
    <w:rsid w:val="00A736B5"/>
    <w:rsid w:val="00A75409"/>
    <w:rsid w:val="00A7630B"/>
    <w:rsid w:val="00A77A1F"/>
    <w:rsid w:val="00A77A49"/>
    <w:rsid w:val="00A8031A"/>
    <w:rsid w:val="00A811B4"/>
    <w:rsid w:val="00A81610"/>
    <w:rsid w:val="00A83C65"/>
    <w:rsid w:val="00A850AD"/>
    <w:rsid w:val="00A852EE"/>
    <w:rsid w:val="00A9007F"/>
    <w:rsid w:val="00A90D08"/>
    <w:rsid w:val="00A912BF"/>
    <w:rsid w:val="00A9247C"/>
    <w:rsid w:val="00A9296F"/>
    <w:rsid w:val="00A92B94"/>
    <w:rsid w:val="00A9412B"/>
    <w:rsid w:val="00A95A04"/>
    <w:rsid w:val="00A96F1F"/>
    <w:rsid w:val="00A9782E"/>
    <w:rsid w:val="00A97AB9"/>
    <w:rsid w:val="00AA0F22"/>
    <w:rsid w:val="00AA4ED1"/>
    <w:rsid w:val="00AA5331"/>
    <w:rsid w:val="00AA5A39"/>
    <w:rsid w:val="00AA5EBB"/>
    <w:rsid w:val="00AA78D8"/>
    <w:rsid w:val="00AB05E8"/>
    <w:rsid w:val="00AB136F"/>
    <w:rsid w:val="00AB1B94"/>
    <w:rsid w:val="00AB224C"/>
    <w:rsid w:val="00AB27AD"/>
    <w:rsid w:val="00AB35A4"/>
    <w:rsid w:val="00AB4074"/>
    <w:rsid w:val="00AB4625"/>
    <w:rsid w:val="00AB4CEA"/>
    <w:rsid w:val="00AB59F8"/>
    <w:rsid w:val="00AB641E"/>
    <w:rsid w:val="00AC0F6B"/>
    <w:rsid w:val="00AC12C6"/>
    <w:rsid w:val="00AC2B5D"/>
    <w:rsid w:val="00AC3AAA"/>
    <w:rsid w:val="00AC54D3"/>
    <w:rsid w:val="00AC62A4"/>
    <w:rsid w:val="00AC71E2"/>
    <w:rsid w:val="00AD0639"/>
    <w:rsid w:val="00AD116C"/>
    <w:rsid w:val="00AD135B"/>
    <w:rsid w:val="00AD18FE"/>
    <w:rsid w:val="00AD25E1"/>
    <w:rsid w:val="00AD2CAB"/>
    <w:rsid w:val="00AD48F6"/>
    <w:rsid w:val="00AD569B"/>
    <w:rsid w:val="00AD5AA1"/>
    <w:rsid w:val="00AD7632"/>
    <w:rsid w:val="00AD7FA5"/>
    <w:rsid w:val="00AE04A9"/>
    <w:rsid w:val="00AE59AA"/>
    <w:rsid w:val="00AE6710"/>
    <w:rsid w:val="00AF0B51"/>
    <w:rsid w:val="00AF1412"/>
    <w:rsid w:val="00AF1A97"/>
    <w:rsid w:val="00AF26DE"/>
    <w:rsid w:val="00AF300D"/>
    <w:rsid w:val="00AF3C51"/>
    <w:rsid w:val="00AF4997"/>
    <w:rsid w:val="00AF4B5A"/>
    <w:rsid w:val="00AF4B8D"/>
    <w:rsid w:val="00AF4FFF"/>
    <w:rsid w:val="00AF579D"/>
    <w:rsid w:val="00AF633B"/>
    <w:rsid w:val="00AF64D5"/>
    <w:rsid w:val="00AF7A81"/>
    <w:rsid w:val="00B0194A"/>
    <w:rsid w:val="00B01ABA"/>
    <w:rsid w:val="00B01B22"/>
    <w:rsid w:val="00B01FF0"/>
    <w:rsid w:val="00B024AF"/>
    <w:rsid w:val="00B02B74"/>
    <w:rsid w:val="00B03570"/>
    <w:rsid w:val="00B04EC9"/>
    <w:rsid w:val="00B10070"/>
    <w:rsid w:val="00B1183E"/>
    <w:rsid w:val="00B1261C"/>
    <w:rsid w:val="00B12DB9"/>
    <w:rsid w:val="00B132E6"/>
    <w:rsid w:val="00B135D7"/>
    <w:rsid w:val="00B14F71"/>
    <w:rsid w:val="00B15A40"/>
    <w:rsid w:val="00B20FF0"/>
    <w:rsid w:val="00B210BB"/>
    <w:rsid w:val="00B22872"/>
    <w:rsid w:val="00B2309F"/>
    <w:rsid w:val="00B23870"/>
    <w:rsid w:val="00B2496E"/>
    <w:rsid w:val="00B249C2"/>
    <w:rsid w:val="00B25454"/>
    <w:rsid w:val="00B258FE"/>
    <w:rsid w:val="00B300B7"/>
    <w:rsid w:val="00B31244"/>
    <w:rsid w:val="00B322B7"/>
    <w:rsid w:val="00B336E3"/>
    <w:rsid w:val="00B34B9D"/>
    <w:rsid w:val="00B34D1A"/>
    <w:rsid w:val="00B36501"/>
    <w:rsid w:val="00B366AA"/>
    <w:rsid w:val="00B36B92"/>
    <w:rsid w:val="00B40830"/>
    <w:rsid w:val="00B4174A"/>
    <w:rsid w:val="00B41873"/>
    <w:rsid w:val="00B41C66"/>
    <w:rsid w:val="00B46DD3"/>
    <w:rsid w:val="00B50809"/>
    <w:rsid w:val="00B50D9C"/>
    <w:rsid w:val="00B528D7"/>
    <w:rsid w:val="00B528E8"/>
    <w:rsid w:val="00B53370"/>
    <w:rsid w:val="00B53E3F"/>
    <w:rsid w:val="00B540A7"/>
    <w:rsid w:val="00B544F9"/>
    <w:rsid w:val="00B546DB"/>
    <w:rsid w:val="00B55488"/>
    <w:rsid w:val="00B55FDF"/>
    <w:rsid w:val="00B56844"/>
    <w:rsid w:val="00B56DEB"/>
    <w:rsid w:val="00B57009"/>
    <w:rsid w:val="00B5790A"/>
    <w:rsid w:val="00B57C7A"/>
    <w:rsid w:val="00B602AD"/>
    <w:rsid w:val="00B60A96"/>
    <w:rsid w:val="00B61546"/>
    <w:rsid w:val="00B61BAC"/>
    <w:rsid w:val="00B62416"/>
    <w:rsid w:val="00B62F35"/>
    <w:rsid w:val="00B642DA"/>
    <w:rsid w:val="00B652BD"/>
    <w:rsid w:val="00B6777F"/>
    <w:rsid w:val="00B70D63"/>
    <w:rsid w:val="00B71740"/>
    <w:rsid w:val="00B72016"/>
    <w:rsid w:val="00B72C54"/>
    <w:rsid w:val="00B74CB9"/>
    <w:rsid w:val="00B7538A"/>
    <w:rsid w:val="00B753AD"/>
    <w:rsid w:val="00B75CC6"/>
    <w:rsid w:val="00B75E8C"/>
    <w:rsid w:val="00B76A24"/>
    <w:rsid w:val="00B77F4F"/>
    <w:rsid w:val="00B8063C"/>
    <w:rsid w:val="00B821DA"/>
    <w:rsid w:val="00B826F1"/>
    <w:rsid w:val="00B830FA"/>
    <w:rsid w:val="00B84B3C"/>
    <w:rsid w:val="00B856A6"/>
    <w:rsid w:val="00B865E0"/>
    <w:rsid w:val="00B87726"/>
    <w:rsid w:val="00B9126E"/>
    <w:rsid w:val="00B91331"/>
    <w:rsid w:val="00B9133F"/>
    <w:rsid w:val="00B91548"/>
    <w:rsid w:val="00B91827"/>
    <w:rsid w:val="00B91E60"/>
    <w:rsid w:val="00B92066"/>
    <w:rsid w:val="00B9215B"/>
    <w:rsid w:val="00B93669"/>
    <w:rsid w:val="00B937B5"/>
    <w:rsid w:val="00B94CD9"/>
    <w:rsid w:val="00B955FF"/>
    <w:rsid w:val="00B97084"/>
    <w:rsid w:val="00BA07B2"/>
    <w:rsid w:val="00BA1D73"/>
    <w:rsid w:val="00BA37A4"/>
    <w:rsid w:val="00BA4556"/>
    <w:rsid w:val="00BA5253"/>
    <w:rsid w:val="00BA5975"/>
    <w:rsid w:val="00BA7E20"/>
    <w:rsid w:val="00BB27E4"/>
    <w:rsid w:val="00BB4819"/>
    <w:rsid w:val="00BB58B7"/>
    <w:rsid w:val="00BB6332"/>
    <w:rsid w:val="00BB6FF5"/>
    <w:rsid w:val="00BB712E"/>
    <w:rsid w:val="00BB7E05"/>
    <w:rsid w:val="00BB7E73"/>
    <w:rsid w:val="00BC0762"/>
    <w:rsid w:val="00BC1D30"/>
    <w:rsid w:val="00BC2AAB"/>
    <w:rsid w:val="00BC2B93"/>
    <w:rsid w:val="00BC3B07"/>
    <w:rsid w:val="00BC6EBE"/>
    <w:rsid w:val="00BC71C1"/>
    <w:rsid w:val="00BC7C02"/>
    <w:rsid w:val="00BD210B"/>
    <w:rsid w:val="00BD4E8B"/>
    <w:rsid w:val="00BD5147"/>
    <w:rsid w:val="00BD56C0"/>
    <w:rsid w:val="00BD591E"/>
    <w:rsid w:val="00BD663A"/>
    <w:rsid w:val="00BE0032"/>
    <w:rsid w:val="00BE0C51"/>
    <w:rsid w:val="00BE0D5E"/>
    <w:rsid w:val="00BE2B8F"/>
    <w:rsid w:val="00BE5565"/>
    <w:rsid w:val="00BE6539"/>
    <w:rsid w:val="00BE66AA"/>
    <w:rsid w:val="00BE7B7B"/>
    <w:rsid w:val="00BE7E78"/>
    <w:rsid w:val="00BE7EB0"/>
    <w:rsid w:val="00BF0902"/>
    <w:rsid w:val="00BF3EE2"/>
    <w:rsid w:val="00BF41EC"/>
    <w:rsid w:val="00BF5198"/>
    <w:rsid w:val="00BF71DE"/>
    <w:rsid w:val="00BF755C"/>
    <w:rsid w:val="00BF76AB"/>
    <w:rsid w:val="00BF78D6"/>
    <w:rsid w:val="00BF7992"/>
    <w:rsid w:val="00C001CA"/>
    <w:rsid w:val="00C03298"/>
    <w:rsid w:val="00C03500"/>
    <w:rsid w:val="00C04181"/>
    <w:rsid w:val="00C04D08"/>
    <w:rsid w:val="00C06785"/>
    <w:rsid w:val="00C06AA3"/>
    <w:rsid w:val="00C070A1"/>
    <w:rsid w:val="00C1026B"/>
    <w:rsid w:val="00C127AE"/>
    <w:rsid w:val="00C1419B"/>
    <w:rsid w:val="00C154D5"/>
    <w:rsid w:val="00C15D2A"/>
    <w:rsid w:val="00C21029"/>
    <w:rsid w:val="00C229C7"/>
    <w:rsid w:val="00C231E0"/>
    <w:rsid w:val="00C23391"/>
    <w:rsid w:val="00C23478"/>
    <w:rsid w:val="00C2593F"/>
    <w:rsid w:val="00C26029"/>
    <w:rsid w:val="00C30956"/>
    <w:rsid w:val="00C31234"/>
    <w:rsid w:val="00C32695"/>
    <w:rsid w:val="00C32E52"/>
    <w:rsid w:val="00C3472B"/>
    <w:rsid w:val="00C358AA"/>
    <w:rsid w:val="00C36C36"/>
    <w:rsid w:val="00C409DC"/>
    <w:rsid w:val="00C413A6"/>
    <w:rsid w:val="00C41D9C"/>
    <w:rsid w:val="00C430D5"/>
    <w:rsid w:val="00C433EE"/>
    <w:rsid w:val="00C43AEF"/>
    <w:rsid w:val="00C45634"/>
    <w:rsid w:val="00C45E22"/>
    <w:rsid w:val="00C46081"/>
    <w:rsid w:val="00C466F3"/>
    <w:rsid w:val="00C46728"/>
    <w:rsid w:val="00C46761"/>
    <w:rsid w:val="00C502E9"/>
    <w:rsid w:val="00C50B83"/>
    <w:rsid w:val="00C513F2"/>
    <w:rsid w:val="00C514E8"/>
    <w:rsid w:val="00C52094"/>
    <w:rsid w:val="00C524A8"/>
    <w:rsid w:val="00C53032"/>
    <w:rsid w:val="00C537F3"/>
    <w:rsid w:val="00C55064"/>
    <w:rsid w:val="00C570FC"/>
    <w:rsid w:val="00C5790E"/>
    <w:rsid w:val="00C61458"/>
    <w:rsid w:val="00C627CC"/>
    <w:rsid w:val="00C634F9"/>
    <w:rsid w:val="00C63688"/>
    <w:rsid w:val="00C6482E"/>
    <w:rsid w:val="00C649AC"/>
    <w:rsid w:val="00C65153"/>
    <w:rsid w:val="00C67A2C"/>
    <w:rsid w:val="00C700BB"/>
    <w:rsid w:val="00C707BD"/>
    <w:rsid w:val="00C71661"/>
    <w:rsid w:val="00C7179B"/>
    <w:rsid w:val="00C72299"/>
    <w:rsid w:val="00C730FA"/>
    <w:rsid w:val="00C752E0"/>
    <w:rsid w:val="00C75D57"/>
    <w:rsid w:val="00C77F98"/>
    <w:rsid w:val="00C8096E"/>
    <w:rsid w:val="00C81E68"/>
    <w:rsid w:val="00C820BB"/>
    <w:rsid w:val="00C82360"/>
    <w:rsid w:val="00C83206"/>
    <w:rsid w:val="00C86F93"/>
    <w:rsid w:val="00C909A1"/>
    <w:rsid w:val="00C90ED7"/>
    <w:rsid w:val="00C91487"/>
    <w:rsid w:val="00C92D85"/>
    <w:rsid w:val="00C945B7"/>
    <w:rsid w:val="00C95200"/>
    <w:rsid w:val="00C95D69"/>
    <w:rsid w:val="00C971E1"/>
    <w:rsid w:val="00CA007C"/>
    <w:rsid w:val="00CA14B5"/>
    <w:rsid w:val="00CA1F7E"/>
    <w:rsid w:val="00CA2E3B"/>
    <w:rsid w:val="00CA3717"/>
    <w:rsid w:val="00CA5D87"/>
    <w:rsid w:val="00CA5FBF"/>
    <w:rsid w:val="00CB0615"/>
    <w:rsid w:val="00CB2C2E"/>
    <w:rsid w:val="00CB3BB4"/>
    <w:rsid w:val="00CB4E59"/>
    <w:rsid w:val="00CB574E"/>
    <w:rsid w:val="00CC0CCF"/>
    <w:rsid w:val="00CC11BC"/>
    <w:rsid w:val="00CC194F"/>
    <w:rsid w:val="00CC196B"/>
    <w:rsid w:val="00CC1AA4"/>
    <w:rsid w:val="00CC257E"/>
    <w:rsid w:val="00CC3CE0"/>
    <w:rsid w:val="00CC45CE"/>
    <w:rsid w:val="00CC5179"/>
    <w:rsid w:val="00CD013A"/>
    <w:rsid w:val="00CD2EDF"/>
    <w:rsid w:val="00CD540E"/>
    <w:rsid w:val="00CD6D63"/>
    <w:rsid w:val="00CD73A7"/>
    <w:rsid w:val="00CE0143"/>
    <w:rsid w:val="00CE063E"/>
    <w:rsid w:val="00CE65E9"/>
    <w:rsid w:val="00CE7DD5"/>
    <w:rsid w:val="00CF0538"/>
    <w:rsid w:val="00CF0A3D"/>
    <w:rsid w:val="00CF19D0"/>
    <w:rsid w:val="00CF2ABD"/>
    <w:rsid w:val="00CF2CA7"/>
    <w:rsid w:val="00CF3D7A"/>
    <w:rsid w:val="00CF4038"/>
    <w:rsid w:val="00CF7CA7"/>
    <w:rsid w:val="00D027D4"/>
    <w:rsid w:val="00D031A5"/>
    <w:rsid w:val="00D0349D"/>
    <w:rsid w:val="00D0464C"/>
    <w:rsid w:val="00D054F6"/>
    <w:rsid w:val="00D056AA"/>
    <w:rsid w:val="00D06C05"/>
    <w:rsid w:val="00D07E8C"/>
    <w:rsid w:val="00D10703"/>
    <w:rsid w:val="00D11671"/>
    <w:rsid w:val="00D11C31"/>
    <w:rsid w:val="00D12513"/>
    <w:rsid w:val="00D12DD2"/>
    <w:rsid w:val="00D13873"/>
    <w:rsid w:val="00D1458A"/>
    <w:rsid w:val="00D161FF"/>
    <w:rsid w:val="00D1710A"/>
    <w:rsid w:val="00D17DB0"/>
    <w:rsid w:val="00D205B2"/>
    <w:rsid w:val="00D20F77"/>
    <w:rsid w:val="00D22A9A"/>
    <w:rsid w:val="00D240E8"/>
    <w:rsid w:val="00D24613"/>
    <w:rsid w:val="00D24F5A"/>
    <w:rsid w:val="00D26557"/>
    <w:rsid w:val="00D27661"/>
    <w:rsid w:val="00D30B1A"/>
    <w:rsid w:val="00D31E8A"/>
    <w:rsid w:val="00D32570"/>
    <w:rsid w:val="00D32877"/>
    <w:rsid w:val="00D33519"/>
    <w:rsid w:val="00D3532B"/>
    <w:rsid w:val="00D35B84"/>
    <w:rsid w:val="00D35E85"/>
    <w:rsid w:val="00D37B6C"/>
    <w:rsid w:val="00D4089B"/>
    <w:rsid w:val="00D41A3F"/>
    <w:rsid w:val="00D41CA3"/>
    <w:rsid w:val="00D42477"/>
    <w:rsid w:val="00D42662"/>
    <w:rsid w:val="00D4270B"/>
    <w:rsid w:val="00D42D70"/>
    <w:rsid w:val="00D43C04"/>
    <w:rsid w:val="00D448A2"/>
    <w:rsid w:val="00D46002"/>
    <w:rsid w:val="00D46B48"/>
    <w:rsid w:val="00D472DD"/>
    <w:rsid w:val="00D50482"/>
    <w:rsid w:val="00D52C4D"/>
    <w:rsid w:val="00D53F20"/>
    <w:rsid w:val="00D55C17"/>
    <w:rsid w:val="00D55F3F"/>
    <w:rsid w:val="00D56657"/>
    <w:rsid w:val="00D56BAA"/>
    <w:rsid w:val="00D57FC8"/>
    <w:rsid w:val="00D600F5"/>
    <w:rsid w:val="00D6011B"/>
    <w:rsid w:val="00D60313"/>
    <w:rsid w:val="00D6039C"/>
    <w:rsid w:val="00D6082C"/>
    <w:rsid w:val="00D626F0"/>
    <w:rsid w:val="00D62D7F"/>
    <w:rsid w:val="00D66DE7"/>
    <w:rsid w:val="00D66FB9"/>
    <w:rsid w:val="00D6764C"/>
    <w:rsid w:val="00D67792"/>
    <w:rsid w:val="00D67E25"/>
    <w:rsid w:val="00D71292"/>
    <w:rsid w:val="00D71A30"/>
    <w:rsid w:val="00D72619"/>
    <w:rsid w:val="00D728D0"/>
    <w:rsid w:val="00D73595"/>
    <w:rsid w:val="00D750BB"/>
    <w:rsid w:val="00D75362"/>
    <w:rsid w:val="00D75981"/>
    <w:rsid w:val="00D76B68"/>
    <w:rsid w:val="00D76E2B"/>
    <w:rsid w:val="00D80E35"/>
    <w:rsid w:val="00D8225A"/>
    <w:rsid w:val="00D82850"/>
    <w:rsid w:val="00D82F43"/>
    <w:rsid w:val="00D83439"/>
    <w:rsid w:val="00D834E0"/>
    <w:rsid w:val="00D8428A"/>
    <w:rsid w:val="00D85184"/>
    <w:rsid w:val="00D865F8"/>
    <w:rsid w:val="00D87CB7"/>
    <w:rsid w:val="00D90737"/>
    <w:rsid w:val="00D93062"/>
    <w:rsid w:val="00D95230"/>
    <w:rsid w:val="00D9630F"/>
    <w:rsid w:val="00D96434"/>
    <w:rsid w:val="00D9741F"/>
    <w:rsid w:val="00DA1821"/>
    <w:rsid w:val="00DA241E"/>
    <w:rsid w:val="00DA2C00"/>
    <w:rsid w:val="00DA3A23"/>
    <w:rsid w:val="00DA3FBE"/>
    <w:rsid w:val="00DA6886"/>
    <w:rsid w:val="00DA6997"/>
    <w:rsid w:val="00DA7877"/>
    <w:rsid w:val="00DA7E2E"/>
    <w:rsid w:val="00DB0058"/>
    <w:rsid w:val="00DB0821"/>
    <w:rsid w:val="00DB1422"/>
    <w:rsid w:val="00DB299B"/>
    <w:rsid w:val="00DB2C32"/>
    <w:rsid w:val="00DB2FA0"/>
    <w:rsid w:val="00DB30D5"/>
    <w:rsid w:val="00DB40B5"/>
    <w:rsid w:val="00DB42E5"/>
    <w:rsid w:val="00DB4CE6"/>
    <w:rsid w:val="00DB55B8"/>
    <w:rsid w:val="00DB5964"/>
    <w:rsid w:val="00DB6C29"/>
    <w:rsid w:val="00DC06F1"/>
    <w:rsid w:val="00DC07DD"/>
    <w:rsid w:val="00DC2A0F"/>
    <w:rsid w:val="00DC350C"/>
    <w:rsid w:val="00DC3575"/>
    <w:rsid w:val="00DC50A3"/>
    <w:rsid w:val="00DC65EF"/>
    <w:rsid w:val="00DC71CC"/>
    <w:rsid w:val="00DC7DAD"/>
    <w:rsid w:val="00DD0EC0"/>
    <w:rsid w:val="00DD2EE4"/>
    <w:rsid w:val="00DD31CB"/>
    <w:rsid w:val="00DD3811"/>
    <w:rsid w:val="00DD3A05"/>
    <w:rsid w:val="00DD54CF"/>
    <w:rsid w:val="00DD584A"/>
    <w:rsid w:val="00DD5CAB"/>
    <w:rsid w:val="00DD6B6C"/>
    <w:rsid w:val="00DD7A60"/>
    <w:rsid w:val="00DE06F2"/>
    <w:rsid w:val="00DE1CA2"/>
    <w:rsid w:val="00DE32C3"/>
    <w:rsid w:val="00DE536F"/>
    <w:rsid w:val="00DE6038"/>
    <w:rsid w:val="00DE6E59"/>
    <w:rsid w:val="00DF0292"/>
    <w:rsid w:val="00DF12B8"/>
    <w:rsid w:val="00DF1D49"/>
    <w:rsid w:val="00DF2EA2"/>
    <w:rsid w:val="00DF4971"/>
    <w:rsid w:val="00DF5036"/>
    <w:rsid w:val="00DF62A9"/>
    <w:rsid w:val="00DF6EC4"/>
    <w:rsid w:val="00DF7C89"/>
    <w:rsid w:val="00E01860"/>
    <w:rsid w:val="00E02360"/>
    <w:rsid w:val="00E02E01"/>
    <w:rsid w:val="00E02F57"/>
    <w:rsid w:val="00E03EEB"/>
    <w:rsid w:val="00E04631"/>
    <w:rsid w:val="00E04901"/>
    <w:rsid w:val="00E04C67"/>
    <w:rsid w:val="00E07DBD"/>
    <w:rsid w:val="00E07E74"/>
    <w:rsid w:val="00E10115"/>
    <w:rsid w:val="00E106AB"/>
    <w:rsid w:val="00E107DF"/>
    <w:rsid w:val="00E1150C"/>
    <w:rsid w:val="00E12CC0"/>
    <w:rsid w:val="00E139E4"/>
    <w:rsid w:val="00E1475A"/>
    <w:rsid w:val="00E165D5"/>
    <w:rsid w:val="00E16980"/>
    <w:rsid w:val="00E21692"/>
    <w:rsid w:val="00E22A17"/>
    <w:rsid w:val="00E22E0A"/>
    <w:rsid w:val="00E2346B"/>
    <w:rsid w:val="00E2423D"/>
    <w:rsid w:val="00E26EC8"/>
    <w:rsid w:val="00E27255"/>
    <w:rsid w:val="00E27C68"/>
    <w:rsid w:val="00E30982"/>
    <w:rsid w:val="00E31572"/>
    <w:rsid w:val="00E31F7B"/>
    <w:rsid w:val="00E32337"/>
    <w:rsid w:val="00E342AE"/>
    <w:rsid w:val="00E34916"/>
    <w:rsid w:val="00E34C06"/>
    <w:rsid w:val="00E35A0A"/>
    <w:rsid w:val="00E35A9B"/>
    <w:rsid w:val="00E40052"/>
    <w:rsid w:val="00E40E85"/>
    <w:rsid w:val="00E41785"/>
    <w:rsid w:val="00E41C15"/>
    <w:rsid w:val="00E43887"/>
    <w:rsid w:val="00E4493A"/>
    <w:rsid w:val="00E470D8"/>
    <w:rsid w:val="00E523FA"/>
    <w:rsid w:val="00E53785"/>
    <w:rsid w:val="00E53A0F"/>
    <w:rsid w:val="00E548EF"/>
    <w:rsid w:val="00E554A3"/>
    <w:rsid w:val="00E57463"/>
    <w:rsid w:val="00E57B67"/>
    <w:rsid w:val="00E6027C"/>
    <w:rsid w:val="00E60A8E"/>
    <w:rsid w:val="00E61A41"/>
    <w:rsid w:val="00E62D1A"/>
    <w:rsid w:val="00E67443"/>
    <w:rsid w:val="00E71173"/>
    <w:rsid w:val="00E72F0C"/>
    <w:rsid w:val="00E73198"/>
    <w:rsid w:val="00E73477"/>
    <w:rsid w:val="00E74A55"/>
    <w:rsid w:val="00E74A60"/>
    <w:rsid w:val="00E75AB8"/>
    <w:rsid w:val="00E761B7"/>
    <w:rsid w:val="00E76980"/>
    <w:rsid w:val="00E76A00"/>
    <w:rsid w:val="00E81B26"/>
    <w:rsid w:val="00E81B9B"/>
    <w:rsid w:val="00E849D7"/>
    <w:rsid w:val="00E84FE3"/>
    <w:rsid w:val="00E852B0"/>
    <w:rsid w:val="00E90626"/>
    <w:rsid w:val="00E90D2A"/>
    <w:rsid w:val="00E92678"/>
    <w:rsid w:val="00EA1A69"/>
    <w:rsid w:val="00EA22CA"/>
    <w:rsid w:val="00EA40BA"/>
    <w:rsid w:val="00EA451D"/>
    <w:rsid w:val="00EA4BEF"/>
    <w:rsid w:val="00EA51FA"/>
    <w:rsid w:val="00EA53E5"/>
    <w:rsid w:val="00EA65B2"/>
    <w:rsid w:val="00EA6A37"/>
    <w:rsid w:val="00EA725D"/>
    <w:rsid w:val="00EB07C8"/>
    <w:rsid w:val="00EB1846"/>
    <w:rsid w:val="00EB1C7A"/>
    <w:rsid w:val="00EB33BE"/>
    <w:rsid w:val="00EB3D95"/>
    <w:rsid w:val="00EB5617"/>
    <w:rsid w:val="00EB5E12"/>
    <w:rsid w:val="00EB68CE"/>
    <w:rsid w:val="00EB70C1"/>
    <w:rsid w:val="00EB74C2"/>
    <w:rsid w:val="00EC1795"/>
    <w:rsid w:val="00EC4C07"/>
    <w:rsid w:val="00EC5CE7"/>
    <w:rsid w:val="00EC5F07"/>
    <w:rsid w:val="00EC6429"/>
    <w:rsid w:val="00ED0423"/>
    <w:rsid w:val="00ED04DB"/>
    <w:rsid w:val="00ED09CB"/>
    <w:rsid w:val="00ED2080"/>
    <w:rsid w:val="00ED2C17"/>
    <w:rsid w:val="00ED7AE2"/>
    <w:rsid w:val="00EE08FC"/>
    <w:rsid w:val="00EE1090"/>
    <w:rsid w:val="00EE1244"/>
    <w:rsid w:val="00EE124C"/>
    <w:rsid w:val="00EE1B52"/>
    <w:rsid w:val="00EE2821"/>
    <w:rsid w:val="00EE311F"/>
    <w:rsid w:val="00EE4490"/>
    <w:rsid w:val="00EE5120"/>
    <w:rsid w:val="00EE53C2"/>
    <w:rsid w:val="00EE5634"/>
    <w:rsid w:val="00EE5BB8"/>
    <w:rsid w:val="00EE6888"/>
    <w:rsid w:val="00EE7B1D"/>
    <w:rsid w:val="00EF11AD"/>
    <w:rsid w:val="00EF1DEB"/>
    <w:rsid w:val="00EF3F89"/>
    <w:rsid w:val="00EF4455"/>
    <w:rsid w:val="00EF661B"/>
    <w:rsid w:val="00EF6EBD"/>
    <w:rsid w:val="00F00C78"/>
    <w:rsid w:val="00F01538"/>
    <w:rsid w:val="00F02F5F"/>
    <w:rsid w:val="00F049CD"/>
    <w:rsid w:val="00F04A7C"/>
    <w:rsid w:val="00F05BC5"/>
    <w:rsid w:val="00F10DD9"/>
    <w:rsid w:val="00F11D0E"/>
    <w:rsid w:val="00F11D80"/>
    <w:rsid w:val="00F158CC"/>
    <w:rsid w:val="00F15B88"/>
    <w:rsid w:val="00F15D51"/>
    <w:rsid w:val="00F1692D"/>
    <w:rsid w:val="00F17BCF"/>
    <w:rsid w:val="00F21161"/>
    <w:rsid w:val="00F2188F"/>
    <w:rsid w:val="00F21967"/>
    <w:rsid w:val="00F260D1"/>
    <w:rsid w:val="00F26393"/>
    <w:rsid w:val="00F273FB"/>
    <w:rsid w:val="00F3055A"/>
    <w:rsid w:val="00F30813"/>
    <w:rsid w:val="00F31609"/>
    <w:rsid w:val="00F32C04"/>
    <w:rsid w:val="00F34320"/>
    <w:rsid w:val="00F3708F"/>
    <w:rsid w:val="00F37E98"/>
    <w:rsid w:val="00F4193C"/>
    <w:rsid w:val="00F4286A"/>
    <w:rsid w:val="00F4335D"/>
    <w:rsid w:val="00F43572"/>
    <w:rsid w:val="00F43A3F"/>
    <w:rsid w:val="00F44604"/>
    <w:rsid w:val="00F44DFA"/>
    <w:rsid w:val="00F46883"/>
    <w:rsid w:val="00F46961"/>
    <w:rsid w:val="00F50464"/>
    <w:rsid w:val="00F509FA"/>
    <w:rsid w:val="00F51EC2"/>
    <w:rsid w:val="00F5216F"/>
    <w:rsid w:val="00F522EB"/>
    <w:rsid w:val="00F5230A"/>
    <w:rsid w:val="00F536BF"/>
    <w:rsid w:val="00F53CEE"/>
    <w:rsid w:val="00F5474B"/>
    <w:rsid w:val="00F54A6C"/>
    <w:rsid w:val="00F54B83"/>
    <w:rsid w:val="00F551E3"/>
    <w:rsid w:val="00F56152"/>
    <w:rsid w:val="00F57EFA"/>
    <w:rsid w:val="00F6121A"/>
    <w:rsid w:val="00F620E8"/>
    <w:rsid w:val="00F62DD2"/>
    <w:rsid w:val="00F63521"/>
    <w:rsid w:val="00F638EB"/>
    <w:rsid w:val="00F63C2B"/>
    <w:rsid w:val="00F643BB"/>
    <w:rsid w:val="00F647E0"/>
    <w:rsid w:val="00F65D0B"/>
    <w:rsid w:val="00F65E65"/>
    <w:rsid w:val="00F66083"/>
    <w:rsid w:val="00F6689E"/>
    <w:rsid w:val="00F66C49"/>
    <w:rsid w:val="00F66D28"/>
    <w:rsid w:val="00F66FEA"/>
    <w:rsid w:val="00F70619"/>
    <w:rsid w:val="00F72FC2"/>
    <w:rsid w:val="00F7426F"/>
    <w:rsid w:val="00F74773"/>
    <w:rsid w:val="00F75E06"/>
    <w:rsid w:val="00F772CA"/>
    <w:rsid w:val="00F77703"/>
    <w:rsid w:val="00F779A6"/>
    <w:rsid w:val="00F80269"/>
    <w:rsid w:val="00F81B18"/>
    <w:rsid w:val="00F82907"/>
    <w:rsid w:val="00F834F9"/>
    <w:rsid w:val="00F83E90"/>
    <w:rsid w:val="00F85289"/>
    <w:rsid w:val="00F903CE"/>
    <w:rsid w:val="00F90532"/>
    <w:rsid w:val="00F908EE"/>
    <w:rsid w:val="00F93FF2"/>
    <w:rsid w:val="00F95151"/>
    <w:rsid w:val="00F96460"/>
    <w:rsid w:val="00F96D66"/>
    <w:rsid w:val="00F9775A"/>
    <w:rsid w:val="00F97E4D"/>
    <w:rsid w:val="00FA2501"/>
    <w:rsid w:val="00FA2925"/>
    <w:rsid w:val="00FA34FB"/>
    <w:rsid w:val="00FA53CE"/>
    <w:rsid w:val="00FA56F4"/>
    <w:rsid w:val="00FA6DFC"/>
    <w:rsid w:val="00FB0110"/>
    <w:rsid w:val="00FB0FDD"/>
    <w:rsid w:val="00FB1006"/>
    <w:rsid w:val="00FB26A1"/>
    <w:rsid w:val="00FB2D86"/>
    <w:rsid w:val="00FB3126"/>
    <w:rsid w:val="00FB3C68"/>
    <w:rsid w:val="00FB59D6"/>
    <w:rsid w:val="00FB6AC8"/>
    <w:rsid w:val="00FB6F41"/>
    <w:rsid w:val="00FC01D8"/>
    <w:rsid w:val="00FC0CD3"/>
    <w:rsid w:val="00FC0E84"/>
    <w:rsid w:val="00FC1449"/>
    <w:rsid w:val="00FC1E8A"/>
    <w:rsid w:val="00FC3228"/>
    <w:rsid w:val="00FC3293"/>
    <w:rsid w:val="00FC3BB5"/>
    <w:rsid w:val="00FC3C1F"/>
    <w:rsid w:val="00FC4C83"/>
    <w:rsid w:val="00FC541F"/>
    <w:rsid w:val="00FC744F"/>
    <w:rsid w:val="00FD0718"/>
    <w:rsid w:val="00FD0E7F"/>
    <w:rsid w:val="00FD1C20"/>
    <w:rsid w:val="00FD21D4"/>
    <w:rsid w:val="00FD21E1"/>
    <w:rsid w:val="00FD2D8A"/>
    <w:rsid w:val="00FD3AE4"/>
    <w:rsid w:val="00FD3C63"/>
    <w:rsid w:val="00FD4ABD"/>
    <w:rsid w:val="00FD4E56"/>
    <w:rsid w:val="00FD64D6"/>
    <w:rsid w:val="00FD67C2"/>
    <w:rsid w:val="00FD68B9"/>
    <w:rsid w:val="00FD7694"/>
    <w:rsid w:val="00FD7D66"/>
    <w:rsid w:val="00FE0A95"/>
    <w:rsid w:val="00FE1AE9"/>
    <w:rsid w:val="00FE5573"/>
    <w:rsid w:val="00FE6464"/>
    <w:rsid w:val="00FE68B0"/>
    <w:rsid w:val="00FE6DFC"/>
    <w:rsid w:val="00FF0046"/>
    <w:rsid w:val="00FF12AC"/>
    <w:rsid w:val="00FF18B9"/>
    <w:rsid w:val="00FF2563"/>
    <w:rsid w:val="00FF34E7"/>
    <w:rsid w:val="00FF5153"/>
    <w:rsid w:val="00FF51E8"/>
    <w:rsid w:val="00FF6CE1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29659"/>
  <w15:chartTrackingRefBased/>
  <w15:docId w15:val="{0440FB60-5DF0-4C1A-8B33-F6FC1465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0304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201C80"/>
    <w:rPr>
      <w:color w:val="808080"/>
    </w:rPr>
  </w:style>
  <w:style w:type="paragraph" w:styleId="a5">
    <w:name w:val="List Paragraph"/>
    <w:basedOn w:val="a"/>
    <w:uiPriority w:val="34"/>
    <w:qFormat/>
    <w:rsid w:val="003C22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E5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557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5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5573"/>
    <w:rPr>
      <w:sz w:val="18"/>
      <w:szCs w:val="18"/>
    </w:rPr>
  </w:style>
  <w:style w:type="table" w:styleId="aa">
    <w:name w:val="Table Grid"/>
    <w:basedOn w:val="a1"/>
    <w:uiPriority w:val="39"/>
    <w:rsid w:val="00875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D1D4-8CA5-4B59-B119-156598D6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4755</TotalTime>
  <Pages>5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滕飞</dc:creator>
  <cp:keywords/>
  <dc:description/>
  <cp:lastModifiedBy>Richard Z</cp:lastModifiedBy>
  <cp:revision>2084</cp:revision>
  <cp:lastPrinted>2022-04-10T13:36:00Z</cp:lastPrinted>
  <dcterms:created xsi:type="dcterms:W3CDTF">2021-11-17T17:57:00Z</dcterms:created>
  <dcterms:modified xsi:type="dcterms:W3CDTF">2022-11-19T08:48:00Z</dcterms:modified>
</cp:coreProperties>
</file>