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FD562" w14:textId="2ECE1AEA" w:rsidR="000D5A72" w:rsidRPr="00CC1AA4" w:rsidRDefault="000569B3" w:rsidP="000D5A72">
      <w:pPr>
        <w:jc w:val="center"/>
        <w:rPr>
          <w:rFonts w:ascii="Consolas" w:hAnsi="Consolas"/>
          <w:b/>
          <w:bCs/>
          <w:sz w:val="28"/>
          <w:szCs w:val="32"/>
        </w:rPr>
      </w:pPr>
      <w:r w:rsidRPr="00CC1AA4">
        <w:rPr>
          <w:rFonts w:ascii="Consolas" w:hAnsi="Consolas"/>
          <w:b/>
          <w:bCs/>
          <w:sz w:val="28"/>
          <w:szCs w:val="32"/>
        </w:rPr>
        <w:t xml:space="preserve">Lab </w:t>
      </w:r>
      <w:r w:rsidR="00567AF3">
        <w:rPr>
          <w:rFonts w:ascii="Consolas" w:hAnsi="Consolas"/>
          <w:b/>
          <w:bCs/>
          <w:sz w:val="28"/>
          <w:szCs w:val="32"/>
        </w:rPr>
        <w:t>4</w:t>
      </w:r>
      <w:r w:rsidR="000D5A72" w:rsidRPr="00CC1AA4">
        <w:rPr>
          <w:rFonts w:ascii="Consolas" w:hAnsi="Consolas"/>
          <w:b/>
          <w:bCs/>
          <w:sz w:val="28"/>
          <w:szCs w:val="32"/>
        </w:rPr>
        <w:t xml:space="preserve"> </w:t>
      </w:r>
      <w:r w:rsidR="000D5A72" w:rsidRPr="00CC1AA4">
        <w:rPr>
          <w:rFonts w:ascii="Consolas" w:hAnsi="Consolas"/>
          <w:b/>
          <w:bCs/>
          <w:sz w:val="28"/>
          <w:szCs w:val="32"/>
        </w:rPr>
        <w:t>实验报告</w:t>
      </w:r>
    </w:p>
    <w:p w14:paraId="50566F47" w14:textId="549578C2" w:rsidR="00C04181" w:rsidRPr="00CC1AA4" w:rsidRDefault="000D5A72" w:rsidP="0080601E">
      <w:pPr>
        <w:jc w:val="center"/>
        <w:rPr>
          <w:rFonts w:ascii="Consolas" w:hAnsi="Consolas"/>
        </w:rPr>
      </w:pPr>
      <w:r w:rsidRPr="00CC1AA4">
        <w:rPr>
          <w:rFonts w:ascii="Consolas" w:hAnsi="Consolas"/>
        </w:rPr>
        <w:t xml:space="preserve">PB20000296 </w:t>
      </w:r>
      <w:r w:rsidRPr="00CC1AA4">
        <w:rPr>
          <w:rFonts w:ascii="Consolas" w:hAnsi="Consolas"/>
        </w:rPr>
        <w:t>郑滕飞</w:t>
      </w:r>
    </w:p>
    <w:p w14:paraId="2BDD6E17" w14:textId="54827E9A" w:rsidR="00FC3C1F" w:rsidRPr="00CC1AA4" w:rsidRDefault="00FC3C1F" w:rsidP="00FC3C1F">
      <w:pPr>
        <w:rPr>
          <w:rFonts w:ascii="Consolas" w:hAnsi="Consolas"/>
          <w:b/>
          <w:bCs/>
          <w:sz w:val="24"/>
          <w:szCs w:val="28"/>
        </w:rPr>
      </w:pPr>
      <w:r>
        <w:rPr>
          <w:rFonts w:ascii="Consolas" w:hAnsi="Consolas" w:hint="eastAsia"/>
          <w:b/>
          <w:bCs/>
          <w:sz w:val="24"/>
          <w:szCs w:val="28"/>
        </w:rPr>
        <w:t>目的</w:t>
      </w:r>
      <w:r w:rsidR="00D11671">
        <w:rPr>
          <w:rFonts w:ascii="Consolas" w:hAnsi="Consolas" w:hint="eastAsia"/>
          <w:b/>
          <w:bCs/>
          <w:sz w:val="24"/>
          <w:szCs w:val="28"/>
        </w:rPr>
        <w:t>/</w:t>
      </w:r>
      <w:r>
        <w:rPr>
          <w:rFonts w:ascii="Consolas" w:hAnsi="Consolas" w:hint="eastAsia"/>
          <w:b/>
          <w:bCs/>
          <w:sz w:val="24"/>
          <w:szCs w:val="28"/>
        </w:rPr>
        <w:t>原理</w:t>
      </w:r>
      <w:r w:rsidRPr="00CC1AA4">
        <w:rPr>
          <w:rFonts w:ascii="Consolas" w:hAnsi="Consolas"/>
          <w:b/>
          <w:bCs/>
          <w:sz w:val="24"/>
          <w:szCs w:val="28"/>
        </w:rPr>
        <w:t>：</w:t>
      </w:r>
    </w:p>
    <w:p w14:paraId="68D5341B" w14:textId="512ECFC3" w:rsidR="00FC3C1F" w:rsidRDefault="00FC3C1F" w:rsidP="00FC3C1F">
      <w:pPr>
        <w:rPr>
          <w:rFonts w:ascii="Consolas" w:hAnsi="Consolas"/>
          <w:b/>
          <w:bCs/>
        </w:rPr>
      </w:pPr>
      <w:r w:rsidRPr="00CC1AA4">
        <w:rPr>
          <w:rFonts w:ascii="Consolas" w:hAnsi="Consolas"/>
          <w:b/>
          <w:bCs/>
        </w:rPr>
        <w:t>1</w:t>
      </w:r>
      <w:r w:rsidRPr="00CC1AA4">
        <w:rPr>
          <w:rFonts w:ascii="Consolas" w:hAnsi="Consolas"/>
          <w:b/>
          <w:bCs/>
        </w:rPr>
        <w:t>、</w:t>
      </w:r>
      <w:r w:rsidR="002D61C4">
        <w:rPr>
          <w:rFonts w:ascii="Consolas" w:hAnsi="Consolas" w:hint="eastAsia"/>
          <w:b/>
          <w:bCs/>
        </w:rPr>
        <w:t>实验目的</w:t>
      </w:r>
    </w:p>
    <w:p w14:paraId="322CA9E6" w14:textId="19D2E51A" w:rsidR="00A25E3B" w:rsidRPr="00A25E3B" w:rsidRDefault="0056333D" w:rsidP="00FC3C1F">
      <w:pPr>
        <w:rPr>
          <w:rFonts w:ascii="Consolas" w:hAnsi="Consolas"/>
        </w:rPr>
      </w:pPr>
      <w:r>
        <w:rPr>
          <w:rFonts w:ascii="Consolas" w:hAnsi="Consolas"/>
        </w:rPr>
        <w:tab/>
      </w:r>
      <w:r w:rsidR="00F5333B">
        <w:rPr>
          <w:rFonts w:ascii="Consolas" w:hAnsi="Consolas" w:hint="eastAsia"/>
        </w:rPr>
        <w:t>用</w:t>
      </w:r>
      <w:r w:rsidR="00F5333B">
        <w:rPr>
          <w:rFonts w:ascii="Consolas" w:hAnsi="Consolas" w:hint="eastAsia"/>
        </w:rPr>
        <w:t>D</w:t>
      </w:r>
      <w:r w:rsidR="00F5333B">
        <w:rPr>
          <w:rFonts w:ascii="Consolas" w:hAnsi="Consolas"/>
        </w:rPr>
        <w:t>PC</w:t>
      </w:r>
      <w:r w:rsidR="00F5333B">
        <w:rPr>
          <w:rFonts w:ascii="Consolas" w:hAnsi="Consolas" w:hint="eastAsia"/>
        </w:rPr>
        <w:t>算法实现聚类，</w:t>
      </w:r>
      <w:r w:rsidR="0006342F">
        <w:rPr>
          <w:rFonts w:ascii="Consolas" w:hAnsi="Consolas" w:hint="eastAsia"/>
        </w:rPr>
        <w:t>达到</w:t>
      </w:r>
      <w:r w:rsidR="000F7912">
        <w:rPr>
          <w:rFonts w:ascii="Consolas" w:hAnsi="Consolas" w:hint="eastAsia"/>
        </w:rPr>
        <w:t>结合</w:t>
      </w:r>
      <w:r w:rsidR="000F7912">
        <w:rPr>
          <w:rFonts w:ascii="Consolas" w:hAnsi="Consolas"/>
        </w:rPr>
        <w:t>k-means</w:t>
      </w:r>
      <w:r w:rsidR="000F7912">
        <w:rPr>
          <w:rFonts w:ascii="Consolas" w:hAnsi="Consolas" w:hint="eastAsia"/>
        </w:rPr>
        <w:t>与</w:t>
      </w:r>
      <w:r w:rsidR="000F7912">
        <w:rPr>
          <w:rFonts w:ascii="Consolas" w:hAnsi="Consolas" w:hint="eastAsia"/>
        </w:rPr>
        <w:t>D</w:t>
      </w:r>
      <w:r w:rsidR="000F7912">
        <w:rPr>
          <w:rFonts w:ascii="Consolas" w:hAnsi="Consolas"/>
        </w:rPr>
        <w:t>BSCAN</w:t>
      </w:r>
      <w:r w:rsidR="000F7912">
        <w:rPr>
          <w:rFonts w:ascii="Consolas" w:hAnsi="Consolas" w:hint="eastAsia"/>
        </w:rPr>
        <w:t>优点且</w:t>
      </w:r>
      <w:r w:rsidR="00F264B4">
        <w:rPr>
          <w:rFonts w:ascii="Consolas" w:hAnsi="Consolas" w:hint="eastAsia"/>
        </w:rPr>
        <w:t>计算复杂度较低的聚类效果。</w:t>
      </w:r>
      <w:r w:rsidR="007C5BC3">
        <w:rPr>
          <w:rFonts w:ascii="Consolas" w:hAnsi="Consolas" w:hint="eastAsia"/>
        </w:rPr>
        <w:t>本文中，</w:t>
      </w:r>
      <w:r w:rsidR="00970BE7">
        <w:rPr>
          <w:rFonts w:ascii="Consolas" w:hAnsi="Consolas" w:hint="eastAsia"/>
        </w:rPr>
        <w:t>之后的复杂度分析都</w:t>
      </w:r>
      <w:r w:rsidR="007C5BC3">
        <w:rPr>
          <w:rFonts w:ascii="Consolas" w:hAnsi="Consolas" w:hint="eastAsia"/>
        </w:rPr>
        <w:t>假设</w:t>
      </w:r>
      <w:r w:rsidR="00584992">
        <w:rPr>
          <w:rFonts w:ascii="Consolas" w:hAnsi="Consolas" w:hint="eastAsia"/>
        </w:rPr>
        <w:t>总</w:t>
      </w:r>
      <w:r w:rsidR="00476FF6">
        <w:rPr>
          <w:rFonts w:ascii="Consolas" w:hAnsi="Consolas" w:hint="eastAsia"/>
        </w:rPr>
        <w:t>点数</w:t>
      </w:r>
      <w:r w:rsidR="00584992">
        <w:rPr>
          <w:rFonts w:ascii="Consolas" w:hAnsi="Consolas" w:hint="eastAsia"/>
        </w:rPr>
        <w:t>为</w:t>
      </w:r>
      <w:r w:rsidR="00584992">
        <w:rPr>
          <w:rFonts w:ascii="Consolas" w:hAnsi="Consolas" w:hint="eastAsia"/>
        </w:rPr>
        <w:t>n</w:t>
      </w:r>
      <w:r w:rsidR="00584992">
        <w:rPr>
          <w:rFonts w:ascii="Consolas" w:hAnsi="Consolas" w:hint="eastAsia"/>
        </w:rPr>
        <w:t>，聚类簇数为</w:t>
      </w:r>
      <w:r w:rsidR="00584992">
        <w:rPr>
          <w:rFonts w:ascii="Consolas" w:hAnsi="Consolas" w:hint="eastAsia"/>
        </w:rPr>
        <w:t>m</w:t>
      </w:r>
      <w:r w:rsidR="00476FF6">
        <w:rPr>
          <w:rFonts w:ascii="Consolas" w:hAnsi="Consolas" w:hint="eastAsia"/>
        </w:rPr>
        <w:t>。</w:t>
      </w:r>
    </w:p>
    <w:p w14:paraId="59E7C780" w14:textId="2B24E524" w:rsidR="00FC3C1F" w:rsidRDefault="00FC3C1F" w:rsidP="00A532D2">
      <w:pPr>
        <w:rPr>
          <w:rFonts w:ascii="Consolas" w:hAnsi="Consolas"/>
          <w:b/>
          <w:bCs/>
        </w:rPr>
      </w:pPr>
    </w:p>
    <w:p w14:paraId="140011C1" w14:textId="462BED55" w:rsidR="008B790A" w:rsidRPr="009C24AF" w:rsidRDefault="008B790A" w:rsidP="008B790A">
      <w:pPr>
        <w:rPr>
          <w:rFonts w:ascii="Consolas" w:hAnsi="Consolas"/>
          <w:b/>
          <w:bCs/>
        </w:rPr>
      </w:pPr>
      <w:r>
        <w:rPr>
          <w:rFonts w:ascii="Consolas" w:hAnsi="Consolas"/>
          <w:b/>
          <w:bCs/>
        </w:rPr>
        <w:t>2</w:t>
      </w:r>
      <w:r w:rsidRPr="009C24AF">
        <w:rPr>
          <w:rFonts w:ascii="Consolas" w:hAnsi="Consolas" w:hint="eastAsia"/>
          <w:b/>
          <w:bCs/>
        </w:rPr>
        <w:t>、实验原理</w:t>
      </w:r>
    </w:p>
    <w:p w14:paraId="02D32108" w14:textId="0FC82603" w:rsidR="005557BB" w:rsidRDefault="00C83137" w:rsidP="00A532D2">
      <w:pPr>
        <w:rPr>
          <w:rFonts w:ascii="Consolas" w:hAnsi="Consolas"/>
        </w:rPr>
      </w:pPr>
      <w:r>
        <w:rPr>
          <w:rFonts w:ascii="Consolas" w:hAnsi="Consolas"/>
        </w:rPr>
        <w:tab/>
      </w:r>
      <w:r w:rsidR="00EF4E46">
        <w:rPr>
          <w:rFonts w:ascii="Consolas" w:hAnsi="Consolas" w:hint="eastAsia"/>
        </w:rPr>
        <w:t>此聚类算法基于一个假设：</w:t>
      </w:r>
      <w:r w:rsidR="00443C5A">
        <w:rPr>
          <w:rFonts w:ascii="Consolas" w:hAnsi="Consolas" w:hint="eastAsia"/>
        </w:rPr>
        <w:t>簇中心的邻域内</w:t>
      </w:r>
      <w:r w:rsidR="006E7371">
        <w:rPr>
          <w:rFonts w:ascii="Consolas" w:hAnsi="Consolas" w:hint="eastAsia"/>
        </w:rPr>
        <w:t>的点的</w:t>
      </w:r>
      <w:r w:rsidR="00703E4F">
        <w:rPr>
          <w:rFonts w:ascii="Consolas" w:hAnsi="Consolas" w:hint="eastAsia"/>
        </w:rPr>
        <w:t>局部密度</w:t>
      </w:r>
      <w:r w:rsidR="006E7371">
        <w:rPr>
          <w:rFonts w:ascii="Consolas" w:hAnsi="Consolas" w:hint="eastAsia"/>
        </w:rPr>
        <w:t>低于中心</w:t>
      </w:r>
      <w:r w:rsidR="00703E4F">
        <w:rPr>
          <w:rFonts w:ascii="Consolas" w:hAnsi="Consolas" w:hint="eastAsia"/>
        </w:rPr>
        <w:t>，</w:t>
      </w:r>
      <w:r w:rsidR="00DB38E3">
        <w:rPr>
          <w:rFonts w:ascii="Consolas" w:hAnsi="Consolas" w:hint="eastAsia"/>
        </w:rPr>
        <w:t>且</w:t>
      </w:r>
      <w:r w:rsidR="00C31F90">
        <w:rPr>
          <w:rFonts w:ascii="Consolas" w:hAnsi="Consolas" w:hint="eastAsia"/>
        </w:rPr>
        <w:t>中心到比其局部密度更大的点</w:t>
      </w:r>
      <w:r w:rsidR="00A01000">
        <w:rPr>
          <w:rFonts w:ascii="Consolas" w:hAnsi="Consolas" w:hint="eastAsia"/>
        </w:rPr>
        <w:t>的距离</w:t>
      </w:r>
      <w:r w:rsidR="00C31F90">
        <w:rPr>
          <w:rFonts w:ascii="Consolas" w:hAnsi="Consolas" w:hint="eastAsia"/>
        </w:rPr>
        <w:t>会显著更远。</w:t>
      </w:r>
      <w:r w:rsidR="005557BB">
        <w:rPr>
          <w:rFonts w:ascii="Consolas" w:hAnsi="Consolas" w:hint="eastAsia"/>
        </w:rPr>
        <w:t>由此，确定中心只需要寻找局部密度较大且到局部密度更大的点显著远的点</w:t>
      </w:r>
      <w:r w:rsidR="009B2DDD">
        <w:rPr>
          <w:rFonts w:ascii="Consolas" w:hAnsi="Consolas" w:hint="eastAsia"/>
        </w:rPr>
        <w:t>[</w:t>
      </w:r>
      <w:r w:rsidR="009B2DDD">
        <w:rPr>
          <w:rFonts w:ascii="Consolas" w:hAnsi="Consolas" w:hint="eastAsia"/>
        </w:rPr>
        <w:t>定义比某点局部密度更大的点</w:t>
      </w:r>
      <w:r w:rsidR="007B5883">
        <w:rPr>
          <w:rFonts w:ascii="Consolas" w:hAnsi="Consolas" w:hint="eastAsia"/>
        </w:rPr>
        <w:t>中与其最近的点为“高密度近邻”</w:t>
      </w:r>
      <w:r w:rsidR="00A063A5">
        <w:rPr>
          <w:rFonts w:ascii="Consolas" w:hAnsi="Consolas" w:hint="eastAsia"/>
        </w:rPr>
        <w:t>，定义此距离为</w:t>
      </w:r>
      <w:r w:rsidR="00F46D68">
        <w:rPr>
          <w:rFonts w:ascii="Consolas" w:hAnsi="Consolas" w:hint="eastAsia"/>
        </w:rPr>
        <w:t>“</w:t>
      </w:r>
      <w:r w:rsidR="00BE2410">
        <w:rPr>
          <w:rFonts w:ascii="Consolas" w:hAnsi="Consolas" w:hint="eastAsia"/>
        </w:rPr>
        <w:t>高密度距离</w:t>
      </w:r>
      <w:r w:rsidR="00F46D68">
        <w:rPr>
          <w:rFonts w:ascii="Consolas" w:hAnsi="Consolas" w:hint="eastAsia"/>
        </w:rPr>
        <w:t>”</w:t>
      </w:r>
      <w:r w:rsidR="009B2DDD">
        <w:rPr>
          <w:rFonts w:ascii="Consolas" w:hAnsi="Consolas"/>
        </w:rPr>
        <w:t>]</w:t>
      </w:r>
      <w:r w:rsidR="00377283">
        <w:rPr>
          <w:rFonts w:ascii="Consolas" w:hAnsi="Consolas" w:hint="eastAsia"/>
        </w:rPr>
        <w:t>(</w:t>
      </w:r>
      <w:r w:rsidR="00377283">
        <w:rPr>
          <w:rFonts w:ascii="Consolas" w:hAnsi="Consolas" w:hint="eastAsia"/>
        </w:rPr>
        <w:t>若没有比其局部密度更大的点，</w:t>
      </w:r>
      <w:r w:rsidR="002555EA">
        <w:rPr>
          <w:rFonts w:ascii="Consolas" w:hAnsi="Consolas" w:hint="eastAsia"/>
        </w:rPr>
        <w:t>将它与其他点的最远距离作为</w:t>
      </w:r>
      <w:r w:rsidR="00BE2410">
        <w:rPr>
          <w:rFonts w:ascii="Consolas" w:hAnsi="Consolas" w:hint="eastAsia"/>
        </w:rPr>
        <w:t>高密度距离</w:t>
      </w:r>
      <w:r w:rsidR="00377283">
        <w:rPr>
          <w:rFonts w:ascii="Consolas" w:hAnsi="Consolas"/>
        </w:rPr>
        <w:t>)</w:t>
      </w:r>
      <w:r w:rsidR="00A965CF">
        <w:rPr>
          <w:rFonts w:ascii="Consolas" w:hAnsi="Consolas" w:hint="eastAsia"/>
        </w:rPr>
        <w:t>。</w:t>
      </w:r>
    </w:p>
    <w:p w14:paraId="567DB5A1" w14:textId="1E67850E" w:rsidR="008E0857" w:rsidRDefault="008E0857" w:rsidP="00A532D2">
      <w:pPr>
        <w:rPr>
          <w:rFonts w:ascii="Consolas" w:hAnsi="Consolas"/>
        </w:rPr>
      </w:pPr>
      <w:r>
        <w:rPr>
          <w:rFonts w:ascii="Consolas" w:hAnsi="Consolas"/>
        </w:rPr>
        <w:tab/>
        <w:t>[</w:t>
      </w:r>
      <w:r>
        <w:rPr>
          <w:rFonts w:ascii="Consolas" w:hAnsi="Consolas" w:hint="eastAsia"/>
        </w:rPr>
        <w:t>值得注意的是，</w:t>
      </w:r>
      <w:r w:rsidR="009C74A3">
        <w:rPr>
          <w:rFonts w:ascii="Consolas" w:hAnsi="Consolas" w:hint="eastAsia"/>
        </w:rPr>
        <w:t>此</w:t>
      </w:r>
      <w:r w:rsidR="00662968">
        <w:rPr>
          <w:rFonts w:ascii="Consolas" w:hAnsi="Consolas" w:hint="eastAsia"/>
        </w:rPr>
        <w:t>假设确定</w:t>
      </w:r>
      <w:r w:rsidR="009C74A3">
        <w:rPr>
          <w:rFonts w:ascii="Consolas" w:hAnsi="Consolas" w:hint="eastAsia"/>
        </w:rPr>
        <w:t>了簇中心的性质，但并不代表符合假设的点全部为簇中心，之后实验步骤处会进一步解释。</w:t>
      </w:r>
      <w:r>
        <w:rPr>
          <w:rFonts w:ascii="Consolas" w:hAnsi="Consolas"/>
        </w:rPr>
        <w:t>]</w:t>
      </w:r>
    </w:p>
    <w:p w14:paraId="187410A8" w14:textId="6E3AFEC9" w:rsidR="00DB38E3" w:rsidRDefault="006C3C5A" w:rsidP="00A532D2">
      <w:pPr>
        <w:rPr>
          <w:rFonts w:ascii="Consolas" w:hAnsi="Consolas" w:hint="eastAsia"/>
        </w:rPr>
      </w:pPr>
      <w:r>
        <w:rPr>
          <w:rFonts w:ascii="Consolas" w:hAnsi="Consolas"/>
        </w:rPr>
        <w:tab/>
      </w:r>
      <w:r w:rsidR="007F3F31">
        <w:rPr>
          <w:rFonts w:ascii="Consolas" w:hAnsi="Consolas" w:hint="eastAsia"/>
        </w:rPr>
        <w:t>实验中采用</w:t>
      </w:r>
      <w:r w:rsidR="007F3F31">
        <w:rPr>
          <w:rFonts w:ascii="Consolas" w:hAnsi="Consolas" w:hint="eastAsia"/>
        </w:rPr>
        <w:t>d</w:t>
      </w:r>
      <w:r w:rsidR="007F3F31">
        <w:rPr>
          <w:rFonts w:ascii="Consolas" w:hAnsi="Consolas"/>
        </w:rPr>
        <w:t>c</w:t>
      </w:r>
      <w:r w:rsidR="007F3F31">
        <w:rPr>
          <w:rFonts w:ascii="Consolas" w:hAnsi="Consolas" w:hint="eastAsia"/>
        </w:rPr>
        <w:t>为半径的邻域内点的个数作为</w:t>
      </w:r>
      <w:r w:rsidR="00074BA3">
        <w:rPr>
          <w:rFonts w:ascii="Consolas" w:hAnsi="Consolas" w:hint="eastAsia"/>
        </w:rPr>
        <w:t>局部密度的定义</w:t>
      </w:r>
      <w:r w:rsidR="00A55971">
        <w:rPr>
          <w:rFonts w:ascii="Consolas" w:hAnsi="Consolas" w:hint="eastAsia"/>
        </w:rPr>
        <w:t>，并通过设置局部密度</w:t>
      </w:r>
      <w:r w:rsidR="00634C1D">
        <w:rPr>
          <w:rFonts w:ascii="Consolas" w:hAnsi="Consolas" w:hint="eastAsia"/>
        </w:rPr>
        <w:t>阈值</w:t>
      </w:r>
      <w:r w:rsidR="00A55971">
        <w:rPr>
          <w:rFonts w:ascii="Consolas" w:hAnsi="Consolas" w:hint="eastAsia"/>
        </w:rPr>
        <w:t>与</w:t>
      </w:r>
      <w:r w:rsidR="000F1AE6">
        <w:rPr>
          <w:rFonts w:ascii="Consolas" w:hAnsi="Consolas" w:hint="eastAsia"/>
        </w:rPr>
        <w:t>高密度</w:t>
      </w:r>
      <w:r w:rsidR="00A55971">
        <w:rPr>
          <w:rFonts w:ascii="Consolas" w:hAnsi="Consolas" w:hint="eastAsia"/>
        </w:rPr>
        <w:t>距离阈值</w:t>
      </w:r>
      <w:r w:rsidR="00235063">
        <w:rPr>
          <w:rFonts w:ascii="Consolas" w:hAnsi="Consolas" w:hint="eastAsia"/>
        </w:rPr>
        <w:t>来控制怎样的点是</w:t>
      </w:r>
      <w:r w:rsidR="005F1E8B">
        <w:rPr>
          <w:rFonts w:ascii="Consolas" w:hAnsi="Consolas" w:hint="eastAsia"/>
        </w:rPr>
        <w:t>可以选作簇中心的。</w:t>
      </w:r>
      <w:r w:rsidR="00A34975">
        <w:rPr>
          <w:rFonts w:ascii="Consolas" w:hAnsi="Consolas" w:hint="eastAsia"/>
        </w:rPr>
        <w:t>此外，若一个点</w:t>
      </w:r>
      <w:r w:rsidR="00863CA9">
        <w:rPr>
          <w:rFonts w:ascii="Consolas" w:hAnsi="Consolas" w:hint="eastAsia"/>
        </w:rPr>
        <w:t>的高密度距离很高</w:t>
      </w:r>
      <w:r w:rsidR="00A34975">
        <w:rPr>
          <w:rFonts w:ascii="Consolas" w:hAnsi="Consolas" w:hint="eastAsia"/>
        </w:rPr>
        <w:t>，但</w:t>
      </w:r>
      <w:r w:rsidR="00B21D4A">
        <w:rPr>
          <w:rFonts w:ascii="Consolas" w:hAnsi="Consolas" w:hint="eastAsia"/>
        </w:rPr>
        <w:t>局部密度</w:t>
      </w:r>
      <w:r w:rsidR="00F3295B">
        <w:rPr>
          <w:rFonts w:ascii="Consolas" w:hAnsi="Consolas" w:hint="eastAsia"/>
        </w:rPr>
        <w:t>不大，则这个点有较大可能是孤立的，</w:t>
      </w:r>
      <w:r w:rsidR="00B041A5">
        <w:rPr>
          <w:rFonts w:ascii="Consolas" w:hAnsi="Consolas" w:hint="eastAsia"/>
        </w:rPr>
        <w:t>或者看作一点成为一簇。</w:t>
      </w:r>
    </w:p>
    <w:p w14:paraId="7216F59C" w14:textId="75D95270" w:rsidR="00694E21" w:rsidRDefault="00044DBC" w:rsidP="00A532D2">
      <w:pPr>
        <w:rPr>
          <w:rFonts w:ascii="Consolas" w:hAnsi="Consolas" w:hint="eastAsia"/>
        </w:rPr>
      </w:pPr>
      <w:r>
        <w:rPr>
          <w:rFonts w:ascii="Consolas" w:hAnsi="Consolas"/>
        </w:rPr>
        <w:tab/>
      </w:r>
      <w:r>
        <w:rPr>
          <w:rFonts w:ascii="Consolas" w:hAnsi="Consolas" w:hint="eastAsia"/>
        </w:rPr>
        <w:t>在确定簇中心后，进一步决定每簇中的点时</w:t>
      </w:r>
      <w:r w:rsidR="00A063A5">
        <w:rPr>
          <w:rFonts w:ascii="Consolas" w:hAnsi="Consolas" w:hint="eastAsia"/>
        </w:rPr>
        <w:t>，</w:t>
      </w:r>
      <w:r w:rsidR="00DA470D">
        <w:rPr>
          <w:rFonts w:ascii="Consolas" w:hAnsi="Consolas" w:hint="eastAsia"/>
        </w:rPr>
        <w:t>要求每个点与其高密度近邻所在的簇一致。由于</w:t>
      </w:r>
      <w:r w:rsidR="00F04639">
        <w:rPr>
          <w:rFonts w:ascii="Consolas" w:hAnsi="Consolas" w:hint="eastAsia"/>
        </w:rPr>
        <w:t>每次取高密度近邻</w:t>
      </w:r>
      <w:r w:rsidR="00186356">
        <w:rPr>
          <w:rFonts w:ascii="Consolas" w:hAnsi="Consolas" w:hint="eastAsia"/>
        </w:rPr>
        <w:t>若不结束，</w:t>
      </w:r>
      <w:r w:rsidR="00F04639">
        <w:rPr>
          <w:rFonts w:ascii="Consolas" w:hAnsi="Consolas" w:hint="eastAsia"/>
        </w:rPr>
        <w:t>一定可以</w:t>
      </w:r>
      <w:r w:rsidR="008635B8">
        <w:rPr>
          <w:rFonts w:ascii="Consolas" w:hAnsi="Consolas" w:hint="eastAsia"/>
        </w:rPr>
        <w:t>找</w:t>
      </w:r>
      <w:r w:rsidR="00F04639">
        <w:rPr>
          <w:rFonts w:ascii="Consolas" w:hAnsi="Consolas" w:hint="eastAsia"/>
        </w:rPr>
        <w:t>到密度</w:t>
      </w:r>
      <w:r w:rsidR="008635B8">
        <w:rPr>
          <w:rFonts w:ascii="Consolas" w:hAnsi="Consolas" w:hint="eastAsia"/>
        </w:rPr>
        <w:t>最大的点，</w:t>
      </w:r>
      <w:r w:rsidR="00186356">
        <w:rPr>
          <w:rFonts w:ascii="Consolas" w:hAnsi="Consolas" w:hint="eastAsia"/>
        </w:rPr>
        <w:t>而</w:t>
      </w:r>
      <w:r w:rsidR="00111573">
        <w:rPr>
          <w:rFonts w:ascii="Consolas" w:hAnsi="Consolas" w:hint="eastAsia"/>
        </w:rPr>
        <w:t>其高密度距离是</w:t>
      </w:r>
      <w:r w:rsidR="008B2BF9">
        <w:rPr>
          <w:rFonts w:ascii="Consolas" w:hAnsi="Consolas" w:hint="eastAsia"/>
        </w:rPr>
        <w:t>与其他点的最远距离</w:t>
      </w:r>
      <w:r w:rsidR="008B2BF9">
        <w:rPr>
          <w:rFonts w:ascii="Consolas" w:hAnsi="Consolas" w:hint="eastAsia"/>
        </w:rPr>
        <w:t>，必然显著大，因此必然最后能找到某个簇中心。</w:t>
      </w:r>
    </w:p>
    <w:p w14:paraId="464E8EC7" w14:textId="77777777" w:rsidR="00694E21" w:rsidRPr="003F556D" w:rsidRDefault="00694E21" w:rsidP="00A532D2">
      <w:pPr>
        <w:rPr>
          <w:rFonts w:ascii="Consolas" w:hAnsi="Consolas" w:hint="eastAsia"/>
        </w:rPr>
      </w:pPr>
    </w:p>
    <w:p w14:paraId="2D29BD06" w14:textId="354559F6" w:rsidR="00694E21" w:rsidRPr="00CC1AA4" w:rsidRDefault="00387D2F" w:rsidP="00A532D2">
      <w:pPr>
        <w:rPr>
          <w:rFonts w:ascii="Consolas" w:hAnsi="Consolas" w:hint="eastAsia"/>
          <w:b/>
          <w:bCs/>
          <w:sz w:val="24"/>
          <w:szCs w:val="28"/>
        </w:rPr>
      </w:pPr>
      <w:r>
        <w:rPr>
          <w:rFonts w:ascii="Consolas" w:hAnsi="Consolas" w:hint="eastAsia"/>
          <w:b/>
          <w:bCs/>
          <w:sz w:val="24"/>
          <w:szCs w:val="28"/>
        </w:rPr>
        <w:t>实验步骤</w:t>
      </w:r>
      <w:r w:rsidR="004B4857" w:rsidRPr="00CC1AA4">
        <w:rPr>
          <w:rFonts w:ascii="Consolas" w:hAnsi="Consolas"/>
          <w:b/>
          <w:bCs/>
          <w:sz w:val="24"/>
          <w:szCs w:val="28"/>
        </w:rPr>
        <w:t>：</w:t>
      </w:r>
    </w:p>
    <w:p w14:paraId="3E6BAC01" w14:textId="4953C50B" w:rsidR="00D670A0" w:rsidRPr="00D670A0" w:rsidRDefault="00996A0C" w:rsidP="00D670A0">
      <w:pPr>
        <w:rPr>
          <w:rFonts w:ascii="Consolas" w:hAnsi="Consolas"/>
          <w:b/>
          <w:bCs/>
        </w:rPr>
      </w:pPr>
      <w:r w:rsidRPr="00CC1AA4">
        <w:rPr>
          <w:rFonts w:ascii="Consolas" w:hAnsi="Consolas"/>
          <w:b/>
          <w:bCs/>
        </w:rPr>
        <w:t>1</w:t>
      </w:r>
      <w:r w:rsidRPr="00CC1AA4">
        <w:rPr>
          <w:rFonts w:ascii="Consolas" w:hAnsi="Consolas"/>
          <w:b/>
          <w:bCs/>
        </w:rPr>
        <w:t>、</w:t>
      </w:r>
      <w:r w:rsidR="00CB3BB4">
        <w:rPr>
          <w:rFonts w:ascii="Consolas" w:hAnsi="Consolas" w:hint="eastAsia"/>
          <w:b/>
          <w:bCs/>
        </w:rPr>
        <w:t>整体框架</w:t>
      </w:r>
    </w:p>
    <w:p w14:paraId="040C48DF" w14:textId="73891B98" w:rsidR="00074A89" w:rsidRDefault="00EF5983" w:rsidP="00074A89">
      <w:pPr>
        <w:ind w:firstLine="420"/>
        <w:rPr>
          <w:rFonts w:ascii="Consolas" w:hAnsi="Consolas" w:hint="eastAsia"/>
        </w:rPr>
      </w:pPr>
      <w:r w:rsidRPr="00EF5983">
        <w:rPr>
          <w:rFonts w:ascii="Consolas" w:hAnsi="Consolas" w:hint="eastAsia"/>
        </w:rPr>
        <w:t>这次</w:t>
      </w:r>
      <w:r w:rsidR="00837228">
        <w:rPr>
          <w:rFonts w:ascii="Consolas" w:hAnsi="Consolas" w:hint="eastAsia"/>
        </w:rPr>
        <w:t>的框架分为四个部分：绘制、</w:t>
      </w:r>
      <w:r w:rsidR="00074A89">
        <w:rPr>
          <w:rFonts w:ascii="Consolas" w:hAnsi="Consolas" w:hint="eastAsia"/>
        </w:rPr>
        <w:t>评估、聚类与测试，前三个部分都是定义了一个函数。由于</w:t>
      </w:r>
      <w:r w:rsidR="0077651D">
        <w:rPr>
          <w:rFonts w:ascii="Consolas" w:hAnsi="Consolas" w:hint="eastAsia"/>
        </w:rPr>
        <w:t>这个聚类算法并不存在内部状态，而是在输入数据后直接</w:t>
      </w:r>
      <w:r w:rsidR="00FA3468">
        <w:rPr>
          <w:rFonts w:ascii="Consolas" w:hAnsi="Consolas" w:hint="eastAsia"/>
        </w:rPr>
        <w:t>判断，我选择用函数直接实现</w:t>
      </w:r>
      <w:r w:rsidR="00810F24">
        <w:rPr>
          <w:rFonts w:ascii="Consolas" w:hAnsi="Consolas" w:hint="eastAsia"/>
        </w:rPr>
        <w:t>，不需要利用类。</w:t>
      </w:r>
    </w:p>
    <w:p w14:paraId="4E4765F5" w14:textId="6E51122C" w:rsidR="00F57BB3" w:rsidRDefault="0070508E" w:rsidP="00837228">
      <w:pPr>
        <w:rPr>
          <w:rFonts w:ascii="Consolas" w:hAnsi="Consolas"/>
        </w:rPr>
      </w:pPr>
      <w:r>
        <w:rPr>
          <w:rFonts w:ascii="Consolas" w:hAnsi="Consolas"/>
          <w:b/>
          <w:bCs/>
        </w:rPr>
        <w:tab/>
      </w:r>
      <w:r w:rsidR="00F76810" w:rsidRPr="00F76810">
        <w:rPr>
          <w:rFonts w:ascii="Consolas" w:hAnsi="Consolas" w:hint="eastAsia"/>
        </w:rPr>
        <w:t>绘制</w:t>
      </w:r>
      <w:r w:rsidR="00F76810">
        <w:rPr>
          <w:rFonts w:ascii="Consolas" w:hAnsi="Consolas" w:hint="eastAsia"/>
        </w:rPr>
        <w:t>部分，输入</w:t>
      </w:r>
      <w:r w:rsidR="00395C21">
        <w:rPr>
          <w:rFonts w:ascii="Consolas" w:hAnsi="Consolas" w:hint="eastAsia"/>
        </w:rPr>
        <w:t>每点第一个坐标、第二个坐标与标签组成的数组，</w:t>
      </w:r>
      <w:r w:rsidR="00C174D3">
        <w:rPr>
          <w:rFonts w:ascii="Consolas" w:hAnsi="Consolas" w:hint="eastAsia"/>
        </w:rPr>
        <w:t>绘制出</w:t>
      </w:r>
      <w:r w:rsidR="004859E7">
        <w:rPr>
          <w:rFonts w:ascii="Consolas" w:hAnsi="Consolas" w:hint="eastAsia"/>
        </w:rPr>
        <w:t>对应的散点图</w:t>
      </w:r>
      <w:r w:rsidR="00DB3B23">
        <w:rPr>
          <w:rFonts w:ascii="Consolas" w:hAnsi="Consolas" w:hint="eastAsia"/>
        </w:rPr>
        <w:t>。</w:t>
      </w:r>
      <w:r w:rsidR="009219E3">
        <w:rPr>
          <w:rFonts w:ascii="Consolas" w:hAnsi="Consolas" w:hint="eastAsia"/>
        </w:rPr>
        <w:t>评估部分，</w:t>
      </w:r>
      <w:r w:rsidR="00795DBB">
        <w:rPr>
          <w:rFonts w:ascii="Consolas" w:hAnsi="Consolas" w:hint="eastAsia"/>
        </w:rPr>
        <w:t>由于我自己的</w:t>
      </w:r>
      <w:r w:rsidR="00795DBB">
        <w:rPr>
          <w:rFonts w:ascii="Consolas" w:hAnsi="Consolas" w:hint="eastAsia"/>
        </w:rPr>
        <w:t>s</w:t>
      </w:r>
      <w:r w:rsidR="00795DBB">
        <w:rPr>
          <w:rFonts w:ascii="Consolas" w:hAnsi="Consolas"/>
        </w:rPr>
        <w:t>klearn</w:t>
      </w:r>
      <w:r w:rsidR="00795DBB">
        <w:rPr>
          <w:rFonts w:ascii="Consolas" w:hAnsi="Consolas" w:hint="eastAsia"/>
        </w:rPr>
        <w:t>包并没有包含</w:t>
      </w:r>
      <w:r w:rsidR="00795DBB">
        <w:rPr>
          <w:rFonts w:ascii="Consolas" w:hAnsi="Consolas" w:hint="eastAsia"/>
        </w:rPr>
        <w:t>D</w:t>
      </w:r>
      <w:r w:rsidR="00795DBB">
        <w:rPr>
          <w:rFonts w:ascii="Consolas" w:hAnsi="Consolas"/>
        </w:rPr>
        <w:t>BI</w:t>
      </w:r>
      <w:r w:rsidR="00795DBB">
        <w:rPr>
          <w:rFonts w:ascii="Consolas" w:hAnsi="Consolas" w:hint="eastAsia"/>
        </w:rPr>
        <w:t>计算，</w:t>
      </w:r>
      <w:r w:rsidR="00B013D8">
        <w:rPr>
          <w:rFonts w:ascii="Consolas" w:hAnsi="Consolas" w:hint="eastAsia"/>
        </w:rPr>
        <w:t>更新出现了一些问题，</w:t>
      </w:r>
      <w:r w:rsidR="00A9457D">
        <w:rPr>
          <w:rFonts w:ascii="Consolas" w:hAnsi="Consolas" w:hint="eastAsia"/>
        </w:rPr>
        <w:t>自己构建了计算</w:t>
      </w:r>
      <w:r w:rsidR="00A9457D">
        <w:rPr>
          <w:rFonts w:ascii="Consolas" w:hAnsi="Consolas" w:hint="eastAsia"/>
        </w:rPr>
        <w:t>D</w:t>
      </w:r>
      <w:r w:rsidR="00A9457D">
        <w:rPr>
          <w:rFonts w:ascii="Consolas" w:hAnsi="Consolas"/>
        </w:rPr>
        <w:t>BI</w:t>
      </w:r>
      <w:r w:rsidR="00A9457D">
        <w:rPr>
          <w:rFonts w:ascii="Consolas" w:hAnsi="Consolas" w:hint="eastAsia"/>
        </w:rPr>
        <w:t>的函数。</w:t>
      </w:r>
      <w:r w:rsidR="004C2C37">
        <w:rPr>
          <w:rFonts w:ascii="Consolas" w:hAnsi="Consolas" w:hint="eastAsia"/>
        </w:rPr>
        <w:t>聚类部分即为输入数据后计算聚类并画图、计算</w:t>
      </w:r>
      <w:r w:rsidR="004C2C37">
        <w:rPr>
          <w:rFonts w:ascii="Consolas" w:hAnsi="Consolas" w:hint="eastAsia"/>
        </w:rPr>
        <w:t>D</w:t>
      </w:r>
      <w:r w:rsidR="004C2C37">
        <w:rPr>
          <w:rFonts w:ascii="Consolas" w:hAnsi="Consolas"/>
        </w:rPr>
        <w:t>BI</w:t>
      </w:r>
      <w:r w:rsidR="004C2C37">
        <w:rPr>
          <w:rFonts w:ascii="Consolas" w:hAnsi="Consolas" w:hint="eastAsia"/>
        </w:rPr>
        <w:t>。</w:t>
      </w:r>
      <w:r w:rsidR="00EA4CA6">
        <w:rPr>
          <w:rFonts w:ascii="Consolas" w:hAnsi="Consolas" w:hint="eastAsia"/>
        </w:rPr>
        <w:t>最后的测试部分，</w:t>
      </w:r>
      <w:r w:rsidR="001B6225">
        <w:rPr>
          <w:rFonts w:ascii="Consolas" w:hAnsi="Consolas" w:hint="eastAsia"/>
        </w:rPr>
        <w:t>输入数</w:t>
      </w:r>
      <w:r w:rsidR="00CD6FCF">
        <w:rPr>
          <w:rFonts w:ascii="Consolas" w:hAnsi="Consolas" w:hint="eastAsia"/>
        </w:rPr>
        <w:t>据</w:t>
      </w:r>
      <w:r w:rsidR="002C3F37">
        <w:rPr>
          <w:rFonts w:ascii="Consolas" w:hAnsi="Consolas" w:hint="eastAsia"/>
        </w:rPr>
        <w:t>并</w:t>
      </w:r>
      <w:r w:rsidR="00CF0357">
        <w:rPr>
          <w:rFonts w:ascii="Consolas" w:hAnsi="Consolas" w:hint="eastAsia"/>
        </w:rPr>
        <w:t>进行测试。</w:t>
      </w:r>
    </w:p>
    <w:p w14:paraId="37330F4E" w14:textId="3CDEFDC6" w:rsidR="00D75613" w:rsidRDefault="00D75613" w:rsidP="00837228">
      <w:pPr>
        <w:rPr>
          <w:rFonts w:ascii="Consolas" w:hAnsi="Consolas"/>
        </w:rPr>
      </w:pPr>
    </w:p>
    <w:p w14:paraId="51BA77FC" w14:textId="3E10D9D7" w:rsidR="00D75613" w:rsidRPr="00D75613" w:rsidRDefault="00D75613" w:rsidP="00837228">
      <w:pPr>
        <w:rPr>
          <w:rFonts w:ascii="Consolas" w:hAnsi="Consolas" w:hint="eastAsia"/>
          <w:b/>
          <w:bCs/>
        </w:rPr>
      </w:pPr>
      <w:r w:rsidRPr="00D75613">
        <w:rPr>
          <w:rFonts w:ascii="Consolas" w:hAnsi="Consolas" w:hint="eastAsia"/>
          <w:b/>
          <w:bCs/>
        </w:rPr>
        <w:t>2</w:t>
      </w:r>
      <w:r w:rsidRPr="00D75613">
        <w:rPr>
          <w:rFonts w:ascii="Consolas" w:hAnsi="Consolas" w:hint="eastAsia"/>
          <w:b/>
          <w:bCs/>
        </w:rPr>
        <w:t>、绘制</w:t>
      </w:r>
      <w:r w:rsidR="00FE4F0C">
        <w:rPr>
          <w:rFonts w:ascii="Consolas" w:hAnsi="Consolas" w:hint="eastAsia"/>
          <w:b/>
          <w:bCs/>
        </w:rPr>
        <w:t>散点</w:t>
      </w:r>
      <w:r w:rsidRPr="00D75613">
        <w:rPr>
          <w:rFonts w:ascii="Consolas" w:hAnsi="Consolas" w:hint="eastAsia"/>
          <w:b/>
          <w:bCs/>
        </w:rPr>
        <w:t>图与</w:t>
      </w:r>
      <w:r w:rsidRPr="00D75613">
        <w:rPr>
          <w:rFonts w:ascii="Consolas" w:hAnsi="Consolas"/>
          <w:b/>
          <w:bCs/>
        </w:rPr>
        <w:t>DBI</w:t>
      </w:r>
      <w:r w:rsidRPr="00D75613">
        <w:rPr>
          <w:rFonts w:ascii="Consolas" w:hAnsi="Consolas" w:hint="eastAsia"/>
          <w:b/>
          <w:bCs/>
        </w:rPr>
        <w:t>计算</w:t>
      </w:r>
    </w:p>
    <w:p w14:paraId="618F0636" w14:textId="382A075D" w:rsidR="00F57BB3" w:rsidRPr="00A34379" w:rsidRDefault="00DC7C29" w:rsidP="00837228">
      <w:pPr>
        <w:rPr>
          <w:rFonts w:ascii="Consolas" w:hAnsi="Consolas" w:hint="eastAsia"/>
        </w:rPr>
      </w:pPr>
      <w:r>
        <w:rPr>
          <w:rFonts w:ascii="Consolas" w:hAnsi="Consolas"/>
        </w:rPr>
        <w:tab/>
      </w:r>
      <w:r>
        <w:rPr>
          <w:rFonts w:ascii="Consolas" w:hAnsi="Consolas" w:hint="eastAsia"/>
        </w:rPr>
        <w:t>在我的算法中，簇的标签是簇中心元素的</w:t>
      </w:r>
      <w:r w:rsidR="00B01204">
        <w:rPr>
          <w:rFonts w:ascii="Consolas" w:hAnsi="Consolas" w:hint="eastAsia"/>
        </w:rPr>
        <w:t>下标</w:t>
      </w:r>
      <w:r w:rsidR="00042B2D">
        <w:rPr>
          <w:rFonts w:ascii="Consolas" w:hAnsi="Consolas" w:hint="eastAsia"/>
        </w:rPr>
        <w:t>，也即</w:t>
      </w:r>
      <w:r w:rsidR="00A34379">
        <w:rPr>
          <w:rFonts w:ascii="Consolas" w:hAnsi="Consolas" w:hint="eastAsia"/>
        </w:rPr>
        <w:t>标签等于下标的点就是簇中心</w:t>
      </w:r>
      <w:r w:rsidR="00F20BD5">
        <w:rPr>
          <w:rFonts w:ascii="Consolas" w:hAnsi="Consolas" w:hint="eastAsia"/>
        </w:rPr>
        <w:t>，</w:t>
      </w:r>
      <w:r w:rsidR="00A34379">
        <w:rPr>
          <w:rFonts w:ascii="Consolas" w:hAnsi="Consolas" w:hint="eastAsia"/>
        </w:rPr>
        <w:t>而孤立点的标签</w:t>
      </w:r>
      <w:r w:rsidR="00F20BD5">
        <w:rPr>
          <w:rFonts w:ascii="Consolas" w:hAnsi="Consolas" w:hint="eastAsia"/>
        </w:rPr>
        <w:t>统一为</w:t>
      </w:r>
      <w:r w:rsidR="00A34379">
        <w:rPr>
          <w:rFonts w:ascii="Consolas" w:hAnsi="Consolas" w:hint="eastAsia"/>
        </w:rPr>
        <w:t>-</w:t>
      </w:r>
      <w:r w:rsidR="00A34379">
        <w:rPr>
          <w:rFonts w:ascii="Consolas" w:hAnsi="Consolas"/>
        </w:rPr>
        <w:t>1</w:t>
      </w:r>
      <w:r w:rsidR="00F20BD5">
        <w:rPr>
          <w:rFonts w:ascii="Consolas" w:hAnsi="Consolas" w:hint="eastAsia"/>
        </w:rPr>
        <w:t>。</w:t>
      </w:r>
    </w:p>
    <w:p w14:paraId="723009BC" w14:textId="4607A96A" w:rsidR="00D75613" w:rsidRDefault="00DF0D81" w:rsidP="00837228">
      <w:pPr>
        <w:pBdr>
          <w:bottom w:val="single" w:sz="6" w:space="1" w:color="auto"/>
        </w:pBdr>
        <w:rPr>
          <w:rFonts w:ascii="Consolas" w:hAnsi="Consolas"/>
        </w:rPr>
      </w:pPr>
      <w:r>
        <w:rPr>
          <w:rFonts w:ascii="Consolas" w:hAnsi="Consolas"/>
        </w:rPr>
        <w:tab/>
      </w:r>
      <w:r>
        <w:rPr>
          <w:rFonts w:ascii="Consolas" w:hAnsi="Consolas" w:hint="eastAsia"/>
        </w:rPr>
        <w:t>画图时，将这三类点分别画图：</w:t>
      </w:r>
    </w:p>
    <w:p w14:paraId="3D1A6515" w14:textId="77777777" w:rsidR="00D814D0" w:rsidRPr="00D814D0" w:rsidRDefault="00D814D0" w:rsidP="00D814D0">
      <w:pPr>
        <w:rPr>
          <w:rFonts w:ascii="Consolas" w:hAnsi="Consolas"/>
        </w:rPr>
      </w:pPr>
      <w:r w:rsidRPr="00D814D0">
        <w:rPr>
          <w:rFonts w:ascii="Consolas" w:hAnsi="Consolas"/>
        </w:rPr>
        <w:t>now.set_title(name)</w:t>
      </w:r>
    </w:p>
    <w:p w14:paraId="38A4B8F0" w14:textId="73CEBFE5" w:rsidR="00D814D0" w:rsidRPr="00D814D0" w:rsidRDefault="00D814D0" w:rsidP="00D814D0">
      <w:pPr>
        <w:rPr>
          <w:rFonts w:ascii="Consolas" w:hAnsi="Consolas"/>
        </w:rPr>
      </w:pPr>
      <w:r w:rsidRPr="00D814D0">
        <w:rPr>
          <w:rFonts w:ascii="Consolas" w:hAnsi="Consolas"/>
        </w:rPr>
        <w:t>now.scatter(x1[normal],x2[normal],c=y[normal],cmap=plt.cm.Spectral, s=5)</w:t>
      </w:r>
    </w:p>
    <w:p w14:paraId="22578EA7" w14:textId="489BDDC0" w:rsidR="00D814D0" w:rsidRPr="00D814D0" w:rsidRDefault="00D814D0" w:rsidP="00D814D0">
      <w:pPr>
        <w:rPr>
          <w:rFonts w:ascii="Consolas" w:hAnsi="Consolas"/>
        </w:rPr>
      </w:pPr>
      <w:r w:rsidRPr="00D814D0">
        <w:rPr>
          <w:rFonts w:ascii="Consolas" w:hAnsi="Consolas"/>
        </w:rPr>
        <w:t>now.scatter(x1[centers], x2[centers], c="black", marker="+")</w:t>
      </w:r>
    </w:p>
    <w:p w14:paraId="3590D697" w14:textId="67454B7D" w:rsidR="00D814D0" w:rsidRPr="00D814D0" w:rsidRDefault="00D814D0" w:rsidP="00D814D0">
      <w:pPr>
        <w:pBdr>
          <w:bottom w:val="single" w:sz="6" w:space="1" w:color="auto"/>
        </w:pBdr>
        <w:rPr>
          <w:rFonts w:ascii="Consolas" w:hAnsi="Consolas" w:hint="eastAsia"/>
        </w:rPr>
      </w:pPr>
      <w:r w:rsidRPr="00D814D0">
        <w:rPr>
          <w:rFonts w:ascii="Consolas" w:hAnsi="Consolas"/>
        </w:rPr>
        <w:t>now.scatter(x1[out], x2[out], c="red", marker="x", s=12)</w:t>
      </w:r>
    </w:p>
    <w:p w14:paraId="6DC92D88" w14:textId="3DF2E74C" w:rsidR="00244DFA" w:rsidRDefault="00064F07" w:rsidP="00837228">
      <w:pPr>
        <w:rPr>
          <w:rFonts w:ascii="Consolas" w:hAnsi="Consolas"/>
        </w:rPr>
      </w:pPr>
      <w:r>
        <w:rPr>
          <w:rFonts w:ascii="Consolas" w:hAnsi="Consolas"/>
        </w:rPr>
        <w:tab/>
        <w:t>normal</w:t>
      </w:r>
      <w:r>
        <w:rPr>
          <w:rFonts w:ascii="Consolas" w:hAnsi="Consolas" w:hint="eastAsia"/>
        </w:rPr>
        <w:t>代表不是中心也不是</w:t>
      </w:r>
      <w:r w:rsidR="00982A70">
        <w:rPr>
          <w:rFonts w:ascii="Consolas" w:hAnsi="Consolas" w:hint="eastAsia"/>
        </w:rPr>
        <w:t>孤立点的点，根据</w:t>
      </w:r>
      <w:r w:rsidR="00982A70">
        <w:rPr>
          <w:rFonts w:ascii="Consolas" w:hAnsi="Consolas" w:hint="eastAsia"/>
        </w:rPr>
        <w:t>m</w:t>
      </w:r>
      <w:r w:rsidR="00982A70">
        <w:rPr>
          <w:rFonts w:ascii="Consolas" w:hAnsi="Consolas"/>
        </w:rPr>
        <w:t>atplotlib</w:t>
      </w:r>
      <w:r w:rsidR="00982A70">
        <w:rPr>
          <w:rFonts w:ascii="Consolas" w:hAnsi="Consolas" w:hint="eastAsia"/>
        </w:rPr>
        <w:t>提供的</w:t>
      </w:r>
      <w:r w:rsidR="00982A70">
        <w:rPr>
          <w:rFonts w:ascii="Consolas" w:hAnsi="Consolas" w:hint="eastAsia"/>
        </w:rPr>
        <w:t>S</w:t>
      </w:r>
      <w:r w:rsidR="00982A70">
        <w:rPr>
          <w:rFonts w:ascii="Consolas" w:hAnsi="Consolas"/>
        </w:rPr>
        <w:t>pectral</w:t>
      </w:r>
      <w:r w:rsidR="00982A70">
        <w:rPr>
          <w:rFonts w:ascii="Consolas" w:hAnsi="Consolas" w:hint="eastAsia"/>
        </w:rPr>
        <w:t>颜色映</w:t>
      </w:r>
      <w:r w:rsidR="00982A70">
        <w:rPr>
          <w:rFonts w:ascii="Consolas" w:hAnsi="Consolas" w:hint="eastAsia"/>
        </w:rPr>
        <w:lastRenderedPageBreak/>
        <w:t>射绘制</w:t>
      </w:r>
      <w:r w:rsidR="00835DD1">
        <w:rPr>
          <w:rFonts w:ascii="Consolas" w:hAnsi="Consolas" w:hint="eastAsia"/>
        </w:rPr>
        <w:t>；</w:t>
      </w:r>
      <w:r w:rsidR="00982A70">
        <w:rPr>
          <w:rFonts w:ascii="Consolas" w:hAnsi="Consolas" w:hint="eastAsia"/>
        </w:rPr>
        <w:t>c</w:t>
      </w:r>
      <w:r w:rsidR="00982A70">
        <w:rPr>
          <w:rFonts w:ascii="Consolas" w:hAnsi="Consolas"/>
        </w:rPr>
        <w:t>enters</w:t>
      </w:r>
      <w:r w:rsidR="00982A70">
        <w:rPr>
          <w:rFonts w:ascii="Consolas" w:hAnsi="Consolas" w:hint="eastAsia"/>
        </w:rPr>
        <w:t>代表中心，</w:t>
      </w:r>
      <w:r w:rsidR="005C1BCF">
        <w:rPr>
          <w:rFonts w:ascii="Consolas" w:hAnsi="Consolas" w:hint="eastAsia"/>
        </w:rPr>
        <w:t>绘制为黑色的加号</w:t>
      </w:r>
      <w:r w:rsidR="00835DD1">
        <w:rPr>
          <w:rFonts w:ascii="Consolas" w:hAnsi="Consolas" w:hint="eastAsia"/>
        </w:rPr>
        <w:t>；</w:t>
      </w:r>
      <w:r w:rsidR="00835DD1">
        <w:rPr>
          <w:rFonts w:ascii="Consolas" w:hAnsi="Consolas" w:hint="eastAsia"/>
        </w:rPr>
        <w:t>out</w:t>
      </w:r>
      <w:r w:rsidR="00835DD1">
        <w:rPr>
          <w:rFonts w:ascii="Consolas" w:hAnsi="Consolas" w:hint="eastAsia"/>
        </w:rPr>
        <w:t>代表孤立点，绘制为红色的叉号，</w:t>
      </w:r>
      <w:r w:rsidR="0010446F">
        <w:rPr>
          <w:rFonts w:ascii="Consolas" w:hAnsi="Consolas" w:hint="eastAsia"/>
        </w:rPr>
        <w:t>示例效果如下：</w:t>
      </w:r>
    </w:p>
    <w:p w14:paraId="2AA033D7" w14:textId="55FACDF9" w:rsidR="0010446F" w:rsidRDefault="000858C2" w:rsidP="00837228">
      <w:pPr>
        <w:rPr>
          <w:rFonts w:ascii="Consolas" w:hAnsi="Consolas"/>
        </w:rPr>
      </w:pPr>
      <w:r>
        <w:rPr>
          <w:noProof/>
        </w:rPr>
        <w:drawing>
          <wp:inline distT="0" distB="0" distL="0" distR="0" wp14:anchorId="6C00EFC9" wp14:editId="2530F0BA">
            <wp:extent cx="1827030" cy="1551354"/>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64025" cy="1582767"/>
                    </a:xfrm>
                    <a:prstGeom prst="rect">
                      <a:avLst/>
                    </a:prstGeom>
                  </pic:spPr>
                </pic:pic>
              </a:graphicData>
            </a:graphic>
          </wp:inline>
        </w:drawing>
      </w:r>
    </w:p>
    <w:p w14:paraId="1090DE0E" w14:textId="7DFDEDEB" w:rsidR="00587793" w:rsidRDefault="0032624E" w:rsidP="00587793">
      <w:pPr>
        <w:pBdr>
          <w:bottom w:val="single" w:sz="6" w:space="1" w:color="auto"/>
        </w:pBdr>
        <w:ind w:firstLine="420"/>
        <w:rPr>
          <w:rFonts w:ascii="Consolas" w:hAnsi="Consolas"/>
        </w:rPr>
      </w:pPr>
      <w:r>
        <w:rPr>
          <w:rFonts w:ascii="Consolas" w:hAnsi="Consolas" w:hint="eastAsia"/>
        </w:rPr>
        <w:t>D</w:t>
      </w:r>
      <w:r>
        <w:rPr>
          <w:rFonts w:ascii="Consolas" w:hAnsi="Consolas"/>
        </w:rPr>
        <w:t>BI</w:t>
      </w:r>
      <w:r>
        <w:rPr>
          <w:rFonts w:ascii="Consolas" w:hAnsi="Consolas" w:hint="eastAsia"/>
        </w:rPr>
        <w:t>直接按照公式计算，其中的范数为二范数</w:t>
      </w:r>
      <w:r w:rsidR="0029402C">
        <w:rPr>
          <w:rFonts w:ascii="Consolas" w:hAnsi="Consolas" w:hint="eastAsia"/>
        </w:rPr>
        <w:t>。</w:t>
      </w:r>
      <w:r w:rsidR="00F324DB">
        <w:rPr>
          <w:rFonts w:ascii="Consolas" w:hAnsi="Consolas" w:hint="eastAsia"/>
        </w:rPr>
        <w:t>步骤为：</w:t>
      </w:r>
      <w:r w:rsidR="0029402C">
        <w:rPr>
          <w:rFonts w:ascii="Consolas" w:hAnsi="Consolas" w:hint="eastAsia"/>
        </w:rPr>
        <w:t>区分</w:t>
      </w:r>
      <w:r w:rsidR="006E1756">
        <w:rPr>
          <w:rFonts w:ascii="Consolas" w:hAnsi="Consolas" w:hint="eastAsia"/>
        </w:rPr>
        <w:t>中心</w:t>
      </w:r>
      <w:r w:rsidR="0029402C">
        <w:rPr>
          <w:rFonts w:ascii="Consolas" w:hAnsi="Consolas" w:hint="eastAsia"/>
        </w:rPr>
        <w:t>、</w:t>
      </w:r>
      <w:r w:rsidR="00A331AF">
        <w:rPr>
          <w:rFonts w:ascii="Consolas" w:hAnsi="Consolas" w:hint="eastAsia"/>
        </w:rPr>
        <w:t>构建每</w:t>
      </w:r>
      <w:r w:rsidR="009E109D">
        <w:rPr>
          <w:rFonts w:ascii="Consolas" w:hAnsi="Consolas" w:hint="eastAsia"/>
        </w:rPr>
        <w:t>类分开</w:t>
      </w:r>
      <w:r w:rsidR="00A331AF">
        <w:rPr>
          <w:rFonts w:ascii="Consolas" w:hAnsi="Consolas" w:hint="eastAsia"/>
        </w:rPr>
        <w:t>的二维数组</w:t>
      </w:r>
      <w:r w:rsidR="00A331AF">
        <w:rPr>
          <w:rFonts w:ascii="Consolas" w:hAnsi="Consolas" w:hint="eastAsia"/>
        </w:rPr>
        <w:t>X</w:t>
      </w:r>
      <w:r w:rsidR="0081759D">
        <w:rPr>
          <w:rFonts w:ascii="Consolas" w:hAnsi="Consolas" w:hint="eastAsia"/>
        </w:rPr>
        <w:t>、计算</w:t>
      </w:r>
      <w:r w:rsidR="0081759D">
        <w:rPr>
          <w:rFonts w:ascii="Consolas" w:hAnsi="Consolas" w:hint="eastAsia"/>
        </w:rPr>
        <w:t>S</w:t>
      </w:r>
      <w:r w:rsidR="0081759D">
        <w:rPr>
          <w:rFonts w:ascii="Consolas" w:hAnsi="Consolas" w:hint="eastAsia"/>
        </w:rPr>
        <w:t>、计算</w:t>
      </w:r>
      <w:r w:rsidR="0081759D">
        <w:rPr>
          <w:rFonts w:ascii="Consolas" w:hAnsi="Consolas" w:hint="eastAsia"/>
        </w:rPr>
        <w:t>M</w:t>
      </w:r>
      <w:r w:rsidR="0081759D">
        <w:rPr>
          <w:rFonts w:ascii="Consolas" w:hAnsi="Consolas" w:hint="eastAsia"/>
        </w:rPr>
        <w:t>、计算</w:t>
      </w:r>
      <w:r w:rsidR="0081759D">
        <w:rPr>
          <w:rFonts w:ascii="Consolas" w:hAnsi="Consolas" w:hint="eastAsia"/>
        </w:rPr>
        <w:t>R</w:t>
      </w:r>
      <w:r w:rsidR="0081759D">
        <w:rPr>
          <w:rFonts w:ascii="Consolas" w:hAnsi="Consolas" w:hint="eastAsia"/>
        </w:rPr>
        <w:t>。</w:t>
      </w:r>
      <w:r w:rsidR="00587793">
        <w:rPr>
          <w:rFonts w:ascii="Consolas" w:hAnsi="Consolas" w:hint="eastAsia"/>
        </w:rPr>
        <w:t>分类过程如下：</w:t>
      </w:r>
    </w:p>
    <w:p w14:paraId="37ED054B" w14:textId="77777777" w:rsidR="00C10677" w:rsidRPr="00C10677" w:rsidRDefault="00C10677" w:rsidP="00C10677">
      <w:pPr>
        <w:rPr>
          <w:rFonts w:ascii="Consolas" w:hAnsi="Consolas"/>
        </w:rPr>
      </w:pPr>
      <w:r w:rsidRPr="00C10677">
        <w:rPr>
          <w:rFonts w:ascii="Consolas" w:hAnsi="Consolas"/>
        </w:rPr>
        <w:t>a = []</w:t>
      </w:r>
    </w:p>
    <w:p w14:paraId="1AF0E0F8" w14:textId="6363928D" w:rsidR="00C10677" w:rsidRPr="00C10677" w:rsidRDefault="00C10677" w:rsidP="00C10677">
      <w:pPr>
        <w:rPr>
          <w:rFonts w:ascii="Consolas" w:hAnsi="Consolas"/>
        </w:rPr>
      </w:pPr>
      <w:r w:rsidRPr="00C10677">
        <w:rPr>
          <w:rFonts w:ascii="Consolas" w:hAnsi="Consolas"/>
        </w:rPr>
        <w:t>for i in centers:</w:t>
      </w:r>
    </w:p>
    <w:p w14:paraId="25F351F4" w14:textId="2CD8859E" w:rsidR="00C10677" w:rsidRPr="00C10677" w:rsidRDefault="00C10677" w:rsidP="00C10677">
      <w:pPr>
        <w:rPr>
          <w:rFonts w:ascii="Consolas" w:hAnsi="Consolas"/>
        </w:rPr>
      </w:pPr>
      <w:r w:rsidRPr="00C10677">
        <w:rPr>
          <w:rFonts w:ascii="Consolas" w:hAnsi="Consolas"/>
        </w:rPr>
        <w:t xml:space="preserve">    a.append([i])</w:t>
      </w:r>
    </w:p>
    <w:p w14:paraId="029BB88A" w14:textId="79A26404" w:rsidR="00C10677" w:rsidRPr="00C10677" w:rsidRDefault="00C10677" w:rsidP="00C10677">
      <w:pPr>
        <w:rPr>
          <w:rFonts w:ascii="Consolas" w:hAnsi="Consolas"/>
        </w:rPr>
      </w:pPr>
      <w:r w:rsidRPr="00C10677">
        <w:rPr>
          <w:rFonts w:ascii="Consolas" w:hAnsi="Consolas"/>
        </w:rPr>
        <w:t>for i in range(y.size):</w:t>
      </w:r>
    </w:p>
    <w:p w14:paraId="2B0330C5" w14:textId="33B004FB" w:rsidR="00C10677" w:rsidRPr="00C10677" w:rsidRDefault="00C10677" w:rsidP="00C10677">
      <w:pPr>
        <w:rPr>
          <w:rFonts w:ascii="Consolas" w:hAnsi="Consolas"/>
        </w:rPr>
      </w:pPr>
      <w:r w:rsidRPr="00C10677">
        <w:rPr>
          <w:rFonts w:ascii="Consolas" w:hAnsi="Consolas"/>
        </w:rPr>
        <w:t xml:space="preserve">    if y[i] &gt;= 0 and y[i] != i:</w:t>
      </w:r>
    </w:p>
    <w:p w14:paraId="3472B69C" w14:textId="1F7E604E" w:rsidR="00C10677" w:rsidRPr="00C10677" w:rsidRDefault="00C10677" w:rsidP="00C10677">
      <w:pPr>
        <w:rPr>
          <w:rFonts w:ascii="Consolas" w:hAnsi="Consolas"/>
        </w:rPr>
      </w:pPr>
      <w:r w:rsidRPr="00C10677">
        <w:rPr>
          <w:rFonts w:ascii="Consolas" w:hAnsi="Consolas"/>
        </w:rPr>
        <w:t xml:space="preserve">        for t in range(classes):</w:t>
      </w:r>
    </w:p>
    <w:p w14:paraId="2FD43C44" w14:textId="127CB738" w:rsidR="00C10677" w:rsidRPr="00C10677" w:rsidRDefault="00C10677" w:rsidP="00C10677">
      <w:pPr>
        <w:rPr>
          <w:rFonts w:ascii="Consolas" w:hAnsi="Consolas"/>
        </w:rPr>
      </w:pPr>
      <w:r w:rsidRPr="00C10677">
        <w:rPr>
          <w:rFonts w:ascii="Consolas" w:hAnsi="Consolas"/>
        </w:rPr>
        <w:t xml:space="preserve">            if y[i] == centers[t]:</w:t>
      </w:r>
    </w:p>
    <w:p w14:paraId="19760C75" w14:textId="023171CE" w:rsidR="001052F8" w:rsidRDefault="00C10677" w:rsidP="00C10677">
      <w:pPr>
        <w:pBdr>
          <w:bottom w:val="single" w:sz="6" w:space="1" w:color="auto"/>
        </w:pBdr>
        <w:rPr>
          <w:rFonts w:ascii="Consolas" w:hAnsi="Consolas"/>
        </w:rPr>
      </w:pPr>
      <w:r w:rsidRPr="00C10677">
        <w:rPr>
          <w:rFonts w:ascii="Consolas" w:hAnsi="Consolas"/>
        </w:rPr>
        <w:t xml:space="preserve">                a[t].append(i)</w:t>
      </w:r>
    </w:p>
    <w:p w14:paraId="179F3330" w14:textId="2209BBA6" w:rsidR="00214F99" w:rsidRDefault="00AF67C1" w:rsidP="006D5E24">
      <w:pPr>
        <w:ind w:firstLine="420"/>
        <w:rPr>
          <w:rFonts w:ascii="Consolas" w:hAnsi="Consolas" w:hint="eastAsia"/>
        </w:rPr>
      </w:pPr>
      <w:r>
        <w:rPr>
          <w:rFonts w:ascii="Consolas" w:hAnsi="Consolas" w:hint="eastAsia"/>
        </w:rPr>
        <w:t>由于</w:t>
      </w:r>
      <w:r w:rsidR="00C85622">
        <w:rPr>
          <w:rFonts w:ascii="Consolas" w:hAnsi="Consolas" w:hint="eastAsia"/>
        </w:rPr>
        <w:t>a</w:t>
      </w:r>
      <w:r w:rsidR="000634E1">
        <w:rPr>
          <w:rFonts w:ascii="Consolas" w:hAnsi="Consolas" w:hint="eastAsia"/>
        </w:rPr>
        <w:t>每行</w:t>
      </w:r>
      <w:r>
        <w:rPr>
          <w:rFonts w:ascii="Consolas" w:hAnsi="Consolas" w:hint="eastAsia"/>
        </w:rPr>
        <w:t>的第一个位置就是</w:t>
      </w:r>
      <w:r w:rsidR="000634E1">
        <w:rPr>
          <w:rFonts w:ascii="Consolas" w:hAnsi="Consolas" w:hint="eastAsia"/>
        </w:rPr>
        <w:t>对应类的</w:t>
      </w:r>
      <w:r>
        <w:rPr>
          <w:rFonts w:ascii="Consolas" w:hAnsi="Consolas" w:hint="eastAsia"/>
        </w:rPr>
        <w:t>中心，</w:t>
      </w:r>
      <w:r w:rsidR="000634E1">
        <w:rPr>
          <w:rFonts w:ascii="Consolas" w:hAnsi="Consolas" w:hint="eastAsia"/>
        </w:rPr>
        <w:t>后续</w:t>
      </w:r>
      <w:r w:rsidR="002602C4">
        <w:rPr>
          <w:rFonts w:ascii="Consolas" w:hAnsi="Consolas" w:hint="eastAsia"/>
        </w:rPr>
        <w:t>找中心时直接找</w:t>
      </w:r>
      <w:r w:rsidR="002602C4">
        <w:rPr>
          <w:rFonts w:ascii="Consolas" w:hAnsi="Consolas" w:hint="eastAsia"/>
        </w:rPr>
        <w:t>a</w:t>
      </w:r>
      <w:r w:rsidR="002602C4">
        <w:rPr>
          <w:rFonts w:ascii="Consolas" w:hAnsi="Consolas"/>
        </w:rPr>
        <w:t>[i][0]</w:t>
      </w:r>
      <w:r w:rsidR="002602C4">
        <w:rPr>
          <w:rFonts w:ascii="Consolas" w:hAnsi="Consolas" w:hint="eastAsia"/>
        </w:rPr>
        <w:t>即可。</w:t>
      </w:r>
    </w:p>
    <w:p w14:paraId="5A627A47" w14:textId="78AD0CDE" w:rsidR="00564DD5" w:rsidRDefault="004E042F" w:rsidP="004E042F">
      <w:pPr>
        <w:ind w:firstLine="420"/>
        <w:rPr>
          <w:rFonts w:ascii="Consolas" w:hAnsi="Consolas" w:hint="eastAsia"/>
        </w:rPr>
      </w:pPr>
      <w:r>
        <w:rPr>
          <w:rFonts w:ascii="Consolas" w:hAnsi="Consolas"/>
        </w:rPr>
        <w:t>*</w:t>
      </w:r>
      <w:r w:rsidR="00933685">
        <w:rPr>
          <w:rFonts w:ascii="Consolas" w:hAnsi="Consolas" w:hint="eastAsia"/>
        </w:rPr>
        <w:t>D</w:t>
      </w:r>
      <w:r w:rsidR="00933685">
        <w:rPr>
          <w:rFonts w:ascii="Consolas" w:hAnsi="Consolas"/>
        </w:rPr>
        <w:t>BI</w:t>
      </w:r>
      <w:r w:rsidR="00933685">
        <w:rPr>
          <w:rFonts w:ascii="Consolas" w:hAnsi="Consolas" w:hint="eastAsia"/>
        </w:rPr>
        <w:t>计算忽略了</w:t>
      </w:r>
      <w:r w:rsidR="008B63E8">
        <w:rPr>
          <w:rFonts w:ascii="Consolas" w:hAnsi="Consolas" w:hint="eastAsia"/>
        </w:rPr>
        <w:t>被选为孤立点的点，当选取孤立点过多时，小</w:t>
      </w:r>
      <w:r w:rsidR="008B63E8">
        <w:rPr>
          <w:rFonts w:ascii="Consolas" w:hAnsi="Consolas" w:hint="eastAsia"/>
        </w:rPr>
        <w:t>D</w:t>
      </w:r>
      <w:r w:rsidR="008B63E8">
        <w:rPr>
          <w:rFonts w:ascii="Consolas" w:hAnsi="Consolas"/>
        </w:rPr>
        <w:t>BI</w:t>
      </w:r>
      <w:r w:rsidR="008B63E8">
        <w:rPr>
          <w:rFonts w:ascii="Consolas" w:hAnsi="Consolas" w:hint="eastAsia"/>
        </w:rPr>
        <w:t>未必优。</w:t>
      </w:r>
    </w:p>
    <w:p w14:paraId="4B7D5C9F" w14:textId="75239E8E" w:rsidR="0032624E" w:rsidRDefault="0032624E" w:rsidP="00837228">
      <w:pPr>
        <w:rPr>
          <w:rFonts w:ascii="Consolas" w:hAnsi="Consolas"/>
        </w:rPr>
      </w:pPr>
    </w:p>
    <w:p w14:paraId="1DD47895" w14:textId="44F11EA6" w:rsidR="00DF0D81" w:rsidRPr="004F1786" w:rsidRDefault="000E148F" w:rsidP="00837228">
      <w:pPr>
        <w:rPr>
          <w:rFonts w:ascii="Consolas" w:hAnsi="Consolas"/>
          <w:b/>
          <w:bCs/>
        </w:rPr>
      </w:pPr>
      <w:r w:rsidRPr="004F1786">
        <w:rPr>
          <w:rFonts w:ascii="Consolas" w:hAnsi="Consolas" w:hint="eastAsia"/>
          <w:b/>
          <w:bCs/>
        </w:rPr>
        <w:t>3</w:t>
      </w:r>
      <w:r w:rsidRPr="004F1786">
        <w:rPr>
          <w:rFonts w:ascii="Consolas" w:hAnsi="Consolas" w:hint="eastAsia"/>
          <w:b/>
          <w:bCs/>
        </w:rPr>
        <w:t>、</w:t>
      </w:r>
      <w:r w:rsidR="004F1786" w:rsidRPr="004F1786">
        <w:rPr>
          <w:rFonts w:ascii="Consolas" w:hAnsi="Consolas" w:hint="eastAsia"/>
          <w:b/>
          <w:bCs/>
        </w:rPr>
        <w:t>聚类算法</w:t>
      </w:r>
    </w:p>
    <w:p w14:paraId="7700BC1B" w14:textId="4FD8AF23" w:rsidR="000E148F" w:rsidRDefault="00CA2F75" w:rsidP="00837228">
      <w:pPr>
        <w:rPr>
          <w:rFonts w:ascii="Consolas" w:hAnsi="Consolas"/>
        </w:rPr>
      </w:pPr>
      <w:r>
        <w:rPr>
          <w:rFonts w:ascii="Consolas" w:hAnsi="Consolas"/>
        </w:rPr>
        <w:tab/>
      </w:r>
      <w:r>
        <w:rPr>
          <w:rFonts w:ascii="Consolas" w:hAnsi="Consolas" w:hint="eastAsia"/>
        </w:rPr>
        <w:t>首先，由于数据尺度的差别，先对数据进行归一化。又因为后面大量涉及距离的比较，先计算出</w:t>
      </w:r>
      <w:r w:rsidR="00595145">
        <w:rPr>
          <w:rFonts w:ascii="Consolas" w:hAnsi="Consolas" w:hint="eastAsia"/>
        </w:rPr>
        <w:t>任意两点间的距离矩阵</w:t>
      </w:r>
      <w:r w:rsidR="00595145">
        <w:rPr>
          <w:rFonts w:ascii="Consolas" w:hAnsi="Consolas" w:hint="eastAsia"/>
        </w:rPr>
        <w:t>d</w:t>
      </w:r>
      <w:r w:rsidR="00595145">
        <w:rPr>
          <w:rFonts w:ascii="Consolas" w:hAnsi="Consolas"/>
        </w:rPr>
        <w:t>[i][j]</w:t>
      </w:r>
      <w:r w:rsidR="00595145">
        <w:rPr>
          <w:rFonts w:ascii="Consolas" w:hAnsi="Consolas" w:hint="eastAsia"/>
        </w:rPr>
        <w:t>，方便之后直接使用。</w:t>
      </w:r>
    </w:p>
    <w:p w14:paraId="46C3B1B3" w14:textId="6C6CE10C" w:rsidR="0081564B" w:rsidRDefault="007F689F" w:rsidP="00837228">
      <w:pPr>
        <w:rPr>
          <w:rFonts w:ascii="Consolas" w:hAnsi="Consolas" w:hint="eastAsia"/>
        </w:rPr>
      </w:pPr>
      <w:r>
        <w:rPr>
          <w:noProof/>
        </w:rPr>
        <w:drawing>
          <wp:inline distT="0" distB="0" distL="0" distR="0" wp14:anchorId="28028930" wp14:editId="6C792696">
            <wp:extent cx="4440336" cy="153963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73294" cy="1551058"/>
                    </a:xfrm>
                    <a:prstGeom prst="rect">
                      <a:avLst/>
                    </a:prstGeom>
                  </pic:spPr>
                </pic:pic>
              </a:graphicData>
            </a:graphic>
          </wp:inline>
        </w:drawing>
      </w:r>
    </w:p>
    <w:p w14:paraId="2263622F" w14:textId="1A66093B" w:rsidR="00CA2F75" w:rsidRDefault="002258D4" w:rsidP="00837228">
      <w:pPr>
        <w:rPr>
          <w:rFonts w:ascii="Consolas" w:hAnsi="Consolas" w:hint="eastAsia"/>
        </w:rPr>
      </w:pPr>
      <w:r>
        <w:rPr>
          <w:rFonts w:ascii="Consolas" w:hAnsi="Consolas"/>
        </w:rPr>
        <w:tab/>
      </w:r>
      <w:r>
        <w:rPr>
          <w:rFonts w:ascii="Consolas" w:hAnsi="Consolas" w:hint="eastAsia"/>
        </w:rPr>
        <w:t>这里采取了不同的距离函数，对应不同的区域形状</w:t>
      </w:r>
      <w:r>
        <w:rPr>
          <w:rFonts w:ascii="Consolas" w:hAnsi="Consolas" w:hint="eastAsia"/>
        </w:rPr>
        <w:t>(</w:t>
      </w:r>
      <w:r>
        <w:rPr>
          <w:rFonts w:ascii="Consolas" w:hAnsi="Consolas" w:hint="eastAsia"/>
        </w:rPr>
        <w:t>由于只涉及大小比较，</w:t>
      </w:r>
      <w:r>
        <w:rPr>
          <w:rFonts w:ascii="Consolas" w:hAnsi="Consolas"/>
        </w:rPr>
        <w:t>l2</w:t>
      </w:r>
      <w:r>
        <w:rPr>
          <w:rFonts w:ascii="Consolas" w:hAnsi="Consolas" w:hint="eastAsia"/>
        </w:rPr>
        <w:t>范数没有必要取根号</w:t>
      </w:r>
      <w:r>
        <w:rPr>
          <w:rFonts w:ascii="Consolas" w:hAnsi="Consolas"/>
        </w:rPr>
        <w:t>)</w:t>
      </w:r>
      <w:r>
        <w:rPr>
          <w:rFonts w:ascii="Consolas" w:hAnsi="Consolas" w:hint="eastAsia"/>
        </w:rPr>
        <w:t>，在之后的参数比较中会进行比较。</w:t>
      </w:r>
    </w:p>
    <w:p w14:paraId="76E74A7A" w14:textId="21780561" w:rsidR="00453C26" w:rsidRDefault="00453C26" w:rsidP="00837228">
      <w:pPr>
        <w:rPr>
          <w:rFonts w:ascii="Consolas" w:hAnsi="Consolas"/>
        </w:rPr>
      </w:pPr>
      <w:r>
        <w:rPr>
          <w:rFonts w:ascii="Consolas" w:hAnsi="Consolas"/>
        </w:rPr>
        <w:tab/>
      </w:r>
      <w:r w:rsidR="00D45B1C">
        <w:rPr>
          <w:rFonts w:ascii="Consolas" w:hAnsi="Consolas" w:hint="eastAsia"/>
        </w:rPr>
        <w:t>之后，按照算法要求</w:t>
      </w:r>
      <w:r w:rsidR="00353497">
        <w:rPr>
          <w:rFonts w:ascii="Consolas" w:hAnsi="Consolas" w:hint="eastAsia"/>
        </w:rPr>
        <w:t>，计算</w:t>
      </w:r>
      <w:r w:rsidR="00353497">
        <w:rPr>
          <w:rFonts w:ascii="Consolas" w:hAnsi="Consolas" w:hint="eastAsia"/>
        </w:rPr>
        <w:t>r</w:t>
      </w:r>
      <w:r w:rsidR="00353497">
        <w:rPr>
          <w:rFonts w:ascii="Consolas" w:hAnsi="Consolas"/>
        </w:rPr>
        <w:t>ho</w:t>
      </w:r>
      <w:r w:rsidR="00353497">
        <w:rPr>
          <w:rFonts w:ascii="Consolas" w:hAnsi="Consolas" w:hint="eastAsia"/>
        </w:rPr>
        <w:t>与</w:t>
      </w:r>
      <w:r w:rsidR="00353497">
        <w:rPr>
          <w:rFonts w:ascii="Consolas" w:hAnsi="Consolas" w:hint="eastAsia"/>
        </w:rPr>
        <w:t>d</w:t>
      </w:r>
      <w:r w:rsidR="00353497">
        <w:rPr>
          <w:rFonts w:ascii="Consolas" w:hAnsi="Consolas"/>
        </w:rPr>
        <w:t>elta</w:t>
      </w:r>
      <w:r w:rsidR="00AD44C3">
        <w:rPr>
          <w:rFonts w:ascii="Consolas" w:hAnsi="Consolas" w:hint="eastAsia"/>
        </w:rPr>
        <w:t>。为了之后</w:t>
      </w:r>
      <w:r w:rsidR="00306D78">
        <w:rPr>
          <w:rFonts w:ascii="Consolas" w:hAnsi="Consolas" w:hint="eastAsia"/>
        </w:rPr>
        <w:t>寻找高密度近邻</w:t>
      </w:r>
      <w:r w:rsidR="009B3F5B">
        <w:rPr>
          <w:rFonts w:ascii="Consolas" w:hAnsi="Consolas" w:hint="eastAsia"/>
        </w:rPr>
        <w:t>方便，这里额外记录了</w:t>
      </w:r>
      <w:r w:rsidR="007E2C34">
        <w:rPr>
          <w:rFonts w:ascii="Consolas" w:hAnsi="Consolas"/>
        </w:rPr>
        <w:t>delta</w:t>
      </w:r>
      <w:r w:rsidR="007E2C34">
        <w:rPr>
          <w:rFonts w:ascii="Consolas" w:hAnsi="Consolas" w:hint="eastAsia"/>
        </w:rPr>
        <w:t>取到时的</w:t>
      </w:r>
      <w:r w:rsidR="00026305">
        <w:rPr>
          <w:rFonts w:ascii="Consolas" w:hAnsi="Consolas"/>
        </w:rPr>
        <w:t>i</w:t>
      </w:r>
      <w:r w:rsidR="00A15D19">
        <w:rPr>
          <w:rFonts w:ascii="Consolas" w:hAnsi="Consolas"/>
        </w:rPr>
        <w:t>(mr</w:t>
      </w:r>
      <w:r w:rsidR="00A15D19">
        <w:rPr>
          <w:rFonts w:ascii="Consolas" w:hAnsi="Consolas" w:hint="eastAsia"/>
        </w:rPr>
        <w:t>为</w:t>
      </w:r>
      <w:r w:rsidR="00A15D19">
        <w:rPr>
          <w:rFonts w:ascii="Consolas" w:hAnsi="Consolas" w:hint="eastAsia"/>
        </w:rPr>
        <w:t>r</w:t>
      </w:r>
      <w:r w:rsidR="00A15D19">
        <w:rPr>
          <w:rFonts w:ascii="Consolas" w:hAnsi="Consolas"/>
        </w:rPr>
        <w:t>ho</w:t>
      </w:r>
      <w:r w:rsidR="00A15D19">
        <w:rPr>
          <w:rFonts w:ascii="Consolas" w:hAnsi="Consolas" w:hint="eastAsia"/>
        </w:rPr>
        <w:t>的最大值，已预先计算出</w:t>
      </w:r>
      <w:r w:rsidR="00A15D19">
        <w:rPr>
          <w:rFonts w:ascii="Consolas" w:hAnsi="Consolas"/>
        </w:rPr>
        <w:t>)</w:t>
      </w:r>
      <w:r w:rsidR="002044CC">
        <w:rPr>
          <w:rFonts w:ascii="Consolas" w:hAnsi="Consolas" w:hint="eastAsia"/>
        </w:rPr>
        <w:t>，保存在</w:t>
      </w:r>
      <w:r w:rsidR="002044CC">
        <w:rPr>
          <w:rFonts w:ascii="Consolas" w:hAnsi="Consolas" w:hint="eastAsia"/>
        </w:rPr>
        <w:t>a</w:t>
      </w:r>
      <w:r w:rsidR="002044CC">
        <w:rPr>
          <w:rFonts w:ascii="Consolas" w:hAnsi="Consolas"/>
        </w:rPr>
        <w:t>rgd[i]</w:t>
      </w:r>
      <w:r w:rsidR="002044CC">
        <w:rPr>
          <w:rFonts w:ascii="Consolas" w:hAnsi="Consolas" w:hint="eastAsia"/>
        </w:rPr>
        <w:t>中</w:t>
      </w:r>
      <w:r w:rsidR="00026305">
        <w:rPr>
          <w:rFonts w:ascii="Consolas" w:hAnsi="Consolas" w:hint="eastAsia"/>
        </w:rPr>
        <w:t>：</w:t>
      </w:r>
    </w:p>
    <w:p w14:paraId="3B1BD380" w14:textId="2DDC0774" w:rsidR="00026305" w:rsidRDefault="00AE0321" w:rsidP="00837228">
      <w:pPr>
        <w:rPr>
          <w:rFonts w:ascii="Consolas" w:hAnsi="Consolas" w:hint="eastAsia"/>
        </w:rPr>
      </w:pPr>
      <w:r>
        <w:rPr>
          <w:noProof/>
        </w:rPr>
        <w:drawing>
          <wp:inline distT="0" distB="0" distL="0" distR="0" wp14:anchorId="6D16A915" wp14:editId="37E35661">
            <wp:extent cx="2098431" cy="1173017"/>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10900" cy="1235887"/>
                    </a:xfrm>
                    <a:prstGeom prst="rect">
                      <a:avLst/>
                    </a:prstGeom>
                  </pic:spPr>
                </pic:pic>
              </a:graphicData>
            </a:graphic>
          </wp:inline>
        </w:drawing>
      </w:r>
    </w:p>
    <w:p w14:paraId="7FAA8391" w14:textId="4C7BEA97" w:rsidR="002258D4" w:rsidRDefault="007D4F53" w:rsidP="007D4F53">
      <w:pPr>
        <w:ind w:firstLine="420"/>
        <w:rPr>
          <w:rFonts w:ascii="Consolas" w:hAnsi="Consolas"/>
        </w:rPr>
      </w:pPr>
      <w:r>
        <w:rPr>
          <w:rFonts w:ascii="Consolas" w:hAnsi="Consolas" w:hint="eastAsia"/>
        </w:rPr>
        <w:lastRenderedPageBreak/>
        <w:t>a</w:t>
      </w:r>
      <w:r>
        <w:rPr>
          <w:rFonts w:ascii="Consolas" w:hAnsi="Consolas"/>
        </w:rPr>
        <w:t>rgd</w:t>
      </w:r>
      <w:r>
        <w:rPr>
          <w:rFonts w:ascii="Consolas" w:hAnsi="Consolas" w:hint="eastAsia"/>
        </w:rPr>
        <w:t>的初值均为</w:t>
      </w:r>
      <w:r>
        <w:rPr>
          <w:rFonts w:ascii="Consolas" w:hAnsi="Consolas" w:hint="eastAsia"/>
        </w:rPr>
        <w:t>-</w:t>
      </w:r>
      <w:r>
        <w:rPr>
          <w:rFonts w:ascii="Consolas" w:hAnsi="Consolas"/>
        </w:rPr>
        <w:t>1</w:t>
      </w:r>
      <w:r>
        <w:rPr>
          <w:rFonts w:ascii="Consolas" w:hAnsi="Consolas" w:hint="eastAsia"/>
        </w:rPr>
        <w:t>，因此</w:t>
      </w:r>
      <w:r w:rsidR="00081D92">
        <w:rPr>
          <w:rFonts w:ascii="Consolas" w:hAnsi="Consolas" w:hint="eastAsia"/>
        </w:rPr>
        <w:t>r</w:t>
      </w:r>
      <w:r w:rsidR="00081D92">
        <w:rPr>
          <w:rFonts w:ascii="Consolas" w:hAnsi="Consolas"/>
        </w:rPr>
        <w:t>ho</w:t>
      </w:r>
      <w:r w:rsidR="00081D92">
        <w:rPr>
          <w:rFonts w:ascii="Consolas" w:hAnsi="Consolas" w:hint="eastAsia"/>
        </w:rPr>
        <w:t>为最大值得点的高密度近邻记为</w:t>
      </w:r>
      <w:r w:rsidR="00081D92">
        <w:rPr>
          <w:rFonts w:ascii="Consolas" w:hAnsi="Consolas"/>
        </w:rPr>
        <w:t>-1</w:t>
      </w:r>
      <w:r w:rsidR="002B7778">
        <w:rPr>
          <w:rFonts w:ascii="Consolas" w:hAnsi="Consolas"/>
        </w:rPr>
        <w:t>.</w:t>
      </w:r>
    </w:p>
    <w:p w14:paraId="48E38191" w14:textId="120A7E2A" w:rsidR="002B7778" w:rsidRDefault="002B7778" w:rsidP="002B7778">
      <w:pPr>
        <w:rPr>
          <w:rFonts w:ascii="Consolas" w:hAnsi="Consolas"/>
        </w:rPr>
      </w:pPr>
      <w:r>
        <w:rPr>
          <w:rFonts w:ascii="Consolas" w:hAnsi="Consolas"/>
        </w:rPr>
        <w:tab/>
      </w:r>
      <w:r>
        <w:rPr>
          <w:rFonts w:ascii="Consolas" w:hAnsi="Consolas" w:hint="eastAsia"/>
        </w:rPr>
        <w:t>在分析中心时，</w:t>
      </w:r>
      <w:r w:rsidR="009710FE">
        <w:rPr>
          <w:rFonts w:ascii="Consolas" w:hAnsi="Consolas" w:hint="eastAsia"/>
        </w:rPr>
        <w:t>严格按照算法的中心选取是这样的</w:t>
      </w:r>
      <w:r w:rsidR="008868BB">
        <w:rPr>
          <w:rFonts w:ascii="Consolas" w:hAnsi="Consolas" w:hint="eastAsia"/>
        </w:rPr>
        <w:t>(</w:t>
      </w:r>
      <w:r w:rsidR="008868BB">
        <w:rPr>
          <w:rFonts w:ascii="Consolas" w:hAnsi="Consolas" w:hint="eastAsia"/>
        </w:rPr>
        <w:t>这里也同时</w:t>
      </w:r>
      <w:r w:rsidR="000230A5">
        <w:rPr>
          <w:rFonts w:ascii="Consolas" w:hAnsi="Consolas" w:hint="eastAsia"/>
        </w:rPr>
        <w:t>分出了孤立点</w:t>
      </w:r>
      <w:r w:rsidR="008868BB">
        <w:rPr>
          <w:rFonts w:ascii="Consolas" w:hAnsi="Consolas"/>
        </w:rPr>
        <w:t>)</w:t>
      </w:r>
      <w:r w:rsidR="009710FE">
        <w:rPr>
          <w:rFonts w:ascii="Consolas" w:hAnsi="Consolas" w:hint="eastAsia"/>
        </w:rPr>
        <w:t>：</w:t>
      </w:r>
    </w:p>
    <w:p w14:paraId="2B5F6752" w14:textId="1BFA3B83" w:rsidR="009710FE" w:rsidRDefault="00BF29FF" w:rsidP="002B7778">
      <w:pPr>
        <w:rPr>
          <w:rFonts w:ascii="Consolas" w:hAnsi="Consolas"/>
        </w:rPr>
      </w:pPr>
      <w:r>
        <w:rPr>
          <w:noProof/>
        </w:rPr>
        <w:drawing>
          <wp:inline distT="0" distB="0" distL="0" distR="0" wp14:anchorId="542887C9" wp14:editId="7999CA7E">
            <wp:extent cx="1617784" cy="963286"/>
            <wp:effectExtent l="0" t="0" r="190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26370" cy="968398"/>
                    </a:xfrm>
                    <a:prstGeom prst="rect">
                      <a:avLst/>
                    </a:prstGeom>
                  </pic:spPr>
                </pic:pic>
              </a:graphicData>
            </a:graphic>
          </wp:inline>
        </w:drawing>
      </w:r>
    </w:p>
    <w:p w14:paraId="69C9CE41" w14:textId="002EC4F3" w:rsidR="000D12EE" w:rsidRDefault="000D12EE" w:rsidP="002B7778">
      <w:pPr>
        <w:rPr>
          <w:rFonts w:ascii="Consolas" w:hAnsi="Consolas" w:hint="eastAsia"/>
        </w:rPr>
      </w:pPr>
      <w:r>
        <w:rPr>
          <w:rFonts w:ascii="Consolas" w:hAnsi="Consolas"/>
        </w:rPr>
        <w:tab/>
      </w:r>
      <w:r>
        <w:rPr>
          <w:rFonts w:ascii="Consolas" w:hAnsi="Consolas" w:hint="eastAsia"/>
        </w:rPr>
        <w:t>其中</w:t>
      </w:r>
      <w:r>
        <w:rPr>
          <w:rFonts w:ascii="Consolas" w:hAnsi="Consolas"/>
        </w:rPr>
        <w:t>dth</w:t>
      </w:r>
      <w:r>
        <w:rPr>
          <w:rFonts w:ascii="Consolas" w:hAnsi="Consolas" w:hint="eastAsia"/>
        </w:rPr>
        <w:t>与</w:t>
      </w:r>
      <w:r>
        <w:rPr>
          <w:rFonts w:ascii="Consolas" w:hAnsi="Consolas" w:hint="eastAsia"/>
        </w:rPr>
        <w:t>r</w:t>
      </w:r>
      <w:r>
        <w:rPr>
          <w:rFonts w:ascii="Consolas" w:hAnsi="Consolas"/>
        </w:rPr>
        <w:t>th</w:t>
      </w:r>
      <w:r>
        <w:rPr>
          <w:rFonts w:ascii="Consolas" w:hAnsi="Consolas" w:hint="eastAsia"/>
        </w:rPr>
        <w:t>为提前选定的</w:t>
      </w:r>
      <w:r>
        <w:rPr>
          <w:rFonts w:ascii="Consolas" w:hAnsi="Consolas" w:hint="eastAsia"/>
        </w:rPr>
        <w:t>r</w:t>
      </w:r>
      <w:r>
        <w:rPr>
          <w:rFonts w:ascii="Consolas" w:hAnsi="Consolas" w:hint="eastAsia"/>
        </w:rPr>
        <w:t>与</w:t>
      </w:r>
      <w:r>
        <w:rPr>
          <w:rFonts w:ascii="Consolas" w:hAnsi="Consolas"/>
        </w:rPr>
        <w:t>d</w:t>
      </w:r>
      <w:r>
        <w:rPr>
          <w:rFonts w:ascii="Consolas" w:hAnsi="Consolas" w:hint="eastAsia"/>
        </w:rPr>
        <w:t>的阈值。</w:t>
      </w:r>
    </w:p>
    <w:p w14:paraId="062FC187" w14:textId="3A746E69" w:rsidR="002B7778" w:rsidRDefault="00D34BA0" w:rsidP="002B7778">
      <w:pPr>
        <w:rPr>
          <w:rFonts w:ascii="Consolas" w:hAnsi="Consolas"/>
        </w:rPr>
      </w:pPr>
      <w:r>
        <w:rPr>
          <w:rFonts w:ascii="Consolas" w:hAnsi="Consolas"/>
        </w:rPr>
        <w:tab/>
      </w:r>
      <w:r>
        <w:rPr>
          <w:rFonts w:ascii="Consolas" w:hAnsi="Consolas" w:hint="eastAsia"/>
        </w:rPr>
        <w:t>但是，直接以其作为中心可能会出现如下的情况：</w:t>
      </w:r>
    </w:p>
    <w:p w14:paraId="1FBC77D5" w14:textId="2DC9F37B" w:rsidR="00D34BA0" w:rsidRDefault="00771319" w:rsidP="002B7778">
      <w:pPr>
        <w:rPr>
          <w:rFonts w:ascii="Consolas" w:hAnsi="Consolas"/>
        </w:rPr>
      </w:pPr>
      <w:r w:rsidRPr="00771319">
        <w:rPr>
          <w:rFonts w:ascii="Consolas" w:hAnsi="Consolas"/>
          <w:noProof/>
        </w:rPr>
        <w:drawing>
          <wp:inline distT="0" distB="0" distL="0" distR="0" wp14:anchorId="4843D7E0" wp14:editId="7E46A7B8">
            <wp:extent cx="2054975" cy="1352061"/>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230" t="16013" r="9863" b="15575"/>
                    <a:stretch/>
                  </pic:blipFill>
                  <pic:spPr bwMode="auto">
                    <a:xfrm>
                      <a:off x="0" y="0"/>
                      <a:ext cx="2061798" cy="1356550"/>
                    </a:xfrm>
                    <a:prstGeom prst="rect">
                      <a:avLst/>
                    </a:prstGeom>
                    <a:noFill/>
                    <a:ln>
                      <a:noFill/>
                    </a:ln>
                    <a:extLst>
                      <a:ext uri="{53640926-AAD7-44D8-BBD7-CCE9431645EC}">
                        <a14:shadowObscured xmlns:a14="http://schemas.microsoft.com/office/drawing/2010/main"/>
                      </a:ext>
                    </a:extLst>
                  </pic:spPr>
                </pic:pic>
              </a:graphicData>
            </a:graphic>
          </wp:inline>
        </w:drawing>
      </w:r>
    </w:p>
    <w:p w14:paraId="378E86AF" w14:textId="5DAA73E0" w:rsidR="00B526C6" w:rsidRDefault="00B526C6" w:rsidP="002B7778">
      <w:pPr>
        <w:rPr>
          <w:rFonts w:ascii="Consolas" w:hAnsi="Consolas" w:hint="eastAsia"/>
        </w:rPr>
      </w:pPr>
      <w:r>
        <w:rPr>
          <w:rFonts w:ascii="Consolas" w:hAnsi="Consolas"/>
        </w:rPr>
        <w:tab/>
      </w:r>
      <w:r>
        <w:rPr>
          <w:rFonts w:ascii="Consolas" w:hAnsi="Consolas" w:hint="eastAsia"/>
        </w:rPr>
        <w:t>红圈部分</w:t>
      </w:r>
      <w:r w:rsidR="00914E22">
        <w:rPr>
          <w:rFonts w:ascii="Consolas" w:hAnsi="Consolas" w:hint="eastAsia"/>
        </w:rPr>
        <w:t>出现了</w:t>
      </w:r>
      <w:r w:rsidR="00932165">
        <w:rPr>
          <w:rFonts w:ascii="Consolas" w:hAnsi="Consolas" w:hint="eastAsia"/>
        </w:rPr>
        <w:t>过于密集</w:t>
      </w:r>
      <w:r w:rsidR="00914E22">
        <w:rPr>
          <w:rFonts w:ascii="Consolas" w:hAnsi="Consolas" w:hint="eastAsia"/>
        </w:rPr>
        <w:t>的中心。</w:t>
      </w:r>
      <w:r w:rsidR="00E31317">
        <w:rPr>
          <w:rFonts w:ascii="Consolas" w:hAnsi="Consolas" w:hint="eastAsia"/>
        </w:rPr>
        <w:t>根据之前的算法过程，这是由于“高密度近邻”需要的是严格大于而非大于等于，</w:t>
      </w:r>
      <w:r w:rsidR="00723720">
        <w:rPr>
          <w:rFonts w:ascii="Consolas" w:hAnsi="Consolas" w:hint="eastAsia"/>
        </w:rPr>
        <w:t>于是可能有若干密度相等且接近的点都被选为了中心。事实上，这些</w:t>
      </w:r>
      <w:r w:rsidR="00471368">
        <w:rPr>
          <w:rFonts w:ascii="Consolas" w:hAnsi="Consolas" w:hint="eastAsia"/>
        </w:rPr>
        <w:t>“</w:t>
      </w:r>
      <w:r w:rsidR="00723720">
        <w:rPr>
          <w:rFonts w:ascii="Consolas" w:hAnsi="Consolas" w:hint="eastAsia"/>
        </w:rPr>
        <w:t>备选中心</w:t>
      </w:r>
      <w:r w:rsidR="00471368">
        <w:rPr>
          <w:rFonts w:ascii="Consolas" w:hAnsi="Consolas" w:hint="eastAsia"/>
        </w:rPr>
        <w:t>”</w:t>
      </w:r>
      <w:r w:rsidR="00723720">
        <w:rPr>
          <w:rFonts w:ascii="Consolas" w:hAnsi="Consolas" w:hint="eastAsia"/>
        </w:rPr>
        <w:t>中选择任何一个都可以</w:t>
      </w:r>
      <w:r w:rsidR="00471368">
        <w:rPr>
          <w:rFonts w:ascii="Consolas" w:hAnsi="Consolas" w:hint="eastAsia"/>
        </w:rPr>
        <w:t>。</w:t>
      </w:r>
    </w:p>
    <w:p w14:paraId="133E5BFD" w14:textId="5F6B7B18" w:rsidR="00B526C6" w:rsidRDefault="00B278C9" w:rsidP="002B7778">
      <w:pPr>
        <w:rPr>
          <w:rFonts w:ascii="Consolas" w:hAnsi="Consolas"/>
        </w:rPr>
      </w:pPr>
      <w:r>
        <w:rPr>
          <w:rFonts w:ascii="Consolas" w:hAnsi="Consolas"/>
        </w:rPr>
        <w:tab/>
      </w:r>
      <w:r>
        <w:rPr>
          <w:rFonts w:ascii="Consolas" w:hAnsi="Consolas" w:hint="eastAsia"/>
        </w:rPr>
        <w:t>于是，在上方的中心算法之后加了一段：</w:t>
      </w:r>
    </w:p>
    <w:p w14:paraId="395E26BB" w14:textId="707E44E2" w:rsidR="00B278C9" w:rsidRDefault="00A2003F" w:rsidP="002B7778">
      <w:pPr>
        <w:rPr>
          <w:rFonts w:ascii="Consolas" w:hAnsi="Consolas" w:hint="eastAsia"/>
        </w:rPr>
      </w:pPr>
      <w:r>
        <w:rPr>
          <w:noProof/>
        </w:rPr>
        <w:drawing>
          <wp:inline distT="0" distB="0" distL="0" distR="0" wp14:anchorId="23CAEA87" wp14:editId="5F657CFB">
            <wp:extent cx="1641231" cy="69142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63421" cy="700776"/>
                    </a:xfrm>
                    <a:prstGeom prst="rect">
                      <a:avLst/>
                    </a:prstGeom>
                  </pic:spPr>
                </pic:pic>
              </a:graphicData>
            </a:graphic>
          </wp:inline>
        </w:drawing>
      </w:r>
    </w:p>
    <w:p w14:paraId="39E23E23" w14:textId="70CBBB59" w:rsidR="00471368" w:rsidRDefault="00384B05" w:rsidP="002B7778">
      <w:pPr>
        <w:rPr>
          <w:rFonts w:ascii="Consolas" w:hAnsi="Consolas" w:hint="eastAsia"/>
        </w:rPr>
      </w:pPr>
      <w:r>
        <w:rPr>
          <w:rFonts w:ascii="Consolas" w:hAnsi="Consolas"/>
        </w:rPr>
        <w:tab/>
      </w:r>
      <w:r w:rsidR="00B656C9">
        <w:rPr>
          <w:rFonts w:ascii="Consolas" w:hAnsi="Consolas" w:hint="eastAsia"/>
        </w:rPr>
        <w:t>在加上这个处理之后，如果先后选出的中心很接近，后被选出的中心所在的簇会被先选出的覆盖掉，</w:t>
      </w:r>
      <w:r w:rsidR="00F97E90">
        <w:rPr>
          <w:rFonts w:ascii="Consolas" w:hAnsi="Consolas" w:hint="eastAsia"/>
        </w:rPr>
        <w:t>从而不会被视为两个簇。</w:t>
      </w:r>
      <w:r w:rsidR="00622167">
        <w:rPr>
          <w:rFonts w:ascii="Consolas" w:hAnsi="Consolas" w:hint="eastAsia"/>
        </w:rPr>
        <w:t>不仅如此，将中心的近邻与中心分为同簇还可以减少之后</w:t>
      </w:r>
      <w:r w:rsidR="007C5CFA">
        <w:rPr>
          <w:rFonts w:ascii="Consolas" w:hAnsi="Consolas" w:hint="eastAsia"/>
        </w:rPr>
        <w:t>确定所在的簇的搜索次数</w:t>
      </w:r>
      <w:r w:rsidR="00E67BD2">
        <w:rPr>
          <w:rFonts w:ascii="Consolas" w:hAnsi="Consolas" w:hint="eastAsia"/>
        </w:rPr>
        <w:t>。</w:t>
      </w:r>
    </w:p>
    <w:p w14:paraId="574B0F3E" w14:textId="7E88D3EF" w:rsidR="00E67BD2" w:rsidRDefault="00E67BD2" w:rsidP="002B7778">
      <w:pPr>
        <w:rPr>
          <w:rFonts w:ascii="Consolas" w:hAnsi="Consolas"/>
        </w:rPr>
      </w:pPr>
      <w:r>
        <w:rPr>
          <w:rFonts w:ascii="Consolas" w:hAnsi="Consolas"/>
        </w:rPr>
        <w:tab/>
      </w:r>
      <w:r w:rsidR="002E2213">
        <w:rPr>
          <w:rFonts w:ascii="Consolas" w:hAnsi="Consolas" w:hint="eastAsia"/>
        </w:rPr>
        <w:t>这样从备选中心得到最终中心后，就可以确定簇了，方法如下：</w:t>
      </w:r>
    </w:p>
    <w:p w14:paraId="623772EE" w14:textId="083CBA9A" w:rsidR="002E2213" w:rsidRDefault="00F802B9" w:rsidP="002B7778">
      <w:pPr>
        <w:rPr>
          <w:rFonts w:ascii="Consolas" w:hAnsi="Consolas"/>
        </w:rPr>
      </w:pPr>
      <w:r>
        <w:rPr>
          <w:noProof/>
        </w:rPr>
        <w:drawing>
          <wp:inline distT="0" distB="0" distL="0" distR="0" wp14:anchorId="4019EDB0" wp14:editId="56B566FC">
            <wp:extent cx="1371600" cy="1177244"/>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82559" cy="1186650"/>
                    </a:xfrm>
                    <a:prstGeom prst="rect">
                      <a:avLst/>
                    </a:prstGeom>
                  </pic:spPr>
                </pic:pic>
              </a:graphicData>
            </a:graphic>
          </wp:inline>
        </w:drawing>
      </w:r>
    </w:p>
    <w:p w14:paraId="1CCF6364" w14:textId="34E05ABB" w:rsidR="00F802B9" w:rsidRDefault="00F802B9" w:rsidP="00F802B9">
      <w:pPr>
        <w:ind w:firstLine="420"/>
        <w:rPr>
          <w:rFonts w:ascii="Consolas" w:hAnsi="Consolas" w:hint="eastAsia"/>
        </w:rPr>
      </w:pPr>
      <w:r>
        <w:rPr>
          <w:rFonts w:ascii="Consolas" w:hAnsi="Consolas" w:hint="eastAsia"/>
        </w:rPr>
        <w:t>y</w:t>
      </w:r>
      <w:r>
        <w:rPr>
          <w:rFonts w:ascii="Consolas" w:hAnsi="Consolas"/>
        </w:rPr>
        <w:t>[i]</w:t>
      </w:r>
      <w:r>
        <w:rPr>
          <w:rFonts w:ascii="Consolas" w:hAnsi="Consolas" w:hint="eastAsia"/>
        </w:rPr>
        <w:t>的初值是</w:t>
      </w:r>
      <w:r>
        <w:rPr>
          <w:rFonts w:ascii="Consolas" w:hAnsi="Consolas" w:hint="eastAsia"/>
        </w:rPr>
        <w:t>-</w:t>
      </w:r>
      <w:r>
        <w:rPr>
          <w:rFonts w:ascii="Consolas" w:hAnsi="Consolas"/>
        </w:rPr>
        <w:t>3</w:t>
      </w:r>
      <w:r>
        <w:rPr>
          <w:rFonts w:ascii="Consolas" w:hAnsi="Consolas" w:hint="eastAsia"/>
        </w:rPr>
        <w:t>，也以此表示还没有确定的点。</w:t>
      </w:r>
      <w:r w:rsidR="00B21EE7">
        <w:rPr>
          <w:rFonts w:ascii="Consolas" w:hAnsi="Consolas" w:hint="eastAsia"/>
        </w:rPr>
        <w:t>在</w:t>
      </w:r>
      <w:r w:rsidR="00D20169">
        <w:rPr>
          <w:rFonts w:ascii="Consolas" w:hAnsi="Consolas" w:hint="eastAsia"/>
        </w:rPr>
        <w:t>找高密度近邻</w:t>
      </w:r>
      <w:r w:rsidR="005B49D5">
        <w:rPr>
          <w:rFonts w:ascii="Consolas" w:hAnsi="Consolas" w:hint="eastAsia"/>
        </w:rPr>
        <w:t>的</w:t>
      </w:r>
      <w:r w:rsidR="00B21EE7">
        <w:rPr>
          <w:rFonts w:ascii="Consolas" w:hAnsi="Consolas" w:hint="eastAsia"/>
        </w:rPr>
        <w:t>搜索过程中，会出现一条链</w:t>
      </w:r>
      <w:r w:rsidR="00B21EE7">
        <w:rPr>
          <w:rFonts w:ascii="Consolas" w:hAnsi="Consolas" w:hint="eastAsia"/>
        </w:rPr>
        <w:t>t</w:t>
      </w:r>
      <w:r w:rsidR="009A708C">
        <w:rPr>
          <w:rFonts w:ascii="Consolas" w:hAnsi="Consolas"/>
        </w:rPr>
        <w:t>emp</w:t>
      </w:r>
      <w:r w:rsidR="009A708C">
        <w:rPr>
          <w:rFonts w:ascii="Consolas" w:hAnsi="Consolas" w:hint="eastAsia"/>
        </w:rPr>
        <w:t>，将链上的</w:t>
      </w:r>
      <w:r w:rsidR="00E84CBB">
        <w:rPr>
          <w:rFonts w:ascii="Consolas" w:hAnsi="Consolas" w:hint="eastAsia"/>
        </w:rPr>
        <w:t>所有</w:t>
      </w:r>
      <w:r w:rsidR="009A708C">
        <w:rPr>
          <w:rFonts w:ascii="Consolas" w:hAnsi="Consolas" w:hint="eastAsia"/>
        </w:rPr>
        <w:t>元素</w:t>
      </w:r>
      <w:r w:rsidR="00D20169">
        <w:rPr>
          <w:rFonts w:ascii="Consolas" w:hAnsi="Consolas" w:hint="eastAsia"/>
        </w:rPr>
        <w:t>进行赋值</w:t>
      </w:r>
      <w:r w:rsidR="00E84CBB">
        <w:rPr>
          <w:rFonts w:ascii="Consolas" w:hAnsi="Consolas" w:hint="eastAsia"/>
        </w:rPr>
        <w:t>即得到了整个结果。</w:t>
      </w:r>
    </w:p>
    <w:p w14:paraId="64650F94" w14:textId="2C323FFF" w:rsidR="00E67BD2" w:rsidRDefault="00B03DF1" w:rsidP="002B7778">
      <w:pPr>
        <w:rPr>
          <w:rFonts w:ascii="Consolas" w:hAnsi="Consolas"/>
        </w:rPr>
      </w:pPr>
      <w:r>
        <w:rPr>
          <w:rFonts w:ascii="Consolas" w:hAnsi="Consolas"/>
        </w:rPr>
        <w:tab/>
      </w:r>
      <w:r>
        <w:rPr>
          <w:rFonts w:ascii="Consolas" w:hAnsi="Consolas" w:hint="eastAsia"/>
        </w:rPr>
        <w:t>算法复杂度为：预处理</w:t>
      </w:r>
      <w:r w:rsidR="005524C1">
        <w:rPr>
          <w:rFonts w:ascii="Consolas" w:hAnsi="Consolas" w:hint="eastAsia"/>
        </w:rPr>
        <w:t>、计算</w:t>
      </w:r>
      <w:r w:rsidR="005524C1">
        <w:rPr>
          <w:rFonts w:ascii="Consolas" w:hAnsi="Consolas" w:hint="eastAsia"/>
        </w:rPr>
        <w:t>r</w:t>
      </w:r>
      <w:r w:rsidR="005524C1">
        <w:rPr>
          <w:rFonts w:ascii="Consolas" w:hAnsi="Consolas"/>
        </w:rPr>
        <w:t>ho</w:t>
      </w:r>
      <w:r w:rsidR="005524C1">
        <w:rPr>
          <w:rFonts w:ascii="Consolas" w:hAnsi="Consolas" w:hint="eastAsia"/>
        </w:rPr>
        <w:t>与</w:t>
      </w:r>
      <w:r w:rsidR="005524C1">
        <w:rPr>
          <w:rFonts w:ascii="Consolas" w:hAnsi="Consolas" w:hint="eastAsia"/>
        </w:rPr>
        <w:t>d</w:t>
      </w:r>
      <w:r w:rsidR="005524C1">
        <w:rPr>
          <w:rFonts w:ascii="Consolas" w:hAnsi="Consolas"/>
        </w:rPr>
        <w:t>elta</w:t>
      </w:r>
      <w:r w:rsidR="005524C1">
        <w:rPr>
          <w:rFonts w:ascii="Consolas" w:hAnsi="Consolas" w:hint="eastAsia"/>
        </w:rPr>
        <w:t>均为</w:t>
      </w:r>
      <w:r>
        <w:rPr>
          <w:rFonts w:ascii="Consolas" w:hAnsi="Consolas" w:hint="eastAsia"/>
        </w:rPr>
        <w:t>n</w:t>
      </w:r>
      <w:r>
        <w:rPr>
          <w:rFonts w:ascii="Consolas" w:hAnsi="Consolas"/>
        </w:rPr>
        <w:t>*n</w:t>
      </w:r>
      <w:r w:rsidR="005524C1">
        <w:rPr>
          <w:rFonts w:ascii="Consolas" w:hAnsi="Consolas" w:hint="eastAsia"/>
        </w:rPr>
        <w:t>，</w:t>
      </w:r>
      <w:r w:rsidR="00076987">
        <w:rPr>
          <w:rFonts w:ascii="Consolas" w:hAnsi="Consolas" w:hint="eastAsia"/>
        </w:rPr>
        <w:t>寻找中心</w:t>
      </w:r>
      <w:r w:rsidR="00076987">
        <w:rPr>
          <w:rFonts w:ascii="Consolas" w:hAnsi="Consolas" w:hint="eastAsia"/>
        </w:rPr>
        <w:t>n</w:t>
      </w:r>
      <w:r w:rsidR="00076987">
        <w:rPr>
          <w:rFonts w:ascii="Consolas" w:hAnsi="Consolas" w:hint="eastAsia"/>
        </w:rPr>
        <w:t>，</w:t>
      </w:r>
      <w:r w:rsidR="004304B0">
        <w:rPr>
          <w:rFonts w:ascii="Consolas" w:hAnsi="Consolas" w:hint="eastAsia"/>
        </w:rPr>
        <w:t>中心周围处理</w:t>
      </w:r>
      <w:r w:rsidR="004304B0">
        <w:rPr>
          <w:rFonts w:ascii="Consolas" w:hAnsi="Consolas" w:hint="eastAsia"/>
        </w:rPr>
        <w:t>m</w:t>
      </w:r>
      <w:r w:rsidR="004304B0">
        <w:rPr>
          <w:rFonts w:ascii="Consolas" w:hAnsi="Consolas"/>
        </w:rPr>
        <w:t>*n</w:t>
      </w:r>
      <w:r w:rsidR="004304B0">
        <w:rPr>
          <w:rFonts w:ascii="Consolas" w:hAnsi="Consolas" w:hint="eastAsia"/>
        </w:rPr>
        <w:t>，</w:t>
      </w:r>
      <w:r w:rsidR="00DC5412">
        <w:rPr>
          <w:rFonts w:ascii="Consolas" w:hAnsi="Consolas" w:hint="eastAsia"/>
        </w:rPr>
        <w:t>确定簇</w:t>
      </w:r>
      <w:r w:rsidR="00DC5412">
        <w:rPr>
          <w:rFonts w:ascii="Consolas" w:hAnsi="Consolas" w:hint="eastAsia"/>
        </w:rPr>
        <w:t>n</w:t>
      </w:r>
      <w:r w:rsidR="00DC5412">
        <w:rPr>
          <w:rFonts w:ascii="Consolas" w:hAnsi="Consolas"/>
        </w:rPr>
        <w:t>(</w:t>
      </w:r>
      <w:r w:rsidR="00DC5412">
        <w:rPr>
          <w:rFonts w:ascii="Consolas" w:hAnsi="Consolas" w:hint="eastAsia"/>
        </w:rPr>
        <w:t>每个点最多被访问</w:t>
      </w:r>
      <w:r w:rsidR="00E377C0">
        <w:rPr>
          <w:rFonts w:ascii="Consolas" w:hAnsi="Consolas" w:hint="eastAsia"/>
        </w:rPr>
        <w:t>三</w:t>
      </w:r>
      <w:r w:rsidR="00DC5412">
        <w:rPr>
          <w:rFonts w:ascii="Consolas" w:hAnsi="Consolas" w:hint="eastAsia"/>
        </w:rPr>
        <w:t>次</w:t>
      </w:r>
      <w:r w:rsidR="00DC5412">
        <w:rPr>
          <w:rFonts w:ascii="Consolas" w:hAnsi="Consolas"/>
        </w:rPr>
        <w:t>)</w:t>
      </w:r>
      <w:r w:rsidR="00570EF0">
        <w:rPr>
          <w:rFonts w:ascii="Consolas" w:hAnsi="Consolas" w:hint="eastAsia"/>
        </w:rPr>
        <w:t>，因此总复杂度是</w:t>
      </w:r>
      <m:oMath>
        <m:sSup>
          <m:sSupPr>
            <m:ctrlPr>
              <w:rPr>
                <w:rFonts w:ascii="Cambria Math" w:hAnsi="Cambria Math"/>
                <w:i/>
              </w:rPr>
            </m:ctrlPr>
          </m:sSupPr>
          <m:e>
            <m:r>
              <w:rPr>
                <w:rFonts w:ascii="Cambria Math" w:hAnsi="Cambria Math" w:hint="eastAsia"/>
              </w:rPr>
              <m:t>n</m:t>
            </m:r>
            <m:ctrlPr>
              <w:rPr>
                <w:rFonts w:ascii="Cambria Math" w:hAnsi="Cambria Math" w:hint="eastAsia"/>
                <w:i/>
              </w:rPr>
            </m:ctrlPr>
          </m:e>
          <m:sup>
            <m:r>
              <w:rPr>
                <w:rFonts w:ascii="Cambria Math" w:hAnsi="Cambria Math"/>
              </w:rPr>
              <m:t>2</m:t>
            </m:r>
          </m:sup>
        </m:sSup>
      </m:oMath>
      <w:r w:rsidR="00C97B03">
        <w:rPr>
          <w:rFonts w:ascii="Consolas" w:hAnsi="Consolas" w:hint="eastAsia"/>
        </w:rPr>
        <w:t>量级。</w:t>
      </w:r>
    </w:p>
    <w:p w14:paraId="34965EEA" w14:textId="58B2E044" w:rsidR="00284C3F" w:rsidRDefault="006414DA" w:rsidP="002B7778">
      <w:pPr>
        <w:rPr>
          <w:rFonts w:ascii="Consolas" w:hAnsi="Consolas"/>
        </w:rPr>
      </w:pPr>
      <w:r>
        <w:rPr>
          <w:rFonts w:ascii="Consolas" w:hAnsi="Consolas"/>
        </w:rPr>
        <w:tab/>
      </w:r>
      <w:r>
        <w:rPr>
          <w:rFonts w:ascii="Consolas" w:hAnsi="Consolas" w:hint="eastAsia"/>
        </w:rPr>
        <w:t>由于</w:t>
      </w:r>
      <w:r w:rsidR="00F116A9">
        <w:rPr>
          <w:rFonts w:ascii="Consolas" w:hAnsi="Consolas" w:hint="eastAsia"/>
        </w:rPr>
        <w:t>过程中需要计算的距离</w:t>
      </w:r>
      <w:r w:rsidR="005C5B77">
        <w:rPr>
          <w:rFonts w:ascii="Consolas" w:hAnsi="Consolas" w:hint="eastAsia"/>
        </w:rPr>
        <w:t>包括小的与大的，哪怕进行预排序，需要提前计算的距离也不能减少，因此</w:t>
      </w:r>
      <w:r w:rsidR="00654ECA">
        <w:rPr>
          <w:rFonts w:ascii="Consolas" w:hAnsi="Consolas" w:hint="eastAsia"/>
        </w:rPr>
        <w:t>复杂度量级改进的可能性不大</w:t>
      </w:r>
      <w:r w:rsidR="00A77F03">
        <w:rPr>
          <w:rFonts w:ascii="Consolas" w:hAnsi="Consolas" w:hint="eastAsia"/>
        </w:rPr>
        <w:t>。</w:t>
      </w:r>
      <w:r w:rsidR="00F14FF1">
        <w:rPr>
          <w:rFonts w:ascii="Consolas" w:hAnsi="Consolas" w:hint="eastAsia"/>
        </w:rPr>
        <w:t>最后</w:t>
      </w:r>
      <w:r w:rsidR="00116FAC">
        <w:rPr>
          <w:rFonts w:ascii="Consolas" w:hAnsi="Consolas" w:hint="eastAsia"/>
        </w:rPr>
        <w:t>，绘制</w:t>
      </w:r>
      <w:r w:rsidR="00747554">
        <w:rPr>
          <w:rFonts w:ascii="Consolas" w:hAnsi="Consolas" w:hint="eastAsia"/>
        </w:rPr>
        <w:t>两个</w:t>
      </w:r>
      <w:r w:rsidR="00284C3F">
        <w:rPr>
          <w:rFonts w:ascii="Consolas" w:hAnsi="Consolas" w:hint="eastAsia"/>
        </w:rPr>
        <w:t>图，并返回计算的</w:t>
      </w:r>
      <w:r w:rsidR="00284C3F">
        <w:rPr>
          <w:rFonts w:ascii="Consolas" w:hAnsi="Consolas" w:hint="eastAsia"/>
        </w:rPr>
        <w:t>D</w:t>
      </w:r>
      <w:r w:rsidR="00284C3F">
        <w:rPr>
          <w:rFonts w:ascii="Consolas" w:hAnsi="Consolas"/>
        </w:rPr>
        <w:t>BI</w:t>
      </w:r>
      <w:r w:rsidR="005D4A39">
        <w:rPr>
          <w:rFonts w:ascii="Consolas" w:hAnsi="Consolas" w:hint="eastAsia"/>
        </w:rPr>
        <w:t>：</w:t>
      </w:r>
    </w:p>
    <w:p w14:paraId="344FC0AB" w14:textId="029FD209" w:rsidR="005D4A39" w:rsidRDefault="00E1221C" w:rsidP="002B7778">
      <w:pPr>
        <w:rPr>
          <w:rFonts w:ascii="Consolas" w:hAnsi="Consolas"/>
        </w:rPr>
      </w:pPr>
      <w:r>
        <w:rPr>
          <w:noProof/>
        </w:rPr>
        <w:drawing>
          <wp:inline distT="0" distB="0" distL="0" distR="0" wp14:anchorId="3A900321" wp14:editId="66B32BAF">
            <wp:extent cx="3419231" cy="75251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3882" cy="786548"/>
                    </a:xfrm>
                    <a:prstGeom prst="rect">
                      <a:avLst/>
                    </a:prstGeom>
                  </pic:spPr>
                </pic:pic>
              </a:graphicData>
            </a:graphic>
          </wp:inline>
        </w:drawing>
      </w:r>
    </w:p>
    <w:p w14:paraId="709A6B0D" w14:textId="77777777" w:rsidR="00A77F03" w:rsidRPr="00E84CBB" w:rsidRDefault="00A77F03" w:rsidP="002B7778">
      <w:pPr>
        <w:rPr>
          <w:rFonts w:ascii="Consolas" w:hAnsi="Consolas" w:hint="eastAsia"/>
        </w:rPr>
      </w:pPr>
    </w:p>
    <w:p w14:paraId="181E9E62" w14:textId="180D66AC" w:rsidR="00C413A6" w:rsidRPr="00CC1AA4" w:rsidRDefault="00C413A6" w:rsidP="00C413A6">
      <w:pPr>
        <w:rPr>
          <w:rFonts w:ascii="Consolas" w:hAnsi="Consolas"/>
          <w:b/>
          <w:bCs/>
          <w:sz w:val="24"/>
          <w:szCs w:val="28"/>
        </w:rPr>
      </w:pPr>
      <w:r w:rsidRPr="00CC1AA4">
        <w:rPr>
          <w:rFonts w:ascii="Consolas" w:hAnsi="Consolas"/>
          <w:b/>
          <w:bCs/>
          <w:sz w:val="24"/>
          <w:szCs w:val="28"/>
        </w:rPr>
        <w:t>展示</w:t>
      </w:r>
      <w:r w:rsidR="00D11671">
        <w:rPr>
          <w:rFonts w:ascii="Consolas" w:hAnsi="Consolas" w:hint="eastAsia"/>
          <w:b/>
          <w:bCs/>
          <w:sz w:val="24"/>
          <w:szCs w:val="28"/>
        </w:rPr>
        <w:t>/</w:t>
      </w:r>
      <w:r w:rsidR="008E3241">
        <w:rPr>
          <w:rFonts w:ascii="Consolas" w:hAnsi="Consolas" w:hint="eastAsia"/>
          <w:b/>
          <w:bCs/>
          <w:sz w:val="24"/>
          <w:szCs w:val="28"/>
        </w:rPr>
        <w:t>分析</w:t>
      </w:r>
      <w:r w:rsidRPr="00CC1AA4">
        <w:rPr>
          <w:rFonts w:ascii="Consolas" w:hAnsi="Consolas"/>
          <w:b/>
          <w:bCs/>
          <w:sz w:val="24"/>
          <w:szCs w:val="28"/>
        </w:rPr>
        <w:t>：</w:t>
      </w:r>
    </w:p>
    <w:p w14:paraId="1BB94479" w14:textId="0A78850C" w:rsidR="00E53785" w:rsidRDefault="00C32695" w:rsidP="00BE6539">
      <w:pPr>
        <w:rPr>
          <w:rFonts w:ascii="Consolas" w:hAnsi="Consolas"/>
          <w:b/>
          <w:bCs/>
        </w:rPr>
      </w:pPr>
      <w:r w:rsidRPr="00CC1AA4">
        <w:rPr>
          <w:rFonts w:ascii="Consolas" w:hAnsi="Consolas"/>
          <w:b/>
          <w:bCs/>
        </w:rPr>
        <w:t>1</w:t>
      </w:r>
      <w:r w:rsidRPr="00CC1AA4">
        <w:rPr>
          <w:rFonts w:ascii="Consolas" w:hAnsi="Consolas"/>
          <w:b/>
          <w:bCs/>
        </w:rPr>
        <w:t>、</w:t>
      </w:r>
      <w:r w:rsidR="00F96CC4">
        <w:rPr>
          <w:rFonts w:ascii="Consolas" w:hAnsi="Consolas" w:hint="eastAsia"/>
          <w:b/>
          <w:bCs/>
        </w:rPr>
        <w:t>测试样例输出</w:t>
      </w:r>
    </w:p>
    <w:p w14:paraId="603F0670" w14:textId="3BFF9B3D" w:rsidR="002530AF" w:rsidRDefault="008C4FA0" w:rsidP="002530AF">
      <w:pPr>
        <w:ind w:firstLine="420"/>
        <w:rPr>
          <w:rFonts w:ascii="Consolas" w:hAnsi="Consolas"/>
        </w:rPr>
      </w:pPr>
      <w:r>
        <w:rPr>
          <w:rFonts w:ascii="Consolas" w:hAnsi="Consolas" w:hint="eastAsia"/>
        </w:rPr>
        <w:t>以下为三个样例在选取到合适参数后的输出结果：</w:t>
      </w:r>
    </w:p>
    <w:p w14:paraId="57F35517" w14:textId="0D8137A6" w:rsidR="008C4FA0" w:rsidRDefault="00AA677B" w:rsidP="00B854FD">
      <w:pPr>
        <w:rPr>
          <w:rFonts w:ascii="Consolas" w:hAnsi="Consolas" w:hint="eastAsia"/>
        </w:rPr>
      </w:pPr>
      <w:r>
        <w:rPr>
          <w:noProof/>
        </w:rPr>
        <w:drawing>
          <wp:inline distT="0" distB="0" distL="0" distR="0" wp14:anchorId="3140887D" wp14:editId="5BEA4A2B">
            <wp:extent cx="4421358" cy="237196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9939" cy="2398032"/>
                    </a:xfrm>
                    <a:prstGeom prst="rect">
                      <a:avLst/>
                    </a:prstGeom>
                  </pic:spPr>
                </pic:pic>
              </a:graphicData>
            </a:graphic>
          </wp:inline>
        </w:drawing>
      </w:r>
    </w:p>
    <w:p w14:paraId="6DBEDFEC" w14:textId="405AA109" w:rsidR="009C6086" w:rsidRDefault="00234B8D" w:rsidP="00BE6539">
      <w:pPr>
        <w:rPr>
          <w:rFonts w:ascii="Consolas" w:hAnsi="Consolas"/>
        </w:rPr>
      </w:pPr>
      <w:r>
        <w:rPr>
          <w:noProof/>
        </w:rPr>
        <w:drawing>
          <wp:inline distT="0" distB="0" distL="0" distR="0" wp14:anchorId="09569C48" wp14:editId="23FE4DE2">
            <wp:extent cx="4448175" cy="23113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2201" cy="2339453"/>
                    </a:xfrm>
                    <a:prstGeom prst="rect">
                      <a:avLst/>
                    </a:prstGeom>
                  </pic:spPr>
                </pic:pic>
              </a:graphicData>
            </a:graphic>
          </wp:inline>
        </w:drawing>
      </w:r>
    </w:p>
    <w:p w14:paraId="6FE0ABFC" w14:textId="27399FA6" w:rsidR="00787D99" w:rsidRDefault="00787D99" w:rsidP="00BE6539">
      <w:pPr>
        <w:rPr>
          <w:rFonts w:ascii="Consolas" w:hAnsi="Consolas"/>
        </w:rPr>
      </w:pPr>
      <w:r>
        <w:rPr>
          <w:noProof/>
        </w:rPr>
        <w:drawing>
          <wp:inline distT="0" distB="0" distL="0" distR="0" wp14:anchorId="47EAE0C8" wp14:editId="63F5DC53">
            <wp:extent cx="4448271" cy="230553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0319" cy="2322150"/>
                    </a:xfrm>
                    <a:prstGeom prst="rect">
                      <a:avLst/>
                    </a:prstGeom>
                  </pic:spPr>
                </pic:pic>
              </a:graphicData>
            </a:graphic>
          </wp:inline>
        </w:drawing>
      </w:r>
    </w:p>
    <w:p w14:paraId="68AE62B1" w14:textId="15296E67" w:rsidR="00064191" w:rsidRDefault="00064191" w:rsidP="00BE6539">
      <w:pPr>
        <w:rPr>
          <w:rFonts w:ascii="Consolas" w:hAnsi="Consolas" w:hint="eastAsia"/>
        </w:rPr>
      </w:pPr>
      <w:r>
        <w:rPr>
          <w:rFonts w:ascii="Consolas" w:hAnsi="Consolas"/>
        </w:rPr>
        <w:tab/>
      </w:r>
      <w:r>
        <w:rPr>
          <w:rFonts w:ascii="Consolas" w:hAnsi="Consolas" w:hint="eastAsia"/>
        </w:rPr>
        <w:t>第一张图中，</w:t>
      </w:r>
      <w:r w:rsidR="00A7607B">
        <w:rPr>
          <w:rFonts w:ascii="Consolas" w:hAnsi="Consolas" w:hint="eastAsia"/>
        </w:rPr>
        <w:t>很明显发现</w:t>
      </w:r>
      <w:r w:rsidR="00A453D4">
        <w:rPr>
          <w:rFonts w:ascii="Consolas" w:hAnsi="Consolas" w:hint="eastAsia"/>
        </w:rPr>
        <w:t>有</w:t>
      </w:r>
      <w:r w:rsidR="00A453D4">
        <w:rPr>
          <w:rFonts w:ascii="Consolas" w:hAnsi="Consolas" w:hint="eastAsia"/>
        </w:rPr>
        <w:t>r</w:t>
      </w:r>
      <w:r w:rsidR="00A453D4">
        <w:rPr>
          <w:rFonts w:ascii="Consolas" w:hAnsi="Consolas"/>
        </w:rPr>
        <w:t>ho</w:t>
      </w:r>
      <w:r w:rsidR="00A453D4">
        <w:rPr>
          <w:rFonts w:ascii="Consolas" w:hAnsi="Consolas" w:hint="eastAsia"/>
        </w:rPr>
        <w:t>相同的点最后只选取了一个为中心，这也是对中心进行进一步处理的效果。</w:t>
      </w:r>
    </w:p>
    <w:p w14:paraId="61BC1C85" w14:textId="77777777" w:rsidR="00064191" w:rsidRDefault="00064191" w:rsidP="00BE6539">
      <w:pPr>
        <w:rPr>
          <w:rFonts w:ascii="Consolas" w:hAnsi="Consolas" w:hint="eastAsia"/>
        </w:rPr>
      </w:pPr>
    </w:p>
    <w:p w14:paraId="59EF5E1D" w14:textId="337DAE8F" w:rsidR="00F620E8" w:rsidRPr="006A495D" w:rsidRDefault="00FB6FAB" w:rsidP="00BE6539">
      <w:pPr>
        <w:rPr>
          <w:rFonts w:ascii="Consolas" w:hAnsi="Consolas"/>
          <w:b/>
          <w:bCs/>
        </w:rPr>
      </w:pPr>
      <w:r>
        <w:rPr>
          <w:rFonts w:ascii="Consolas" w:hAnsi="Consolas"/>
          <w:b/>
          <w:bCs/>
        </w:rPr>
        <w:lastRenderedPageBreak/>
        <w:t>2</w:t>
      </w:r>
      <w:r w:rsidR="00F620E8" w:rsidRPr="006A495D">
        <w:rPr>
          <w:rFonts w:ascii="Consolas" w:hAnsi="Consolas" w:hint="eastAsia"/>
          <w:b/>
          <w:bCs/>
        </w:rPr>
        <w:t>、</w:t>
      </w:r>
      <w:r w:rsidR="0079372C">
        <w:rPr>
          <w:rFonts w:ascii="Consolas" w:hAnsi="Consolas" w:hint="eastAsia"/>
          <w:b/>
          <w:bCs/>
        </w:rPr>
        <w:t>阈值</w:t>
      </w:r>
      <w:r w:rsidR="0043448D">
        <w:rPr>
          <w:rFonts w:ascii="Consolas" w:hAnsi="Consolas" w:hint="eastAsia"/>
          <w:b/>
          <w:bCs/>
        </w:rPr>
        <w:t>相关</w:t>
      </w:r>
      <w:r w:rsidR="00C53032" w:rsidRPr="006A495D">
        <w:rPr>
          <w:rFonts w:ascii="Consolas" w:hAnsi="Consolas" w:hint="eastAsia"/>
          <w:b/>
          <w:bCs/>
        </w:rPr>
        <w:t>对比</w:t>
      </w:r>
    </w:p>
    <w:p w14:paraId="0291592E" w14:textId="6583D50A" w:rsidR="00FB6FAB" w:rsidRDefault="004039C1" w:rsidP="004039C1">
      <w:pPr>
        <w:rPr>
          <w:rFonts w:ascii="Consolas" w:hAnsi="Consolas"/>
        </w:rPr>
      </w:pPr>
      <w:r>
        <w:rPr>
          <w:rFonts w:ascii="Consolas" w:hAnsi="Consolas"/>
        </w:rPr>
        <w:tab/>
        <w:t>delta</w:t>
      </w:r>
      <w:r>
        <w:rPr>
          <w:rFonts w:ascii="Consolas" w:hAnsi="Consolas" w:hint="eastAsia"/>
        </w:rPr>
        <w:t>的阈值对结果的影响是明显的，因为这直接关系到分出的簇的数量</w:t>
      </w:r>
      <w:r w:rsidR="00E36882">
        <w:rPr>
          <w:rFonts w:ascii="Consolas" w:hAnsi="Consolas" w:hint="eastAsia"/>
        </w:rPr>
        <w:t>，以下四张图为</w:t>
      </w:r>
      <w:r w:rsidR="00E36882">
        <w:rPr>
          <w:rFonts w:ascii="Consolas" w:hAnsi="Consolas" w:hint="eastAsia"/>
        </w:rPr>
        <w:t>d</w:t>
      </w:r>
      <w:r w:rsidR="00E36882">
        <w:rPr>
          <w:rFonts w:ascii="Consolas" w:hAnsi="Consolas"/>
        </w:rPr>
        <w:t>elta</w:t>
      </w:r>
      <w:r w:rsidR="00E36882">
        <w:rPr>
          <w:rFonts w:ascii="Consolas" w:hAnsi="Consolas" w:hint="eastAsia"/>
        </w:rPr>
        <w:t>逐渐减少时的结果</w:t>
      </w:r>
      <w:r>
        <w:rPr>
          <w:rFonts w:ascii="Consolas" w:hAnsi="Consolas" w:hint="eastAsia"/>
        </w:rPr>
        <w:t>：</w:t>
      </w:r>
    </w:p>
    <w:p w14:paraId="184D9515" w14:textId="32DA52B4" w:rsidR="004039C1" w:rsidRDefault="00B50B66" w:rsidP="004039C1">
      <w:pPr>
        <w:rPr>
          <w:rFonts w:ascii="Consolas" w:hAnsi="Consolas" w:hint="eastAsia"/>
        </w:rPr>
      </w:pPr>
      <w:r w:rsidRPr="00B50B66">
        <w:rPr>
          <w:rFonts w:ascii="Consolas" w:hAnsi="Consolas"/>
        </w:rPr>
        <w:drawing>
          <wp:inline distT="0" distB="0" distL="0" distR="0" wp14:anchorId="7CA3A4F2" wp14:editId="03BDDEBD">
            <wp:extent cx="2903415" cy="128182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7582" cy="1292493"/>
                    </a:xfrm>
                    <a:prstGeom prst="rect">
                      <a:avLst/>
                    </a:prstGeom>
                  </pic:spPr>
                </pic:pic>
              </a:graphicData>
            </a:graphic>
          </wp:inline>
        </w:drawing>
      </w:r>
    </w:p>
    <w:p w14:paraId="45551B01" w14:textId="69CB83AA" w:rsidR="0043448D" w:rsidRDefault="00E36882" w:rsidP="00FE4177">
      <w:pPr>
        <w:rPr>
          <w:rFonts w:ascii="Consolas" w:hAnsi="Consolas"/>
        </w:rPr>
      </w:pPr>
      <w:r w:rsidRPr="00E36882">
        <w:rPr>
          <w:rFonts w:ascii="Consolas" w:hAnsi="Consolas"/>
        </w:rPr>
        <w:drawing>
          <wp:inline distT="0" distB="0" distL="0" distR="0" wp14:anchorId="0CE7C165" wp14:editId="5DCF03A4">
            <wp:extent cx="2879969" cy="1271472"/>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06914" cy="1283368"/>
                    </a:xfrm>
                    <a:prstGeom prst="rect">
                      <a:avLst/>
                    </a:prstGeom>
                  </pic:spPr>
                </pic:pic>
              </a:graphicData>
            </a:graphic>
          </wp:inline>
        </w:drawing>
      </w:r>
    </w:p>
    <w:p w14:paraId="3F870FD6" w14:textId="2AA2A85A" w:rsidR="00E36882" w:rsidRDefault="00E36882" w:rsidP="00FE4177">
      <w:pPr>
        <w:rPr>
          <w:rFonts w:ascii="Consolas" w:hAnsi="Consolas"/>
        </w:rPr>
      </w:pPr>
      <w:r w:rsidRPr="00E36882">
        <w:rPr>
          <w:rFonts w:ascii="Consolas" w:hAnsi="Consolas"/>
        </w:rPr>
        <w:drawing>
          <wp:inline distT="0" distB="0" distL="0" distR="0" wp14:anchorId="53804DD6" wp14:editId="29DD5215">
            <wp:extent cx="2852615" cy="1259395"/>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06810" cy="1283322"/>
                    </a:xfrm>
                    <a:prstGeom prst="rect">
                      <a:avLst/>
                    </a:prstGeom>
                  </pic:spPr>
                </pic:pic>
              </a:graphicData>
            </a:graphic>
          </wp:inline>
        </w:drawing>
      </w:r>
    </w:p>
    <w:p w14:paraId="3D214B6E" w14:textId="17400837" w:rsidR="003F161B" w:rsidRDefault="003F161B" w:rsidP="00FE4177">
      <w:pPr>
        <w:rPr>
          <w:rFonts w:ascii="Consolas" w:hAnsi="Consolas" w:hint="eastAsia"/>
        </w:rPr>
      </w:pPr>
      <w:r w:rsidRPr="003F161B">
        <w:rPr>
          <w:rFonts w:ascii="Consolas" w:hAnsi="Consolas"/>
        </w:rPr>
        <w:drawing>
          <wp:inline distT="0" distB="0" distL="0" distR="0" wp14:anchorId="0E87DD5B" wp14:editId="3D9B06F9">
            <wp:extent cx="2852420" cy="1259309"/>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6735" cy="1270044"/>
                    </a:xfrm>
                    <a:prstGeom prst="rect">
                      <a:avLst/>
                    </a:prstGeom>
                  </pic:spPr>
                </pic:pic>
              </a:graphicData>
            </a:graphic>
          </wp:inline>
        </w:drawing>
      </w:r>
    </w:p>
    <w:p w14:paraId="1E216626" w14:textId="6984A002" w:rsidR="003F5B65" w:rsidRDefault="003F161B" w:rsidP="00FE4177">
      <w:pPr>
        <w:rPr>
          <w:rFonts w:ascii="Consolas" w:hAnsi="Consolas"/>
        </w:rPr>
      </w:pPr>
      <w:r>
        <w:rPr>
          <w:rFonts w:ascii="Consolas" w:hAnsi="Consolas"/>
        </w:rPr>
        <w:tab/>
      </w:r>
      <w:r>
        <w:rPr>
          <w:rFonts w:ascii="Consolas" w:hAnsi="Consolas" w:hint="eastAsia"/>
        </w:rPr>
        <w:t>r</w:t>
      </w:r>
      <w:r>
        <w:rPr>
          <w:rFonts w:ascii="Consolas" w:hAnsi="Consolas"/>
        </w:rPr>
        <w:t>ho</w:t>
      </w:r>
      <w:r>
        <w:rPr>
          <w:rFonts w:ascii="Consolas" w:hAnsi="Consolas" w:hint="eastAsia"/>
        </w:rPr>
        <w:t>的阈值则是主要影响</w:t>
      </w:r>
      <w:r w:rsidR="005659EC">
        <w:rPr>
          <w:rFonts w:ascii="Consolas" w:hAnsi="Consolas" w:hint="eastAsia"/>
        </w:rPr>
        <w:t>将多大的簇视为孤立，例如</w:t>
      </w:r>
      <w:r w:rsidR="00A27422">
        <w:rPr>
          <w:rFonts w:ascii="Consolas" w:hAnsi="Consolas" w:hint="eastAsia"/>
        </w:rPr>
        <w:t>上一张图中</w:t>
      </w:r>
      <w:r w:rsidR="005659EC">
        <w:rPr>
          <w:rFonts w:ascii="Consolas" w:hAnsi="Consolas" w:hint="eastAsia"/>
        </w:rPr>
        <w:t>将</w:t>
      </w:r>
      <w:r w:rsidR="005659EC">
        <w:rPr>
          <w:rFonts w:ascii="Consolas" w:hAnsi="Consolas" w:hint="eastAsia"/>
        </w:rPr>
        <w:t>r</w:t>
      </w:r>
      <w:r w:rsidR="005659EC">
        <w:rPr>
          <w:rFonts w:ascii="Consolas" w:hAnsi="Consolas"/>
        </w:rPr>
        <w:t>ho</w:t>
      </w:r>
      <w:r w:rsidR="005659EC">
        <w:rPr>
          <w:rFonts w:ascii="Consolas" w:hAnsi="Consolas" w:hint="eastAsia"/>
        </w:rPr>
        <w:t>的阈值调大后，</w:t>
      </w:r>
      <w:r w:rsidR="00E744C7">
        <w:rPr>
          <w:rFonts w:ascii="Consolas" w:hAnsi="Consolas" w:hint="eastAsia"/>
        </w:rPr>
        <w:t>会出现如下情况：</w:t>
      </w:r>
    </w:p>
    <w:p w14:paraId="6B8CFF93" w14:textId="151B9AED" w:rsidR="00E744C7" w:rsidRDefault="00A27422" w:rsidP="00FE4177">
      <w:pPr>
        <w:rPr>
          <w:rFonts w:ascii="Consolas" w:hAnsi="Consolas" w:hint="eastAsia"/>
        </w:rPr>
      </w:pPr>
      <w:r w:rsidRPr="00A27422">
        <w:rPr>
          <w:rFonts w:ascii="Consolas" w:hAnsi="Consolas"/>
        </w:rPr>
        <w:drawing>
          <wp:inline distT="0" distB="0" distL="0" distR="0" wp14:anchorId="5F133F27" wp14:editId="6ACD70DC">
            <wp:extent cx="2823527" cy="124655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5518" cy="1260677"/>
                    </a:xfrm>
                    <a:prstGeom prst="rect">
                      <a:avLst/>
                    </a:prstGeom>
                  </pic:spPr>
                </pic:pic>
              </a:graphicData>
            </a:graphic>
          </wp:inline>
        </w:drawing>
      </w:r>
    </w:p>
    <w:p w14:paraId="7BDC882B" w14:textId="3B8F0379" w:rsidR="00A00736" w:rsidRPr="00985C8E" w:rsidRDefault="00A00736" w:rsidP="00FE4177">
      <w:pPr>
        <w:rPr>
          <w:rFonts w:ascii="Consolas" w:hAnsi="Consolas" w:hint="eastAsia"/>
        </w:rPr>
      </w:pPr>
      <w:r>
        <w:rPr>
          <w:rFonts w:ascii="Consolas" w:hAnsi="Consolas"/>
        </w:rPr>
        <w:tab/>
      </w:r>
      <w:r>
        <w:rPr>
          <w:rFonts w:ascii="Consolas" w:hAnsi="Consolas" w:hint="eastAsia"/>
        </w:rPr>
        <w:t>左边的两个小簇现在不再被视为簇，而是看作孤立点</w:t>
      </w:r>
      <w:r w:rsidR="003D1DD3">
        <w:rPr>
          <w:rFonts w:ascii="Consolas" w:hAnsi="Consolas" w:hint="eastAsia"/>
        </w:rPr>
        <w:t>，这是由于两个对应的中心被舍弃了</w:t>
      </w:r>
      <w:r>
        <w:rPr>
          <w:rFonts w:ascii="Consolas" w:hAnsi="Consolas" w:hint="eastAsia"/>
        </w:rPr>
        <w:t>。</w:t>
      </w:r>
    </w:p>
    <w:p w14:paraId="5A5DDEBF" w14:textId="7C23C78A" w:rsidR="00A00736" w:rsidRDefault="00A96596" w:rsidP="00FE4177">
      <w:pPr>
        <w:rPr>
          <w:rFonts w:ascii="Consolas" w:hAnsi="Consolas"/>
        </w:rPr>
      </w:pPr>
      <w:r>
        <w:rPr>
          <w:rFonts w:ascii="Consolas" w:hAnsi="Consolas"/>
        </w:rPr>
        <w:tab/>
      </w:r>
      <w:r>
        <w:rPr>
          <w:rFonts w:ascii="Consolas" w:hAnsi="Consolas" w:hint="eastAsia"/>
        </w:rPr>
        <w:t>在上方的例子中，</w:t>
      </w:r>
      <w:r w:rsidR="000E3128">
        <w:rPr>
          <w:rFonts w:ascii="Consolas" w:hAnsi="Consolas" w:hint="eastAsia"/>
        </w:rPr>
        <w:t>第三张图，也即聚类与目测较为一致时</w:t>
      </w:r>
      <w:r w:rsidR="00EB7491">
        <w:rPr>
          <w:rFonts w:ascii="Consolas" w:hAnsi="Consolas" w:hint="eastAsia"/>
        </w:rPr>
        <w:t>，对应的</w:t>
      </w:r>
      <w:r w:rsidR="00EB7491">
        <w:rPr>
          <w:rFonts w:ascii="Consolas" w:hAnsi="Consolas" w:hint="eastAsia"/>
        </w:rPr>
        <w:t>DB</w:t>
      </w:r>
      <w:r w:rsidR="00EB7491">
        <w:rPr>
          <w:rFonts w:ascii="Consolas" w:hAnsi="Consolas"/>
        </w:rPr>
        <w:t>I</w:t>
      </w:r>
      <w:r w:rsidR="00E07457">
        <w:rPr>
          <w:rFonts w:ascii="Consolas" w:hAnsi="Consolas" w:hint="eastAsia"/>
        </w:rPr>
        <w:t>最小。</w:t>
      </w:r>
    </w:p>
    <w:p w14:paraId="03AAEDF3" w14:textId="344E339C" w:rsidR="00AD7223" w:rsidRDefault="00AD7223" w:rsidP="00FE4177">
      <w:pPr>
        <w:rPr>
          <w:rFonts w:ascii="Consolas" w:hAnsi="Consolas" w:hint="eastAsia"/>
        </w:rPr>
      </w:pPr>
      <w:r>
        <w:rPr>
          <w:rFonts w:ascii="Consolas" w:hAnsi="Consolas"/>
        </w:rPr>
        <w:tab/>
      </w:r>
      <w:r>
        <w:rPr>
          <w:rFonts w:ascii="Consolas" w:hAnsi="Consolas" w:hint="eastAsia"/>
        </w:rPr>
        <w:t>另一个</w:t>
      </w:r>
      <w:r w:rsidR="00FD7DDC">
        <w:rPr>
          <w:rFonts w:ascii="Consolas" w:hAnsi="Consolas" w:hint="eastAsia"/>
        </w:rPr>
        <w:t>改变</w:t>
      </w:r>
      <w:r w:rsidR="00FD7DDC">
        <w:rPr>
          <w:rFonts w:ascii="Consolas" w:hAnsi="Consolas" w:hint="eastAsia"/>
        </w:rPr>
        <w:t>d</w:t>
      </w:r>
      <w:r w:rsidR="00FD7DDC">
        <w:rPr>
          <w:rFonts w:ascii="Consolas" w:hAnsi="Consolas" w:hint="eastAsia"/>
        </w:rPr>
        <w:t>阈值的例子见代码文件后方的“参数比较”部分。</w:t>
      </w:r>
    </w:p>
    <w:p w14:paraId="738141E0" w14:textId="77777777" w:rsidR="00985C8E" w:rsidRDefault="00985C8E" w:rsidP="00FE4177">
      <w:pPr>
        <w:rPr>
          <w:rFonts w:ascii="Consolas" w:hAnsi="Consolas" w:hint="eastAsia"/>
        </w:rPr>
      </w:pPr>
    </w:p>
    <w:p w14:paraId="32A88D67" w14:textId="55ABFA8B" w:rsidR="0043448D" w:rsidRPr="0079372C" w:rsidRDefault="0043448D" w:rsidP="0043448D">
      <w:pPr>
        <w:rPr>
          <w:rFonts w:ascii="Consolas" w:hAnsi="Consolas"/>
          <w:b/>
          <w:bCs/>
        </w:rPr>
      </w:pPr>
      <w:r w:rsidRPr="0079372C">
        <w:rPr>
          <w:rFonts w:ascii="Consolas" w:hAnsi="Consolas" w:hint="eastAsia"/>
          <w:b/>
          <w:bCs/>
        </w:rPr>
        <w:t>3</w:t>
      </w:r>
      <w:r w:rsidRPr="0079372C">
        <w:rPr>
          <w:rFonts w:ascii="Consolas" w:hAnsi="Consolas" w:hint="eastAsia"/>
          <w:b/>
          <w:bCs/>
        </w:rPr>
        <w:t>、</w:t>
      </w:r>
      <w:r w:rsidR="0079372C" w:rsidRPr="0079372C">
        <w:rPr>
          <w:rFonts w:ascii="Consolas" w:hAnsi="Consolas" w:hint="eastAsia"/>
          <w:b/>
          <w:bCs/>
        </w:rPr>
        <w:t>距离</w:t>
      </w:r>
      <w:r w:rsidR="005A79EC" w:rsidRPr="0079372C">
        <w:rPr>
          <w:rFonts w:ascii="Consolas" w:hAnsi="Consolas" w:hint="eastAsia"/>
          <w:b/>
          <w:bCs/>
        </w:rPr>
        <w:t>相关对比</w:t>
      </w:r>
    </w:p>
    <w:p w14:paraId="1E824991" w14:textId="30045868" w:rsidR="005A79EC" w:rsidRDefault="007578B6" w:rsidP="0043448D">
      <w:pPr>
        <w:rPr>
          <w:rFonts w:ascii="Consolas" w:hAnsi="Consolas"/>
        </w:rPr>
      </w:pPr>
      <w:r>
        <w:rPr>
          <w:rFonts w:ascii="Consolas" w:hAnsi="Consolas"/>
        </w:rPr>
        <w:tab/>
      </w:r>
      <w:r w:rsidR="000528F6">
        <w:rPr>
          <w:rFonts w:ascii="Consolas" w:hAnsi="Consolas" w:hint="eastAsia"/>
        </w:rPr>
        <w:t>距离</w:t>
      </w:r>
      <w:r w:rsidR="000528F6">
        <w:rPr>
          <w:rFonts w:ascii="Consolas" w:hAnsi="Consolas" w:hint="eastAsia"/>
        </w:rPr>
        <w:t>d</w:t>
      </w:r>
      <w:r w:rsidR="000528F6">
        <w:rPr>
          <w:rFonts w:ascii="Consolas" w:hAnsi="Consolas"/>
        </w:rPr>
        <w:t>c</w:t>
      </w:r>
      <w:r w:rsidR="000528F6">
        <w:rPr>
          <w:rFonts w:ascii="Consolas" w:hAnsi="Consolas" w:hint="eastAsia"/>
        </w:rPr>
        <w:t>的影响比较</w:t>
      </w:r>
      <w:r w:rsidR="00961045">
        <w:rPr>
          <w:rFonts w:ascii="Consolas" w:hAnsi="Consolas" w:hint="eastAsia"/>
        </w:rPr>
        <w:t>微妙。假设</w:t>
      </w:r>
      <w:r w:rsidR="005C5056">
        <w:rPr>
          <w:rFonts w:ascii="Consolas" w:hAnsi="Consolas" w:hint="eastAsia"/>
        </w:rPr>
        <w:t>两个阈值不变，</w:t>
      </w:r>
      <w:r w:rsidR="001B6132">
        <w:rPr>
          <w:rFonts w:ascii="Consolas" w:hAnsi="Consolas" w:hint="eastAsia"/>
        </w:rPr>
        <w:t>在</w:t>
      </w:r>
      <w:r w:rsidR="001B6132">
        <w:rPr>
          <w:rFonts w:ascii="Consolas" w:hAnsi="Consolas" w:hint="eastAsia"/>
        </w:rPr>
        <w:t>d</w:t>
      </w:r>
      <w:r w:rsidR="001B6132">
        <w:rPr>
          <w:rFonts w:ascii="Consolas" w:hAnsi="Consolas"/>
        </w:rPr>
        <w:t>c</w:t>
      </w:r>
      <w:r w:rsidR="00792839">
        <w:rPr>
          <w:rFonts w:ascii="Consolas" w:hAnsi="Consolas" w:hint="eastAsia"/>
        </w:rPr>
        <w:t>越小时划分得越精细</w:t>
      </w:r>
      <w:r w:rsidR="00DB75FB">
        <w:rPr>
          <w:rFonts w:ascii="Consolas" w:hAnsi="Consolas" w:hint="eastAsia"/>
        </w:rPr>
        <w:t>(</w:t>
      </w:r>
      <w:r w:rsidR="00DB75FB">
        <w:rPr>
          <w:rFonts w:ascii="Consolas" w:hAnsi="Consolas" w:hint="eastAsia"/>
        </w:rPr>
        <w:t>这是由于</w:t>
      </w:r>
      <w:r w:rsidR="00DB75FB">
        <w:rPr>
          <w:rFonts w:ascii="Consolas" w:hAnsi="Consolas" w:hint="eastAsia"/>
        </w:rPr>
        <w:t>d</w:t>
      </w:r>
      <w:r w:rsidR="00DB75FB">
        <w:rPr>
          <w:rFonts w:ascii="Consolas" w:hAnsi="Consolas"/>
        </w:rPr>
        <w:t>c</w:t>
      </w:r>
      <w:r w:rsidR="00DB75FB">
        <w:rPr>
          <w:rFonts w:ascii="Consolas" w:hAnsi="Consolas" w:hint="eastAsia"/>
        </w:rPr>
        <w:t>的意义事实上是容许的簇半径</w:t>
      </w:r>
      <w:r w:rsidR="00DB75FB">
        <w:rPr>
          <w:rFonts w:ascii="Consolas" w:hAnsi="Consolas"/>
        </w:rPr>
        <w:t>)</w:t>
      </w:r>
      <w:r w:rsidR="001C3651">
        <w:rPr>
          <w:rFonts w:ascii="Consolas" w:hAnsi="Consolas"/>
        </w:rPr>
        <w:t>[</w:t>
      </w:r>
      <w:r w:rsidR="001C3651">
        <w:rPr>
          <w:rFonts w:ascii="Consolas" w:hAnsi="Consolas" w:hint="eastAsia"/>
        </w:rPr>
        <w:t>第一张图中由于</w:t>
      </w:r>
      <w:r w:rsidR="001C3651">
        <w:rPr>
          <w:rFonts w:ascii="Consolas" w:hAnsi="Consolas" w:hint="eastAsia"/>
        </w:rPr>
        <w:t>r</w:t>
      </w:r>
      <w:r w:rsidR="001C3651">
        <w:rPr>
          <w:rFonts w:ascii="Consolas" w:hAnsi="Consolas"/>
        </w:rPr>
        <w:t>ho</w:t>
      </w:r>
      <w:r w:rsidR="001C3651">
        <w:rPr>
          <w:rFonts w:ascii="Consolas" w:hAnsi="Consolas" w:hint="eastAsia"/>
        </w:rPr>
        <w:t>的阈值设置，有些簇被视为孤立</w:t>
      </w:r>
      <w:r w:rsidR="001C3651">
        <w:rPr>
          <w:rFonts w:ascii="Consolas" w:hAnsi="Consolas"/>
        </w:rPr>
        <w:t>]</w:t>
      </w:r>
      <w:r w:rsidR="00792839">
        <w:rPr>
          <w:rFonts w:ascii="Consolas" w:hAnsi="Consolas" w:hint="eastAsia"/>
        </w:rPr>
        <w:t>：</w:t>
      </w:r>
    </w:p>
    <w:p w14:paraId="031189E3" w14:textId="4D1AB6FA" w:rsidR="00CB63D1" w:rsidRPr="00DB75FB" w:rsidRDefault="001C0700" w:rsidP="0043448D">
      <w:pPr>
        <w:rPr>
          <w:rFonts w:ascii="Consolas" w:hAnsi="Consolas" w:hint="eastAsia"/>
        </w:rPr>
      </w:pPr>
      <w:r w:rsidRPr="001C0700">
        <w:rPr>
          <w:rFonts w:ascii="Consolas" w:hAnsi="Consolas"/>
        </w:rPr>
        <w:drawing>
          <wp:inline distT="0" distB="0" distL="0" distR="0" wp14:anchorId="14EA7AA7" wp14:editId="424664F6">
            <wp:extent cx="3124467" cy="137941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3138" cy="1387658"/>
                    </a:xfrm>
                    <a:prstGeom prst="rect">
                      <a:avLst/>
                    </a:prstGeom>
                  </pic:spPr>
                </pic:pic>
              </a:graphicData>
            </a:graphic>
          </wp:inline>
        </w:drawing>
      </w:r>
    </w:p>
    <w:p w14:paraId="09B620D2" w14:textId="09C0AEBF" w:rsidR="00D058F4" w:rsidRDefault="00D058F4" w:rsidP="0043448D">
      <w:pPr>
        <w:rPr>
          <w:rFonts w:ascii="Consolas" w:hAnsi="Consolas" w:hint="eastAsia"/>
        </w:rPr>
      </w:pPr>
      <w:r w:rsidRPr="00D058F4">
        <w:rPr>
          <w:rFonts w:ascii="Consolas" w:hAnsi="Consolas"/>
        </w:rPr>
        <w:drawing>
          <wp:inline distT="0" distB="0" distL="0" distR="0" wp14:anchorId="5B533D96" wp14:editId="1F854D1B">
            <wp:extent cx="3133321" cy="1383324"/>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3111" cy="1392061"/>
                    </a:xfrm>
                    <a:prstGeom prst="rect">
                      <a:avLst/>
                    </a:prstGeom>
                  </pic:spPr>
                </pic:pic>
              </a:graphicData>
            </a:graphic>
          </wp:inline>
        </w:drawing>
      </w:r>
    </w:p>
    <w:p w14:paraId="6B0A6105" w14:textId="4C9D2929" w:rsidR="001C3651" w:rsidRDefault="00D7676E" w:rsidP="0043448D">
      <w:pPr>
        <w:rPr>
          <w:rFonts w:ascii="Consolas" w:hAnsi="Consolas" w:hint="eastAsia"/>
        </w:rPr>
      </w:pPr>
      <w:r w:rsidRPr="00D7676E">
        <w:rPr>
          <w:rFonts w:ascii="Consolas" w:hAnsi="Consolas"/>
        </w:rPr>
        <w:drawing>
          <wp:inline distT="0" distB="0" distL="0" distR="0" wp14:anchorId="1539D750" wp14:editId="75604840">
            <wp:extent cx="3186426" cy="1406769"/>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18364" cy="1420869"/>
                    </a:xfrm>
                    <a:prstGeom prst="rect">
                      <a:avLst/>
                    </a:prstGeom>
                  </pic:spPr>
                </pic:pic>
              </a:graphicData>
            </a:graphic>
          </wp:inline>
        </w:drawing>
      </w:r>
    </w:p>
    <w:p w14:paraId="0C5845B0" w14:textId="51636C93" w:rsidR="001C3651" w:rsidRDefault="001C3651" w:rsidP="0043448D">
      <w:pPr>
        <w:rPr>
          <w:rFonts w:ascii="Consolas" w:hAnsi="Consolas"/>
        </w:rPr>
      </w:pPr>
      <w:r w:rsidRPr="001C3651">
        <w:rPr>
          <w:rFonts w:ascii="Consolas" w:hAnsi="Consolas"/>
        </w:rPr>
        <w:drawing>
          <wp:inline distT="0" distB="0" distL="0" distR="0" wp14:anchorId="3AECFBCC" wp14:editId="168041A7">
            <wp:extent cx="3151021" cy="139113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75007" cy="1401728"/>
                    </a:xfrm>
                    <a:prstGeom prst="rect">
                      <a:avLst/>
                    </a:prstGeom>
                  </pic:spPr>
                </pic:pic>
              </a:graphicData>
            </a:graphic>
          </wp:inline>
        </w:drawing>
      </w:r>
    </w:p>
    <w:p w14:paraId="6E491320" w14:textId="30886CFC" w:rsidR="001C3651" w:rsidRDefault="001C3651" w:rsidP="0043448D">
      <w:pPr>
        <w:rPr>
          <w:rFonts w:ascii="Consolas" w:hAnsi="Consolas"/>
        </w:rPr>
      </w:pPr>
      <w:r w:rsidRPr="001C3651">
        <w:rPr>
          <w:rFonts w:ascii="Consolas" w:hAnsi="Consolas"/>
        </w:rPr>
        <w:drawing>
          <wp:inline distT="0" distB="0" distL="0" distR="0" wp14:anchorId="1A7B193D" wp14:editId="73792204">
            <wp:extent cx="3141784" cy="1387060"/>
            <wp:effectExtent l="0" t="0" r="190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65995" cy="1397749"/>
                    </a:xfrm>
                    <a:prstGeom prst="rect">
                      <a:avLst/>
                    </a:prstGeom>
                  </pic:spPr>
                </pic:pic>
              </a:graphicData>
            </a:graphic>
          </wp:inline>
        </w:drawing>
      </w:r>
    </w:p>
    <w:p w14:paraId="7CC9BE8F" w14:textId="5D533DD9" w:rsidR="00845C03" w:rsidRDefault="00845C03" w:rsidP="0043448D">
      <w:pPr>
        <w:rPr>
          <w:rFonts w:ascii="Consolas" w:hAnsi="Consolas"/>
        </w:rPr>
      </w:pPr>
      <w:r>
        <w:rPr>
          <w:rFonts w:ascii="Consolas" w:hAnsi="Consolas"/>
        </w:rPr>
        <w:tab/>
      </w:r>
      <w:r>
        <w:rPr>
          <w:rFonts w:ascii="Consolas" w:hAnsi="Consolas" w:hint="eastAsia"/>
        </w:rPr>
        <w:t>而范数的选取则是关乎区域的形状</w:t>
      </w:r>
      <w:r w:rsidR="00C21B88">
        <w:rPr>
          <w:rFonts w:ascii="Consolas" w:hAnsi="Consolas" w:hint="eastAsia"/>
        </w:rPr>
        <w:t>。值得注意的是，</w:t>
      </w:r>
      <w:r w:rsidR="00000388">
        <w:rPr>
          <w:rFonts w:ascii="Consolas" w:hAnsi="Consolas" w:hint="eastAsia"/>
        </w:rPr>
        <w:t>为了对比不同的参数，</w:t>
      </w:r>
      <w:r w:rsidR="00393142">
        <w:rPr>
          <w:rFonts w:ascii="Consolas" w:hAnsi="Consolas" w:hint="eastAsia"/>
        </w:rPr>
        <w:t>在</w:t>
      </w:r>
      <w:r w:rsidR="00393142">
        <w:rPr>
          <w:rFonts w:ascii="Consolas" w:hAnsi="Consolas" w:hint="eastAsia"/>
        </w:rPr>
        <w:t>1</w:t>
      </w:r>
      <w:r w:rsidR="00393142">
        <w:rPr>
          <w:rFonts w:ascii="Consolas" w:hAnsi="Consolas" w:hint="eastAsia"/>
        </w:rPr>
        <w:t>范数与</w:t>
      </w:r>
      <w:r w:rsidR="00393142">
        <w:rPr>
          <w:rFonts w:ascii="Consolas" w:hAnsi="Consolas" w:hint="eastAsia"/>
        </w:rPr>
        <w:lastRenderedPageBreak/>
        <w:t>无穷范数时</w:t>
      </w:r>
      <w:r w:rsidR="008C2691">
        <w:rPr>
          <w:rFonts w:ascii="Consolas" w:hAnsi="Consolas" w:hint="eastAsia"/>
        </w:rPr>
        <w:t>需要给阈值和</w:t>
      </w:r>
      <w:r w:rsidR="008C2691">
        <w:rPr>
          <w:rFonts w:ascii="Consolas" w:hAnsi="Consolas" w:hint="eastAsia"/>
        </w:rPr>
        <w:t>d</w:t>
      </w:r>
      <w:r w:rsidR="008C2691">
        <w:rPr>
          <w:rFonts w:ascii="Consolas" w:hAnsi="Consolas"/>
        </w:rPr>
        <w:t>c</w:t>
      </w:r>
      <w:r w:rsidR="007F33D9">
        <w:rPr>
          <w:rFonts w:ascii="Consolas" w:hAnsi="Consolas" w:hint="eastAsia"/>
        </w:rPr>
        <w:t>作平方根，这是由于</w:t>
      </w:r>
      <w:r w:rsidR="009F448A">
        <w:rPr>
          <w:rFonts w:ascii="Consolas" w:hAnsi="Consolas" w:hint="eastAsia"/>
        </w:rPr>
        <w:t>之前计算二范数为了</w:t>
      </w:r>
      <w:r w:rsidR="00C7105F">
        <w:rPr>
          <w:rFonts w:ascii="Consolas" w:hAnsi="Consolas" w:hint="eastAsia"/>
        </w:rPr>
        <w:t>节省时间没有</w:t>
      </w:r>
      <w:r w:rsidR="00C33A7C">
        <w:rPr>
          <w:rFonts w:ascii="Consolas" w:hAnsi="Consolas" w:hint="eastAsia"/>
        </w:rPr>
        <w:t>进行</w:t>
      </w:r>
      <w:r w:rsidR="00960144">
        <w:rPr>
          <w:rFonts w:ascii="Consolas" w:hAnsi="Consolas" w:hint="eastAsia"/>
        </w:rPr>
        <w:t>平方</w:t>
      </w:r>
      <w:r w:rsidR="00ED7906">
        <w:rPr>
          <w:rFonts w:ascii="Consolas" w:hAnsi="Consolas" w:hint="eastAsia"/>
        </w:rPr>
        <w:t>，对比结果如下：</w:t>
      </w:r>
    </w:p>
    <w:p w14:paraId="5D788FB0" w14:textId="27B88712" w:rsidR="00ED7906" w:rsidRDefault="00884204" w:rsidP="0043448D">
      <w:pPr>
        <w:rPr>
          <w:rFonts w:ascii="Consolas" w:hAnsi="Consolas"/>
        </w:rPr>
      </w:pPr>
      <w:r w:rsidRPr="00884204">
        <w:rPr>
          <w:rFonts w:ascii="Consolas" w:hAnsi="Consolas"/>
        </w:rPr>
        <w:drawing>
          <wp:inline distT="0" distB="0" distL="0" distR="0" wp14:anchorId="6DD6BF72" wp14:editId="717C1362">
            <wp:extent cx="3579446" cy="1580283"/>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3667" cy="1604221"/>
                    </a:xfrm>
                    <a:prstGeom prst="rect">
                      <a:avLst/>
                    </a:prstGeom>
                  </pic:spPr>
                </pic:pic>
              </a:graphicData>
            </a:graphic>
          </wp:inline>
        </w:drawing>
      </w:r>
    </w:p>
    <w:p w14:paraId="6D227F79" w14:textId="51C73E31" w:rsidR="00B45E4B" w:rsidRDefault="00B45E4B" w:rsidP="0043448D">
      <w:pPr>
        <w:rPr>
          <w:rFonts w:ascii="Consolas" w:hAnsi="Consolas" w:hint="eastAsia"/>
        </w:rPr>
      </w:pPr>
      <w:r w:rsidRPr="00B45E4B">
        <w:rPr>
          <w:rFonts w:ascii="Consolas" w:hAnsi="Consolas"/>
        </w:rPr>
        <w:drawing>
          <wp:inline distT="0" distB="0" distL="0" distR="0" wp14:anchorId="63A9D1A3" wp14:editId="1501EA97">
            <wp:extent cx="3614615" cy="1595811"/>
            <wp:effectExtent l="0" t="0" r="508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67029" cy="1618951"/>
                    </a:xfrm>
                    <a:prstGeom prst="rect">
                      <a:avLst/>
                    </a:prstGeom>
                  </pic:spPr>
                </pic:pic>
              </a:graphicData>
            </a:graphic>
          </wp:inline>
        </w:drawing>
      </w:r>
    </w:p>
    <w:p w14:paraId="62635138" w14:textId="6F3F743D" w:rsidR="00ED7906" w:rsidRDefault="00B45E4B" w:rsidP="0043448D">
      <w:pPr>
        <w:rPr>
          <w:rFonts w:ascii="Consolas" w:hAnsi="Consolas"/>
        </w:rPr>
      </w:pPr>
      <w:r w:rsidRPr="00B45E4B">
        <w:rPr>
          <w:rFonts w:ascii="Consolas" w:hAnsi="Consolas"/>
        </w:rPr>
        <w:drawing>
          <wp:inline distT="0" distB="0" distL="0" distR="0" wp14:anchorId="4D0C3B65" wp14:editId="79F399DA">
            <wp:extent cx="3620134" cy="1598246"/>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31162" cy="1603115"/>
                    </a:xfrm>
                    <a:prstGeom prst="rect">
                      <a:avLst/>
                    </a:prstGeom>
                  </pic:spPr>
                </pic:pic>
              </a:graphicData>
            </a:graphic>
          </wp:inline>
        </w:drawing>
      </w:r>
    </w:p>
    <w:p w14:paraId="705B32B5" w14:textId="1F6C08B7" w:rsidR="00B45E4B" w:rsidRDefault="00B45E4B" w:rsidP="0043448D">
      <w:pPr>
        <w:rPr>
          <w:rFonts w:ascii="Consolas" w:hAnsi="Consolas"/>
        </w:rPr>
      </w:pPr>
      <w:r>
        <w:rPr>
          <w:rFonts w:ascii="Consolas" w:hAnsi="Consolas"/>
        </w:rPr>
        <w:tab/>
      </w:r>
      <w:r>
        <w:rPr>
          <w:rFonts w:ascii="Consolas" w:hAnsi="Consolas" w:hint="eastAsia"/>
        </w:rPr>
        <w:t>从上到下依次为二范数、一范数、无穷范数的结果</w:t>
      </w:r>
      <w:r w:rsidR="009A6546">
        <w:rPr>
          <w:rFonts w:ascii="Consolas" w:hAnsi="Consolas" w:hint="eastAsia"/>
        </w:rPr>
        <w:t>，</w:t>
      </w:r>
      <w:r w:rsidR="009A6546">
        <w:rPr>
          <w:rFonts w:ascii="Consolas" w:hAnsi="Consolas" w:hint="eastAsia"/>
        </w:rPr>
        <w:t>D</w:t>
      </w:r>
      <w:r w:rsidR="009A6546">
        <w:rPr>
          <w:rFonts w:ascii="Consolas" w:hAnsi="Consolas"/>
        </w:rPr>
        <w:t>BI</w:t>
      </w:r>
      <w:r w:rsidR="009A6546">
        <w:rPr>
          <w:rFonts w:ascii="Consolas" w:hAnsi="Consolas" w:hint="eastAsia"/>
        </w:rPr>
        <w:t>最小的事实上是无穷</w:t>
      </w:r>
      <w:r w:rsidR="00440A06">
        <w:rPr>
          <w:rFonts w:ascii="Consolas" w:hAnsi="Consolas" w:hint="eastAsia"/>
        </w:rPr>
        <w:t>范数。</w:t>
      </w:r>
    </w:p>
    <w:p w14:paraId="0E97245B" w14:textId="6AC68E3A" w:rsidR="00B2617F" w:rsidRDefault="00B2617F" w:rsidP="0043448D">
      <w:pPr>
        <w:rPr>
          <w:rFonts w:ascii="Consolas" w:hAnsi="Consolas"/>
        </w:rPr>
      </w:pPr>
      <w:r>
        <w:rPr>
          <w:rFonts w:ascii="Consolas" w:hAnsi="Consolas"/>
        </w:rPr>
        <w:tab/>
      </w:r>
      <w:r>
        <w:rPr>
          <w:rFonts w:ascii="Consolas" w:hAnsi="Consolas" w:hint="eastAsia"/>
        </w:rPr>
        <w:t>不同范数的选取会导致区域形状的差别，二范数为圆，一范数为</w:t>
      </w:r>
      <w:r w:rsidR="000B3013">
        <w:rPr>
          <w:rFonts w:ascii="Consolas" w:hAnsi="Consolas" w:hint="eastAsia"/>
        </w:rPr>
        <w:t>竖着的正方形，而无穷范数是横着的正方形。</w:t>
      </w:r>
      <w:r w:rsidR="00420D20">
        <w:rPr>
          <w:rFonts w:ascii="Consolas" w:hAnsi="Consolas" w:hint="eastAsia"/>
        </w:rPr>
        <w:t>当实际区域形状与对应的情况越接近时，实际效果越好</w:t>
      </w:r>
      <w:r w:rsidR="000B26A6">
        <w:rPr>
          <w:rFonts w:ascii="Consolas" w:hAnsi="Consolas" w:hint="eastAsia"/>
        </w:rPr>
        <w:t>，而之外的点会被视为孤立点</w:t>
      </w:r>
      <w:r w:rsidR="00441B89">
        <w:rPr>
          <w:rFonts w:ascii="Consolas" w:hAnsi="Consolas" w:hint="eastAsia"/>
        </w:rPr>
        <w:t>。</w:t>
      </w:r>
    </w:p>
    <w:p w14:paraId="509735F4" w14:textId="70226ABE" w:rsidR="007C7655" w:rsidRPr="007C7655" w:rsidRDefault="007C7655" w:rsidP="0043448D">
      <w:pPr>
        <w:rPr>
          <w:rFonts w:ascii="Consolas" w:hAnsi="Consolas" w:hint="eastAsia"/>
        </w:rPr>
      </w:pPr>
      <w:r>
        <w:rPr>
          <w:rFonts w:ascii="Consolas" w:hAnsi="Consolas"/>
        </w:rPr>
        <w:tab/>
      </w:r>
      <w:r>
        <w:rPr>
          <w:rFonts w:ascii="Consolas" w:hAnsi="Consolas" w:hint="eastAsia"/>
        </w:rPr>
        <w:t>更多对比</w:t>
      </w:r>
      <w:r>
        <w:rPr>
          <w:rFonts w:ascii="Consolas" w:hAnsi="Consolas" w:hint="eastAsia"/>
        </w:rPr>
        <w:t>见代码文件后方的“参数比较”部分。</w:t>
      </w:r>
    </w:p>
    <w:p w14:paraId="1F0B4A9B" w14:textId="77777777" w:rsidR="00ED7906" w:rsidRPr="002D799F" w:rsidRDefault="00ED7906" w:rsidP="0043448D">
      <w:pPr>
        <w:rPr>
          <w:rFonts w:ascii="Consolas" w:hAnsi="Consolas" w:hint="eastAsia"/>
        </w:rPr>
      </w:pPr>
    </w:p>
    <w:p w14:paraId="55790E47" w14:textId="518EC1CD" w:rsidR="00AE59AA" w:rsidRDefault="00AE59AA" w:rsidP="00BE6539">
      <w:pPr>
        <w:rPr>
          <w:rFonts w:ascii="Consolas" w:hAnsi="Consolas"/>
        </w:rPr>
      </w:pPr>
      <w:r>
        <w:rPr>
          <w:rFonts w:ascii="Consolas" w:hAnsi="Consolas" w:hint="eastAsia"/>
          <w:b/>
          <w:bCs/>
          <w:sz w:val="24"/>
          <w:szCs w:val="28"/>
        </w:rPr>
        <w:t>总结</w:t>
      </w:r>
      <w:r w:rsidR="005E4690">
        <w:rPr>
          <w:rFonts w:ascii="Consolas" w:hAnsi="Consolas" w:hint="eastAsia"/>
          <w:b/>
          <w:bCs/>
          <w:sz w:val="24"/>
          <w:szCs w:val="28"/>
        </w:rPr>
        <w:t>：</w:t>
      </w:r>
    </w:p>
    <w:p w14:paraId="5FF618FC" w14:textId="0BEE2078" w:rsidR="00AE59AA" w:rsidRPr="00C5790E" w:rsidRDefault="00376172" w:rsidP="00BE6539">
      <w:pPr>
        <w:rPr>
          <w:rFonts w:ascii="Consolas" w:hAnsi="Consolas"/>
        </w:rPr>
      </w:pPr>
      <w:r>
        <w:rPr>
          <w:rFonts w:ascii="Consolas" w:hAnsi="Consolas"/>
        </w:rPr>
        <w:tab/>
      </w:r>
      <w:r w:rsidR="00312205">
        <w:rPr>
          <w:rFonts w:ascii="Consolas" w:hAnsi="Consolas" w:hint="eastAsia"/>
        </w:rPr>
        <w:t>这次实验</w:t>
      </w:r>
      <w:r w:rsidR="006066B9">
        <w:rPr>
          <w:rFonts w:ascii="Consolas" w:hAnsi="Consolas" w:hint="eastAsia"/>
        </w:rPr>
        <w:t>的任务难度</w:t>
      </w:r>
      <w:r w:rsidR="002D799F">
        <w:rPr>
          <w:rFonts w:ascii="Consolas" w:hAnsi="Consolas" w:hint="eastAsia"/>
        </w:rPr>
        <w:t>主要在于</w:t>
      </w:r>
      <w:r w:rsidR="00CF1EB9">
        <w:rPr>
          <w:rFonts w:ascii="Consolas" w:hAnsi="Consolas" w:hint="eastAsia"/>
        </w:rPr>
        <w:t>，不能尽信论文。</w:t>
      </w:r>
      <w:r w:rsidR="004441C8">
        <w:rPr>
          <w:rFonts w:ascii="Consolas" w:hAnsi="Consolas" w:hint="eastAsia"/>
        </w:rPr>
        <w:t>在自己进行了一些处理之后，</w:t>
      </w:r>
      <w:r w:rsidR="005879AE">
        <w:rPr>
          <w:rFonts w:ascii="Consolas" w:hAnsi="Consolas" w:hint="eastAsia"/>
        </w:rPr>
        <w:t>可以获得比直接</w:t>
      </w:r>
      <w:r w:rsidR="00DB1A34">
        <w:rPr>
          <w:rFonts w:ascii="Consolas" w:hAnsi="Consolas" w:hint="eastAsia"/>
        </w:rPr>
        <w:t>按</w:t>
      </w:r>
      <w:r w:rsidR="00B37BAC">
        <w:rPr>
          <w:rFonts w:ascii="Consolas" w:hAnsi="Consolas" w:hint="eastAsia"/>
        </w:rPr>
        <w:t>论文操作</w:t>
      </w:r>
      <w:r w:rsidR="005879AE">
        <w:rPr>
          <w:rFonts w:ascii="Consolas" w:hAnsi="Consolas" w:hint="eastAsia"/>
        </w:rPr>
        <w:t>更好的结果。</w:t>
      </w:r>
      <w:r w:rsidR="00DE73E3">
        <w:rPr>
          <w:rFonts w:ascii="Consolas" w:hAnsi="Consolas" w:hint="eastAsia"/>
        </w:rPr>
        <w:t>除了文中涉及的部</w:t>
      </w:r>
      <w:r w:rsidR="008D50B2">
        <w:rPr>
          <w:rFonts w:ascii="Consolas" w:hAnsi="Consolas" w:hint="eastAsia"/>
        </w:rPr>
        <w:t>分外，</w:t>
      </w:r>
      <w:r w:rsidR="002B2D2A">
        <w:rPr>
          <w:rFonts w:ascii="Consolas" w:hAnsi="Consolas" w:hint="eastAsia"/>
        </w:rPr>
        <w:t>局部密度、高密度近邻</w:t>
      </w:r>
      <w:r w:rsidR="00756CF5">
        <w:rPr>
          <w:rFonts w:ascii="Consolas" w:hAnsi="Consolas" w:hint="eastAsia"/>
        </w:rPr>
        <w:t>的选取算法也都可以进行一些处理</w:t>
      </w:r>
      <w:r w:rsidR="004B6E4B">
        <w:rPr>
          <w:rFonts w:ascii="Consolas" w:hAnsi="Consolas" w:hint="eastAsia"/>
        </w:rPr>
        <w:t>(</w:t>
      </w:r>
      <w:r w:rsidR="004B6E4B">
        <w:rPr>
          <w:rFonts w:ascii="Consolas" w:hAnsi="Consolas" w:hint="eastAsia"/>
        </w:rPr>
        <w:t>如将直接设置阈值变为加权软阈值</w:t>
      </w:r>
      <w:r w:rsidR="004B6E4B">
        <w:rPr>
          <w:rFonts w:ascii="Consolas" w:hAnsi="Consolas"/>
        </w:rPr>
        <w:t>)</w:t>
      </w:r>
      <w:r w:rsidR="00756CF5">
        <w:rPr>
          <w:rFonts w:ascii="Consolas" w:hAnsi="Consolas" w:hint="eastAsia"/>
        </w:rPr>
        <w:t>，或许能获得更好的结果。</w:t>
      </w:r>
    </w:p>
    <w:sectPr w:rsidR="00AE59AA" w:rsidRPr="00C5790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6DCF59" w14:textId="77777777" w:rsidR="00DC4C59" w:rsidRDefault="00DC4C59" w:rsidP="00FE5573">
      <w:r>
        <w:separator/>
      </w:r>
    </w:p>
  </w:endnote>
  <w:endnote w:type="continuationSeparator" w:id="0">
    <w:p w14:paraId="58FD3B7C" w14:textId="77777777" w:rsidR="00DC4C59" w:rsidRDefault="00DC4C59" w:rsidP="00FE55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77349F" w14:textId="77777777" w:rsidR="00DC4C59" w:rsidRDefault="00DC4C59" w:rsidP="00FE5573">
      <w:r>
        <w:separator/>
      </w:r>
    </w:p>
  </w:footnote>
  <w:footnote w:type="continuationSeparator" w:id="0">
    <w:p w14:paraId="1CE43556" w14:textId="77777777" w:rsidR="00DC4C59" w:rsidRDefault="00DC4C59" w:rsidP="00FE55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867C4"/>
    <w:multiLevelType w:val="hybridMultilevel"/>
    <w:tmpl w:val="E990DD66"/>
    <w:lvl w:ilvl="0" w:tplc="DDC69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A05873"/>
    <w:multiLevelType w:val="hybridMultilevel"/>
    <w:tmpl w:val="CA7807BC"/>
    <w:lvl w:ilvl="0" w:tplc="A73075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B673D3"/>
    <w:multiLevelType w:val="hybridMultilevel"/>
    <w:tmpl w:val="8B46884C"/>
    <w:lvl w:ilvl="0" w:tplc="5C12B8A8">
      <w:start w:val="2"/>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C733FEE"/>
    <w:multiLevelType w:val="hybridMultilevel"/>
    <w:tmpl w:val="174E93F4"/>
    <w:lvl w:ilvl="0" w:tplc="497A2356">
      <w:start w:val="2"/>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B4E2CDC"/>
    <w:multiLevelType w:val="hybridMultilevel"/>
    <w:tmpl w:val="9514B41C"/>
    <w:lvl w:ilvl="0" w:tplc="EAC403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6791B19"/>
    <w:multiLevelType w:val="hybridMultilevel"/>
    <w:tmpl w:val="33BAC090"/>
    <w:lvl w:ilvl="0" w:tplc="120CBB2C">
      <w:start w:val="5"/>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1B162BA"/>
    <w:multiLevelType w:val="hybridMultilevel"/>
    <w:tmpl w:val="8346A718"/>
    <w:lvl w:ilvl="0" w:tplc="92869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3571E91"/>
    <w:multiLevelType w:val="hybridMultilevel"/>
    <w:tmpl w:val="1A440134"/>
    <w:lvl w:ilvl="0" w:tplc="EF80A1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E555EA4"/>
    <w:multiLevelType w:val="hybridMultilevel"/>
    <w:tmpl w:val="E64EDC68"/>
    <w:lvl w:ilvl="0" w:tplc="86A857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085640692">
    <w:abstractNumId w:val="6"/>
  </w:num>
  <w:num w:numId="2" w16cid:durableId="1575969871">
    <w:abstractNumId w:val="4"/>
  </w:num>
  <w:num w:numId="3" w16cid:durableId="57366285">
    <w:abstractNumId w:val="8"/>
  </w:num>
  <w:num w:numId="4" w16cid:durableId="1481384538">
    <w:abstractNumId w:val="1"/>
  </w:num>
  <w:num w:numId="5" w16cid:durableId="251282198">
    <w:abstractNumId w:val="5"/>
  </w:num>
  <w:num w:numId="6" w16cid:durableId="1306663047">
    <w:abstractNumId w:val="3"/>
  </w:num>
  <w:num w:numId="7" w16cid:durableId="1033311387">
    <w:abstractNumId w:val="2"/>
  </w:num>
  <w:num w:numId="8" w16cid:durableId="784614870">
    <w:abstractNumId w:val="0"/>
  </w:num>
  <w:num w:numId="9" w16cid:durableId="32482369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D08"/>
    <w:rsid w:val="00000182"/>
    <w:rsid w:val="00000388"/>
    <w:rsid w:val="00000E67"/>
    <w:rsid w:val="0000233E"/>
    <w:rsid w:val="0000324B"/>
    <w:rsid w:val="000034A4"/>
    <w:rsid w:val="00004842"/>
    <w:rsid w:val="00005346"/>
    <w:rsid w:val="000073FE"/>
    <w:rsid w:val="000105AF"/>
    <w:rsid w:val="000105C4"/>
    <w:rsid w:val="00010987"/>
    <w:rsid w:val="00010AFB"/>
    <w:rsid w:val="00011539"/>
    <w:rsid w:val="00012011"/>
    <w:rsid w:val="00012ACB"/>
    <w:rsid w:val="0001304D"/>
    <w:rsid w:val="00013D10"/>
    <w:rsid w:val="000150B0"/>
    <w:rsid w:val="000163F3"/>
    <w:rsid w:val="0002003B"/>
    <w:rsid w:val="000218B5"/>
    <w:rsid w:val="00022161"/>
    <w:rsid w:val="000225E6"/>
    <w:rsid w:val="000230A5"/>
    <w:rsid w:val="0002325D"/>
    <w:rsid w:val="00023288"/>
    <w:rsid w:val="00023B23"/>
    <w:rsid w:val="00024F25"/>
    <w:rsid w:val="0002589F"/>
    <w:rsid w:val="00025CF9"/>
    <w:rsid w:val="00026305"/>
    <w:rsid w:val="00026CD8"/>
    <w:rsid w:val="000301ED"/>
    <w:rsid w:val="00031436"/>
    <w:rsid w:val="00031760"/>
    <w:rsid w:val="00031F89"/>
    <w:rsid w:val="0003214E"/>
    <w:rsid w:val="00032B11"/>
    <w:rsid w:val="00033F96"/>
    <w:rsid w:val="00035B63"/>
    <w:rsid w:val="00035DF1"/>
    <w:rsid w:val="0003613C"/>
    <w:rsid w:val="00037550"/>
    <w:rsid w:val="00037AD5"/>
    <w:rsid w:val="00040D1B"/>
    <w:rsid w:val="000410F6"/>
    <w:rsid w:val="000413E8"/>
    <w:rsid w:val="00041A0A"/>
    <w:rsid w:val="000424A8"/>
    <w:rsid w:val="00042B2D"/>
    <w:rsid w:val="0004488B"/>
    <w:rsid w:val="00044DBC"/>
    <w:rsid w:val="0004586A"/>
    <w:rsid w:val="00046557"/>
    <w:rsid w:val="00050F17"/>
    <w:rsid w:val="00051A43"/>
    <w:rsid w:val="00051C3A"/>
    <w:rsid w:val="0005265C"/>
    <w:rsid w:val="000528F6"/>
    <w:rsid w:val="00054A9D"/>
    <w:rsid w:val="000559EE"/>
    <w:rsid w:val="000569B3"/>
    <w:rsid w:val="00056A2E"/>
    <w:rsid w:val="00056C22"/>
    <w:rsid w:val="0005717C"/>
    <w:rsid w:val="000607FA"/>
    <w:rsid w:val="00061CB8"/>
    <w:rsid w:val="00062321"/>
    <w:rsid w:val="000624A9"/>
    <w:rsid w:val="00062A16"/>
    <w:rsid w:val="0006342F"/>
    <w:rsid w:val="000634E1"/>
    <w:rsid w:val="0006355A"/>
    <w:rsid w:val="00064191"/>
    <w:rsid w:val="00064F07"/>
    <w:rsid w:val="00065332"/>
    <w:rsid w:val="000670AF"/>
    <w:rsid w:val="00067D4C"/>
    <w:rsid w:val="00067D9A"/>
    <w:rsid w:val="00071E9B"/>
    <w:rsid w:val="00072C91"/>
    <w:rsid w:val="0007374D"/>
    <w:rsid w:val="00074830"/>
    <w:rsid w:val="00074A89"/>
    <w:rsid w:val="00074BA3"/>
    <w:rsid w:val="00074EA7"/>
    <w:rsid w:val="00075709"/>
    <w:rsid w:val="00075B02"/>
    <w:rsid w:val="00076987"/>
    <w:rsid w:val="0007729B"/>
    <w:rsid w:val="0008082D"/>
    <w:rsid w:val="00081838"/>
    <w:rsid w:val="00081D92"/>
    <w:rsid w:val="00081E51"/>
    <w:rsid w:val="00082909"/>
    <w:rsid w:val="00084236"/>
    <w:rsid w:val="00084F61"/>
    <w:rsid w:val="0008578E"/>
    <w:rsid w:val="00085858"/>
    <w:rsid w:val="000858C2"/>
    <w:rsid w:val="00085D82"/>
    <w:rsid w:val="00086763"/>
    <w:rsid w:val="0008684A"/>
    <w:rsid w:val="00087A99"/>
    <w:rsid w:val="00087E52"/>
    <w:rsid w:val="00093105"/>
    <w:rsid w:val="000934B3"/>
    <w:rsid w:val="000941CC"/>
    <w:rsid w:val="0009611E"/>
    <w:rsid w:val="00096793"/>
    <w:rsid w:val="000976EB"/>
    <w:rsid w:val="000976F0"/>
    <w:rsid w:val="000A01F8"/>
    <w:rsid w:val="000A04A0"/>
    <w:rsid w:val="000A0BB1"/>
    <w:rsid w:val="000A18C7"/>
    <w:rsid w:val="000A1EBB"/>
    <w:rsid w:val="000A4BD0"/>
    <w:rsid w:val="000A5047"/>
    <w:rsid w:val="000A52B3"/>
    <w:rsid w:val="000A54F9"/>
    <w:rsid w:val="000A6015"/>
    <w:rsid w:val="000A64A2"/>
    <w:rsid w:val="000A7EEA"/>
    <w:rsid w:val="000B0609"/>
    <w:rsid w:val="000B227E"/>
    <w:rsid w:val="000B26A6"/>
    <w:rsid w:val="000B3013"/>
    <w:rsid w:val="000B35CE"/>
    <w:rsid w:val="000B367D"/>
    <w:rsid w:val="000B3BEB"/>
    <w:rsid w:val="000B4CE9"/>
    <w:rsid w:val="000B6166"/>
    <w:rsid w:val="000C0738"/>
    <w:rsid w:val="000C17AF"/>
    <w:rsid w:val="000C3EC6"/>
    <w:rsid w:val="000C4323"/>
    <w:rsid w:val="000C53FE"/>
    <w:rsid w:val="000C6071"/>
    <w:rsid w:val="000C703C"/>
    <w:rsid w:val="000C7219"/>
    <w:rsid w:val="000C7AF9"/>
    <w:rsid w:val="000C7F6B"/>
    <w:rsid w:val="000D0D85"/>
    <w:rsid w:val="000D12EE"/>
    <w:rsid w:val="000D13E7"/>
    <w:rsid w:val="000D175F"/>
    <w:rsid w:val="000D189F"/>
    <w:rsid w:val="000D1D97"/>
    <w:rsid w:val="000D22D5"/>
    <w:rsid w:val="000D459F"/>
    <w:rsid w:val="000D5A72"/>
    <w:rsid w:val="000D64B0"/>
    <w:rsid w:val="000E0068"/>
    <w:rsid w:val="000E01B3"/>
    <w:rsid w:val="000E148F"/>
    <w:rsid w:val="000E1711"/>
    <w:rsid w:val="000E3128"/>
    <w:rsid w:val="000E5054"/>
    <w:rsid w:val="000E61E9"/>
    <w:rsid w:val="000E7390"/>
    <w:rsid w:val="000F0746"/>
    <w:rsid w:val="000F092C"/>
    <w:rsid w:val="000F0CB3"/>
    <w:rsid w:val="000F0FD5"/>
    <w:rsid w:val="000F175F"/>
    <w:rsid w:val="000F1AE6"/>
    <w:rsid w:val="000F23D7"/>
    <w:rsid w:val="000F2F9B"/>
    <w:rsid w:val="000F3A90"/>
    <w:rsid w:val="000F40E5"/>
    <w:rsid w:val="000F4652"/>
    <w:rsid w:val="000F4E98"/>
    <w:rsid w:val="000F5467"/>
    <w:rsid w:val="000F5E6D"/>
    <w:rsid w:val="000F7912"/>
    <w:rsid w:val="0010070D"/>
    <w:rsid w:val="00101405"/>
    <w:rsid w:val="00101A64"/>
    <w:rsid w:val="00102F1D"/>
    <w:rsid w:val="001036E3"/>
    <w:rsid w:val="0010446F"/>
    <w:rsid w:val="00104B05"/>
    <w:rsid w:val="001052F8"/>
    <w:rsid w:val="00105381"/>
    <w:rsid w:val="0010554B"/>
    <w:rsid w:val="00105AAF"/>
    <w:rsid w:val="00107347"/>
    <w:rsid w:val="00111573"/>
    <w:rsid w:val="0011218D"/>
    <w:rsid w:val="001123B3"/>
    <w:rsid w:val="001127F5"/>
    <w:rsid w:val="001136B2"/>
    <w:rsid w:val="00113855"/>
    <w:rsid w:val="00113B9C"/>
    <w:rsid w:val="00113C2B"/>
    <w:rsid w:val="001141AA"/>
    <w:rsid w:val="00116021"/>
    <w:rsid w:val="00116FAC"/>
    <w:rsid w:val="0011731E"/>
    <w:rsid w:val="00117411"/>
    <w:rsid w:val="0012002F"/>
    <w:rsid w:val="001225A7"/>
    <w:rsid w:val="00123EE0"/>
    <w:rsid w:val="00124939"/>
    <w:rsid w:val="00124B0E"/>
    <w:rsid w:val="00126AEE"/>
    <w:rsid w:val="00126B38"/>
    <w:rsid w:val="00126C48"/>
    <w:rsid w:val="00127512"/>
    <w:rsid w:val="001277DA"/>
    <w:rsid w:val="00127F62"/>
    <w:rsid w:val="00130250"/>
    <w:rsid w:val="00130401"/>
    <w:rsid w:val="001309F4"/>
    <w:rsid w:val="00130A02"/>
    <w:rsid w:val="00130CB4"/>
    <w:rsid w:val="001312DE"/>
    <w:rsid w:val="001312F7"/>
    <w:rsid w:val="0013169D"/>
    <w:rsid w:val="0013204B"/>
    <w:rsid w:val="0013433E"/>
    <w:rsid w:val="00134AB3"/>
    <w:rsid w:val="001367D8"/>
    <w:rsid w:val="001369CE"/>
    <w:rsid w:val="00140195"/>
    <w:rsid w:val="00140EF9"/>
    <w:rsid w:val="0014154A"/>
    <w:rsid w:val="00144225"/>
    <w:rsid w:val="0014599A"/>
    <w:rsid w:val="00145D39"/>
    <w:rsid w:val="00147CC1"/>
    <w:rsid w:val="00147EFA"/>
    <w:rsid w:val="0015036F"/>
    <w:rsid w:val="001520E1"/>
    <w:rsid w:val="00154515"/>
    <w:rsid w:val="001545CA"/>
    <w:rsid w:val="00155463"/>
    <w:rsid w:val="00156BC0"/>
    <w:rsid w:val="0015722F"/>
    <w:rsid w:val="001573CA"/>
    <w:rsid w:val="0015797C"/>
    <w:rsid w:val="001624C0"/>
    <w:rsid w:val="001629B0"/>
    <w:rsid w:val="001629CC"/>
    <w:rsid w:val="00162E25"/>
    <w:rsid w:val="00163A0A"/>
    <w:rsid w:val="00163D40"/>
    <w:rsid w:val="0016459F"/>
    <w:rsid w:val="00164A0C"/>
    <w:rsid w:val="00164DF0"/>
    <w:rsid w:val="00165189"/>
    <w:rsid w:val="00166416"/>
    <w:rsid w:val="00166568"/>
    <w:rsid w:val="001667B6"/>
    <w:rsid w:val="00166FA7"/>
    <w:rsid w:val="001670F9"/>
    <w:rsid w:val="00167A4D"/>
    <w:rsid w:val="00170A87"/>
    <w:rsid w:val="00170CD4"/>
    <w:rsid w:val="00171747"/>
    <w:rsid w:val="00171AB9"/>
    <w:rsid w:val="00172261"/>
    <w:rsid w:val="00172F01"/>
    <w:rsid w:val="0017435A"/>
    <w:rsid w:val="0017460A"/>
    <w:rsid w:val="00175FC6"/>
    <w:rsid w:val="00177FF4"/>
    <w:rsid w:val="00181142"/>
    <w:rsid w:val="00181278"/>
    <w:rsid w:val="00181489"/>
    <w:rsid w:val="00182DC4"/>
    <w:rsid w:val="0018349C"/>
    <w:rsid w:val="001835D1"/>
    <w:rsid w:val="00186356"/>
    <w:rsid w:val="00187682"/>
    <w:rsid w:val="0019055F"/>
    <w:rsid w:val="0019242F"/>
    <w:rsid w:val="0019279B"/>
    <w:rsid w:val="00194D04"/>
    <w:rsid w:val="00194D55"/>
    <w:rsid w:val="00195510"/>
    <w:rsid w:val="0019640E"/>
    <w:rsid w:val="00197CBC"/>
    <w:rsid w:val="001A03DB"/>
    <w:rsid w:val="001A057D"/>
    <w:rsid w:val="001A077E"/>
    <w:rsid w:val="001A07E1"/>
    <w:rsid w:val="001A13FF"/>
    <w:rsid w:val="001A37ED"/>
    <w:rsid w:val="001A5ACB"/>
    <w:rsid w:val="001A60C9"/>
    <w:rsid w:val="001A7024"/>
    <w:rsid w:val="001B20BE"/>
    <w:rsid w:val="001B2C1D"/>
    <w:rsid w:val="001B37EB"/>
    <w:rsid w:val="001B4284"/>
    <w:rsid w:val="001B543B"/>
    <w:rsid w:val="001B6132"/>
    <w:rsid w:val="001B6225"/>
    <w:rsid w:val="001B6754"/>
    <w:rsid w:val="001B6AE1"/>
    <w:rsid w:val="001B72AF"/>
    <w:rsid w:val="001B74C9"/>
    <w:rsid w:val="001B7D16"/>
    <w:rsid w:val="001C0700"/>
    <w:rsid w:val="001C0E22"/>
    <w:rsid w:val="001C29BE"/>
    <w:rsid w:val="001C32A7"/>
    <w:rsid w:val="001C3651"/>
    <w:rsid w:val="001C4231"/>
    <w:rsid w:val="001C4CD6"/>
    <w:rsid w:val="001C6063"/>
    <w:rsid w:val="001C66A1"/>
    <w:rsid w:val="001C7288"/>
    <w:rsid w:val="001D0DC2"/>
    <w:rsid w:val="001D159A"/>
    <w:rsid w:val="001D15B8"/>
    <w:rsid w:val="001D1636"/>
    <w:rsid w:val="001D177A"/>
    <w:rsid w:val="001D308C"/>
    <w:rsid w:val="001D4046"/>
    <w:rsid w:val="001D4AD6"/>
    <w:rsid w:val="001D713C"/>
    <w:rsid w:val="001D72A8"/>
    <w:rsid w:val="001E0033"/>
    <w:rsid w:val="001E0D27"/>
    <w:rsid w:val="001E12B8"/>
    <w:rsid w:val="001E2246"/>
    <w:rsid w:val="001E242E"/>
    <w:rsid w:val="001E3A4E"/>
    <w:rsid w:val="001E5551"/>
    <w:rsid w:val="001E6AAF"/>
    <w:rsid w:val="001E71E3"/>
    <w:rsid w:val="001E79FE"/>
    <w:rsid w:val="001F190B"/>
    <w:rsid w:val="001F1CFC"/>
    <w:rsid w:val="001F2014"/>
    <w:rsid w:val="001F2991"/>
    <w:rsid w:val="001F3246"/>
    <w:rsid w:val="001F52E5"/>
    <w:rsid w:val="001F6A32"/>
    <w:rsid w:val="001F7025"/>
    <w:rsid w:val="001F7FE8"/>
    <w:rsid w:val="00200F4F"/>
    <w:rsid w:val="00201B46"/>
    <w:rsid w:val="00201C80"/>
    <w:rsid w:val="00201E81"/>
    <w:rsid w:val="002031D4"/>
    <w:rsid w:val="00203219"/>
    <w:rsid w:val="00203E43"/>
    <w:rsid w:val="002044CC"/>
    <w:rsid w:val="00204948"/>
    <w:rsid w:val="00204ABC"/>
    <w:rsid w:val="00204B16"/>
    <w:rsid w:val="00205483"/>
    <w:rsid w:val="00207DA5"/>
    <w:rsid w:val="0021022E"/>
    <w:rsid w:val="00210E53"/>
    <w:rsid w:val="002115B3"/>
    <w:rsid w:val="002120FE"/>
    <w:rsid w:val="00212509"/>
    <w:rsid w:val="002127C7"/>
    <w:rsid w:val="00214F99"/>
    <w:rsid w:val="0021655F"/>
    <w:rsid w:val="00222C56"/>
    <w:rsid w:val="00222FB4"/>
    <w:rsid w:val="002258D4"/>
    <w:rsid w:val="002259C3"/>
    <w:rsid w:val="00225C1F"/>
    <w:rsid w:val="00225EE8"/>
    <w:rsid w:val="00230049"/>
    <w:rsid w:val="0023025F"/>
    <w:rsid w:val="00232F39"/>
    <w:rsid w:val="00233ADD"/>
    <w:rsid w:val="00234B8D"/>
    <w:rsid w:val="00234D73"/>
    <w:rsid w:val="00234E12"/>
    <w:rsid w:val="00235063"/>
    <w:rsid w:val="002353DC"/>
    <w:rsid w:val="002362CF"/>
    <w:rsid w:val="00237171"/>
    <w:rsid w:val="0024085C"/>
    <w:rsid w:val="00241927"/>
    <w:rsid w:val="00241AB2"/>
    <w:rsid w:val="00241FE4"/>
    <w:rsid w:val="00243450"/>
    <w:rsid w:val="00244875"/>
    <w:rsid w:val="00244DFA"/>
    <w:rsid w:val="00246C04"/>
    <w:rsid w:val="0024712B"/>
    <w:rsid w:val="00247AAB"/>
    <w:rsid w:val="00250276"/>
    <w:rsid w:val="00250BB7"/>
    <w:rsid w:val="00250BF6"/>
    <w:rsid w:val="00250FB3"/>
    <w:rsid w:val="002530AF"/>
    <w:rsid w:val="00253D14"/>
    <w:rsid w:val="0025505E"/>
    <w:rsid w:val="002555EA"/>
    <w:rsid w:val="00256252"/>
    <w:rsid w:val="00257A09"/>
    <w:rsid w:val="002602C4"/>
    <w:rsid w:val="0026051F"/>
    <w:rsid w:val="00260A60"/>
    <w:rsid w:val="00261607"/>
    <w:rsid w:val="00262579"/>
    <w:rsid w:val="00262AF8"/>
    <w:rsid w:val="00264023"/>
    <w:rsid w:val="002671D9"/>
    <w:rsid w:val="002673F7"/>
    <w:rsid w:val="00271FC4"/>
    <w:rsid w:val="002732F6"/>
    <w:rsid w:val="00274E1D"/>
    <w:rsid w:val="0027656C"/>
    <w:rsid w:val="002803D4"/>
    <w:rsid w:val="00280E51"/>
    <w:rsid w:val="00281A70"/>
    <w:rsid w:val="00282431"/>
    <w:rsid w:val="002848CE"/>
    <w:rsid w:val="00284B1E"/>
    <w:rsid w:val="00284BCA"/>
    <w:rsid w:val="00284BDE"/>
    <w:rsid w:val="00284C3F"/>
    <w:rsid w:val="0028597A"/>
    <w:rsid w:val="00285B80"/>
    <w:rsid w:val="00285F7D"/>
    <w:rsid w:val="00291680"/>
    <w:rsid w:val="00292ABD"/>
    <w:rsid w:val="00292B0F"/>
    <w:rsid w:val="00292C4A"/>
    <w:rsid w:val="0029330C"/>
    <w:rsid w:val="0029353D"/>
    <w:rsid w:val="0029402C"/>
    <w:rsid w:val="0029417F"/>
    <w:rsid w:val="00295819"/>
    <w:rsid w:val="002960A4"/>
    <w:rsid w:val="00297FD8"/>
    <w:rsid w:val="002A07E8"/>
    <w:rsid w:val="002A0BB4"/>
    <w:rsid w:val="002A4944"/>
    <w:rsid w:val="002A5940"/>
    <w:rsid w:val="002A5C6F"/>
    <w:rsid w:val="002A615E"/>
    <w:rsid w:val="002A6392"/>
    <w:rsid w:val="002A67FD"/>
    <w:rsid w:val="002A765D"/>
    <w:rsid w:val="002A7FB6"/>
    <w:rsid w:val="002B00EE"/>
    <w:rsid w:val="002B1C9E"/>
    <w:rsid w:val="002B28EC"/>
    <w:rsid w:val="002B2D2A"/>
    <w:rsid w:val="002B3987"/>
    <w:rsid w:val="002B7778"/>
    <w:rsid w:val="002C0D03"/>
    <w:rsid w:val="002C0FEE"/>
    <w:rsid w:val="002C13A0"/>
    <w:rsid w:val="002C288A"/>
    <w:rsid w:val="002C3E9A"/>
    <w:rsid w:val="002C3F37"/>
    <w:rsid w:val="002C436E"/>
    <w:rsid w:val="002C4D44"/>
    <w:rsid w:val="002C514A"/>
    <w:rsid w:val="002C5EF7"/>
    <w:rsid w:val="002C69FC"/>
    <w:rsid w:val="002C6EB9"/>
    <w:rsid w:val="002D0672"/>
    <w:rsid w:val="002D0AF4"/>
    <w:rsid w:val="002D11E1"/>
    <w:rsid w:val="002D159C"/>
    <w:rsid w:val="002D192A"/>
    <w:rsid w:val="002D1A32"/>
    <w:rsid w:val="002D2CC0"/>
    <w:rsid w:val="002D41BD"/>
    <w:rsid w:val="002D4C18"/>
    <w:rsid w:val="002D61C4"/>
    <w:rsid w:val="002D799F"/>
    <w:rsid w:val="002D7A97"/>
    <w:rsid w:val="002E0E41"/>
    <w:rsid w:val="002E197C"/>
    <w:rsid w:val="002E2213"/>
    <w:rsid w:val="002E4A8A"/>
    <w:rsid w:val="002E53C3"/>
    <w:rsid w:val="002E5CAD"/>
    <w:rsid w:val="002E6751"/>
    <w:rsid w:val="002F01E5"/>
    <w:rsid w:val="002F09AB"/>
    <w:rsid w:val="002F135B"/>
    <w:rsid w:val="002F1F56"/>
    <w:rsid w:val="002F24E9"/>
    <w:rsid w:val="002F283C"/>
    <w:rsid w:val="002F31E8"/>
    <w:rsid w:val="002F53E0"/>
    <w:rsid w:val="002F5D42"/>
    <w:rsid w:val="002F75F8"/>
    <w:rsid w:val="00300CF3"/>
    <w:rsid w:val="00301159"/>
    <w:rsid w:val="00302049"/>
    <w:rsid w:val="0030217F"/>
    <w:rsid w:val="0030266B"/>
    <w:rsid w:val="003026BE"/>
    <w:rsid w:val="00305327"/>
    <w:rsid w:val="0030600F"/>
    <w:rsid w:val="00306D78"/>
    <w:rsid w:val="00307AD6"/>
    <w:rsid w:val="00310807"/>
    <w:rsid w:val="003115B0"/>
    <w:rsid w:val="00311665"/>
    <w:rsid w:val="00312205"/>
    <w:rsid w:val="003124AB"/>
    <w:rsid w:val="00320100"/>
    <w:rsid w:val="00320D64"/>
    <w:rsid w:val="0032379C"/>
    <w:rsid w:val="00324FE9"/>
    <w:rsid w:val="0032624E"/>
    <w:rsid w:val="0032702E"/>
    <w:rsid w:val="003270AA"/>
    <w:rsid w:val="003301F1"/>
    <w:rsid w:val="00330924"/>
    <w:rsid w:val="003309FF"/>
    <w:rsid w:val="003310E0"/>
    <w:rsid w:val="00331F11"/>
    <w:rsid w:val="00334477"/>
    <w:rsid w:val="003348B4"/>
    <w:rsid w:val="00335009"/>
    <w:rsid w:val="003365E6"/>
    <w:rsid w:val="00337051"/>
    <w:rsid w:val="00340BEA"/>
    <w:rsid w:val="003413E4"/>
    <w:rsid w:val="00341749"/>
    <w:rsid w:val="00341C28"/>
    <w:rsid w:val="0034249F"/>
    <w:rsid w:val="003437B4"/>
    <w:rsid w:val="00344165"/>
    <w:rsid w:val="00344EE5"/>
    <w:rsid w:val="00346C72"/>
    <w:rsid w:val="00346F16"/>
    <w:rsid w:val="003472DD"/>
    <w:rsid w:val="00351878"/>
    <w:rsid w:val="003526CA"/>
    <w:rsid w:val="00353497"/>
    <w:rsid w:val="00353B08"/>
    <w:rsid w:val="00354AB0"/>
    <w:rsid w:val="00355901"/>
    <w:rsid w:val="0035622C"/>
    <w:rsid w:val="003567C7"/>
    <w:rsid w:val="00360775"/>
    <w:rsid w:val="00361317"/>
    <w:rsid w:val="003621D9"/>
    <w:rsid w:val="00365176"/>
    <w:rsid w:val="00366989"/>
    <w:rsid w:val="0037084E"/>
    <w:rsid w:val="0037150F"/>
    <w:rsid w:val="0037174A"/>
    <w:rsid w:val="00372BD9"/>
    <w:rsid w:val="00372CBD"/>
    <w:rsid w:val="00373D09"/>
    <w:rsid w:val="00373F01"/>
    <w:rsid w:val="003757D5"/>
    <w:rsid w:val="00375BAA"/>
    <w:rsid w:val="00376172"/>
    <w:rsid w:val="00377283"/>
    <w:rsid w:val="00377873"/>
    <w:rsid w:val="00377886"/>
    <w:rsid w:val="003801BB"/>
    <w:rsid w:val="003817C9"/>
    <w:rsid w:val="00382788"/>
    <w:rsid w:val="00382928"/>
    <w:rsid w:val="00384A56"/>
    <w:rsid w:val="00384B05"/>
    <w:rsid w:val="00385F00"/>
    <w:rsid w:val="00385F71"/>
    <w:rsid w:val="003869D8"/>
    <w:rsid w:val="00387D2F"/>
    <w:rsid w:val="00390A7F"/>
    <w:rsid w:val="0039195E"/>
    <w:rsid w:val="00393142"/>
    <w:rsid w:val="00395C21"/>
    <w:rsid w:val="00396346"/>
    <w:rsid w:val="003A0304"/>
    <w:rsid w:val="003A0C7C"/>
    <w:rsid w:val="003A1104"/>
    <w:rsid w:val="003A259A"/>
    <w:rsid w:val="003A2F0F"/>
    <w:rsid w:val="003A38BD"/>
    <w:rsid w:val="003A38CC"/>
    <w:rsid w:val="003A5B6B"/>
    <w:rsid w:val="003A5DD5"/>
    <w:rsid w:val="003A7B20"/>
    <w:rsid w:val="003B05A2"/>
    <w:rsid w:val="003B070C"/>
    <w:rsid w:val="003B23D1"/>
    <w:rsid w:val="003B2AC8"/>
    <w:rsid w:val="003B2B9C"/>
    <w:rsid w:val="003B5E63"/>
    <w:rsid w:val="003B74E5"/>
    <w:rsid w:val="003B751A"/>
    <w:rsid w:val="003C0069"/>
    <w:rsid w:val="003C04F2"/>
    <w:rsid w:val="003C22AE"/>
    <w:rsid w:val="003C29C8"/>
    <w:rsid w:val="003C5725"/>
    <w:rsid w:val="003C6161"/>
    <w:rsid w:val="003C7DAB"/>
    <w:rsid w:val="003D1DD3"/>
    <w:rsid w:val="003D3C35"/>
    <w:rsid w:val="003D4C1E"/>
    <w:rsid w:val="003D5C5C"/>
    <w:rsid w:val="003D5CF7"/>
    <w:rsid w:val="003D7A3B"/>
    <w:rsid w:val="003D7C38"/>
    <w:rsid w:val="003E0CFD"/>
    <w:rsid w:val="003E0D95"/>
    <w:rsid w:val="003E1877"/>
    <w:rsid w:val="003E5283"/>
    <w:rsid w:val="003E6070"/>
    <w:rsid w:val="003E6C05"/>
    <w:rsid w:val="003E6DF6"/>
    <w:rsid w:val="003E7133"/>
    <w:rsid w:val="003E7464"/>
    <w:rsid w:val="003E746C"/>
    <w:rsid w:val="003F01C8"/>
    <w:rsid w:val="003F0902"/>
    <w:rsid w:val="003F0BCF"/>
    <w:rsid w:val="003F161B"/>
    <w:rsid w:val="003F1C37"/>
    <w:rsid w:val="003F20F8"/>
    <w:rsid w:val="003F3BF8"/>
    <w:rsid w:val="003F437C"/>
    <w:rsid w:val="003F556D"/>
    <w:rsid w:val="003F5B65"/>
    <w:rsid w:val="0040016D"/>
    <w:rsid w:val="00400E45"/>
    <w:rsid w:val="00401815"/>
    <w:rsid w:val="004028C2"/>
    <w:rsid w:val="00402BBA"/>
    <w:rsid w:val="004039C1"/>
    <w:rsid w:val="00404801"/>
    <w:rsid w:val="00405B16"/>
    <w:rsid w:val="004060A5"/>
    <w:rsid w:val="00406CC1"/>
    <w:rsid w:val="00406F6A"/>
    <w:rsid w:val="004078FE"/>
    <w:rsid w:val="004102D6"/>
    <w:rsid w:val="0041109C"/>
    <w:rsid w:val="00411F2B"/>
    <w:rsid w:val="00412319"/>
    <w:rsid w:val="004126FA"/>
    <w:rsid w:val="00412EC6"/>
    <w:rsid w:val="004144EB"/>
    <w:rsid w:val="00415E77"/>
    <w:rsid w:val="0041692B"/>
    <w:rsid w:val="00417196"/>
    <w:rsid w:val="00417248"/>
    <w:rsid w:val="0041775C"/>
    <w:rsid w:val="004177A5"/>
    <w:rsid w:val="00417B19"/>
    <w:rsid w:val="00420D20"/>
    <w:rsid w:val="00421EBA"/>
    <w:rsid w:val="00422A9E"/>
    <w:rsid w:val="00422AB6"/>
    <w:rsid w:val="00423FB9"/>
    <w:rsid w:val="00424AF5"/>
    <w:rsid w:val="00424E12"/>
    <w:rsid w:val="004304B0"/>
    <w:rsid w:val="00430617"/>
    <w:rsid w:val="00430C95"/>
    <w:rsid w:val="004311B6"/>
    <w:rsid w:val="00431998"/>
    <w:rsid w:val="00432547"/>
    <w:rsid w:val="0043318C"/>
    <w:rsid w:val="004333C1"/>
    <w:rsid w:val="00433593"/>
    <w:rsid w:val="0043448D"/>
    <w:rsid w:val="00434790"/>
    <w:rsid w:val="00436652"/>
    <w:rsid w:val="004371D9"/>
    <w:rsid w:val="00440A06"/>
    <w:rsid w:val="004417C8"/>
    <w:rsid w:val="00441B89"/>
    <w:rsid w:val="00442115"/>
    <w:rsid w:val="00442686"/>
    <w:rsid w:val="00443073"/>
    <w:rsid w:val="00443C5A"/>
    <w:rsid w:val="00443ED5"/>
    <w:rsid w:val="004441C8"/>
    <w:rsid w:val="00444825"/>
    <w:rsid w:val="004459D8"/>
    <w:rsid w:val="00447313"/>
    <w:rsid w:val="00447E54"/>
    <w:rsid w:val="00451584"/>
    <w:rsid w:val="00451944"/>
    <w:rsid w:val="00453C26"/>
    <w:rsid w:val="00453DAC"/>
    <w:rsid w:val="00454252"/>
    <w:rsid w:val="00454A42"/>
    <w:rsid w:val="00455638"/>
    <w:rsid w:val="0045756D"/>
    <w:rsid w:val="00460377"/>
    <w:rsid w:val="004615EC"/>
    <w:rsid w:val="00461E85"/>
    <w:rsid w:val="00463BE3"/>
    <w:rsid w:val="00464115"/>
    <w:rsid w:val="004642EC"/>
    <w:rsid w:val="004649B4"/>
    <w:rsid w:val="00465AD7"/>
    <w:rsid w:val="00467948"/>
    <w:rsid w:val="00470D09"/>
    <w:rsid w:val="00471368"/>
    <w:rsid w:val="004715D3"/>
    <w:rsid w:val="004746DD"/>
    <w:rsid w:val="004746E9"/>
    <w:rsid w:val="00474965"/>
    <w:rsid w:val="00475280"/>
    <w:rsid w:val="00476226"/>
    <w:rsid w:val="00476AA1"/>
    <w:rsid w:val="00476FF6"/>
    <w:rsid w:val="00480CAD"/>
    <w:rsid w:val="00480D51"/>
    <w:rsid w:val="00481C9A"/>
    <w:rsid w:val="00482943"/>
    <w:rsid w:val="00483628"/>
    <w:rsid w:val="00483AFA"/>
    <w:rsid w:val="004842E5"/>
    <w:rsid w:val="00484EDF"/>
    <w:rsid w:val="004859E7"/>
    <w:rsid w:val="004863F8"/>
    <w:rsid w:val="004904A9"/>
    <w:rsid w:val="00490B75"/>
    <w:rsid w:val="0049117F"/>
    <w:rsid w:val="004944FB"/>
    <w:rsid w:val="0049587C"/>
    <w:rsid w:val="00496B87"/>
    <w:rsid w:val="00496D1F"/>
    <w:rsid w:val="004979C7"/>
    <w:rsid w:val="00497FF6"/>
    <w:rsid w:val="004A0B55"/>
    <w:rsid w:val="004A13BF"/>
    <w:rsid w:val="004A3600"/>
    <w:rsid w:val="004A3844"/>
    <w:rsid w:val="004A429A"/>
    <w:rsid w:val="004A4E1B"/>
    <w:rsid w:val="004A69E1"/>
    <w:rsid w:val="004A6B8A"/>
    <w:rsid w:val="004B136C"/>
    <w:rsid w:val="004B17F2"/>
    <w:rsid w:val="004B1FE3"/>
    <w:rsid w:val="004B24F0"/>
    <w:rsid w:val="004B2992"/>
    <w:rsid w:val="004B2FFA"/>
    <w:rsid w:val="004B301A"/>
    <w:rsid w:val="004B4857"/>
    <w:rsid w:val="004B5EF3"/>
    <w:rsid w:val="004B61B5"/>
    <w:rsid w:val="004B63C4"/>
    <w:rsid w:val="004B6E4B"/>
    <w:rsid w:val="004B716B"/>
    <w:rsid w:val="004B77BB"/>
    <w:rsid w:val="004C11F8"/>
    <w:rsid w:val="004C24CE"/>
    <w:rsid w:val="004C2C37"/>
    <w:rsid w:val="004C3528"/>
    <w:rsid w:val="004C4CBD"/>
    <w:rsid w:val="004C52E9"/>
    <w:rsid w:val="004C7207"/>
    <w:rsid w:val="004C7A4A"/>
    <w:rsid w:val="004D105E"/>
    <w:rsid w:val="004D15E2"/>
    <w:rsid w:val="004D31CC"/>
    <w:rsid w:val="004D37CF"/>
    <w:rsid w:val="004D3E60"/>
    <w:rsid w:val="004D56D9"/>
    <w:rsid w:val="004E042F"/>
    <w:rsid w:val="004E2203"/>
    <w:rsid w:val="004E2600"/>
    <w:rsid w:val="004E2A68"/>
    <w:rsid w:val="004E546F"/>
    <w:rsid w:val="004E695D"/>
    <w:rsid w:val="004E6B00"/>
    <w:rsid w:val="004E6B47"/>
    <w:rsid w:val="004E7645"/>
    <w:rsid w:val="004E78F9"/>
    <w:rsid w:val="004F1786"/>
    <w:rsid w:val="004F1843"/>
    <w:rsid w:val="004F373F"/>
    <w:rsid w:val="004F55BA"/>
    <w:rsid w:val="004F5DDF"/>
    <w:rsid w:val="005030EE"/>
    <w:rsid w:val="0050643B"/>
    <w:rsid w:val="00510429"/>
    <w:rsid w:val="0051087C"/>
    <w:rsid w:val="00510C3B"/>
    <w:rsid w:val="00511BF3"/>
    <w:rsid w:val="005121F7"/>
    <w:rsid w:val="005128EB"/>
    <w:rsid w:val="005145B1"/>
    <w:rsid w:val="005207BE"/>
    <w:rsid w:val="005248F5"/>
    <w:rsid w:val="00530CE7"/>
    <w:rsid w:val="005319C2"/>
    <w:rsid w:val="005349FA"/>
    <w:rsid w:val="00535C21"/>
    <w:rsid w:val="00536302"/>
    <w:rsid w:val="00536961"/>
    <w:rsid w:val="00537F7E"/>
    <w:rsid w:val="0054174D"/>
    <w:rsid w:val="00542EC6"/>
    <w:rsid w:val="00545607"/>
    <w:rsid w:val="005456AE"/>
    <w:rsid w:val="0054607E"/>
    <w:rsid w:val="00550025"/>
    <w:rsid w:val="00551AAE"/>
    <w:rsid w:val="005524C1"/>
    <w:rsid w:val="0055270C"/>
    <w:rsid w:val="00552DB7"/>
    <w:rsid w:val="00553100"/>
    <w:rsid w:val="00553C31"/>
    <w:rsid w:val="005557BB"/>
    <w:rsid w:val="00555E3C"/>
    <w:rsid w:val="00556A46"/>
    <w:rsid w:val="00556CA6"/>
    <w:rsid w:val="00557303"/>
    <w:rsid w:val="00557DD4"/>
    <w:rsid w:val="00560C06"/>
    <w:rsid w:val="005620D7"/>
    <w:rsid w:val="00562A85"/>
    <w:rsid w:val="00562B17"/>
    <w:rsid w:val="005630E0"/>
    <w:rsid w:val="0056333D"/>
    <w:rsid w:val="00563735"/>
    <w:rsid w:val="005642E5"/>
    <w:rsid w:val="00564DD5"/>
    <w:rsid w:val="005659EC"/>
    <w:rsid w:val="005665FC"/>
    <w:rsid w:val="00567904"/>
    <w:rsid w:val="00567AF3"/>
    <w:rsid w:val="00570EF0"/>
    <w:rsid w:val="005710EB"/>
    <w:rsid w:val="00571869"/>
    <w:rsid w:val="00572802"/>
    <w:rsid w:val="00574FE6"/>
    <w:rsid w:val="00575B20"/>
    <w:rsid w:val="005773C5"/>
    <w:rsid w:val="00581D0E"/>
    <w:rsid w:val="005820F4"/>
    <w:rsid w:val="0058251E"/>
    <w:rsid w:val="00583D2B"/>
    <w:rsid w:val="0058429F"/>
    <w:rsid w:val="00584621"/>
    <w:rsid w:val="00584893"/>
    <w:rsid w:val="00584992"/>
    <w:rsid w:val="005849D5"/>
    <w:rsid w:val="00584E10"/>
    <w:rsid w:val="0058549D"/>
    <w:rsid w:val="00585D55"/>
    <w:rsid w:val="00587793"/>
    <w:rsid w:val="005879AE"/>
    <w:rsid w:val="00591696"/>
    <w:rsid w:val="00593733"/>
    <w:rsid w:val="005949E3"/>
    <w:rsid w:val="00594A45"/>
    <w:rsid w:val="00595145"/>
    <w:rsid w:val="00595216"/>
    <w:rsid w:val="005955E4"/>
    <w:rsid w:val="0059597E"/>
    <w:rsid w:val="0059729F"/>
    <w:rsid w:val="00597C44"/>
    <w:rsid w:val="00597F31"/>
    <w:rsid w:val="005A0EE0"/>
    <w:rsid w:val="005A1AA2"/>
    <w:rsid w:val="005A2834"/>
    <w:rsid w:val="005A39C2"/>
    <w:rsid w:val="005A4697"/>
    <w:rsid w:val="005A560E"/>
    <w:rsid w:val="005A62FB"/>
    <w:rsid w:val="005A768E"/>
    <w:rsid w:val="005A79EC"/>
    <w:rsid w:val="005A7A6B"/>
    <w:rsid w:val="005B09A4"/>
    <w:rsid w:val="005B1F01"/>
    <w:rsid w:val="005B3918"/>
    <w:rsid w:val="005B49D5"/>
    <w:rsid w:val="005B4D90"/>
    <w:rsid w:val="005B78B1"/>
    <w:rsid w:val="005C0FEC"/>
    <w:rsid w:val="005C1A6C"/>
    <w:rsid w:val="005C1BCF"/>
    <w:rsid w:val="005C25DC"/>
    <w:rsid w:val="005C26FE"/>
    <w:rsid w:val="005C3564"/>
    <w:rsid w:val="005C5056"/>
    <w:rsid w:val="005C5B77"/>
    <w:rsid w:val="005C66B1"/>
    <w:rsid w:val="005C6EC9"/>
    <w:rsid w:val="005D0502"/>
    <w:rsid w:val="005D05C0"/>
    <w:rsid w:val="005D171C"/>
    <w:rsid w:val="005D1971"/>
    <w:rsid w:val="005D24CC"/>
    <w:rsid w:val="005D2712"/>
    <w:rsid w:val="005D39D6"/>
    <w:rsid w:val="005D4203"/>
    <w:rsid w:val="005D48C4"/>
    <w:rsid w:val="005D4A39"/>
    <w:rsid w:val="005D4EA7"/>
    <w:rsid w:val="005E0AA9"/>
    <w:rsid w:val="005E1B24"/>
    <w:rsid w:val="005E252C"/>
    <w:rsid w:val="005E25B7"/>
    <w:rsid w:val="005E25BC"/>
    <w:rsid w:val="005E2FB0"/>
    <w:rsid w:val="005E3800"/>
    <w:rsid w:val="005E3D13"/>
    <w:rsid w:val="005E3DEE"/>
    <w:rsid w:val="005E434D"/>
    <w:rsid w:val="005E4690"/>
    <w:rsid w:val="005E7235"/>
    <w:rsid w:val="005E7BC2"/>
    <w:rsid w:val="005F1686"/>
    <w:rsid w:val="005F1A15"/>
    <w:rsid w:val="005F1E8B"/>
    <w:rsid w:val="005F2869"/>
    <w:rsid w:val="005F4B6C"/>
    <w:rsid w:val="005F589F"/>
    <w:rsid w:val="005F60BB"/>
    <w:rsid w:val="005F7F12"/>
    <w:rsid w:val="00600E6D"/>
    <w:rsid w:val="00601553"/>
    <w:rsid w:val="00602365"/>
    <w:rsid w:val="00602A35"/>
    <w:rsid w:val="00602EB4"/>
    <w:rsid w:val="00602F9F"/>
    <w:rsid w:val="00603EED"/>
    <w:rsid w:val="00604765"/>
    <w:rsid w:val="006066B9"/>
    <w:rsid w:val="00607DE4"/>
    <w:rsid w:val="006105E4"/>
    <w:rsid w:val="006129C4"/>
    <w:rsid w:val="00613131"/>
    <w:rsid w:val="0061458E"/>
    <w:rsid w:val="00614F1F"/>
    <w:rsid w:val="0061745D"/>
    <w:rsid w:val="00617CBA"/>
    <w:rsid w:val="0062103B"/>
    <w:rsid w:val="00621696"/>
    <w:rsid w:val="006219B9"/>
    <w:rsid w:val="00622167"/>
    <w:rsid w:val="00622412"/>
    <w:rsid w:val="006228C4"/>
    <w:rsid w:val="00623334"/>
    <w:rsid w:val="006240A5"/>
    <w:rsid w:val="00624912"/>
    <w:rsid w:val="006249E3"/>
    <w:rsid w:val="00626A77"/>
    <w:rsid w:val="00626F26"/>
    <w:rsid w:val="00630989"/>
    <w:rsid w:val="00630A47"/>
    <w:rsid w:val="00630D74"/>
    <w:rsid w:val="00630EF4"/>
    <w:rsid w:val="00631F7A"/>
    <w:rsid w:val="00634848"/>
    <w:rsid w:val="00634C1D"/>
    <w:rsid w:val="00634D5F"/>
    <w:rsid w:val="00634E18"/>
    <w:rsid w:val="00635495"/>
    <w:rsid w:val="006407EF"/>
    <w:rsid w:val="00640CB3"/>
    <w:rsid w:val="006414DA"/>
    <w:rsid w:val="00643B76"/>
    <w:rsid w:val="00645223"/>
    <w:rsid w:val="00647CC1"/>
    <w:rsid w:val="006509AF"/>
    <w:rsid w:val="00650B53"/>
    <w:rsid w:val="00650C42"/>
    <w:rsid w:val="00650D5C"/>
    <w:rsid w:val="00651406"/>
    <w:rsid w:val="00651E3D"/>
    <w:rsid w:val="006534CE"/>
    <w:rsid w:val="00653D3D"/>
    <w:rsid w:val="0065403D"/>
    <w:rsid w:val="00654117"/>
    <w:rsid w:val="00654ECA"/>
    <w:rsid w:val="006558C2"/>
    <w:rsid w:val="00655BE6"/>
    <w:rsid w:val="00656848"/>
    <w:rsid w:val="00656D81"/>
    <w:rsid w:val="00657BF9"/>
    <w:rsid w:val="00660870"/>
    <w:rsid w:val="006619B1"/>
    <w:rsid w:val="00662968"/>
    <w:rsid w:val="0066299D"/>
    <w:rsid w:val="00662C59"/>
    <w:rsid w:val="00663B5F"/>
    <w:rsid w:val="00663B6C"/>
    <w:rsid w:val="00663C30"/>
    <w:rsid w:val="00670FF8"/>
    <w:rsid w:val="006713BD"/>
    <w:rsid w:val="00673494"/>
    <w:rsid w:val="00673CC2"/>
    <w:rsid w:val="006758E9"/>
    <w:rsid w:val="0067746E"/>
    <w:rsid w:val="00680408"/>
    <w:rsid w:val="00680D4D"/>
    <w:rsid w:val="00684160"/>
    <w:rsid w:val="00684883"/>
    <w:rsid w:val="0068644B"/>
    <w:rsid w:val="006865D0"/>
    <w:rsid w:val="006876A8"/>
    <w:rsid w:val="00691841"/>
    <w:rsid w:val="006923D8"/>
    <w:rsid w:val="00693F7A"/>
    <w:rsid w:val="00694A94"/>
    <w:rsid w:val="00694E21"/>
    <w:rsid w:val="006967C8"/>
    <w:rsid w:val="00696B33"/>
    <w:rsid w:val="00697914"/>
    <w:rsid w:val="006A0854"/>
    <w:rsid w:val="006A08B9"/>
    <w:rsid w:val="006A0973"/>
    <w:rsid w:val="006A1725"/>
    <w:rsid w:val="006A17A2"/>
    <w:rsid w:val="006A33AE"/>
    <w:rsid w:val="006A495D"/>
    <w:rsid w:val="006A676D"/>
    <w:rsid w:val="006A74CA"/>
    <w:rsid w:val="006A7730"/>
    <w:rsid w:val="006B1450"/>
    <w:rsid w:val="006B1AD5"/>
    <w:rsid w:val="006B1EC4"/>
    <w:rsid w:val="006B2DC6"/>
    <w:rsid w:val="006B4E65"/>
    <w:rsid w:val="006B6DF3"/>
    <w:rsid w:val="006B6E2D"/>
    <w:rsid w:val="006C1C19"/>
    <w:rsid w:val="006C222E"/>
    <w:rsid w:val="006C245E"/>
    <w:rsid w:val="006C29D5"/>
    <w:rsid w:val="006C2FC0"/>
    <w:rsid w:val="006C32FB"/>
    <w:rsid w:val="006C39B4"/>
    <w:rsid w:val="006C3C5A"/>
    <w:rsid w:val="006C70E4"/>
    <w:rsid w:val="006C72E4"/>
    <w:rsid w:val="006C7316"/>
    <w:rsid w:val="006C77FB"/>
    <w:rsid w:val="006D0539"/>
    <w:rsid w:val="006D1C61"/>
    <w:rsid w:val="006D2178"/>
    <w:rsid w:val="006D2A18"/>
    <w:rsid w:val="006D3357"/>
    <w:rsid w:val="006D58BE"/>
    <w:rsid w:val="006D5950"/>
    <w:rsid w:val="006D5E24"/>
    <w:rsid w:val="006D69E7"/>
    <w:rsid w:val="006E0EA2"/>
    <w:rsid w:val="006E1756"/>
    <w:rsid w:val="006E1C65"/>
    <w:rsid w:val="006E7371"/>
    <w:rsid w:val="006E76FF"/>
    <w:rsid w:val="006F04C7"/>
    <w:rsid w:val="006F0C38"/>
    <w:rsid w:val="006F1F11"/>
    <w:rsid w:val="006F32DB"/>
    <w:rsid w:val="006F36A3"/>
    <w:rsid w:val="006F40BB"/>
    <w:rsid w:val="006F4271"/>
    <w:rsid w:val="006F4AF8"/>
    <w:rsid w:val="006F6795"/>
    <w:rsid w:val="006F7547"/>
    <w:rsid w:val="006F785D"/>
    <w:rsid w:val="006F7C39"/>
    <w:rsid w:val="007013FA"/>
    <w:rsid w:val="00701AF2"/>
    <w:rsid w:val="00701F51"/>
    <w:rsid w:val="00702B84"/>
    <w:rsid w:val="00703871"/>
    <w:rsid w:val="007039A8"/>
    <w:rsid w:val="00703E4F"/>
    <w:rsid w:val="0070508E"/>
    <w:rsid w:val="0070664C"/>
    <w:rsid w:val="00710574"/>
    <w:rsid w:val="0071190B"/>
    <w:rsid w:val="00711991"/>
    <w:rsid w:val="00712BA6"/>
    <w:rsid w:val="0071320C"/>
    <w:rsid w:val="00714734"/>
    <w:rsid w:val="007151C4"/>
    <w:rsid w:val="007156F5"/>
    <w:rsid w:val="00717428"/>
    <w:rsid w:val="00717595"/>
    <w:rsid w:val="00722667"/>
    <w:rsid w:val="00722975"/>
    <w:rsid w:val="007235EF"/>
    <w:rsid w:val="00723720"/>
    <w:rsid w:val="007248E3"/>
    <w:rsid w:val="0072555E"/>
    <w:rsid w:val="00725E2A"/>
    <w:rsid w:val="00726023"/>
    <w:rsid w:val="00726400"/>
    <w:rsid w:val="00732A34"/>
    <w:rsid w:val="007331CF"/>
    <w:rsid w:val="007341A9"/>
    <w:rsid w:val="007343AD"/>
    <w:rsid w:val="0073479D"/>
    <w:rsid w:val="00734BDB"/>
    <w:rsid w:val="0073519C"/>
    <w:rsid w:val="00735D44"/>
    <w:rsid w:val="00740656"/>
    <w:rsid w:val="007413FE"/>
    <w:rsid w:val="00741B70"/>
    <w:rsid w:val="007427FC"/>
    <w:rsid w:val="00742DAB"/>
    <w:rsid w:val="00744126"/>
    <w:rsid w:val="00744312"/>
    <w:rsid w:val="00747554"/>
    <w:rsid w:val="00747A6C"/>
    <w:rsid w:val="00747C06"/>
    <w:rsid w:val="00750AF0"/>
    <w:rsid w:val="00750ED9"/>
    <w:rsid w:val="0075166B"/>
    <w:rsid w:val="007538D1"/>
    <w:rsid w:val="0075391E"/>
    <w:rsid w:val="00753AAA"/>
    <w:rsid w:val="00756271"/>
    <w:rsid w:val="00756CF5"/>
    <w:rsid w:val="00756D99"/>
    <w:rsid w:val="007572BC"/>
    <w:rsid w:val="007578B6"/>
    <w:rsid w:val="007605CD"/>
    <w:rsid w:val="00761865"/>
    <w:rsid w:val="00762C51"/>
    <w:rsid w:val="00762C59"/>
    <w:rsid w:val="00763616"/>
    <w:rsid w:val="00763DFB"/>
    <w:rsid w:val="007643C1"/>
    <w:rsid w:val="00764AFE"/>
    <w:rsid w:val="00764EF8"/>
    <w:rsid w:val="00770346"/>
    <w:rsid w:val="007712C0"/>
    <w:rsid w:val="00771319"/>
    <w:rsid w:val="007714F3"/>
    <w:rsid w:val="00772D87"/>
    <w:rsid w:val="00773864"/>
    <w:rsid w:val="00773C0F"/>
    <w:rsid w:val="00775395"/>
    <w:rsid w:val="0077545B"/>
    <w:rsid w:val="00775D2C"/>
    <w:rsid w:val="0077651D"/>
    <w:rsid w:val="0078053A"/>
    <w:rsid w:val="007813BE"/>
    <w:rsid w:val="0078440A"/>
    <w:rsid w:val="00786075"/>
    <w:rsid w:val="007865FA"/>
    <w:rsid w:val="00786C44"/>
    <w:rsid w:val="00787297"/>
    <w:rsid w:val="00787879"/>
    <w:rsid w:val="007879F2"/>
    <w:rsid w:val="00787D99"/>
    <w:rsid w:val="00792839"/>
    <w:rsid w:val="0079372C"/>
    <w:rsid w:val="00793A3F"/>
    <w:rsid w:val="00794704"/>
    <w:rsid w:val="00795BA3"/>
    <w:rsid w:val="00795DBB"/>
    <w:rsid w:val="00796CB8"/>
    <w:rsid w:val="00797DCA"/>
    <w:rsid w:val="007A0205"/>
    <w:rsid w:val="007A06D8"/>
    <w:rsid w:val="007A0702"/>
    <w:rsid w:val="007A1204"/>
    <w:rsid w:val="007A2E74"/>
    <w:rsid w:val="007A3979"/>
    <w:rsid w:val="007A47E0"/>
    <w:rsid w:val="007A5076"/>
    <w:rsid w:val="007A638E"/>
    <w:rsid w:val="007A66BD"/>
    <w:rsid w:val="007A71E8"/>
    <w:rsid w:val="007A7AEE"/>
    <w:rsid w:val="007B03BE"/>
    <w:rsid w:val="007B0506"/>
    <w:rsid w:val="007B0765"/>
    <w:rsid w:val="007B10C9"/>
    <w:rsid w:val="007B1457"/>
    <w:rsid w:val="007B3670"/>
    <w:rsid w:val="007B477F"/>
    <w:rsid w:val="007B4C52"/>
    <w:rsid w:val="007B5199"/>
    <w:rsid w:val="007B536C"/>
    <w:rsid w:val="007B5883"/>
    <w:rsid w:val="007B674F"/>
    <w:rsid w:val="007B68F2"/>
    <w:rsid w:val="007B7206"/>
    <w:rsid w:val="007B77FD"/>
    <w:rsid w:val="007C1906"/>
    <w:rsid w:val="007C1C64"/>
    <w:rsid w:val="007C2FD1"/>
    <w:rsid w:val="007C48DD"/>
    <w:rsid w:val="007C4BE5"/>
    <w:rsid w:val="007C4BE6"/>
    <w:rsid w:val="007C5BC3"/>
    <w:rsid w:val="007C5CFA"/>
    <w:rsid w:val="007C64E4"/>
    <w:rsid w:val="007C6B28"/>
    <w:rsid w:val="007C7655"/>
    <w:rsid w:val="007D1A91"/>
    <w:rsid w:val="007D307C"/>
    <w:rsid w:val="007D365E"/>
    <w:rsid w:val="007D4EB8"/>
    <w:rsid w:val="007D4F4E"/>
    <w:rsid w:val="007D4F53"/>
    <w:rsid w:val="007D53F4"/>
    <w:rsid w:val="007D57BE"/>
    <w:rsid w:val="007D7E2A"/>
    <w:rsid w:val="007E0967"/>
    <w:rsid w:val="007E10AC"/>
    <w:rsid w:val="007E1722"/>
    <w:rsid w:val="007E2893"/>
    <w:rsid w:val="007E2C34"/>
    <w:rsid w:val="007E2E72"/>
    <w:rsid w:val="007E335C"/>
    <w:rsid w:val="007E3D34"/>
    <w:rsid w:val="007E518E"/>
    <w:rsid w:val="007E620A"/>
    <w:rsid w:val="007E6466"/>
    <w:rsid w:val="007E6D55"/>
    <w:rsid w:val="007E72DE"/>
    <w:rsid w:val="007F035D"/>
    <w:rsid w:val="007F0B51"/>
    <w:rsid w:val="007F13EF"/>
    <w:rsid w:val="007F1429"/>
    <w:rsid w:val="007F1A19"/>
    <w:rsid w:val="007F2A05"/>
    <w:rsid w:val="007F33D9"/>
    <w:rsid w:val="007F3F31"/>
    <w:rsid w:val="007F4976"/>
    <w:rsid w:val="007F6611"/>
    <w:rsid w:val="007F689F"/>
    <w:rsid w:val="007F6BCB"/>
    <w:rsid w:val="007F6DD2"/>
    <w:rsid w:val="007F7489"/>
    <w:rsid w:val="007F7BB4"/>
    <w:rsid w:val="008004D3"/>
    <w:rsid w:val="00801C47"/>
    <w:rsid w:val="008025A6"/>
    <w:rsid w:val="00804030"/>
    <w:rsid w:val="00804672"/>
    <w:rsid w:val="008059B9"/>
    <w:rsid w:val="0080601E"/>
    <w:rsid w:val="00806616"/>
    <w:rsid w:val="00807BF4"/>
    <w:rsid w:val="008104DD"/>
    <w:rsid w:val="00810F24"/>
    <w:rsid w:val="00812306"/>
    <w:rsid w:val="00813739"/>
    <w:rsid w:val="008138E4"/>
    <w:rsid w:val="008141AA"/>
    <w:rsid w:val="0081564B"/>
    <w:rsid w:val="00815AF3"/>
    <w:rsid w:val="00816DD1"/>
    <w:rsid w:val="0081759D"/>
    <w:rsid w:val="008226AB"/>
    <w:rsid w:val="00823891"/>
    <w:rsid w:val="00823B3C"/>
    <w:rsid w:val="00824A40"/>
    <w:rsid w:val="00825AFC"/>
    <w:rsid w:val="00826C92"/>
    <w:rsid w:val="008272EC"/>
    <w:rsid w:val="00830D5A"/>
    <w:rsid w:val="008313CD"/>
    <w:rsid w:val="00831786"/>
    <w:rsid w:val="00834867"/>
    <w:rsid w:val="00835505"/>
    <w:rsid w:val="00835DD1"/>
    <w:rsid w:val="0083613E"/>
    <w:rsid w:val="00837228"/>
    <w:rsid w:val="0084130E"/>
    <w:rsid w:val="00842ABA"/>
    <w:rsid w:val="00843473"/>
    <w:rsid w:val="008435EF"/>
    <w:rsid w:val="00843742"/>
    <w:rsid w:val="00844507"/>
    <w:rsid w:val="00844E4A"/>
    <w:rsid w:val="00845C03"/>
    <w:rsid w:val="008463C1"/>
    <w:rsid w:val="00846E87"/>
    <w:rsid w:val="008475A2"/>
    <w:rsid w:val="00851141"/>
    <w:rsid w:val="0085142A"/>
    <w:rsid w:val="008520C1"/>
    <w:rsid w:val="008529F3"/>
    <w:rsid w:val="00853D64"/>
    <w:rsid w:val="00854077"/>
    <w:rsid w:val="00855ECF"/>
    <w:rsid w:val="00855FE1"/>
    <w:rsid w:val="00857767"/>
    <w:rsid w:val="00857F30"/>
    <w:rsid w:val="00860311"/>
    <w:rsid w:val="008609B7"/>
    <w:rsid w:val="00861618"/>
    <w:rsid w:val="00861FAC"/>
    <w:rsid w:val="00862959"/>
    <w:rsid w:val="00862BD6"/>
    <w:rsid w:val="0086313E"/>
    <w:rsid w:val="008635B8"/>
    <w:rsid w:val="00863CA9"/>
    <w:rsid w:val="00863DE9"/>
    <w:rsid w:val="00864B36"/>
    <w:rsid w:val="00865D4C"/>
    <w:rsid w:val="00867CF2"/>
    <w:rsid w:val="00871776"/>
    <w:rsid w:val="008718B6"/>
    <w:rsid w:val="00871C1E"/>
    <w:rsid w:val="008730A6"/>
    <w:rsid w:val="00873338"/>
    <w:rsid w:val="0087372B"/>
    <w:rsid w:val="00875515"/>
    <w:rsid w:val="008755AD"/>
    <w:rsid w:val="00875BCB"/>
    <w:rsid w:val="008764F2"/>
    <w:rsid w:val="00876EEB"/>
    <w:rsid w:val="00877502"/>
    <w:rsid w:val="0088005E"/>
    <w:rsid w:val="008818E3"/>
    <w:rsid w:val="00884204"/>
    <w:rsid w:val="00884CEE"/>
    <w:rsid w:val="008867C3"/>
    <w:rsid w:val="008868BB"/>
    <w:rsid w:val="00887B46"/>
    <w:rsid w:val="00890F7E"/>
    <w:rsid w:val="00893143"/>
    <w:rsid w:val="00893C97"/>
    <w:rsid w:val="00893CC1"/>
    <w:rsid w:val="00894107"/>
    <w:rsid w:val="008949E8"/>
    <w:rsid w:val="0089706E"/>
    <w:rsid w:val="008A2265"/>
    <w:rsid w:val="008A27B0"/>
    <w:rsid w:val="008A2C0E"/>
    <w:rsid w:val="008A374E"/>
    <w:rsid w:val="008A5E6B"/>
    <w:rsid w:val="008A7E9B"/>
    <w:rsid w:val="008B29F9"/>
    <w:rsid w:val="008B2BF9"/>
    <w:rsid w:val="008B451F"/>
    <w:rsid w:val="008B45F2"/>
    <w:rsid w:val="008B5202"/>
    <w:rsid w:val="008B63BD"/>
    <w:rsid w:val="008B63E8"/>
    <w:rsid w:val="008B6919"/>
    <w:rsid w:val="008B790A"/>
    <w:rsid w:val="008C024E"/>
    <w:rsid w:val="008C2022"/>
    <w:rsid w:val="008C2691"/>
    <w:rsid w:val="008C286F"/>
    <w:rsid w:val="008C363D"/>
    <w:rsid w:val="008C4B80"/>
    <w:rsid w:val="008C4FA0"/>
    <w:rsid w:val="008C5385"/>
    <w:rsid w:val="008C56DB"/>
    <w:rsid w:val="008C5ECA"/>
    <w:rsid w:val="008C61AB"/>
    <w:rsid w:val="008C6B34"/>
    <w:rsid w:val="008C7249"/>
    <w:rsid w:val="008C7721"/>
    <w:rsid w:val="008C7911"/>
    <w:rsid w:val="008C7933"/>
    <w:rsid w:val="008D0EC5"/>
    <w:rsid w:val="008D2EF6"/>
    <w:rsid w:val="008D30AA"/>
    <w:rsid w:val="008D3530"/>
    <w:rsid w:val="008D50B2"/>
    <w:rsid w:val="008D51E1"/>
    <w:rsid w:val="008D5221"/>
    <w:rsid w:val="008E012A"/>
    <w:rsid w:val="008E0857"/>
    <w:rsid w:val="008E175C"/>
    <w:rsid w:val="008E2831"/>
    <w:rsid w:val="008E2A16"/>
    <w:rsid w:val="008E3241"/>
    <w:rsid w:val="008E3B97"/>
    <w:rsid w:val="008E64C0"/>
    <w:rsid w:val="008E676E"/>
    <w:rsid w:val="008E696E"/>
    <w:rsid w:val="008E6CD1"/>
    <w:rsid w:val="008E7017"/>
    <w:rsid w:val="008F00BC"/>
    <w:rsid w:val="008F181F"/>
    <w:rsid w:val="008F2F9B"/>
    <w:rsid w:val="008F3DE5"/>
    <w:rsid w:val="008F5555"/>
    <w:rsid w:val="008F6E89"/>
    <w:rsid w:val="00901484"/>
    <w:rsid w:val="0090243B"/>
    <w:rsid w:val="00902608"/>
    <w:rsid w:val="00902750"/>
    <w:rsid w:val="0090325D"/>
    <w:rsid w:val="00903383"/>
    <w:rsid w:val="0090404D"/>
    <w:rsid w:val="00904251"/>
    <w:rsid w:val="009046DE"/>
    <w:rsid w:val="00905356"/>
    <w:rsid w:val="00906B17"/>
    <w:rsid w:val="00907B5C"/>
    <w:rsid w:val="009106BB"/>
    <w:rsid w:val="0091154C"/>
    <w:rsid w:val="00911668"/>
    <w:rsid w:val="00912340"/>
    <w:rsid w:val="009138DD"/>
    <w:rsid w:val="009139BA"/>
    <w:rsid w:val="00913D11"/>
    <w:rsid w:val="00914E22"/>
    <w:rsid w:val="00915C1F"/>
    <w:rsid w:val="009173C7"/>
    <w:rsid w:val="0092080D"/>
    <w:rsid w:val="00920C53"/>
    <w:rsid w:val="00920D40"/>
    <w:rsid w:val="00921286"/>
    <w:rsid w:val="009219E3"/>
    <w:rsid w:val="009226FB"/>
    <w:rsid w:val="00922BD6"/>
    <w:rsid w:val="00923051"/>
    <w:rsid w:val="00923BCD"/>
    <w:rsid w:val="00930B0B"/>
    <w:rsid w:val="00932165"/>
    <w:rsid w:val="00932FAF"/>
    <w:rsid w:val="00933685"/>
    <w:rsid w:val="00934653"/>
    <w:rsid w:val="00935D91"/>
    <w:rsid w:val="0093605E"/>
    <w:rsid w:val="0094020B"/>
    <w:rsid w:val="00940369"/>
    <w:rsid w:val="009404ED"/>
    <w:rsid w:val="00942C46"/>
    <w:rsid w:val="00943486"/>
    <w:rsid w:val="00943F5D"/>
    <w:rsid w:val="009456D6"/>
    <w:rsid w:val="00945CA3"/>
    <w:rsid w:val="009463FC"/>
    <w:rsid w:val="009464B1"/>
    <w:rsid w:val="00947B5E"/>
    <w:rsid w:val="0095028C"/>
    <w:rsid w:val="009505EB"/>
    <w:rsid w:val="009516F7"/>
    <w:rsid w:val="00951C96"/>
    <w:rsid w:val="00951CFA"/>
    <w:rsid w:val="00952490"/>
    <w:rsid w:val="00954C10"/>
    <w:rsid w:val="009558A4"/>
    <w:rsid w:val="009562C2"/>
    <w:rsid w:val="00960144"/>
    <w:rsid w:val="00960D2C"/>
    <w:rsid w:val="00961045"/>
    <w:rsid w:val="00962033"/>
    <w:rsid w:val="00962778"/>
    <w:rsid w:val="009627D6"/>
    <w:rsid w:val="00962AC2"/>
    <w:rsid w:val="00962D31"/>
    <w:rsid w:val="00963ADF"/>
    <w:rsid w:val="009652B8"/>
    <w:rsid w:val="009664B3"/>
    <w:rsid w:val="00966AEB"/>
    <w:rsid w:val="009670EE"/>
    <w:rsid w:val="00970A81"/>
    <w:rsid w:val="00970BE7"/>
    <w:rsid w:val="009710FE"/>
    <w:rsid w:val="00971DE6"/>
    <w:rsid w:val="00972538"/>
    <w:rsid w:val="0097668A"/>
    <w:rsid w:val="00976B9A"/>
    <w:rsid w:val="00977FA5"/>
    <w:rsid w:val="0098224F"/>
    <w:rsid w:val="00982938"/>
    <w:rsid w:val="00982A70"/>
    <w:rsid w:val="00982C47"/>
    <w:rsid w:val="009848E4"/>
    <w:rsid w:val="0098584F"/>
    <w:rsid w:val="00985C8E"/>
    <w:rsid w:val="00985DE6"/>
    <w:rsid w:val="00985E13"/>
    <w:rsid w:val="00986F80"/>
    <w:rsid w:val="0099120E"/>
    <w:rsid w:val="0099127D"/>
    <w:rsid w:val="0099250F"/>
    <w:rsid w:val="009958E6"/>
    <w:rsid w:val="0099654F"/>
    <w:rsid w:val="00996A0C"/>
    <w:rsid w:val="00996B9F"/>
    <w:rsid w:val="00996BAB"/>
    <w:rsid w:val="00997A0B"/>
    <w:rsid w:val="009A17C2"/>
    <w:rsid w:val="009A258C"/>
    <w:rsid w:val="009A3177"/>
    <w:rsid w:val="009A3205"/>
    <w:rsid w:val="009A406A"/>
    <w:rsid w:val="009A423D"/>
    <w:rsid w:val="009A5037"/>
    <w:rsid w:val="009A5226"/>
    <w:rsid w:val="009A5749"/>
    <w:rsid w:val="009A5E85"/>
    <w:rsid w:val="009A5EF5"/>
    <w:rsid w:val="009A5FEF"/>
    <w:rsid w:val="009A6020"/>
    <w:rsid w:val="009A6546"/>
    <w:rsid w:val="009A6FE2"/>
    <w:rsid w:val="009A708C"/>
    <w:rsid w:val="009B0F8C"/>
    <w:rsid w:val="009B1E2B"/>
    <w:rsid w:val="009B2DDD"/>
    <w:rsid w:val="009B3EB8"/>
    <w:rsid w:val="009B3F5B"/>
    <w:rsid w:val="009B4CFA"/>
    <w:rsid w:val="009B696D"/>
    <w:rsid w:val="009B6A45"/>
    <w:rsid w:val="009B712F"/>
    <w:rsid w:val="009B78B9"/>
    <w:rsid w:val="009B7D06"/>
    <w:rsid w:val="009C0810"/>
    <w:rsid w:val="009C0A5B"/>
    <w:rsid w:val="009C0F55"/>
    <w:rsid w:val="009C0FB7"/>
    <w:rsid w:val="009C24AF"/>
    <w:rsid w:val="009C415D"/>
    <w:rsid w:val="009C6086"/>
    <w:rsid w:val="009C62B7"/>
    <w:rsid w:val="009C7378"/>
    <w:rsid w:val="009C74A3"/>
    <w:rsid w:val="009D0545"/>
    <w:rsid w:val="009D219A"/>
    <w:rsid w:val="009D33EE"/>
    <w:rsid w:val="009D41C0"/>
    <w:rsid w:val="009D5548"/>
    <w:rsid w:val="009D5D43"/>
    <w:rsid w:val="009E109D"/>
    <w:rsid w:val="009E2052"/>
    <w:rsid w:val="009E22DC"/>
    <w:rsid w:val="009E269B"/>
    <w:rsid w:val="009E38AE"/>
    <w:rsid w:val="009E3CDF"/>
    <w:rsid w:val="009E491C"/>
    <w:rsid w:val="009F0A72"/>
    <w:rsid w:val="009F27B4"/>
    <w:rsid w:val="009F27C3"/>
    <w:rsid w:val="009F28CB"/>
    <w:rsid w:val="009F2F63"/>
    <w:rsid w:val="009F31E5"/>
    <w:rsid w:val="009F448A"/>
    <w:rsid w:val="009F4D0D"/>
    <w:rsid w:val="009F5E61"/>
    <w:rsid w:val="009F64F0"/>
    <w:rsid w:val="00A0037F"/>
    <w:rsid w:val="00A00736"/>
    <w:rsid w:val="00A01000"/>
    <w:rsid w:val="00A024DD"/>
    <w:rsid w:val="00A0291C"/>
    <w:rsid w:val="00A033D2"/>
    <w:rsid w:val="00A03B21"/>
    <w:rsid w:val="00A03F5A"/>
    <w:rsid w:val="00A04B54"/>
    <w:rsid w:val="00A04EF3"/>
    <w:rsid w:val="00A05444"/>
    <w:rsid w:val="00A06136"/>
    <w:rsid w:val="00A063A5"/>
    <w:rsid w:val="00A0658D"/>
    <w:rsid w:val="00A07BDE"/>
    <w:rsid w:val="00A07F4F"/>
    <w:rsid w:val="00A10098"/>
    <w:rsid w:val="00A10ACF"/>
    <w:rsid w:val="00A11527"/>
    <w:rsid w:val="00A11A69"/>
    <w:rsid w:val="00A1392D"/>
    <w:rsid w:val="00A1411E"/>
    <w:rsid w:val="00A14BC1"/>
    <w:rsid w:val="00A15482"/>
    <w:rsid w:val="00A15715"/>
    <w:rsid w:val="00A15D19"/>
    <w:rsid w:val="00A1747F"/>
    <w:rsid w:val="00A2003F"/>
    <w:rsid w:val="00A217CA"/>
    <w:rsid w:val="00A21F7C"/>
    <w:rsid w:val="00A249BD"/>
    <w:rsid w:val="00A253D1"/>
    <w:rsid w:val="00A25414"/>
    <w:rsid w:val="00A25E3B"/>
    <w:rsid w:val="00A2680C"/>
    <w:rsid w:val="00A27422"/>
    <w:rsid w:val="00A3287A"/>
    <w:rsid w:val="00A328B0"/>
    <w:rsid w:val="00A32A18"/>
    <w:rsid w:val="00A32D40"/>
    <w:rsid w:val="00A331AF"/>
    <w:rsid w:val="00A3338C"/>
    <w:rsid w:val="00A3410D"/>
    <w:rsid w:val="00A34379"/>
    <w:rsid w:val="00A344D5"/>
    <w:rsid w:val="00A347C0"/>
    <w:rsid w:val="00A348D8"/>
    <w:rsid w:val="00A34975"/>
    <w:rsid w:val="00A35194"/>
    <w:rsid w:val="00A35D39"/>
    <w:rsid w:val="00A36CF7"/>
    <w:rsid w:val="00A40DCB"/>
    <w:rsid w:val="00A41300"/>
    <w:rsid w:val="00A42990"/>
    <w:rsid w:val="00A43BAD"/>
    <w:rsid w:val="00A4412F"/>
    <w:rsid w:val="00A44CC3"/>
    <w:rsid w:val="00A453D4"/>
    <w:rsid w:val="00A467E0"/>
    <w:rsid w:val="00A47485"/>
    <w:rsid w:val="00A52106"/>
    <w:rsid w:val="00A5262A"/>
    <w:rsid w:val="00A532B6"/>
    <w:rsid w:val="00A532D2"/>
    <w:rsid w:val="00A547DD"/>
    <w:rsid w:val="00A548D3"/>
    <w:rsid w:val="00A55102"/>
    <w:rsid w:val="00A55971"/>
    <w:rsid w:val="00A5636D"/>
    <w:rsid w:val="00A575E7"/>
    <w:rsid w:val="00A57A8F"/>
    <w:rsid w:val="00A60B93"/>
    <w:rsid w:val="00A61E81"/>
    <w:rsid w:val="00A6299B"/>
    <w:rsid w:val="00A632F2"/>
    <w:rsid w:val="00A63BC9"/>
    <w:rsid w:val="00A65164"/>
    <w:rsid w:val="00A65A19"/>
    <w:rsid w:val="00A66158"/>
    <w:rsid w:val="00A66E87"/>
    <w:rsid w:val="00A70FF7"/>
    <w:rsid w:val="00A7198B"/>
    <w:rsid w:val="00A7311B"/>
    <w:rsid w:val="00A73392"/>
    <w:rsid w:val="00A736B5"/>
    <w:rsid w:val="00A75409"/>
    <w:rsid w:val="00A7607B"/>
    <w:rsid w:val="00A7630B"/>
    <w:rsid w:val="00A77A1F"/>
    <w:rsid w:val="00A77A49"/>
    <w:rsid w:val="00A77F03"/>
    <w:rsid w:val="00A8031A"/>
    <w:rsid w:val="00A811B4"/>
    <w:rsid w:val="00A81610"/>
    <w:rsid w:val="00A83C65"/>
    <w:rsid w:val="00A850AD"/>
    <w:rsid w:val="00A852EE"/>
    <w:rsid w:val="00A9007F"/>
    <w:rsid w:val="00A90D08"/>
    <w:rsid w:val="00A912BF"/>
    <w:rsid w:val="00A9247C"/>
    <w:rsid w:val="00A9296F"/>
    <w:rsid w:val="00A92B94"/>
    <w:rsid w:val="00A9412B"/>
    <w:rsid w:val="00A9457D"/>
    <w:rsid w:val="00A95A04"/>
    <w:rsid w:val="00A96596"/>
    <w:rsid w:val="00A965CF"/>
    <w:rsid w:val="00A96F1F"/>
    <w:rsid w:val="00A9782E"/>
    <w:rsid w:val="00A97AB9"/>
    <w:rsid w:val="00AA0F22"/>
    <w:rsid w:val="00AA4ED1"/>
    <w:rsid w:val="00AA5331"/>
    <w:rsid w:val="00AA5A39"/>
    <w:rsid w:val="00AA5EBB"/>
    <w:rsid w:val="00AA677B"/>
    <w:rsid w:val="00AA78D8"/>
    <w:rsid w:val="00AB05E8"/>
    <w:rsid w:val="00AB136F"/>
    <w:rsid w:val="00AB1B94"/>
    <w:rsid w:val="00AB224C"/>
    <w:rsid w:val="00AB27AD"/>
    <w:rsid w:val="00AB35A4"/>
    <w:rsid w:val="00AB4074"/>
    <w:rsid w:val="00AB4625"/>
    <w:rsid w:val="00AB4CEA"/>
    <w:rsid w:val="00AB59F8"/>
    <w:rsid w:val="00AB641E"/>
    <w:rsid w:val="00AC0F6B"/>
    <w:rsid w:val="00AC12C6"/>
    <w:rsid w:val="00AC2B5D"/>
    <w:rsid w:val="00AC3AAA"/>
    <w:rsid w:val="00AC54D3"/>
    <w:rsid w:val="00AC62A4"/>
    <w:rsid w:val="00AC71E2"/>
    <w:rsid w:val="00AD0639"/>
    <w:rsid w:val="00AD116C"/>
    <w:rsid w:val="00AD135B"/>
    <w:rsid w:val="00AD18FE"/>
    <w:rsid w:val="00AD25E1"/>
    <w:rsid w:val="00AD2CAB"/>
    <w:rsid w:val="00AD44C3"/>
    <w:rsid w:val="00AD48F6"/>
    <w:rsid w:val="00AD569B"/>
    <w:rsid w:val="00AD5AA1"/>
    <w:rsid w:val="00AD7223"/>
    <w:rsid w:val="00AD7632"/>
    <w:rsid w:val="00AD7FA5"/>
    <w:rsid w:val="00AE0321"/>
    <w:rsid w:val="00AE04A9"/>
    <w:rsid w:val="00AE59AA"/>
    <w:rsid w:val="00AE6710"/>
    <w:rsid w:val="00AF0B51"/>
    <w:rsid w:val="00AF1412"/>
    <w:rsid w:val="00AF1A97"/>
    <w:rsid w:val="00AF26DE"/>
    <w:rsid w:val="00AF300D"/>
    <w:rsid w:val="00AF3C51"/>
    <w:rsid w:val="00AF4997"/>
    <w:rsid w:val="00AF4B5A"/>
    <w:rsid w:val="00AF4B8D"/>
    <w:rsid w:val="00AF4FFF"/>
    <w:rsid w:val="00AF579D"/>
    <w:rsid w:val="00AF633B"/>
    <w:rsid w:val="00AF64D5"/>
    <w:rsid w:val="00AF67C1"/>
    <w:rsid w:val="00AF7A81"/>
    <w:rsid w:val="00B01204"/>
    <w:rsid w:val="00B013D8"/>
    <w:rsid w:val="00B0194A"/>
    <w:rsid w:val="00B01ABA"/>
    <w:rsid w:val="00B01B22"/>
    <w:rsid w:val="00B01FF0"/>
    <w:rsid w:val="00B024AF"/>
    <w:rsid w:val="00B02B74"/>
    <w:rsid w:val="00B03570"/>
    <w:rsid w:val="00B03DF1"/>
    <w:rsid w:val="00B041A5"/>
    <w:rsid w:val="00B04EC9"/>
    <w:rsid w:val="00B10070"/>
    <w:rsid w:val="00B1183E"/>
    <w:rsid w:val="00B1261C"/>
    <w:rsid w:val="00B12DB9"/>
    <w:rsid w:val="00B132E6"/>
    <w:rsid w:val="00B135D7"/>
    <w:rsid w:val="00B14909"/>
    <w:rsid w:val="00B14F71"/>
    <w:rsid w:val="00B15A40"/>
    <w:rsid w:val="00B20FF0"/>
    <w:rsid w:val="00B210BB"/>
    <w:rsid w:val="00B21D4A"/>
    <w:rsid w:val="00B21EE7"/>
    <w:rsid w:val="00B22872"/>
    <w:rsid w:val="00B2309F"/>
    <w:rsid w:val="00B23870"/>
    <w:rsid w:val="00B2496E"/>
    <w:rsid w:val="00B249C2"/>
    <w:rsid w:val="00B25454"/>
    <w:rsid w:val="00B258FE"/>
    <w:rsid w:val="00B2617F"/>
    <w:rsid w:val="00B278C9"/>
    <w:rsid w:val="00B300B7"/>
    <w:rsid w:val="00B31244"/>
    <w:rsid w:val="00B322B7"/>
    <w:rsid w:val="00B336E3"/>
    <w:rsid w:val="00B34B9D"/>
    <w:rsid w:val="00B34D1A"/>
    <w:rsid w:val="00B36501"/>
    <w:rsid w:val="00B366AA"/>
    <w:rsid w:val="00B36B92"/>
    <w:rsid w:val="00B37BAC"/>
    <w:rsid w:val="00B40830"/>
    <w:rsid w:val="00B4174A"/>
    <w:rsid w:val="00B41873"/>
    <w:rsid w:val="00B41C66"/>
    <w:rsid w:val="00B45E4B"/>
    <w:rsid w:val="00B46DD3"/>
    <w:rsid w:val="00B50809"/>
    <w:rsid w:val="00B50B66"/>
    <w:rsid w:val="00B50D9C"/>
    <w:rsid w:val="00B526C6"/>
    <w:rsid w:val="00B528D7"/>
    <w:rsid w:val="00B528E8"/>
    <w:rsid w:val="00B53370"/>
    <w:rsid w:val="00B53E3F"/>
    <w:rsid w:val="00B540A7"/>
    <w:rsid w:val="00B544F9"/>
    <w:rsid w:val="00B546DB"/>
    <w:rsid w:val="00B55488"/>
    <w:rsid w:val="00B55FDF"/>
    <w:rsid w:val="00B56844"/>
    <w:rsid w:val="00B56DEB"/>
    <w:rsid w:val="00B57009"/>
    <w:rsid w:val="00B5790A"/>
    <w:rsid w:val="00B57C7A"/>
    <w:rsid w:val="00B602AD"/>
    <w:rsid w:val="00B60A96"/>
    <w:rsid w:val="00B61546"/>
    <w:rsid w:val="00B61BAC"/>
    <w:rsid w:val="00B62416"/>
    <w:rsid w:val="00B62F35"/>
    <w:rsid w:val="00B642DA"/>
    <w:rsid w:val="00B652BD"/>
    <w:rsid w:val="00B656C9"/>
    <w:rsid w:val="00B6777F"/>
    <w:rsid w:val="00B70D63"/>
    <w:rsid w:val="00B71740"/>
    <w:rsid w:val="00B72016"/>
    <w:rsid w:val="00B72C54"/>
    <w:rsid w:val="00B74CB9"/>
    <w:rsid w:val="00B7538A"/>
    <w:rsid w:val="00B753AD"/>
    <w:rsid w:val="00B75CC6"/>
    <w:rsid w:val="00B75E8C"/>
    <w:rsid w:val="00B76A24"/>
    <w:rsid w:val="00B77F4F"/>
    <w:rsid w:val="00B8063C"/>
    <w:rsid w:val="00B821DA"/>
    <w:rsid w:val="00B826F1"/>
    <w:rsid w:val="00B830FA"/>
    <w:rsid w:val="00B84B3C"/>
    <w:rsid w:val="00B854FD"/>
    <w:rsid w:val="00B856A6"/>
    <w:rsid w:val="00B865E0"/>
    <w:rsid w:val="00B87726"/>
    <w:rsid w:val="00B9126E"/>
    <w:rsid w:val="00B91331"/>
    <w:rsid w:val="00B9133F"/>
    <w:rsid w:val="00B91548"/>
    <w:rsid w:val="00B91827"/>
    <w:rsid w:val="00B91E60"/>
    <w:rsid w:val="00B92066"/>
    <w:rsid w:val="00B9215B"/>
    <w:rsid w:val="00B93669"/>
    <w:rsid w:val="00B937B5"/>
    <w:rsid w:val="00B94CD9"/>
    <w:rsid w:val="00B955FF"/>
    <w:rsid w:val="00B97084"/>
    <w:rsid w:val="00BA07B2"/>
    <w:rsid w:val="00BA1D73"/>
    <w:rsid w:val="00BA37A4"/>
    <w:rsid w:val="00BA4556"/>
    <w:rsid w:val="00BA5253"/>
    <w:rsid w:val="00BA5975"/>
    <w:rsid w:val="00BA7E20"/>
    <w:rsid w:val="00BB27E4"/>
    <w:rsid w:val="00BB4819"/>
    <w:rsid w:val="00BB58B7"/>
    <w:rsid w:val="00BB6332"/>
    <w:rsid w:val="00BB6FF5"/>
    <w:rsid w:val="00BB712E"/>
    <w:rsid w:val="00BB7E05"/>
    <w:rsid w:val="00BB7E73"/>
    <w:rsid w:val="00BC0762"/>
    <w:rsid w:val="00BC1D30"/>
    <w:rsid w:val="00BC2AAB"/>
    <w:rsid w:val="00BC2B93"/>
    <w:rsid w:val="00BC3B07"/>
    <w:rsid w:val="00BC6EBE"/>
    <w:rsid w:val="00BC71C1"/>
    <w:rsid w:val="00BC7C02"/>
    <w:rsid w:val="00BD210B"/>
    <w:rsid w:val="00BD4E8B"/>
    <w:rsid w:val="00BD5147"/>
    <w:rsid w:val="00BD56C0"/>
    <w:rsid w:val="00BD591E"/>
    <w:rsid w:val="00BD663A"/>
    <w:rsid w:val="00BE0032"/>
    <w:rsid w:val="00BE0C51"/>
    <w:rsid w:val="00BE0D5E"/>
    <w:rsid w:val="00BE2410"/>
    <w:rsid w:val="00BE2B8F"/>
    <w:rsid w:val="00BE5565"/>
    <w:rsid w:val="00BE6539"/>
    <w:rsid w:val="00BE66AA"/>
    <w:rsid w:val="00BE7B7B"/>
    <w:rsid w:val="00BE7E78"/>
    <w:rsid w:val="00BE7EB0"/>
    <w:rsid w:val="00BF0902"/>
    <w:rsid w:val="00BF29FF"/>
    <w:rsid w:val="00BF3EE2"/>
    <w:rsid w:val="00BF41EC"/>
    <w:rsid w:val="00BF5198"/>
    <w:rsid w:val="00BF71DE"/>
    <w:rsid w:val="00BF755C"/>
    <w:rsid w:val="00BF76AB"/>
    <w:rsid w:val="00BF78D6"/>
    <w:rsid w:val="00BF7992"/>
    <w:rsid w:val="00C001CA"/>
    <w:rsid w:val="00C03298"/>
    <w:rsid w:val="00C03500"/>
    <w:rsid w:val="00C04181"/>
    <w:rsid w:val="00C04D08"/>
    <w:rsid w:val="00C06785"/>
    <w:rsid w:val="00C06AA3"/>
    <w:rsid w:val="00C070A1"/>
    <w:rsid w:val="00C1026B"/>
    <w:rsid w:val="00C10677"/>
    <w:rsid w:val="00C127AE"/>
    <w:rsid w:val="00C1419B"/>
    <w:rsid w:val="00C154D5"/>
    <w:rsid w:val="00C15D2A"/>
    <w:rsid w:val="00C174D3"/>
    <w:rsid w:val="00C21029"/>
    <w:rsid w:val="00C21B88"/>
    <w:rsid w:val="00C229C7"/>
    <w:rsid w:val="00C231E0"/>
    <w:rsid w:val="00C23391"/>
    <w:rsid w:val="00C23478"/>
    <w:rsid w:val="00C2593F"/>
    <w:rsid w:val="00C26029"/>
    <w:rsid w:val="00C30956"/>
    <w:rsid w:val="00C31234"/>
    <w:rsid w:val="00C31F90"/>
    <w:rsid w:val="00C32695"/>
    <w:rsid w:val="00C32E52"/>
    <w:rsid w:val="00C33A7C"/>
    <w:rsid w:val="00C3472B"/>
    <w:rsid w:val="00C358AA"/>
    <w:rsid w:val="00C36C36"/>
    <w:rsid w:val="00C409DC"/>
    <w:rsid w:val="00C413A6"/>
    <w:rsid w:val="00C41D9C"/>
    <w:rsid w:val="00C430D5"/>
    <w:rsid w:val="00C433EE"/>
    <w:rsid w:val="00C43AEF"/>
    <w:rsid w:val="00C45634"/>
    <w:rsid w:val="00C45E22"/>
    <w:rsid w:val="00C46081"/>
    <w:rsid w:val="00C466F3"/>
    <w:rsid w:val="00C46728"/>
    <w:rsid w:val="00C46761"/>
    <w:rsid w:val="00C502E9"/>
    <w:rsid w:val="00C50B83"/>
    <w:rsid w:val="00C513F2"/>
    <w:rsid w:val="00C514E8"/>
    <w:rsid w:val="00C52094"/>
    <w:rsid w:val="00C524A8"/>
    <w:rsid w:val="00C53032"/>
    <w:rsid w:val="00C537F3"/>
    <w:rsid w:val="00C55064"/>
    <w:rsid w:val="00C570FC"/>
    <w:rsid w:val="00C5790E"/>
    <w:rsid w:val="00C61458"/>
    <w:rsid w:val="00C627CC"/>
    <w:rsid w:val="00C634F9"/>
    <w:rsid w:val="00C63688"/>
    <w:rsid w:val="00C6482E"/>
    <w:rsid w:val="00C649AC"/>
    <w:rsid w:val="00C65153"/>
    <w:rsid w:val="00C67A2C"/>
    <w:rsid w:val="00C700BB"/>
    <w:rsid w:val="00C707BD"/>
    <w:rsid w:val="00C7105F"/>
    <w:rsid w:val="00C71661"/>
    <w:rsid w:val="00C7179B"/>
    <w:rsid w:val="00C72299"/>
    <w:rsid w:val="00C730FA"/>
    <w:rsid w:val="00C752E0"/>
    <w:rsid w:val="00C75D57"/>
    <w:rsid w:val="00C77F98"/>
    <w:rsid w:val="00C8096E"/>
    <w:rsid w:val="00C81E68"/>
    <w:rsid w:val="00C820BB"/>
    <w:rsid w:val="00C82360"/>
    <w:rsid w:val="00C83137"/>
    <w:rsid w:val="00C83206"/>
    <w:rsid w:val="00C85622"/>
    <w:rsid w:val="00C86F93"/>
    <w:rsid w:val="00C909A1"/>
    <w:rsid w:val="00C90ED7"/>
    <w:rsid w:val="00C91487"/>
    <w:rsid w:val="00C92D85"/>
    <w:rsid w:val="00C945B7"/>
    <w:rsid w:val="00C95200"/>
    <w:rsid w:val="00C95D69"/>
    <w:rsid w:val="00C971E1"/>
    <w:rsid w:val="00C97B03"/>
    <w:rsid w:val="00CA007C"/>
    <w:rsid w:val="00CA14B5"/>
    <w:rsid w:val="00CA1F7E"/>
    <w:rsid w:val="00CA2E3B"/>
    <w:rsid w:val="00CA2F75"/>
    <w:rsid w:val="00CA3717"/>
    <w:rsid w:val="00CA5D87"/>
    <w:rsid w:val="00CA5FBF"/>
    <w:rsid w:val="00CB0615"/>
    <w:rsid w:val="00CB2C2E"/>
    <w:rsid w:val="00CB3BB4"/>
    <w:rsid w:val="00CB4E59"/>
    <w:rsid w:val="00CB574E"/>
    <w:rsid w:val="00CB63D1"/>
    <w:rsid w:val="00CC0CCF"/>
    <w:rsid w:val="00CC11BC"/>
    <w:rsid w:val="00CC194F"/>
    <w:rsid w:val="00CC196B"/>
    <w:rsid w:val="00CC1AA4"/>
    <w:rsid w:val="00CC257E"/>
    <w:rsid w:val="00CC3CE0"/>
    <w:rsid w:val="00CC45CE"/>
    <w:rsid w:val="00CC5179"/>
    <w:rsid w:val="00CD013A"/>
    <w:rsid w:val="00CD2EDF"/>
    <w:rsid w:val="00CD540E"/>
    <w:rsid w:val="00CD6D63"/>
    <w:rsid w:val="00CD6FCF"/>
    <w:rsid w:val="00CD73A7"/>
    <w:rsid w:val="00CE0143"/>
    <w:rsid w:val="00CE063E"/>
    <w:rsid w:val="00CE65E9"/>
    <w:rsid w:val="00CE7DD5"/>
    <w:rsid w:val="00CF0357"/>
    <w:rsid w:val="00CF0538"/>
    <w:rsid w:val="00CF0A3D"/>
    <w:rsid w:val="00CF19D0"/>
    <w:rsid w:val="00CF1EB9"/>
    <w:rsid w:val="00CF2ABD"/>
    <w:rsid w:val="00CF2CA7"/>
    <w:rsid w:val="00CF3D7A"/>
    <w:rsid w:val="00CF4038"/>
    <w:rsid w:val="00CF7CA7"/>
    <w:rsid w:val="00D027D4"/>
    <w:rsid w:val="00D031A5"/>
    <w:rsid w:val="00D0349D"/>
    <w:rsid w:val="00D0464C"/>
    <w:rsid w:val="00D054F6"/>
    <w:rsid w:val="00D056AA"/>
    <w:rsid w:val="00D058F4"/>
    <w:rsid w:val="00D06C05"/>
    <w:rsid w:val="00D07E8C"/>
    <w:rsid w:val="00D10703"/>
    <w:rsid w:val="00D11671"/>
    <w:rsid w:val="00D11C31"/>
    <w:rsid w:val="00D12513"/>
    <w:rsid w:val="00D12DD2"/>
    <w:rsid w:val="00D13873"/>
    <w:rsid w:val="00D1458A"/>
    <w:rsid w:val="00D161FF"/>
    <w:rsid w:val="00D1710A"/>
    <w:rsid w:val="00D17DB0"/>
    <w:rsid w:val="00D20169"/>
    <w:rsid w:val="00D205B2"/>
    <w:rsid w:val="00D20F77"/>
    <w:rsid w:val="00D22A9A"/>
    <w:rsid w:val="00D240E8"/>
    <w:rsid w:val="00D24613"/>
    <w:rsid w:val="00D24F5A"/>
    <w:rsid w:val="00D26557"/>
    <w:rsid w:val="00D27661"/>
    <w:rsid w:val="00D30B1A"/>
    <w:rsid w:val="00D31E8A"/>
    <w:rsid w:val="00D32570"/>
    <w:rsid w:val="00D32877"/>
    <w:rsid w:val="00D33519"/>
    <w:rsid w:val="00D34BA0"/>
    <w:rsid w:val="00D3532B"/>
    <w:rsid w:val="00D35B84"/>
    <w:rsid w:val="00D35E85"/>
    <w:rsid w:val="00D37B6C"/>
    <w:rsid w:val="00D4089B"/>
    <w:rsid w:val="00D41A3F"/>
    <w:rsid w:val="00D41CA3"/>
    <w:rsid w:val="00D42477"/>
    <w:rsid w:val="00D42662"/>
    <w:rsid w:val="00D4270B"/>
    <w:rsid w:val="00D42D70"/>
    <w:rsid w:val="00D43C04"/>
    <w:rsid w:val="00D448A2"/>
    <w:rsid w:val="00D45B1C"/>
    <w:rsid w:val="00D46002"/>
    <w:rsid w:val="00D46B48"/>
    <w:rsid w:val="00D472DD"/>
    <w:rsid w:val="00D50482"/>
    <w:rsid w:val="00D52C4D"/>
    <w:rsid w:val="00D53F20"/>
    <w:rsid w:val="00D55C17"/>
    <w:rsid w:val="00D55F3F"/>
    <w:rsid w:val="00D56657"/>
    <w:rsid w:val="00D56BAA"/>
    <w:rsid w:val="00D57FC8"/>
    <w:rsid w:val="00D600F5"/>
    <w:rsid w:val="00D6011B"/>
    <w:rsid w:val="00D60313"/>
    <w:rsid w:val="00D6039C"/>
    <w:rsid w:val="00D6082C"/>
    <w:rsid w:val="00D626F0"/>
    <w:rsid w:val="00D626FF"/>
    <w:rsid w:val="00D62D7F"/>
    <w:rsid w:val="00D66DE7"/>
    <w:rsid w:val="00D66FB9"/>
    <w:rsid w:val="00D670A0"/>
    <w:rsid w:val="00D6764C"/>
    <w:rsid w:val="00D67792"/>
    <w:rsid w:val="00D67E25"/>
    <w:rsid w:val="00D71292"/>
    <w:rsid w:val="00D71A30"/>
    <w:rsid w:val="00D72619"/>
    <w:rsid w:val="00D728D0"/>
    <w:rsid w:val="00D73595"/>
    <w:rsid w:val="00D750BB"/>
    <w:rsid w:val="00D75362"/>
    <w:rsid w:val="00D75613"/>
    <w:rsid w:val="00D75981"/>
    <w:rsid w:val="00D7676E"/>
    <w:rsid w:val="00D76B68"/>
    <w:rsid w:val="00D76E2B"/>
    <w:rsid w:val="00D80E35"/>
    <w:rsid w:val="00D814D0"/>
    <w:rsid w:val="00D81C95"/>
    <w:rsid w:val="00D8225A"/>
    <w:rsid w:val="00D82850"/>
    <w:rsid w:val="00D82F43"/>
    <w:rsid w:val="00D83439"/>
    <w:rsid w:val="00D834E0"/>
    <w:rsid w:val="00D8428A"/>
    <w:rsid w:val="00D85184"/>
    <w:rsid w:val="00D865F8"/>
    <w:rsid w:val="00D87CB7"/>
    <w:rsid w:val="00D90737"/>
    <w:rsid w:val="00D93062"/>
    <w:rsid w:val="00D95230"/>
    <w:rsid w:val="00D9630F"/>
    <w:rsid w:val="00D96434"/>
    <w:rsid w:val="00D9741F"/>
    <w:rsid w:val="00DA1821"/>
    <w:rsid w:val="00DA241E"/>
    <w:rsid w:val="00DA2C00"/>
    <w:rsid w:val="00DA3A23"/>
    <w:rsid w:val="00DA3FBE"/>
    <w:rsid w:val="00DA470D"/>
    <w:rsid w:val="00DA6886"/>
    <w:rsid w:val="00DA6997"/>
    <w:rsid w:val="00DA7877"/>
    <w:rsid w:val="00DA7E2E"/>
    <w:rsid w:val="00DB0058"/>
    <w:rsid w:val="00DB0821"/>
    <w:rsid w:val="00DB1422"/>
    <w:rsid w:val="00DB1A34"/>
    <w:rsid w:val="00DB299B"/>
    <w:rsid w:val="00DB2C32"/>
    <w:rsid w:val="00DB2FA0"/>
    <w:rsid w:val="00DB30D5"/>
    <w:rsid w:val="00DB38E3"/>
    <w:rsid w:val="00DB3B23"/>
    <w:rsid w:val="00DB40B5"/>
    <w:rsid w:val="00DB42E5"/>
    <w:rsid w:val="00DB4CE6"/>
    <w:rsid w:val="00DB55B8"/>
    <w:rsid w:val="00DB5964"/>
    <w:rsid w:val="00DB6C29"/>
    <w:rsid w:val="00DB75FB"/>
    <w:rsid w:val="00DC06F1"/>
    <w:rsid w:val="00DC07DD"/>
    <w:rsid w:val="00DC2A0F"/>
    <w:rsid w:val="00DC350C"/>
    <w:rsid w:val="00DC3575"/>
    <w:rsid w:val="00DC4C59"/>
    <w:rsid w:val="00DC50A3"/>
    <w:rsid w:val="00DC5412"/>
    <w:rsid w:val="00DC65EF"/>
    <w:rsid w:val="00DC71CC"/>
    <w:rsid w:val="00DC7C29"/>
    <w:rsid w:val="00DC7DAD"/>
    <w:rsid w:val="00DD0EC0"/>
    <w:rsid w:val="00DD2EE4"/>
    <w:rsid w:val="00DD31CB"/>
    <w:rsid w:val="00DD3811"/>
    <w:rsid w:val="00DD3A05"/>
    <w:rsid w:val="00DD54CF"/>
    <w:rsid w:val="00DD584A"/>
    <w:rsid w:val="00DD5CAB"/>
    <w:rsid w:val="00DD6B6C"/>
    <w:rsid w:val="00DD7A60"/>
    <w:rsid w:val="00DE06F2"/>
    <w:rsid w:val="00DE1CA2"/>
    <w:rsid w:val="00DE32C3"/>
    <w:rsid w:val="00DE536F"/>
    <w:rsid w:val="00DE6038"/>
    <w:rsid w:val="00DE6E59"/>
    <w:rsid w:val="00DE73E3"/>
    <w:rsid w:val="00DF0292"/>
    <w:rsid w:val="00DF0D81"/>
    <w:rsid w:val="00DF12B8"/>
    <w:rsid w:val="00DF1D49"/>
    <w:rsid w:val="00DF2EA2"/>
    <w:rsid w:val="00DF4971"/>
    <w:rsid w:val="00DF5036"/>
    <w:rsid w:val="00DF62A9"/>
    <w:rsid w:val="00DF6EC4"/>
    <w:rsid w:val="00DF7C89"/>
    <w:rsid w:val="00E01860"/>
    <w:rsid w:val="00E02360"/>
    <w:rsid w:val="00E02E01"/>
    <w:rsid w:val="00E02F57"/>
    <w:rsid w:val="00E03EEB"/>
    <w:rsid w:val="00E04631"/>
    <w:rsid w:val="00E04901"/>
    <w:rsid w:val="00E04C67"/>
    <w:rsid w:val="00E07457"/>
    <w:rsid w:val="00E07DBD"/>
    <w:rsid w:val="00E07E74"/>
    <w:rsid w:val="00E10115"/>
    <w:rsid w:val="00E106AB"/>
    <w:rsid w:val="00E107DF"/>
    <w:rsid w:val="00E1150C"/>
    <w:rsid w:val="00E1221C"/>
    <w:rsid w:val="00E12CC0"/>
    <w:rsid w:val="00E139E4"/>
    <w:rsid w:val="00E1475A"/>
    <w:rsid w:val="00E14D09"/>
    <w:rsid w:val="00E165D5"/>
    <w:rsid w:val="00E16980"/>
    <w:rsid w:val="00E172D7"/>
    <w:rsid w:val="00E21692"/>
    <w:rsid w:val="00E22A17"/>
    <w:rsid w:val="00E22E0A"/>
    <w:rsid w:val="00E2346B"/>
    <w:rsid w:val="00E2423D"/>
    <w:rsid w:val="00E26EC8"/>
    <w:rsid w:val="00E27255"/>
    <w:rsid w:val="00E27C68"/>
    <w:rsid w:val="00E30982"/>
    <w:rsid w:val="00E31317"/>
    <w:rsid w:val="00E31572"/>
    <w:rsid w:val="00E31F7B"/>
    <w:rsid w:val="00E32337"/>
    <w:rsid w:val="00E342AE"/>
    <w:rsid w:val="00E34916"/>
    <w:rsid w:val="00E34C06"/>
    <w:rsid w:val="00E35A0A"/>
    <w:rsid w:val="00E35A9B"/>
    <w:rsid w:val="00E36882"/>
    <w:rsid w:val="00E377C0"/>
    <w:rsid w:val="00E40052"/>
    <w:rsid w:val="00E40E85"/>
    <w:rsid w:val="00E41785"/>
    <w:rsid w:val="00E41C15"/>
    <w:rsid w:val="00E43887"/>
    <w:rsid w:val="00E4493A"/>
    <w:rsid w:val="00E470D8"/>
    <w:rsid w:val="00E523FA"/>
    <w:rsid w:val="00E53785"/>
    <w:rsid w:val="00E53A0F"/>
    <w:rsid w:val="00E548EF"/>
    <w:rsid w:val="00E554A3"/>
    <w:rsid w:val="00E57463"/>
    <w:rsid w:val="00E57B67"/>
    <w:rsid w:val="00E6027C"/>
    <w:rsid w:val="00E60A8E"/>
    <w:rsid w:val="00E61A41"/>
    <w:rsid w:val="00E62D1A"/>
    <w:rsid w:val="00E67443"/>
    <w:rsid w:val="00E67BD2"/>
    <w:rsid w:val="00E71173"/>
    <w:rsid w:val="00E72F0C"/>
    <w:rsid w:val="00E73198"/>
    <w:rsid w:val="00E73477"/>
    <w:rsid w:val="00E744C7"/>
    <w:rsid w:val="00E74A55"/>
    <w:rsid w:val="00E74A60"/>
    <w:rsid w:val="00E75064"/>
    <w:rsid w:val="00E75AB8"/>
    <w:rsid w:val="00E761B7"/>
    <w:rsid w:val="00E76980"/>
    <w:rsid w:val="00E76A00"/>
    <w:rsid w:val="00E81B26"/>
    <w:rsid w:val="00E81B9B"/>
    <w:rsid w:val="00E849D7"/>
    <w:rsid w:val="00E84CBB"/>
    <w:rsid w:val="00E84FE3"/>
    <w:rsid w:val="00E852B0"/>
    <w:rsid w:val="00E90626"/>
    <w:rsid w:val="00E90D2A"/>
    <w:rsid w:val="00E92678"/>
    <w:rsid w:val="00EA1A69"/>
    <w:rsid w:val="00EA22CA"/>
    <w:rsid w:val="00EA40BA"/>
    <w:rsid w:val="00EA451D"/>
    <w:rsid w:val="00EA4BEF"/>
    <w:rsid w:val="00EA4CA6"/>
    <w:rsid w:val="00EA51FA"/>
    <w:rsid w:val="00EA53E5"/>
    <w:rsid w:val="00EA65B2"/>
    <w:rsid w:val="00EA6A37"/>
    <w:rsid w:val="00EA725D"/>
    <w:rsid w:val="00EB07C8"/>
    <w:rsid w:val="00EB1846"/>
    <w:rsid w:val="00EB1C7A"/>
    <w:rsid w:val="00EB33BE"/>
    <w:rsid w:val="00EB3D95"/>
    <w:rsid w:val="00EB5617"/>
    <w:rsid w:val="00EB5E12"/>
    <w:rsid w:val="00EB68CE"/>
    <w:rsid w:val="00EB70C1"/>
    <w:rsid w:val="00EB7491"/>
    <w:rsid w:val="00EB74C2"/>
    <w:rsid w:val="00EC1795"/>
    <w:rsid w:val="00EC4C07"/>
    <w:rsid w:val="00EC5CE7"/>
    <w:rsid w:val="00EC5F07"/>
    <w:rsid w:val="00EC6429"/>
    <w:rsid w:val="00ED0423"/>
    <w:rsid w:val="00ED04DB"/>
    <w:rsid w:val="00ED09CB"/>
    <w:rsid w:val="00ED2080"/>
    <w:rsid w:val="00ED2C17"/>
    <w:rsid w:val="00ED7906"/>
    <w:rsid w:val="00ED7AE2"/>
    <w:rsid w:val="00EE08FC"/>
    <w:rsid w:val="00EE1090"/>
    <w:rsid w:val="00EE1244"/>
    <w:rsid w:val="00EE124C"/>
    <w:rsid w:val="00EE1B52"/>
    <w:rsid w:val="00EE2821"/>
    <w:rsid w:val="00EE311F"/>
    <w:rsid w:val="00EE4490"/>
    <w:rsid w:val="00EE5120"/>
    <w:rsid w:val="00EE53C2"/>
    <w:rsid w:val="00EE5634"/>
    <w:rsid w:val="00EE5BB8"/>
    <w:rsid w:val="00EE6888"/>
    <w:rsid w:val="00EE7B1D"/>
    <w:rsid w:val="00EF11AD"/>
    <w:rsid w:val="00EF1DEB"/>
    <w:rsid w:val="00EF3F89"/>
    <w:rsid w:val="00EF4455"/>
    <w:rsid w:val="00EF4E46"/>
    <w:rsid w:val="00EF5983"/>
    <w:rsid w:val="00EF661B"/>
    <w:rsid w:val="00EF6EBD"/>
    <w:rsid w:val="00F00C78"/>
    <w:rsid w:val="00F01538"/>
    <w:rsid w:val="00F02F5F"/>
    <w:rsid w:val="00F04639"/>
    <w:rsid w:val="00F049CD"/>
    <w:rsid w:val="00F04A7C"/>
    <w:rsid w:val="00F05BC5"/>
    <w:rsid w:val="00F10DD9"/>
    <w:rsid w:val="00F116A9"/>
    <w:rsid w:val="00F11D0E"/>
    <w:rsid w:val="00F11D80"/>
    <w:rsid w:val="00F14FF1"/>
    <w:rsid w:val="00F158CC"/>
    <w:rsid w:val="00F15B88"/>
    <w:rsid w:val="00F15D51"/>
    <w:rsid w:val="00F1692D"/>
    <w:rsid w:val="00F17BCF"/>
    <w:rsid w:val="00F20BD5"/>
    <w:rsid w:val="00F21161"/>
    <w:rsid w:val="00F2188F"/>
    <w:rsid w:val="00F21967"/>
    <w:rsid w:val="00F260D1"/>
    <w:rsid w:val="00F26393"/>
    <w:rsid w:val="00F264B4"/>
    <w:rsid w:val="00F273FB"/>
    <w:rsid w:val="00F3055A"/>
    <w:rsid w:val="00F30813"/>
    <w:rsid w:val="00F31609"/>
    <w:rsid w:val="00F324DB"/>
    <w:rsid w:val="00F3295B"/>
    <w:rsid w:val="00F32C04"/>
    <w:rsid w:val="00F34320"/>
    <w:rsid w:val="00F3708F"/>
    <w:rsid w:val="00F37E98"/>
    <w:rsid w:val="00F4193C"/>
    <w:rsid w:val="00F4286A"/>
    <w:rsid w:val="00F4335D"/>
    <w:rsid w:val="00F43572"/>
    <w:rsid w:val="00F43A3F"/>
    <w:rsid w:val="00F44604"/>
    <w:rsid w:val="00F44DFA"/>
    <w:rsid w:val="00F46883"/>
    <w:rsid w:val="00F46961"/>
    <w:rsid w:val="00F46D68"/>
    <w:rsid w:val="00F50464"/>
    <w:rsid w:val="00F509FA"/>
    <w:rsid w:val="00F51EC2"/>
    <w:rsid w:val="00F5216F"/>
    <w:rsid w:val="00F522EB"/>
    <w:rsid w:val="00F5230A"/>
    <w:rsid w:val="00F5333B"/>
    <w:rsid w:val="00F536BF"/>
    <w:rsid w:val="00F53CEE"/>
    <w:rsid w:val="00F5474B"/>
    <w:rsid w:val="00F54A6C"/>
    <w:rsid w:val="00F54B83"/>
    <w:rsid w:val="00F551E3"/>
    <w:rsid w:val="00F56152"/>
    <w:rsid w:val="00F57BB3"/>
    <w:rsid w:val="00F57EFA"/>
    <w:rsid w:val="00F60A95"/>
    <w:rsid w:val="00F6121A"/>
    <w:rsid w:val="00F620E8"/>
    <w:rsid w:val="00F62DD2"/>
    <w:rsid w:val="00F63521"/>
    <w:rsid w:val="00F638EB"/>
    <w:rsid w:val="00F63C2B"/>
    <w:rsid w:val="00F643BB"/>
    <w:rsid w:val="00F647E0"/>
    <w:rsid w:val="00F65D0B"/>
    <w:rsid w:val="00F65E65"/>
    <w:rsid w:val="00F66083"/>
    <w:rsid w:val="00F6689E"/>
    <w:rsid w:val="00F66C49"/>
    <w:rsid w:val="00F66D28"/>
    <w:rsid w:val="00F66FEA"/>
    <w:rsid w:val="00F70619"/>
    <w:rsid w:val="00F72FC2"/>
    <w:rsid w:val="00F7426F"/>
    <w:rsid w:val="00F74773"/>
    <w:rsid w:val="00F75E06"/>
    <w:rsid w:val="00F76810"/>
    <w:rsid w:val="00F772CA"/>
    <w:rsid w:val="00F77703"/>
    <w:rsid w:val="00F779A6"/>
    <w:rsid w:val="00F80269"/>
    <w:rsid w:val="00F802B9"/>
    <w:rsid w:val="00F81B18"/>
    <w:rsid w:val="00F82907"/>
    <w:rsid w:val="00F834F9"/>
    <w:rsid w:val="00F83E90"/>
    <w:rsid w:val="00F85289"/>
    <w:rsid w:val="00F903CE"/>
    <w:rsid w:val="00F90532"/>
    <w:rsid w:val="00F908EE"/>
    <w:rsid w:val="00F93FF2"/>
    <w:rsid w:val="00F95151"/>
    <w:rsid w:val="00F96460"/>
    <w:rsid w:val="00F96CC4"/>
    <w:rsid w:val="00F96D66"/>
    <w:rsid w:val="00F9775A"/>
    <w:rsid w:val="00F97E4D"/>
    <w:rsid w:val="00F97E90"/>
    <w:rsid w:val="00FA2501"/>
    <w:rsid w:val="00FA2925"/>
    <w:rsid w:val="00FA3468"/>
    <w:rsid w:val="00FA34FB"/>
    <w:rsid w:val="00FA53CE"/>
    <w:rsid w:val="00FA56F4"/>
    <w:rsid w:val="00FA6DFC"/>
    <w:rsid w:val="00FB0110"/>
    <w:rsid w:val="00FB0FDD"/>
    <w:rsid w:val="00FB1006"/>
    <w:rsid w:val="00FB26A1"/>
    <w:rsid w:val="00FB2D86"/>
    <w:rsid w:val="00FB3126"/>
    <w:rsid w:val="00FB3C68"/>
    <w:rsid w:val="00FB59D6"/>
    <w:rsid w:val="00FB6AC8"/>
    <w:rsid w:val="00FB6F41"/>
    <w:rsid w:val="00FB6FAB"/>
    <w:rsid w:val="00FC01D8"/>
    <w:rsid w:val="00FC0CD3"/>
    <w:rsid w:val="00FC0E84"/>
    <w:rsid w:val="00FC1449"/>
    <w:rsid w:val="00FC1E8A"/>
    <w:rsid w:val="00FC3228"/>
    <w:rsid w:val="00FC3293"/>
    <w:rsid w:val="00FC3BB5"/>
    <w:rsid w:val="00FC3C1F"/>
    <w:rsid w:val="00FC4C83"/>
    <w:rsid w:val="00FC541F"/>
    <w:rsid w:val="00FC744F"/>
    <w:rsid w:val="00FD0718"/>
    <w:rsid w:val="00FD0E7F"/>
    <w:rsid w:val="00FD1C20"/>
    <w:rsid w:val="00FD21D4"/>
    <w:rsid w:val="00FD21E1"/>
    <w:rsid w:val="00FD2D8A"/>
    <w:rsid w:val="00FD3AE4"/>
    <w:rsid w:val="00FD3C63"/>
    <w:rsid w:val="00FD4ABD"/>
    <w:rsid w:val="00FD4E56"/>
    <w:rsid w:val="00FD64D6"/>
    <w:rsid w:val="00FD67C2"/>
    <w:rsid w:val="00FD68B9"/>
    <w:rsid w:val="00FD7694"/>
    <w:rsid w:val="00FD7D66"/>
    <w:rsid w:val="00FD7DDC"/>
    <w:rsid w:val="00FE0A95"/>
    <w:rsid w:val="00FE1AE9"/>
    <w:rsid w:val="00FE4177"/>
    <w:rsid w:val="00FE4F0C"/>
    <w:rsid w:val="00FE5573"/>
    <w:rsid w:val="00FE6464"/>
    <w:rsid w:val="00FE68B0"/>
    <w:rsid w:val="00FE6DFC"/>
    <w:rsid w:val="00FF0046"/>
    <w:rsid w:val="00FF12AC"/>
    <w:rsid w:val="00FF18B9"/>
    <w:rsid w:val="00FF2563"/>
    <w:rsid w:val="00FF34E7"/>
    <w:rsid w:val="00FF5153"/>
    <w:rsid w:val="00FF51E8"/>
    <w:rsid w:val="00FF6CE1"/>
    <w:rsid w:val="00FF70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B29659"/>
  <w15:chartTrackingRefBased/>
  <w15:docId w15:val="{0440FB60-5DF0-4C1A-8B33-F6FC1465D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D5A7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3A0304"/>
    <w:rPr>
      <w:rFonts w:asciiTheme="majorHAnsi" w:eastAsia="黑体" w:hAnsiTheme="majorHAnsi" w:cstheme="majorBidi"/>
      <w:sz w:val="20"/>
      <w:szCs w:val="20"/>
    </w:rPr>
  </w:style>
  <w:style w:type="character" w:styleId="a4">
    <w:name w:val="Placeholder Text"/>
    <w:basedOn w:val="a0"/>
    <w:uiPriority w:val="99"/>
    <w:semiHidden/>
    <w:rsid w:val="00201C80"/>
    <w:rPr>
      <w:color w:val="808080"/>
    </w:rPr>
  </w:style>
  <w:style w:type="paragraph" w:styleId="a5">
    <w:name w:val="List Paragraph"/>
    <w:basedOn w:val="a"/>
    <w:uiPriority w:val="34"/>
    <w:qFormat/>
    <w:rsid w:val="003C22AE"/>
    <w:pPr>
      <w:ind w:firstLineChars="200" w:firstLine="420"/>
    </w:pPr>
  </w:style>
  <w:style w:type="paragraph" w:styleId="a6">
    <w:name w:val="header"/>
    <w:basedOn w:val="a"/>
    <w:link w:val="a7"/>
    <w:uiPriority w:val="99"/>
    <w:unhideWhenUsed/>
    <w:rsid w:val="00FE5573"/>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FE5573"/>
    <w:rPr>
      <w:sz w:val="18"/>
      <w:szCs w:val="18"/>
    </w:rPr>
  </w:style>
  <w:style w:type="paragraph" w:styleId="a8">
    <w:name w:val="footer"/>
    <w:basedOn w:val="a"/>
    <w:link w:val="a9"/>
    <w:uiPriority w:val="99"/>
    <w:unhideWhenUsed/>
    <w:rsid w:val="00FE5573"/>
    <w:pPr>
      <w:tabs>
        <w:tab w:val="center" w:pos="4153"/>
        <w:tab w:val="right" w:pos="8306"/>
      </w:tabs>
      <w:snapToGrid w:val="0"/>
      <w:jc w:val="left"/>
    </w:pPr>
    <w:rPr>
      <w:sz w:val="18"/>
      <w:szCs w:val="18"/>
    </w:rPr>
  </w:style>
  <w:style w:type="character" w:customStyle="1" w:styleId="a9">
    <w:name w:val="页脚 字符"/>
    <w:basedOn w:val="a0"/>
    <w:link w:val="a8"/>
    <w:uiPriority w:val="99"/>
    <w:rsid w:val="00FE5573"/>
    <w:rPr>
      <w:sz w:val="18"/>
      <w:szCs w:val="18"/>
    </w:rPr>
  </w:style>
  <w:style w:type="table" w:styleId="aa">
    <w:name w:val="Table Grid"/>
    <w:basedOn w:val="a1"/>
    <w:uiPriority w:val="39"/>
    <w:rsid w:val="00875B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9891">
      <w:bodyDiv w:val="1"/>
      <w:marLeft w:val="0"/>
      <w:marRight w:val="0"/>
      <w:marTop w:val="0"/>
      <w:marBottom w:val="0"/>
      <w:divBdr>
        <w:top w:val="none" w:sz="0" w:space="0" w:color="auto"/>
        <w:left w:val="none" w:sz="0" w:space="0" w:color="auto"/>
        <w:bottom w:val="none" w:sz="0" w:space="0" w:color="auto"/>
        <w:right w:val="none" w:sz="0" w:space="0" w:color="auto"/>
      </w:divBdr>
      <w:divsChild>
        <w:div w:id="2051569042">
          <w:marLeft w:val="0"/>
          <w:marRight w:val="0"/>
          <w:marTop w:val="0"/>
          <w:marBottom w:val="0"/>
          <w:divBdr>
            <w:top w:val="none" w:sz="0" w:space="0" w:color="auto"/>
            <w:left w:val="none" w:sz="0" w:space="0" w:color="auto"/>
            <w:bottom w:val="none" w:sz="0" w:space="0" w:color="auto"/>
            <w:right w:val="none" w:sz="0" w:space="0" w:color="auto"/>
          </w:divBdr>
        </w:div>
      </w:divsChild>
    </w:div>
    <w:div w:id="70081430">
      <w:bodyDiv w:val="1"/>
      <w:marLeft w:val="0"/>
      <w:marRight w:val="0"/>
      <w:marTop w:val="0"/>
      <w:marBottom w:val="0"/>
      <w:divBdr>
        <w:top w:val="none" w:sz="0" w:space="0" w:color="auto"/>
        <w:left w:val="none" w:sz="0" w:space="0" w:color="auto"/>
        <w:bottom w:val="none" w:sz="0" w:space="0" w:color="auto"/>
        <w:right w:val="none" w:sz="0" w:space="0" w:color="auto"/>
      </w:divBdr>
      <w:divsChild>
        <w:div w:id="2103985667">
          <w:marLeft w:val="0"/>
          <w:marRight w:val="0"/>
          <w:marTop w:val="0"/>
          <w:marBottom w:val="0"/>
          <w:divBdr>
            <w:top w:val="none" w:sz="0" w:space="0" w:color="auto"/>
            <w:left w:val="none" w:sz="0" w:space="0" w:color="auto"/>
            <w:bottom w:val="none" w:sz="0" w:space="0" w:color="auto"/>
            <w:right w:val="none" w:sz="0" w:space="0" w:color="auto"/>
          </w:divBdr>
        </w:div>
      </w:divsChild>
    </w:div>
    <w:div w:id="94256223">
      <w:bodyDiv w:val="1"/>
      <w:marLeft w:val="0"/>
      <w:marRight w:val="0"/>
      <w:marTop w:val="0"/>
      <w:marBottom w:val="0"/>
      <w:divBdr>
        <w:top w:val="none" w:sz="0" w:space="0" w:color="auto"/>
        <w:left w:val="none" w:sz="0" w:space="0" w:color="auto"/>
        <w:bottom w:val="none" w:sz="0" w:space="0" w:color="auto"/>
        <w:right w:val="none" w:sz="0" w:space="0" w:color="auto"/>
      </w:divBdr>
      <w:divsChild>
        <w:div w:id="1463844853">
          <w:marLeft w:val="0"/>
          <w:marRight w:val="0"/>
          <w:marTop w:val="0"/>
          <w:marBottom w:val="0"/>
          <w:divBdr>
            <w:top w:val="none" w:sz="0" w:space="0" w:color="auto"/>
            <w:left w:val="none" w:sz="0" w:space="0" w:color="auto"/>
            <w:bottom w:val="none" w:sz="0" w:space="0" w:color="auto"/>
            <w:right w:val="none" w:sz="0" w:space="0" w:color="auto"/>
          </w:divBdr>
          <w:divsChild>
            <w:div w:id="687408083">
              <w:marLeft w:val="0"/>
              <w:marRight w:val="0"/>
              <w:marTop w:val="0"/>
              <w:marBottom w:val="0"/>
              <w:divBdr>
                <w:top w:val="none" w:sz="0" w:space="0" w:color="auto"/>
                <w:left w:val="none" w:sz="0" w:space="0" w:color="auto"/>
                <w:bottom w:val="none" w:sz="0" w:space="0" w:color="auto"/>
                <w:right w:val="none" w:sz="0" w:space="0" w:color="auto"/>
              </w:divBdr>
            </w:div>
            <w:div w:id="779759178">
              <w:marLeft w:val="0"/>
              <w:marRight w:val="0"/>
              <w:marTop w:val="0"/>
              <w:marBottom w:val="0"/>
              <w:divBdr>
                <w:top w:val="none" w:sz="0" w:space="0" w:color="auto"/>
                <w:left w:val="none" w:sz="0" w:space="0" w:color="auto"/>
                <w:bottom w:val="none" w:sz="0" w:space="0" w:color="auto"/>
                <w:right w:val="none" w:sz="0" w:space="0" w:color="auto"/>
              </w:divBdr>
            </w:div>
            <w:div w:id="1642491510">
              <w:marLeft w:val="0"/>
              <w:marRight w:val="0"/>
              <w:marTop w:val="0"/>
              <w:marBottom w:val="0"/>
              <w:divBdr>
                <w:top w:val="none" w:sz="0" w:space="0" w:color="auto"/>
                <w:left w:val="none" w:sz="0" w:space="0" w:color="auto"/>
                <w:bottom w:val="none" w:sz="0" w:space="0" w:color="auto"/>
                <w:right w:val="none" w:sz="0" w:space="0" w:color="auto"/>
              </w:divBdr>
            </w:div>
            <w:div w:id="148250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3307">
      <w:bodyDiv w:val="1"/>
      <w:marLeft w:val="0"/>
      <w:marRight w:val="0"/>
      <w:marTop w:val="0"/>
      <w:marBottom w:val="0"/>
      <w:divBdr>
        <w:top w:val="none" w:sz="0" w:space="0" w:color="auto"/>
        <w:left w:val="none" w:sz="0" w:space="0" w:color="auto"/>
        <w:bottom w:val="none" w:sz="0" w:space="0" w:color="auto"/>
        <w:right w:val="none" w:sz="0" w:space="0" w:color="auto"/>
      </w:divBdr>
    </w:div>
    <w:div w:id="177086184">
      <w:bodyDiv w:val="1"/>
      <w:marLeft w:val="0"/>
      <w:marRight w:val="0"/>
      <w:marTop w:val="0"/>
      <w:marBottom w:val="0"/>
      <w:divBdr>
        <w:top w:val="none" w:sz="0" w:space="0" w:color="auto"/>
        <w:left w:val="none" w:sz="0" w:space="0" w:color="auto"/>
        <w:bottom w:val="none" w:sz="0" w:space="0" w:color="auto"/>
        <w:right w:val="none" w:sz="0" w:space="0" w:color="auto"/>
      </w:divBdr>
    </w:div>
    <w:div w:id="226455722">
      <w:bodyDiv w:val="1"/>
      <w:marLeft w:val="0"/>
      <w:marRight w:val="0"/>
      <w:marTop w:val="0"/>
      <w:marBottom w:val="0"/>
      <w:divBdr>
        <w:top w:val="none" w:sz="0" w:space="0" w:color="auto"/>
        <w:left w:val="none" w:sz="0" w:space="0" w:color="auto"/>
        <w:bottom w:val="none" w:sz="0" w:space="0" w:color="auto"/>
        <w:right w:val="none" w:sz="0" w:space="0" w:color="auto"/>
      </w:divBdr>
      <w:divsChild>
        <w:div w:id="1566837904">
          <w:marLeft w:val="0"/>
          <w:marRight w:val="0"/>
          <w:marTop w:val="0"/>
          <w:marBottom w:val="0"/>
          <w:divBdr>
            <w:top w:val="none" w:sz="0" w:space="0" w:color="auto"/>
            <w:left w:val="none" w:sz="0" w:space="0" w:color="auto"/>
            <w:bottom w:val="none" w:sz="0" w:space="0" w:color="auto"/>
            <w:right w:val="none" w:sz="0" w:space="0" w:color="auto"/>
          </w:divBdr>
        </w:div>
      </w:divsChild>
    </w:div>
    <w:div w:id="244190602">
      <w:bodyDiv w:val="1"/>
      <w:marLeft w:val="0"/>
      <w:marRight w:val="0"/>
      <w:marTop w:val="0"/>
      <w:marBottom w:val="0"/>
      <w:divBdr>
        <w:top w:val="none" w:sz="0" w:space="0" w:color="auto"/>
        <w:left w:val="none" w:sz="0" w:space="0" w:color="auto"/>
        <w:bottom w:val="none" w:sz="0" w:space="0" w:color="auto"/>
        <w:right w:val="none" w:sz="0" w:space="0" w:color="auto"/>
      </w:divBdr>
      <w:divsChild>
        <w:div w:id="914781910">
          <w:marLeft w:val="0"/>
          <w:marRight w:val="0"/>
          <w:marTop w:val="0"/>
          <w:marBottom w:val="0"/>
          <w:divBdr>
            <w:top w:val="none" w:sz="0" w:space="0" w:color="auto"/>
            <w:left w:val="none" w:sz="0" w:space="0" w:color="auto"/>
            <w:bottom w:val="none" w:sz="0" w:space="0" w:color="auto"/>
            <w:right w:val="none" w:sz="0" w:space="0" w:color="auto"/>
          </w:divBdr>
          <w:divsChild>
            <w:div w:id="1726486867">
              <w:marLeft w:val="0"/>
              <w:marRight w:val="0"/>
              <w:marTop w:val="0"/>
              <w:marBottom w:val="0"/>
              <w:divBdr>
                <w:top w:val="none" w:sz="0" w:space="0" w:color="auto"/>
                <w:left w:val="none" w:sz="0" w:space="0" w:color="auto"/>
                <w:bottom w:val="none" w:sz="0" w:space="0" w:color="auto"/>
                <w:right w:val="none" w:sz="0" w:space="0" w:color="auto"/>
              </w:divBdr>
            </w:div>
            <w:div w:id="317148814">
              <w:marLeft w:val="0"/>
              <w:marRight w:val="0"/>
              <w:marTop w:val="0"/>
              <w:marBottom w:val="0"/>
              <w:divBdr>
                <w:top w:val="none" w:sz="0" w:space="0" w:color="auto"/>
                <w:left w:val="none" w:sz="0" w:space="0" w:color="auto"/>
                <w:bottom w:val="none" w:sz="0" w:space="0" w:color="auto"/>
                <w:right w:val="none" w:sz="0" w:space="0" w:color="auto"/>
              </w:divBdr>
            </w:div>
            <w:div w:id="937718897">
              <w:marLeft w:val="0"/>
              <w:marRight w:val="0"/>
              <w:marTop w:val="0"/>
              <w:marBottom w:val="0"/>
              <w:divBdr>
                <w:top w:val="none" w:sz="0" w:space="0" w:color="auto"/>
                <w:left w:val="none" w:sz="0" w:space="0" w:color="auto"/>
                <w:bottom w:val="none" w:sz="0" w:space="0" w:color="auto"/>
                <w:right w:val="none" w:sz="0" w:space="0" w:color="auto"/>
              </w:divBdr>
            </w:div>
            <w:div w:id="1148670725">
              <w:marLeft w:val="0"/>
              <w:marRight w:val="0"/>
              <w:marTop w:val="0"/>
              <w:marBottom w:val="0"/>
              <w:divBdr>
                <w:top w:val="none" w:sz="0" w:space="0" w:color="auto"/>
                <w:left w:val="none" w:sz="0" w:space="0" w:color="auto"/>
                <w:bottom w:val="none" w:sz="0" w:space="0" w:color="auto"/>
                <w:right w:val="none" w:sz="0" w:space="0" w:color="auto"/>
              </w:divBdr>
            </w:div>
            <w:div w:id="392894028">
              <w:marLeft w:val="0"/>
              <w:marRight w:val="0"/>
              <w:marTop w:val="0"/>
              <w:marBottom w:val="0"/>
              <w:divBdr>
                <w:top w:val="none" w:sz="0" w:space="0" w:color="auto"/>
                <w:left w:val="none" w:sz="0" w:space="0" w:color="auto"/>
                <w:bottom w:val="none" w:sz="0" w:space="0" w:color="auto"/>
                <w:right w:val="none" w:sz="0" w:space="0" w:color="auto"/>
              </w:divBdr>
            </w:div>
            <w:div w:id="168598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6445">
      <w:bodyDiv w:val="1"/>
      <w:marLeft w:val="0"/>
      <w:marRight w:val="0"/>
      <w:marTop w:val="0"/>
      <w:marBottom w:val="0"/>
      <w:divBdr>
        <w:top w:val="none" w:sz="0" w:space="0" w:color="auto"/>
        <w:left w:val="none" w:sz="0" w:space="0" w:color="auto"/>
        <w:bottom w:val="none" w:sz="0" w:space="0" w:color="auto"/>
        <w:right w:val="none" w:sz="0" w:space="0" w:color="auto"/>
      </w:divBdr>
      <w:divsChild>
        <w:div w:id="299728501">
          <w:marLeft w:val="0"/>
          <w:marRight w:val="0"/>
          <w:marTop w:val="0"/>
          <w:marBottom w:val="0"/>
          <w:divBdr>
            <w:top w:val="none" w:sz="0" w:space="0" w:color="auto"/>
            <w:left w:val="none" w:sz="0" w:space="0" w:color="auto"/>
            <w:bottom w:val="none" w:sz="0" w:space="0" w:color="auto"/>
            <w:right w:val="none" w:sz="0" w:space="0" w:color="auto"/>
          </w:divBdr>
          <w:divsChild>
            <w:div w:id="2096508653">
              <w:marLeft w:val="0"/>
              <w:marRight w:val="0"/>
              <w:marTop w:val="0"/>
              <w:marBottom w:val="0"/>
              <w:divBdr>
                <w:top w:val="none" w:sz="0" w:space="0" w:color="auto"/>
                <w:left w:val="none" w:sz="0" w:space="0" w:color="auto"/>
                <w:bottom w:val="none" w:sz="0" w:space="0" w:color="auto"/>
                <w:right w:val="none" w:sz="0" w:space="0" w:color="auto"/>
              </w:divBdr>
            </w:div>
            <w:div w:id="1655254481">
              <w:marLeft w:val="0"/>
              <w:marRight w:val="0"/>
              <w:marTop w:val="0"/>
              <w:marBottom w:val="0"/>
              <w:divBdr>
                <w:top w:val="none" w:sz="0" w:space="0" w:color="auto"/>
                <w:left w:val="none" w:sz="0" w:space="0" w:color="auto"/>
                <w:bottom w:val="none" w:sz="0" w:space="0" w:color="auto"/>
                <w:right w:val="none" w:sz="0" w:space="0" w:color="auto"/>
              </w:divBdr>
            </w:div>
            <w:div w:id="828836342">
              <w:marLeft w:val="0"/>
              <w:marRight w:val="0"/>
              <w:marTop w:val="0"/>
              <w:marBottom w:val="0"/>
              <w:divBdr>
                <w:top w:val="none" w:sz="0" w:space="0" w:color="auto"/>
                <w:left w:val="none" w:sz="0" w:space="0" w:color="auto"/>
                <w:bottom w:val="none" w:sz="0" w:space="0" w:color="auto"/>
                <w:right w:val="none" w:sz="0" w:space="0" w:color="auto"/>
              </w:divBdr>
            </w:div>
            <w:div w:id="810637600">
              <w:marLeft w:val="0"/>
              <w:marRight w:val="0"/>
              <w:marTop w:val="0"/>
              <w:marBottom w:val="0"/>
              <w:divBdr>
                <w:top w:val="none" w:sz="0" w:space="0" w:color="auto"/>
                <w:left w:val="none" w:sz="0" w:space="0" w:color="auto"/>
                <w:bottom w:val="none" w:sz="0" w:space="0" w:color="auto"/>
                <w:right w:val="none" w:sz="0" w:space="0" w:color="auto"/>
              </w:divBdr>
            </w:div>
            <w:div w:id="957644001">
              <w:marLeft w:val="0"/>
              <w:marRight w:val="0"/>
              <w:marTop w:val="0"/>
              <w:marBottom w:val="0"/>
              <w:divBdr>
                <w:top w:val="none" w:sz="0" w:space="0" w:color="auto"/>
                <w:left w:val="none" w:sz="0" w:space="0" w:color="auto"/>
                <w:bottom w:val="none" w:sz="0" w:space="0" w:color="auto"/>
                <w:right w:val="none" w:sz="0" w:space="0" w:color="auto"/>
              </w:divBdr>
            </w:div>
            <w:div w:id="1815371845">
              <w:marLeft w:val="0"/>
              <w:marRight w:val="0"/>
              <w:marTop w:val="0"/>
              <w:marBottom w:val="0"/>
              <w:divBdr>
                <w:top w:val="none" w:sz="0" w:space="0" w:color="auto"/>
                <w:left w:val="none" w:sz="0" w:space="0" w:color="auto"/>
                <w:bottom w:val="none" w:sz="0" w:space="0" w:color="auto"/>
                <w:right w:val="none" w:sz="0" w:space="0" w:color="auto"/>
              </w:divBdr>
            </w:div>
            <w:div w:id="1693647108">
              <w:marLeft w:val="0"/>
              <w:marRight w:val="0"/>
              <w:marTop w:val="0"/>
              <w:marBottom w:val="0"/>
              <w:divBdr>
                <w:top w:val="none" w:sz="0" w:space="0" w:color="auto"/>
                <w:left w:val="none" w:sz="0" w:space="0" w:color="auto"/>
                <w:bottom w:val="none" w:sz="0" w:space="0" w:color="auto"/>
                <w:right w:val="none" w:sz="0" w:space="0" w:color="auto"/>
              </w:divBdr>
            </w:div>
            <w:div w:id="6565923">
              <w:marLeft w:val="0"/>
              <w:marRight w:val="0"/>
              <w:marTop w:val="0"/>
              <w:marBottom w:val="0"/>
              <w:divBdr>
                <w:top w:val="none" w:sz="0" w:space="0" w:color="auto"/>
                <w:left w:val="none" w:sz="0" w:space="0" w:color="auto"/>
                <w:bottom w:val="none" w:sz="0" w:space="0" w:color="auto"/>
                <w:right w:val="none" w:sz="0" w:space="0" w:color="auto"/>
              </w:divBdr>
            </w:div>
            <w:div w:id="97013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15384">
      <w:bodyDiv w:val="1"/>
      <w:marLeft w:val="0"/>
      <w:marRight w:val="0"/>
      <w:marTop w:val="0"/>
      <w:marBottom w:val="0"/>
      <w:divBdr>
        <w:top w:val="none" w:sz="0" w:space="0" w:color="auto"/>
        <w:left w:val="none" w:sz="0" w:space="0" w:color="auto"/>
        <w:bottom w:val="none" w:sz="0" w:space="0" w:color="auto"/>
        <w:right w:val="none" w:sz="0" w:space="0" w:color="auto"/>
      </w:divBdr>
      <w:divsChild>
        <w:div w:id="2021544346">
          <w:marLeft w:val="0"/>
          <w:marRight w:val="0"/>
          <w:marTop w:val="0"/>
          <w:marBottom w:val="0"/>
          <w:divBdr>
            <w:top w:val="none" w:sz="0" w:space="0" w:color="auto"/>
            <w:left w:val="none" w:sz="0" w:space="0" w:color="auto"/>
            <w:bottom w:val="none" w:sz="0" w:space="0" w:color="auto"/>
            <w:right w:val="none" w:sz="0" w:space="0" w:color="auto"/>
          </w:divBdr>
          <w:divsChild>
            <w:div w:id="1898544837">
              <w:marLeft w:val="0"/>
              <w:marRight w:val="0"/>
              <w:marTop w:val="0"/>
              <w:marBottom w:val="0"/>
              <w:divBdr>
                <w:top w:val="none" w:sz="0" w:space="0" w:color="auto"/>
                <w:left w:val="none" w:sz="0" w:space="0" w:color="auto"/>
                <w:bottom w:val="none" w:sz="0" w:space="0" w:color="auto"/>
                <w:right w:val="none" w:sz="0" w:space="0" w:color="auto"/>
              </w:divBdr>
            </w:div>
            <w:div w:id="180993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11895">
      <w:bodyDiv w:val="1"/>
      <w:marLeft w:val="0"/>
      <w:marRight w:val="0"/>
      <w:marTop w:val="0"/>
      <w:marBottom w:val="0"/>
      <w:divBdr>
        <w:top w:val="none" w:sz="0" w:space="0" w:color="auto"/>
        <w:left w:val="none" w:sz="0" w:space="0" w:color="auto"/>
        <w:bottom w:val="none" w:sz="0" w:space="0" w:color="auto"/>
        <w:right w:val="none" w:sz="0" w:space="0" w:color="auto"/>
      </w:divBdr>
      <w:divsChild>
        <w:div w:id="1976986862">
          <w:marLeft w:val="0"/>
          <w:marRight w:val="0"/>
          <w:marTop w:val="0"/>
          <w:marBottom w:val="0"/>
          <w:divBdr>
            <w:top w:val="none" w:sz="0" w:space="0" w:color="auto"/>
            <w:left w:val="none" w:sz="0" w:space="0" w:color="auto"/>
            <w:bottom w:val="none" w:sz="0" w:space="0" w:color="auto"/>
            <w:right w:val="none" w:sz="0" w:space="0" w:color="auto"/>
          </w:divBdr>
        </w:div>
      </w:divsChild>
    </w:div>
    <w:div w:id="316424592">
      <w:bodyDiv w:val="1"/>
      <w:marLeft w:val="0"/>
      <w:marRight w:val="0"/>
      <w:marTop w:val="0"/>
      <w:marBottom w:val="0"/>
      <w:divBdr>
        <w:top w:val="none" w:sz="0" w:space="0" w:color="auto"/>
        <w:left w:val="none" w:sz="0" w:space="0" w:color="auto"/>
        <w:bottom w:val="none" w:sz="0" w:space="0" w:color="auto"/>
        <w:right w:val="none" w:sz="0" w:space="0" w:color="auto"/>
      </w:divBdr>
      <w:divsChild>
        <w:div w:id="1349063648">
          <w:marLeft w:val="0"/>
          <w:marRight w:val="0"/>
          <w:marTop w:val="0"/>
          <w:marBottom w:val="0"/>
          <w:divBdr>
            <w:top w:val="none" w:sz="0" w:space="0" w:color="auto"/>
            <w:left w:val="none" w:sz="0" w:space="0" w:color="auto"/>
            <w:bottom w:val="none" w:sz="0" w:space="0" w:color="auto"/>
            <w:right w:val="none" w:sz="0" w:space="0" w:color="auto"/>
          </w:divBdr>
        </w:div>
      </w:divsChild>
    </w:div>
    <w:div w:id="337926747">
      <w:bodyDiv w:val="1"/>
      <w:marLeft w:val="0"/>
      <w:marRight w:val="0"/>
      <w:marTop w:val="0"/>
      <w:marBottom w:val="0"/>
      <w:divBdr>
        <w:top w:val="none" w:sz="0" w:space="0" w:color="auto"/>
        <w:left w:val="none" w:sz="0" w:space="0" w:color="auto"/>
        <w:bottom w:val="none" w:sz="0" w:space="0" w:color="auto"/>
        <w:right w:val="none" w:sz="0" w:space="0" w:color="auto"/>
      </w:divBdr>
      <w:divsChild>
        <w:div w:id="347022816">
          <w:marLeft w:val="0"/>
          <w:marRight w:val="0"/>
          <w:marTop w:val="0"/>
          <w:marBottom w:val="0"/>
          <w:divBdr>
            <w:top w:val="none" w:sz="0" w:space="0" w:color="auto"/>
            <w:left w:val="none" w:sz="0" w:space="0" w:color="auto"/>
            <w:bottom w:val="none" w:sz="0" w:space="0" w:color="auto"/>
            <w:right w:val="none" w:sz="0" w:space="0" w:color="auto"/>
          </w:divBdr>
        </w:div>
      </w:divsChild>
    </w:div>
    <w:div w:id="392042719">
      <w:bodyDiv w:val="1"/>
      <w:marLeft w:val="0"/>
      <w:marRight w:val="0"/>
      <w:marTop w:val="0"/>
      <w:marBottom w:val="0"/>
      <w:divBdr>
        <w:top w:val="none" w:sz="0" w:space="0" w:color="auto"/>
        <w:left w:val="none" w:sz="0" w:space="0" w:color="auto"/>
        <w:bottom w:val="none" w:sz="0" w:space="0" w:color="auto"/>
        <w:right w:val="none" w:sz="0" w:space="0" w:color="auto"/>
      </w:divBdr>
      <w:divsChild>
        <w:div w:id="1755858943">
          <w:marLeft w:val="0"/>
          <w:marRight w:val="0"/>
          <w:marTop w:val="0"/>
          <w:marBottom w:val="0"/>
          <w:divBdr>
            <w:top w:val="none" w:sz="0" w:space="0" w:color="auto"/>
            <w:left w:val="none" w:sz="0" w:space="0" w:color="auto"/>
            <w:bottom w:val="none" w:sz="0" w:space="0" w:color="auto"/>
            <w:right w:val="none" w:sz="0" w:space="0" w:color="auto"/>
          </w:divBdr>
          <w:divsChild>
            <w:div w:id="106850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652860">
      <w:bodyDiv w:val="1"/>
      <w:marLeft w:val="0"/>
      <w:marRight w:val="0"/>
      <w:marTop w:val="0"/>
      <w:marBottom w:val="0"/>
      <w:divBdr>
        <w:top w:val="none" w:sz="0" w:space="0" w:color="auto"/>
        <w:left w:val="none" w:sz="0" w:space="0" w:color="auto"/>
        <w:bottom w:val="none" w:sz="0" w:space="0" w:color="auto"/>
        <w:right w:val="none" w:sz="0" w:space="0" w:color="auto"/>
      </w:divBdr>
      <w:divsChild>
        <w:div w:id="934751976">
          <w:marLeft w:val="0"/>
          <w:marRight w:val="0"/>
          <w:marTop w:val="0"/>
          <w:marBottom w:val="0"/>
          <w:divBdr>
            <w:top w:val="none" w:sz="0" w:space="0" w:color="auto"/>
            <w:left w:val="none" w:sz="0" w:space="0" w:color="auto"/>
            <w:bottom w:val="none" w:sz="0" w:space="0" w:color="auto"/>
            <w:right w:val="none" w:sz="0" w:space="0" w:color="auto"/>
          </w:divBdr>
        </w:div>
      </w:divsChild>
    </w:div>
    <w:div w:id="538857709">
      <w:bodyDiv w:val="1"/>
      <w:marLeft w:val="0"/>
      <w:marRight w:val="0"/>
      <w:marTop w:val="0"/>
      <w:marBottom w:val="0"/>
      <w:divBdr>
        <w:top w:val="none" w:sz="0" w:space="0" w:color="auto"/>
        <w:left w:val="none" w:sz="0" w:space="0" w:color="auto"/>
        <w:bottom w:val="none" w:sz="0" w:space="0" w:color="auto"/>
        <w:right w:val="none" w:sz="0" w:space="0" w:color="auto"/>
      </w:divBdr>
      <w:divsChild>
        <w:div w:id="896548652">
          <w:marLeft w:val="0"/>
          <w:marRight w:val="0"/>
          <w:marTop w:val="0"/>
          <w:marBottom w:val="0"/>
          <w:divBdr>
            <w:top w:val="none" w:sz="0" w:space="0" w:color="auto"/>
            <w:left w:val="none" w:sz="0" w:space="0" w:color="auto"/>
            <w:bottom w:val="none" w:sz="0" w:space="0" w:color="auto"/>
            <w:right w:val="none" w:sz="0" w:space="0" w:color="auto"/>
          </w:divBdr>
          <w:divsChild>
            <w:div w:id="1347947833">
              <w:marLeft w:val="0"/>
              <w:marRight w:val="0"/>
              <w:marTop w:val="0"/>
              <w:marBottom w:val="0"/>
              <w:divBdr>
                <w:top w:val="none" w:sz="0" w:space="0" w:color="auto"/>
                <w:left w:val="none" w:sz="0" w:space="0" w:color="auto"/>
                <w:bottom w:val="none" w:sz="0" w:space="0" w:color="auto"/>
                <w:right w:val="none" w:sz="0" w:space="0" w:color="auto"/>
              </w:divBdr>
            </w:div>
            <w:div w:id="1056204909">
              <w:marLeft w:val="0"/>
              <w:marRight w:val="0"/>
              <w:marTop w:val="0"/>
              <w:marBottom w:val="0"/>
              <w:divBdr>
                <w:top w:val="none" w:sz="0" w:space="0" w:color="auto"/>
                <w:left w:val="none" w:sz="0" w:space="0" w:color="auto"/>
                <w:bottom w:val="none" w:sz="0" w:space="0" w:color="auto"/>
                <w:right w:val="none" w:sz="0" w:space="0" w:color="auto"/>
              </w:divBdr>
            </w:div>
            <w:div w:id="1081758440">
              <w:marLeft w:val="0"/>
              <w:marRight w:val="0"/>
              <w:marTop w:val="0"/>
              <w:marBottom w:val="0"/>
              <w:divBdr>
                <w:top w:val="none" w:sz="0" w:space="0" w:color="auto"/>
                <w:left w:val="none" w:sz="0" w:space="0" w:color="auto"/>
                <w:bottom w:val="none" w:sz="0" w:space="0" w:color="auto"/>
                <w:right w:val="none" w:sz="0" w:space="0" w:color="auto"/>
              </w:divBdr>
            </w:div>
            <w:div w:id="905529986">
              <w:marLeft w:val="0"/>
              <w:marRight w:val="0"/>
              <w:marTop w:val="0"/>
              <w:marBottom w:val="0"/>
              <w:divBdr>
                <w:top w:val="none" w:sz="0" w:space="0" w:color="auto"/>
                <w:left w:val="none" w:sz="0" w:space="0" w:color="auto"/>
                <w:bottom w:val="none" w:sz="0" w:space="0" w:color="auto"/>
                <w:right w:val="none" w:sz="0" w:space="0" w:color="auto"/>
              </w:divBdr>
            </w:div>
            <w:div w:id="155072321">
              <w:marLeft w:val="0"/>
              <w:marRight w:val="0"/>
              <w:marTop w:val="0"/>
              <w:marBottom w:val="0"/>
              <w:divBdr>
                <w:top w:val="none" w:sz="0" w:space="0" w:color="auto"/>
                <w:left w:val="none" w:sz="0" w:space="0" w:color="auto"/>
                <w:bottom w:val="none" w:sz="0" w:space="0" w:color="auto"/>
                <w:right w:val="none" w:sz="0" w:space="0" w:color="auto"/>
              </w:divBdr>
            </w:div>
            <w:div w:id="1593277037">
              <w:marLeft w:val="0"/>
              <w:marRight w:val="0"/>
              <w:marTop w:val="0"/>
              <w:marBottom w:val="0"/>
              <w:divBdr>
                <w:top w:val="none" w:sz="0" w:space="0" w:color="auto"/>
                <w:left w:val="none" w:sz="0" w:space="0" w:color="auto"/>
                <w:bottom w:val="none" w:sz="0" w:space="0" w:color="auto"/>
                <w:right w:val="none" w:sz="0" w:space="0" w:color="auto"/>
              </w:divBdr>
            </w:div>
            <w:div w:id="1693996677">
              <w:marLeft w:val="0"/>
              <w:marRight w:val="0"/>
              <w:marTop w:val="0"/>
              <w:marBottom w:val="0"/>
              <w:divBdr>
                <w:top w:val="none" w:sz="0" w:space="0" w:color="auto"/>
                <w:left w:val="none" w:sz="0" w:space="0" w:color="auto"/>
                <w:bottom w:val="none" w:sz="0" w:space="0" w:color="auto"/>
                <w:right w:val="none" w:sz="0" w:space="0" w:color="auto"/>
              </w:divBdr>
            </w:div>
            <w:div w:id="1201820605">
              <w:marLeft w:val="0"/>
              <w:marRight w:val="0"/>
              <w:marTop w:val="0"/>
              <w:marBottom w:val="0"/>
              <w:divBdr>
                <w:top w:val="none" w:sz="0" w:space="0" w:color="auto"/>
                <w:left w:val="none" w:sz="0" w:space="0" w:color="auto"/>
                <w:bottom w:val="none" w:sz="0" w:space="0" w:color="auto"/>
                <w:right w:val="none" w:sz="0" w:space="0" w:color="auto"/>
              </w:divBdr>
            </w:div>
            <w:div w:id="587427905">
              <w:marLeft w:val="0"/>
              <w:marRight w:val="0"/>
              <w:marTop w:val="0"/>
              <w:marBottom w:val="0"/>
              <w:divBdr>
                <w:top w:val="none" w:sz="0" w:space="0" w:color="auto"/>
                <w:left w:val="none" w:sz="0" w:space="0" w:color="auto"/>
                <w:bottom w:val="none" w:sz="0" w:space="0" w:color="auto"/>
                <w:right w:val="none" w:sz="0" w:space="0" w:color="auto"/>
              </w:divBdr>
            </w:div>
            <w:div w:id="421609774">
              <w:marLeft w:val="0"/>
              <w:marRight w:val="0"/>
              <w:marTop w:val="0"/>
              <w:marBottom w:val="0"/>
              <w:divBdr>
                <w:top w:val="none" w:sz="0" w:space="0" w:color="auto"/>
                <w:left w:val="none" w:sz="0" w:space="0" w:color="auto"/>
                <w:bottom w:val="none" w:sz="0" w:space="0" w:color="auto"/>
                <w:right w:val="none" w:sz="0" w:space="0" w:color="auto"/>
              </w:divBdr>
            </w:div>
            <w:div w:id="171453794">
              <w:marLeft w:val="0"/>
              <w:marRight w:val="0"/>
              <w:marTop w:val="0"/>
              <w:marBottom w:val="0"/>
              <w:divBdr>
                <w:top w:val="none" w:sz="0" w:space="0" w:color="auto"/>
                <w:left w:val="none" w:sz="0" w:space="0" w:color="auto"/>
                <w:bottom w:val="none" w:sz="0" w:space="0" w:color="auto"/>
                <w:right w:val="none" w:sz="0" w:space="0" w:color="auto"/>
              </w:divBdr>
            </w:div>
            <w:div w:id="275257788">
              <w:marLeft w:val="0"/>
              <w:marRight w:val="0"/>
              <w:marTop w:val="0"/>
              <w:marBottom w:val="0"/>
              <w:divBdr>
                <w:top w:val="none" w:sz="0" w:space="0" w:color="auto"/>
                <w:left w:val="none" w:sz="0" w:space="0" w:color="auto"/>
                <w:bottom w:val="none" w:sz="0" w:space="0" w:color="auto"/>
                <w:right w:val="none" w:sz="0" w:space="0" w:color="auto"/>
              </w:divBdr>
            </w:div>
            <w:div w:id="1128671697">
              <w:marLeft w:val="0"/>
              <w:marRight w:val="0"/>
              <w:marTop w:val="0"/>
              <w:marBottom w:val="0"/>
              <w:divBdr>
                <w:top w:val="none" w:sz="0" w:space="0" w:color="auto"/>
                <w:left w:val="none" w:sz="0" w:space="0" w:color="auto"/>
                <w:bottom w:val="none" w:sz="0" w:space="0" w:color="auto"/>
                <w:right w:val="none" w:sz="0" w:space="0" w:color="auto"/>
              </w:divBdr>
            </w:div>
            <w:div w:id="1231960100">
              <w:marLeft w:val="0"/>
              <w:marRight w:val="0"/>
              <w:marTop w:val="0"/>
              <w:marBottom w:val="0"/>
              <w:divBdr>
                <w:top w:val="none" w:sz="0" w:space="0" w:color="auto"/>
                <w:left w:val="none" w:sz="0" w:space="0" w:color="auto"/>
                <w:bottom w:val="none" w:sz="0" w:space="0" w:color="auto"/>
                <w:right w:val="none" w:sz="0" w:space="0" w:color="auto"/>
              </w:divBdr>
            </w:div>
            <w:div w:id="1607301146">
              <w:marLeft w:val="0"/>
              <w:marRight w:val="0"/>
              <w:marTop w:val="0"/>
              <w:marBottom w:val="0"/>
              <w:divBdr>
                <w:top w:val="none" w:sz="0" w:space="0" w:color="auto"/>
                <w:left w:val="none" w:sz="0" w:space="0" w:color="auto"/>
                <w:bottom w:val="none" w:sz="0" w:space="0" w:color="auto"/>
                <w:right w:val="none" w:sz="0" w:space="0" w:color="auto"/>
              </w:divBdr>
            </w:div>
            <w:div w:id="650596608">
              <w:marLeft w:val="0"/>
              <w:marRight w:val="0"/>
              <w:marTop w:val="0"/>
              <w:marBottom w:val="0"/>
              <w:divBdr>
                <w:top w:val="none" w:sz="0" w:space="0" w:color="auto"/>
                <w:left w:val="none" w:sz="0" w:space="0" w:color="auto"/>
                <w:bottom w:val="none" w:sz="0" w:space="0" w:color="auto"/>
                <w:right w:val="none" w:sz="0" w:space="0" w:color="auto"/>
              </w:divBdr>
            </w:div>
            <w:div w:id="311830532">
              <w:marLeft w:val="0"/>
              <w:marRight w:val="0"/>
              <w:marTop w:val="0"/>
              <w:marBottom w:val="0"/>
              <w:divBdr>
                <w:top w:val="none" w:sz="0" w:space="0" w:color="auto"/>
                <w:left w:val="none" w:sz="0" w:space="0" w:color="auto"/>
                <w:bottom w:val="none" w:sz="0" w:space="0" w:color="auto"/>
                <w:right w:val="none" w:sz="0" w:space="0" w:color="auto"/>
              </w:divBdr>
            </w:div>
            <w:div w:id="91678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13617">
      <w:bodyDiv w:val="1"/>
      <w:marLeft w:val="0"/>
      <w:marRight w:val="0"/>
      <w:marTop w:val="0"/>
      <w:marBottom w:val="0"/>
      <w:divBdr>
        <w:top w:val="none" w:sz="0" w:space="0" w:color="auto"/>
        <w:left w:val="none" w:sz="0" w:space="0" w:color="auto"/>
        <w:bottom w:val="none" w:sz="0" w:space="0" w:color="auto"/>
        <w:right w:val="none" w:sz="0" w:space="0" w:color="auto"/>
      </w:divBdr>
      <w:divsChild>
        <w:div w:id="1300259908">
          <w:marLeft w:val="0"/>
          <w:marRight w:val="0"/>
          <w:marTop w:val="0"/>
          <w:marBottom w:val="0"/>
          <w:divBdr>
            <w:top w:val="none" w:sz="0" w:space="0" w:color="auto"/>
            <w:left w:val="none" w:sz="0" w:space="0" w:color="auto"/>
            <w:bottom w:val="none" w:sz="0" w:space="0" w:color="auto"/>
            <w:right w:val="none" w:sz="0" w:space="0" w:color="auto"/>
          </w:divBdr>
          <w:divsChild>
            <w:div w:id="36806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50598">
      <w:bodyDiv w:val="1"/>
      <w:marLeft w:val="0"/>
      <w:marRight w:val="0"/>
      <w:marTop w:val="0"/>
      <w:marBottom w:val="0"/>
      <w:divBdr>
        <w:top w:val="none" w:sz="0" w:space="0" w:color="auto"/>
        <w:left w:val="none" w:sz="0" w:space="0" w:color="auto"/>
        <w:bottom w:val="none" w:sz="0" w:space="0" w:color="auto"/>
        <w:right w:val="none" w:sz="0" w:space="0" w:color="auto"/>
      </w:divBdr>
      <w:divsChild>
        <w:div w:id="348485097">
          <w:marLeft w:val="0"/>
          <w:marRight w:val="0"/>
          <w:marTop w:val="0"/>
          <w:marBottom w:val="0"/>
          <w:divBdr>
            <w:top w:val="none" w:sz="0" w:space="0" w:color="auto"/>
            <w:left w:val="none" w:sz="0" w:space="0" w:color="auto"/>
            <w:bottom w:val="none" w:sz="0" w:space="0" w:color="auto"/>
            <w:right w:val="none" w:sz="0" w:space="0" w:color="auto"/>
          </w:divBdr>
        </w:div>
      </w:divsChild>
    </w:div>
    <w:div w:id="656610103">
      <w:bodyDiv w:val="1"/>
      <w:marLeft w:val="0"/>
      <w:marRight w:val="0"/>
      <w:marTop w:val="0"/>
      <w:marBottom w:val="0"/>
      <w:divBdr>
        <w:top w:val="none" w:sz="0" w:space="0" w:color="auto"/>
        <w:left w:val="none" w:sz="0" w:space="0" w:color="auto"/>
        <w:bottom w:val="none" w:sz="0" w:space="0" w:color="auto"/>
        <w:right w:val="none" w:sz="0" w:space="0" w:color="auto"/>
      </w:divBdr>
      <w:divsChild>
        <w:div w:id="1696223842">
          <w:marLeft w:val="0"/>
          <w:marRight w:val="0"/>
          <w:marTop w:val="0"/>
          <w:marBottom w:val="0"/>
          <w:divBdr>
            <w:top w:val="none" w:sz="0" w:space="0" w:color="auto"/>
            <w:left w:val="none" w:sz="0" w:space="0" w:color="auto"/>
            <w:bottom w:val="none" w:sz="0" w:space="0" w:color="auto"/>
            <w:right w:val="none" w:sz="0" w:space="0" w:color="auto"/>
          </w:divBdr>
          <w:divsChild>
            <w:div w:id="39243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13917">
      <w:bodyDiv w:val="1"/>
      <w:marLeft w:val="0"/>
      <w:marRight w:val="0"/>
      <w:marTop w:val="0"/>
      <w:marBottom w:val="0"/>
      <w:divBdr>
        <w:top w:val="none" w:sz="0" w:space="0" w:color="auto"/>
        <w:left w:val="none" w:sz="0" w:space="0" w:color="auto"/>
        <w:bottom w:val="none" w:sz="0" w:space="0" w:color="auto"/>
        <w:right w:val="none" w:sz="0" w:space="0" w:color="auto"/>
      </w:divBdr>
      <w:divsChild>
        <w:div w:id="589120204">
          <w:marLeft w:val="0"/>
          <w:marRight w:val="0"/>
          <w:marTop w:val="0"/>
          <w:marBottom w:val="0"/>
          <w:divBdr>
            <w:top w:val="none" w:sz="0" w:space="0" w:color="auto"/>
            <w:left w:val="none" w:sz="0" w:space="0" w:color="auto"/>
            <w:bottom w:val="none" w:sz="0" w:space="0" w:color="auto"/>
            <w:right w:val="none" w:sz="0" w:space="0" w:color="auto"/>
          </w:divBdr>
        </w:div>
      </w:divsChild>
    </w:div>
    <w:div w:id="700321707">
      <w:bodyDiv w:val="1"/>
      <w:marLeft w:val="0"/>
      <w:marRight w:val="0"/>
      <w:marTop w:val="0"/>
      <w:marBottom w:val="0"/>
      <w:divBdr>
        <w:top w:val="none" w:sz="0" w:space="0" w:color="auto"/>
        <w:left w:val="none" w:sz="0" w:space="0" w:color="auto"/>
        <w:bottom w:val="none" w:sz="0" w:space="0" w:color="auto"/>
        <w:right w:val="none" w:sz="0" w:space="0" w:color="auto"/>
      </w:divBdr>
      <w:divsChild>
        <w:div w:id="1127624188">
          <w:marLeft w:val="0"/>
          <w:marRight w:val="0"/>
          <w:marTop w:val="0"/>
          <w:marBottom w:val="0"/>
          <w:divBdr>
            <w:top w:val="none" w:sz="0" w:space="0" w:color="auto"/>
            <w:left w:val="none" w:sz="0" w:space="0" w:color="auto"/>
            <w:bottom w:val="none" w:sz="0" w:space="0" w:color="auto"/>
            <w:right w:val="none" w:sz="0" w:space="0" w:color="auto"/>
          </w:divBdr>
          <w:divsChild>
            <w:div w:id="1748919133">
              <w:marLeft w:val="0"/>
              <w:marRight w:val="0"/>
              <w:marTop w:val="0"/>
              <w:marBottom w:val="0"/>
              <w:divBdr>
                <w:top w:val="none" w:sz="0" w:space="0" w:color="auto"/>
                <w:left w:val="none" w:sz="0" w:space="0" w:color="auto"/>
                <w:bottom w:val="none" w:sz="0" w:space="0" w:color="auto"/>
                <w:right w:val="none" w:sz="0" w:space="0" w:color="auto"/>
              </w:divBdr>
            </w:div>
            <w:div w:id="56557654">
              <w:marLeft w:val="0"/>
              <w:marRight w:val="0"/>
              <w:marTop w:val="0"/>
              <w:marBottom w:val="0"/>
              <w:divBdr>
                <w:top w:val="none" w:sz="0" w:space="0" w:color="auto"/>
                <w:left w:val="none" w:sz="0" w:space="0" w:color="auto"/>
                <w:bottom w:val="none" w:sz="0" w:space="0" w:color="auto"/>
                <w:right w:val="none" w:sz="0" w:space="0" w:color="auto"/>
              </w:divBdr>
            </w:div>
            <w:div w:id="1795103176">
              <w:marLeft w:val="0"/>
              <w:marRight w:val="0"/>
              <w:marTop w:val="0"/>
              <w:marBottom w:val="0"/>
              <w:divBdr>
                <w:top w:val="none" w:sz="0" w:space="0" w:color="auto"/>
                <w:left w:val="none" w:sz="0" w:space="0" w:color="auto"/>
                <w:bottom w:val="none" w:sz="0" w:space="0" w:color="auto"/>
                <w:right w:val="none" w:sz="0" w:space="0" w:color="auto"/>
              </w:divBdr>
            </w:div>
            <w:div w:id="442381227">
              <w:marLeft w:val="0"/>
              <w:marRight w:val="0"/>
              <w:marTop w:val="0"/>
              <w:marBottom w:val="0"/>
              <w:divBdr>
                <w:top w:val="none" w:sz="0" w:space="0" w:color="auto"/>
                <w:left w:val="none" w:sz="0" w:space="0" w:color="auto"/>
                <w:bottom w:val="none" w:sz="0" w:space="0" w:color="auto"/>
                <w:right w:val="none" w:sz="0" w:space="0" w:color="auto"/>
              </w:divBdr>
            </w:div>
            <w:div w:id="788860078">
              <w:marLeft w:val="0"/>
              <w:marRight w:val="0"/>
              <w:marTop w:val="0"/>
              <w:marBottom w:val="0"/>
              <w:divBdr>
                <w:top w:val="none" w:sz="0" w:space="0" w:color="auto"/>
                <w:left w:val="none" w:sz="0" w:space="0" w:color="auto"/>
                <w:bottom w:val="none" w:sz="0" w:space="0" w:color="auto"/>
                <w:right w:val="none" w:sz="0" w:space="0" w:color="auto"/>
              </w:divBdr>
            </w:div>
            <w:div w:id="192502276">
              <w:marLeft w:val="0"/>
              <w:marRight w:val="0"/>
              <w:marTop w:val="0"/>
              <w:marBottom w:val="0"/>
              <w:divBdr>
                <w:top w:val="none" w:sz="0" w:space="0" w:color="auto"/>
                <w:left w:val="none" w:sz="0" w:space="0" w:color="auto"/>
                <w:bottom w:val="none" w:sz="0" w:space="0" w:color="auto"/>
                <w:right w:val="none" w:sz="0" w:space="0" w:color="auto"/>
              </w:divBdr>
            </w:div>
            <w:div w:id="1851069076">
              <w:marLeft w:val="0"/>
              <w:marRight w:val="0"/>
              <w:marTop w:val="0"/>
              <w:marBottom w:val="0"/>
              <w:divBdr>
                <w:top w:val="none" w:sz="0" w:space="0" w:color="auto"/>
                <w:left w:val="none" w:sz="0" w:space="0" w:color="auto"/>
                <w:bottom w:val="none" w:sz="0" w:space="0" w:color="auto"/>
                <w:right w:val="none" w:sz="0" w:space="0" w:color="auto"/>
              </w:divBdr>
            </w:div>
            <w:div w:id="99018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6298">
      <w:bodyDiv w:val="1"/>
      <w:marLeft w:val="0"/>
      <w:marRight w:val="0"/>
      <w:marTop w:val="0"/>
      <w:marBottom w:val="0"/>
      <w:divBdr>
        <w:top w:val="none" w:sz="0" w:space="0" w:color="auto"/>
        <w:left w:val="none" w:sz="0" w:space="0" w:color="auto"/>
        <w:bottom w:val="none" w:sz="0" w:space="0" w:color="auto"/>
        <w:right w:val="none" w:sz="0" w:space="0" w:color="auto"/>
      </w:divBdr>
    </w:div>
    <w:div w:id="756245361">
      <w:bodyDiv w:val="1"/>
      <w:marLeft w:val="0"/>
      <w:marRight w:val="0"/>
      <w:marTop w:val="0"/>
      <w:marBottom w:val="0"/>
      <w:divBdr>
        <w:top w:val="none" w:sz="0" w:space="0" w:color="auto"/>
        <w:left w:val="none" w:sz="0" w:space="0" w:color="auto"/>
        <w:bottom w:val="none" w:sz="0" w:space="0" w:color="auto"/>
        <w:right w:val="none" w:sz="0" w:space="0" w:color="auto"/>
      </w:divBdr>
    </w:div>
    <w:div w:id="773480890">
      <w:bodyDiv w:val="1"/>
      <w:marLeft w:val="0"/>
      <w:marRight w:val="0"/>
      <w:marTop w:val="0"/>
      <w:marBottom w:val="0"/>
      <w:divBdr>
        <w:top w:val="none" w:sz="0" w:space="0" w:color="auto"/>
        <w:left w:val="none" w:sz="0" w:space="0" w:color="auto"/>
        <w:bottom w:val="none" w:sz="0" w:space="0" w:color="auto"/>
        <w:right w:val="none" w:sz="0" w:space="0" w:color="auto"/>
      </w:divBdr>
      <w:divsChild>
        <w:div w:id="1337458936">
          <w:marLeft w:val="0"/>
          <w:marRight w:val="0"/>
          <w:marTop w:val="0"/>
          <w:marBottom w:val="0"/>
          <w:divBdr>
            <w:top w:val="none" w:sz="0" w:space="0" w:color="auto"/>
            <w:left w:val="none" w:sz="0" w:space="0" w:color="auto"/>
            <w:bottom w:val="none" w:sz="0" w:space="0" w:color="auto"/>
            <w:right w:val="none" w:sz="0" w:space="0" w:color="auto"/>
          </w:divBdr>
        </w:div>
      </w:divsChild>
    </w:div>
    <w:div w:id="776754434">
      <w:bodyDiv w:val="1"/>
      <w:marLeft w:val="0"/>
      <w:marRight w:val="0"/>
      <w:marTop w:val="0"/>
      <w:marBottom w:val="0"/>
      <w:divBdr>
        <w:top w:val="none" w:sz="0" w:space="0" w:color="auto"/>
        <w:left w:val="none" w:sz="0" w:space="0" w:color="auto"/>
        <w:bottom w:val="none" w:sz="0" w:space="0" w:color="auto"/>
        <w:right w:val="none" w:sz="0" w:space="0" w:color="auto"/>
      </w:divBdr>
      <w:divsChild>
        <w:div w:id="1904367346">
          <w:marLeft w:val="0"/>
          <w:marRight w:val="0"/>
          <w:marTop w:val="0"/>
          <w:marBottom w:val="0"/>
          <w:divBdr>
            <w:top w:val="none" w:sz="0" w:space="0" w:color="auto"/>
            <w:left w:val="none" w:sz="0" w:space="0" w:color="auto"/>
            <w:bottom w:val="none" w:sz="0" w:space="0" w:color="auto"/>
            <w:right w:val="none" w:sz="0" w:space="0" w:color="auto"/>
          </w:divBdr>
          <w:divsChild>
            <w:div w:id="231046200">
              <w:marLeft w:val="0"/>
              <w:marRight w:val="0"/>
              <w:marTop w:val="0"/>
              <w:marBottom w:val="0"/>
              <w:divBdr>
                <w:top w:val="none" w:sz="0" w:space="0" w:color="auto"/>
                <w:left w:val="none" w:sz="0" w:space="0" w:color="auto"/>
                <w:bottom w:val="none" w:sz="0" w:space="0" w:color="auto"/>
                <w:right w:val="none" w:sz="0" w:space="0" w:color="auto"/>
              </w:divBdr>
            </w:div>
            <w:div w:id="69654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460796">
      <w:bodyDiv w:val="1"/>
      <w:marLeft w:val="0"/>
      <w:marRight w:val="0"/>
      <w:marTop w:val="0"/>
      <w:marBottom w:val="0"/>
      <w:divBdr>
        <w:top w:val="none" w:sz="0" w:space="0" w:color="auto"/>
        <w:left w:val="none" w:sz="0" w:space="0" w:color="auto"/>
        <w:bottom w:val="none" w:sz="0" w:space="0" w:color="auto"/>
        <w:right w:val="none" w:sz="0" w:space="0" w:color="auto"/>
      </w:divBdr>
      <w:divsChild>
        <w:div w:id="1731686829">
          <w:marLeft w:val="0"/>
          <w:marRight w:val="0"/>
          <w:marTop w:val="0"/>
          <w:marBottom w:val="0"/>
          <w:divBdr>
            <w:top w:val="none" w:sz="0" w:space="0" w:color="auto"/>
            <w:left w:val="none" w:sz="0" w:space="0" w:color="auto"/>
            <w:bottom w:val="none" w:sz="0" w:space="0" w:color="auto"/>
            <w:right w:val="none" w:sz="0" w:space="0" w:color="auto"/>
          </w:divBdr>
          <w:divsChild>
            <w:div w:id="992684337">
              <w:marLeft w:val="0"/>
              <w:marRight w:val="0"/>
              <w:marTop w:val="0"/>
              <w:marBottom w:val="0"/>
              <w:divBdr>
                <w:top w:val="none" w:sz="0" w:space="0" w:color="auto"/>
                <w:left w:val="none" w:sz="0" w:space="0" w:color="auto"/>
                <w:bottom w:val="none" w:sz="0" w:space="0" w:color="auto"/>
                <w:right w:val="none" w:sz="0" w:space="0" w:color="auto"/>
              </w:divBdr>
            </w:div>
            <w:div w:id="1360427807">
              <w:marLeft w:val="0"/>
              <w:marRight w:val="0"/>
              <w:marTop w:val="0"/>
              <w:marBottom w:val="0"/>
              <w:divBdr>
                <w:top w:val="none" w:sz="0" w:space="0" w:color="auto"/>
                <w:left w:val="none" w:sz="0" w:space="0" w:color="auto"/>
                <w:bottom w:val="none" w:sz="0" w:space="0" w:color="auto"/>
                <w:right w:val="none" w:sz="0" w:space="0" w:color="auto"/>
              </w:divBdr>
            </w:div>
            <w:div w:id="60180507">
              <w:marLeft w:val="0"/>
              <w:marRight w:val="0"/>
              <w:marTop w:val="0"/>
              <w:marBottom w:val="0"/>
              <w:divBdr>
                <w:top w:val="none" w:sz="0" w:space="0" w:color="auto"/>
                <w:left w:val="none" w:sz="0" w:space="0" w:color="auto"/>
                <w:bottom w:val="none" w:sz="0" w:space="0" w:color="auto"/>
                <w:right w:val="none" w:sz="0" w:space="0" w:color="auto"/>
              </w:divBdr>
            </w:div>
            <w:div w:id="1617298777">
              <w:marLeft w:val="0"/>
              <w:marRight w:val="0"/>
              <w:marTop w:val="0"/>
              <w:marBottom w:val="0"/>
              <w:divBdr>
                <w:top w:val="none" w:sz="0" w:space="0" w:color="auto"/>
                <w:left w:val="none" w:sz="0" w:space="0" w:color="auto"/>
                <w:bottom w:val="none" w:sz="0" w:space="0" w:color="auto"/>
                <w:right w:val="none" w:sz="0" w:space="0" w:color="auto"/>
              </w:divBdr>
            </w:div>
            <w:div w:id="523982561">
              <w:marLeft w:val="0"/>
              <w:marRight w:val="0"/>
              <w:marTop w:val="0"/>
              <w:marBottom w:val="0"/>
              <w:divBdr>
                <w:top w:val="none" w:sz="0" w:space="0" w:color="auto"/>
                <w:left w:val="none" w:sz="0" w:space="0" w:color="auto"/>
                <w:bottom w:val="none" w:sz="0" w:space="0" w:color="auto"/>
                <w:right w:val="none" w:sz="0" w:space="0" w:color="auto"/>
              </w:divBdr>
            </w:div>
            <w:div w:id="421490769">
              <w:marLeft w:val="0"/>
              <w:marRight w:val="0"/>
              <w:marTop w:val="0"/>
              <w:marBottom w:val="0"/>
              <w:divBdr>
                <w:top w:val="none" w:sz="0" w:space="0" w:color="auto"/>
                <w:left w:val="none" w:sz="0" w:space="0" w:color="auto"/>
                <w:bottom w:val="none" w:sz="0" w:space="0" w:color="auto"/>
                <w:right w:val="none" w:sz="0" w:space="0" w:color="auto"/>
              </w:divBdr>
            </w:div>
            <w:div w:id="11615654">
              <w:marLeft w:val="0"/>
              <w:marRight w:val="0"/>
              <w:marTop w:val="0"/>
              <w:marBottom w:val="0"/>
              <w:divBdr>
                <w:top w:val="none" w:sz="0" w:space="0" w:color="auto"/>
                <w:left w:val="none" w:sz="0" w:space="0" w:color="auto"/>
                <w:bottom w:val="none" w:sz="0" w:space="0" w:color="auto"/>
                <w:right w:val="none" w:sz="0" w:space="0" w:color="auto"/>
              </w:divBdr>
            </w:div>
            <w:div w:id="866412562">
              <w:marLeft w:val="0"/>
              <w:marRight w:val="0"/>
              <w:marTop w:val="0"/>
              <w:marBottom w:val="0"/>
              <w:divBdr>
                <w:top w:val="none" w:sz="0" w:space="0" w:color="auto"/>
                <w:left w:val="none" w:sz="0" w:space="0" w:color="auto"/>
                <w:bottom w:val="none" w:sz="0" w:space="0" w:color="auto"/>
                <w:right w:val="none" w:sz="0" w:space="0" w:color="auto"/>
              </w:divBdr>
            </w:div>
            <w:div w:id="808517668">
              <w:marLeft w:val="0"/>
              <w:marRight w:val="0"/>
              <w:marTop w:val="0"/>
              <w:marBottom w:val="0"/>
              <w:divBdr>
                <w:top w:val="none" w:sz="0" w:space="0" w:color="auto"/>
                <w:left w:val="none" w:sz="0" w:space="0" w:color="auto"/>
                <w:bottom w:val="none" w:sz="0" w:space="0" w:color="auto"/>
                <w:right w:val="none" w:sz="0" w:space="0" w:color="auto"/>
              </w:divBdr>
            </w:div>
            <w:div w:id="1838769922">
              <w:marLeft w:val="0"/>
              <w:marRight w:val="0"/>
              <w:marTop w:val="0"/>
              <w:marBottom w:val="0"/>
              <w:divBdr>
                <w:top w:val="none" w:sz="0" w:space="0" w:color="auto"/>
                <w:left w:val="none" w:sz="0" w:space="0" w:color="auto"/>
                <w:bottom w:val="none" w:sz="0" w:space="0" w:color="auto"/>
                <w:right w:val="none" w:sz="0" w:space="0" w:color="auto"/>
              </w:divBdr>
            </w:div>
            <w:div w:id="1783456465">
              <w:marLeft w:val="0"/>
              <w:marRight w:val="0"/>
              <w:marTop w:val="0"/>
              <w:marBottom w:val="0"/>
              <w:divBdr>
                <w:top w:val="none" w:sz="0" w:space="0" w:color="auto"/>
                <w:left w:val="none" w:sz="0" w:space="0" w:color="auto"/>
                <w:bottom w:val="none" w:sz="0" w:space="0" w:color="auto"/>
                <w:right w:val="none" w:sz="0" w:space="0" w:color="auto"/>
              </w:divBdr>
            </w:div>
            <w:div w:id="586115367">
              <w:marLeft w:val="0"/>
              <w:marRight w:val="0"/>
              <w:marTop w:val="0"/>
              <w:marBottom w:val="0"/>
              <w:divBdr>
                <w:top w:val="none" w:sz="0" w:space="0" w:color="auto"/>
                <w:left w:val="none" w:sz="0" w:space="0" w:color="auto"/>
                <w:bottom w:val="none" w:sz="0" w:space="0" w:color="auto"/>
                <w:right w:val="none" w:sz="0" w:space="0" w:color="auto"/>
              </w:divBdr>
            </w:div>
            <w:div w:id="777725220">
              <w:marLeft w:val="0"/>
              <w:marRight w:val="0"/>
              <w:marTop w:val="0"/>
              <w:marBottom w:val="0"/>
              <w:divBdr>
                <w:top w:val="none" w:sz="0" w:space="0" w:color="auto"/>
                <w:left w:val="none" w:sz="0" w:space="0" w:color="auto"/>
                <w:bottom w:val="none" w:sz="0" w:space="0" w:color="auto"/>
                <w:right w:val="none" w:sz="0" w:space="0" w:color="auto"/>
              </w:divBdr>
            </w:div>
            <w:div w:id="1538539658">
              <w:marLeft w:val="0"/>
              <w:marRight w:val="0"/>
              <w:marTop w:val="0"/>
              <w:marBottom w:val="0"/>
              <w:divBdr>
                <w:top w:val="none" w:sz="0" w:space="0" w:color="auto"/>
                <w:left w:val="none" w:sz="0" w:space="0" w:color="auto"/>
                <w:bottom w:val="none" w:sz="0" w:space="0" w:color="auto"/>
                <w:right w:val="none" w:sz="0" w:space="0" w:color="auto"/>
              </w:divBdr>
            </w:div>
            <w:div w:id="403797852">
              <w:marLeft w:val="0"/>
              <w:marRight w:val="0"/>
              <w:marTop w:val="0"/>
              <w:marBottom w:val="0"/>
              <w:divBdr>
                <w:top w:val="none" w:sz="0" w:space="0" w:color="auto"/>
                <w:left w:val="none" w:sz="0" w:space="0" w:color="auto"/>
                <w:bottom w:val="none" w:sz="0" w:space="0" w:color="auto"/>
                <w:right w:val="none" w:sz="0" w:space="0" w:color="auto"/>
              </w:divBdr>
            </w:div>
            <w:div w:id="679233230">
              <w:marLeft w:val="0"/>
              <w:marRight w:val="0"/>
              <w:marTop w:val="0"/>
              <w:marBottom w:val="0"/>
              <w:divBdr>
                <w:top w:val="none" w:sz="0" w:space="0" w:color="auto"/>
                <w:left w:val="none" w:sz="0" w:space="0" w:color="auto"/>
                <w:bottom w:val="none" w:sz="0" w:space="0" w:color="auto"/>
                <w:right w:val="none" w:sz="0" w:space="0" w:color="auto"/>
              </w:divBdr>
            </w:div>
            <w:div w:id="1472821781">
              <w:marLeft w:val="0"/>
              <w:marRight w:val="0"/>
              <w:marTop w:val="0"/>
              <w:marBottom w:val="0"/>
              <w:divBdr>
                <w:top w:val="none" w:sz="0" w:space="0" w:color="auto"/>
                <w:left w:val="none" w:sz="0" w:space="0" w:color="auto"/>
                <w:bottom w:val="none" w:sz="0" w:space="0" w:color="auto"/>
                <w:right w:val="none" w:sz="0" w:space="0" w:color="auto"/>
              </w:divBdr>
            </w:div>
            <w:div w:id="394083978">
              <w:marLeft w:val="0"/>
              <w:marRight w:val="0"/>
              <w:marTop w:val="0"/>
              <w:marBottom w:val="0"/>
              <w:divBdr>
                <w:top w:val="none" w:sz="0" w:space="0" w:color="auto"/>
                <w:left w:val="none" w:sz="0" w:space="0" w:color="auto"/>
                <w:bottom w:val="none" w:sz="0" w:space="0" w:color="auto"/>
                <w:right w:val="none" w:sz="0" w:space="0" w:color="auto"/>
              </w:divBdr>
            </w:div>
            <w:div w:id="1134907990">
              <w:marLeft w:val="0"/>
              <w:marRight w:val="0"/>
              <w:marTop w:val="0"/>
              <w:marBottom w:val="0"/>
              <w:divBdr>
                <w:top w:val="none" w:sz="0" w:space="0" w:color="auto"/>
                <w:left w:val="none" w:sz="0" w:space="0" w:color="auto"/>
                <w:bottom w:val="none" w:sz="0" w:space="0" w:color="auto"/>
                <w:right w:val="none" w:sz="0" w:space="0" w:color="auto"/>
              </w:divBdr>
            </w:div>
            <w:div w:id="1600796743">
              <w:marLeft w:val="0"/>
              <w:marRight w:val="0"/>
              <w:marTop w:val="0"/>
              <w:marBottom w:val="0"/>
              <w:divBdr>
                <w:top w:val="none" w:sz="0" w:space="0" w:color="auto"/>
                <w:left w:val="none" w:sz="0" w:space="0" w:color="auto"/>
                <w:bottom w:val="none" w:sz="0" w:space="0" w:color="auto"/>
                <w:right w:val="none" w:sz="0" w:space="0" w:color="auto"/>
              </w:divBdr>
            </w:div>
            <w:div w:id="264072595">
              <w:marLeft w:val="0"/>
              <w:marRight w:val="0"/>
              <w:marTop w:val="0"/>
              <w:marBottom w:val="0"/>
              <w:divBdr>
                <w:top w:val="none" w:sz="0" w:space="0" w:color="auto"/>
                <w:left w:val="none" w:sz="0" w:space="0" w:color="auto"/>
                <w:bottom w:val="none" w:sz="0" w:space="0" w:color="auto"/>
                <w:right w:val="none" w:sz="0" w:space="0" w:color="auto"/>
              </w:divBdr>
            </w:div>
            <w:div w:id="1154836973">
              <w:marLeft w:val="0"/>
              <w:marRight w:val="0"/>
              <w:marTop w:val="0"/>
              <w:marBottom w:val="0"/>
              <w:divBdr>
                <w:top w:val="none" w:sz="0" w:space="0" w:color="auto"/>
                <w:left w:val="none" w:sz="0" w:space="0" w:color="auto"/>
                <w:bottom w:val="none" w:sz="0" w:space="0" w:color="auto"/>
                <w:right w:val="none" w:sz="0" w:space="0" w:color="auto"/>
              </w:divBdr>
            </w:div>
            <w:div w:id="1617060573">
              <w:marLeft w:val="0"/>
              <w:marRight w:val="0"/>
              <w:marTop w:val="0"/>
              <w:marBottom w:val="0"/>
              <w:divBdr>
                <w:top w:val="none" w:sz="0" w:space="0" w:color="auto"/>
                <w:left w:val="none" w:sz="0" w:space="0" w:color="auto"/>
                <w:bottom w:val="none" w:sz="0" w:space="0" w:color="auto"/>
                <w:right w:val="none" w:sz="0" w:space="0" w:color="auto"/>
              </w:divBdr>
            </w:div>
            <w:div w:id="1858038825">
              <w:marLeft w:val="0"/>
              <w:marRight w:val="0"/>
              <w:marTop w:val="0"/>
              <w:marBottom w:val="0"/>
              <w:divBdr>
                <w:top w:val="none" w:sz="0" w:space="0" w:color="auto"/>
                <w:left w:val="none" w:sz="0" w:space="0" w:color="auto"/>
                <w:bottom w:val="none" w:sz="0" w:space="0" w:color="auto"/>
                <w:right w:val="none" w:sz="0" w:space="0" w:color="auto"/>
              </w:divBdr>
            </w:div>
            <w:div w:id="248395545">
              <w:marLeft w:val="0"/>
              <w:marRight w:val="0"/>
              <w:marTop w:val="0"/>
              <w:marBottom w:val="0"/>
              <w:divBdr>
                <w:top w:val="none" w:sz="0" w:space="0" w:color="auto"/>
                <w:left w:val="none" w:sz="0" w:space="0" w:color="auto"/>
                <w:bottom w:val="none" w:sz="0" w:space="0" w:color="auto"/>
                <w:right w:val="none" w:sz="0" w:space="0" w:color="auto"/>
              </w:divBdr>
            </w:div>
            <w:div w:id="1584996957">
              <w:marLeft w:val="0"/>
              <w:marRight w:val="0"/>
              <w:marTop w:val="0"/>
              <w:marBottom w:val="0"/>
              <w:divBdr>
                <w:top w:val="none" w:sz="0" w:space="0" w:color="auto"/>
                <w:left w:val="none" w:sz="0" w:space="0" w:color="auto"/>
                <w:bottom w:val="none" w:sz="0" w:space="0" w:color="auto"/>
                <w:right w:val="none" w:sz="0" w:space="0" w:color="auto"/>
              </w:divBdr>
            </w:div>
            <w:div w:id="1390958934">
              <w:marLeft w:val="0"/>
              <w:marRight w:val="0"/>
              <w:marTop w:val="0"/>
              <w:marBottom w:val="0"/>
              <w:divBdr>
                <w:top w:val="none" w:sz="0" w:space="0" w:color="auto"/>
                <w:left w:val="none" w:sz="0" w:space="0" w:color="auto"/>
                <w:bottom w:val="none" w:sz="0" w:space="0" w:color="auto"/>
                <w:right w:val="none" w:sz="0" w:space="0" w:color="auto"/>
              </w:divBdr>
            </w:div>
            <w:div w:id="1491750499">
              <w:marLeft w:val="0"/>
              <w:marRight w:val="0"/>
              <w:marTop w:val="0"/>
              <w:marBottom w:val="0"/>
              <w:divBdr>
                <w:top w:val="none" w:sz="0" w:space="0" w:color="auto"/>
                <w:left w:val="none" w:sz="0" w:space="0" w:color="auto"/>
                <w:bottom w:val="none" w:sz="0" w:space="0" w:color="auto"/>
                <w:right w:val="none" w:sz="0" w:space="0" w:color="auto"/>
              </w:divBdr>
            </w:div>
            <w:div w:id="1272662210">
              <w:marLeft w:val="0"/>
              <w:marRight w:val="0"/>
              <w:marTop w:val="0"/>
              <w:marBottom w:val="0"/>
              <w:divBdr>
                <w:top w:val="none" w:sz="0" w:space="0" w:color="auto"/>
                <w:left w:val="none" w:sz="0" w:space="0" w:color="auto"/>
                <w:bottom w:val="none" w:sz="0" w:space="0" w:color="auto"/>
                <w:right w:val="none" w:sz="0" w:space="0" w:color="auto"/>
              </w:divBdr>
            </w:div>
            <w:div w:id="1221401224">
              <w:marLeft w:val="0"/>
              <w:marRight w:val="0"/>
              <w:marTop w:val="0"/>
              <w:marBottom w:val="0"/>
              <w:divBdr>
                <w:top w:val="none" w:sz="0" w:space="0" w:color="auto"/>
                <w:left w:val="none" w:sz="0" w:space="0" w:color="auto"/>
                <w:bottom w:val="none" w:sz="0" w:space="0" w:color="auto"/>
                <w:right w:val="none" w:sz="0" w:space="0" w:color="auto"/>
              </w:divBdr>
            </w:div>
            <w:div w:id="1940329963">
              <w:marLeft w:val="0"/>
              <w:marRight w:val="0"/>
              <w:marTop w:val="0"/>
              <w:marBottom w:val="0"/>
              <w:divBdr>
                <w:top w:val="none" w:sz="0" w:space="0" w:color="auto"/>
                <w:left w:val="none" w:sz="0" w:space="0" w:color="auto"/>
                <w:bottom w:val="none" w:sz="0" w:space="0" w:color="auto"/>
                <w:right w:val="none" w:sz="0" w:space="0" w:color="auto"/>
              </w:divBdr>
            </w:div>
            <w:div w:id="1537742830">
              <w:marLeft w:val="0"/>
              <w:marRight w:val="0"/>
              <w:marTop w:val="0"/>
              <w:marBottom w:val="0"/>
              <w:divBdr>
                <w:top w:val="none" w:sz="0" w:space="0" w:color="auto"/>
                <w:left w:val="none" w:sz="0" w:space="0" w:color="auto"/>
                <w:bottom w:val="none" w:sz="0" w:space="0" w:color="auto"/>
                <w:right w:val="none" w:sz="0" w:space="0" w:color="auto"/>
              </w:divBdr>
            </w:div>
            <w:div w:id="320739243">
              <w:marLeft w:val="0"/>
              <w:marRight w:val="0"/>
              <w:marTop w:val="0"/>
              <w:marBottom w:val="0"/>
              <w:divBdr>
                <w:top w:val="none" w:sz="0" w:space="0" w:color="auto"/>
                <w:left w:val="none" w:sz="0" w:space="0" w:color="auto"/>
                <w:bottom w:val="none" w:sz="0" w:space="0" w:color="auto"/>
                <w:right w:val="none" w:sz="0" w:space="0" w:color="auto"/>
              </w:divBdr>
            </w:div>
            <w:div w:id="229510374">
              <w:marLeft w:val="0"/>
              <w:marRight w:val="0"/>
              <w:marTop w:val="0"/>
              <w:marBottom w:val="0"/>
              <w:divBdr>
                <w:top w:val="none" w:sz="0" w:space="0" w:color="auto"/>
                <w:left w:val="none" w:sz="0" w:space="0" w:color="auto"/>
                <w:bottom w:val="none" w:sz="0" w:space="0" w:color="auto"/>
                <w:right w:val="none" w:sz="0" w:space="0" w:color="auto"/>
              </w:divBdr>
            </w:div>
            <w:div w:id="1684013372">
              <w:marLeft w:val="0"/>
              <w:marRight w:val="0"/>
              <w:marTop w:val="0"/>
              <w:marBottom w:val="0"/>
              <w:divBdr>
                <w:top w:val="none" w:sz="0" w:space="0" w:color="auto"/>
                <w:left w:val="none" w:sz="0" w:space="0" w:color="auto"/>
                <w:bottom w:val="none" w:sz="0" w:space="0" w:color="auto"/>
                <w:right w:val="none" w:sz="0" w:space="0" w:color="auto"/>
              </w:divBdr>
            </w:div>
            <w:div w:id="1408309383">
              <w:marLeft w:val="0"/>
              <w:marRight w:val="0"/>
              <w:marTop w:val="0"/>
              <w:marBottom w:val="0"/>
              <w:divBdr>
                <w:top w:val="none" w:sz="0" w:space="0" w:color="auto"/>
                <w:left w:val="none" w:sz="0" w:space="0" w:color="auto"/>
                <w:bottom w:val="none" w:sz="0" w:space="0" w:color="auto"/>
                <w:right w:val="none" w:sz="0" w:space="0" w:color="auto"/>
              </w:divBdr>
            </w:div>
            <w:div w:id="37634448">
              <w:marLeft w:val="0"/>
              <w:marRight w:val="0"/>
              <w:marTop w:val="0"/>
              <w:marBottom w:val="0"/>
              <w:divBdr>
                <w:top w:val="none" w:sz="0" w:space="0" w:color="auto"/>
                <w:left w:val="none" w:sz="0" w:space="0" w:color="auto"/>
                <w:bottom w:val="none" w:sz="0" w:space="0" w:color="auto"/>
                <w:right w:val="none" w:sz="0" w:space="0" w:color="auto"/>
              </w:divBdr>
            </w:div>
            <w:div w:id="1524704363">
              <w:marLeft w:val="0"/>
              <w:marRight w:val="0"/>
              <w:marTop w:val="0"/>
              <w:marBottom w:val="0"/>
              <w:divBdr>
                <w:top w:val="none" w:sz="0" w:space="0" w:color="auto"/>
                <w:left w:val="none" w:sz="0" w:space="0" w:color="auto"/>
                <w:bottom w:val="none" w:sz="0" w:space="0" w:color="auto"/>
                <w:right w:val="none" w:sz="0" w:space="0" w:color="auto"/>
              </w:divBdr>
            </w:div>
            <w:div w:id="845630353">
              <w:marLeft w:val="0"/>
              <w:marRight w:val="0"/>
              <w:marTop w:val="0"/>
              <w:marBottom w:val="0"/>
              <w:divBdr>
                <w:top w:val="none" w:sz="0" w:space="0" w:color="auto"/>
                <w:left w:val="none" w:sz="0" w:space="0" w:color="auto"/>
                <w:bottom w:val="none" w:sz="0" w:space="0" w:color="auto"/>
                <w:right w:val="none" w:sz="0" w:space="0" w:color="auto"/>
              </w:divBdr>
            </w:div>
            <w:div w:id="125778087">
              <w:marLeft w:val="0"/>
              <w:marRight w:val="0"/>
              <w:marTop w:val="0"/>
              <w:marBottom w:val="0"/>
              <w:divBdr>
                <w:top w:val="none" w:sz="0" w:space="0" w:color="auto"/>
                <w:left w:val="none" w:sz="0" w:space="0" w:color="auto"/>
                <w:bottom w:val="none" w:sz="0" w:space="0" w:color="auto"/>
                <w:right w:val="none" w:sz="0" w:space="0" w:color="auto"/>
              </w:divBdr>
            </w:div>
            <w:div w:id="2098818823">
              <w:marLeft w:val="0"/>
              <w:marRight w:val="0"/>
              <w:marTop w:val="0"/>
              <w:marBottom w:val="0"/>
              <w:divBdr>
                <w:top w:val="none" w:sz="0" w:space="0" w:color="auto"/>
                <w:left w:val="none" w:sz="0" w:space="0" w:color="auto"/>
                <w:bottom w:val="none" w:sz="0" w:space="0" w:color="auto"/>
                <w:right w:val="none" w:sz="0" w:space="0" w:color="auto"/>
              </w:divBdr>
            </w:div>
            <w:div w:id="168059244">
              <w:marLeft w:val="0"/>
              <w:marRight w:val="0"/>
              <w:marTop w:val="0"/>
              <w:marBottom w:val="0"/>
              <w:divBdr>
                <w:top w:val="none" w:sz="0" w:space="0" w:color="auto"/>
                <w:left w:val="none" w:sz="0" w:space="0" w:color="auto"/>
                <w:bottom w:val="none" w:sz="0" w:space="0" w:color="auto"/>
                <w:right w:val="none" w:sz="0" w:space="0" w:color="auto"/>
              </w:divBdr>
            </w:div>
            <w:div w:id="374741547">
              <w:marLeft w:val="0"/>
              <w:marRight w:val="0"/>
              <w:marTop w:val="0"/>
              <w:marBottom w:val="0"/>
              <w:divBdr>
                <w:top w:val="none" w:sz="0" w:space="0" w:color="auto"/>
                <w:left w:val="none" w:sz="0" w:space="0" w:color="auto"/>
                <w:bottom w:val="none" w:sz="0" w:space="0" w:color="auto"/>
                <w:right w:val="none" w:sz="0" w:space="0" w:color="auto"/>
              </w:divBdr>
            </w:div>
            <w:div w:id="1889491846">
              <w:marLeft w:val="0"/>
              <w:marRight w:val="0"/>
              <w:marTop w:val="0"/>
              <w:marBottom w:val="0"/>
              <w:divBdr>
                <w:top w:val="none" w:sz="0" w:space="0" w:color="auto"/>
                <w:left w:val="none" w:sz="0" w:space="0" w:color="auto"/>
                <w:bottom w:val="none" w:sz="0" w:space="0" w:color="auto"/>
                <w:right w:val="none" w:sz="0" w:space="0" w:color="auto"/>
              </w:divBdr>
            </w:div>
            <w:div w:id="1478112268">
              <w:marLeft w:val="0"/>
              <w:marRight w:val="0"/>
              <w:marTop w:val="0"/>
              <w:marBottom w:val="0"/>
              <w:divBdr>
                <w:top w:val="none" w:sz="0" w:space="0" w:color="auto"/>
                <w:left w:val="none" w:sz="0" w:space="0" w:color="auto"/>
                <w:bottom w:val="none" w:sz="0" w:space="0" w:color="auto"/>
                <w:right w:val="none" w:sz="0" w:space="0" w:color="auto"/>
              </w:divBdr>
            </w:div>
            <w:div w:id="1003898757">
              <w:marLeft w:val="0"/>
              <w:marRight w:val="0"/>
              <w:marTop w:val="0"/>
              <w:marBottom w:val="0"/>
              <w:divBdr>
                <w:top w:val="none" w:sz="0" w:space="0" w:color="auto"/>
                <w:left w:val="none" w:sz="0" w:space="0" w:color="auto"/>
                <w:bottom w:val="none" w:sz="0" w:space="0" w:color="auto"/>
                <w:right w:val="none" w:sz="0" w:space="0" w:color="auto"/>
              </w:divBdr>
            </w:div>
            <w:div w:id="1376081614">
              <w:marLeft w:val="0"/>
              <w:marRight w:val="0"/>
              <w:marTop w:val="0"/>
              <w:marBottom w:val="0"/>
              <w:divBdr>
                <w:top w:val="none" w:sz="0" w:space="0" w:color="auto"/>
                <w:left w:val="none" w:sz="0" w:space="0" w:color="auto"/>
                <w:bottom w:val="none" w:sz="0" w:space="0" w:color="auto"/>
                <w:right w:val="none" w:sz="0" w:space="0" w:color="auto"/>
              </w:divBdr>
            </w:div>
            <w:div w:id="1059404510">
              <w:marLeft w:val="0"/>
              <w:marRight w:val="0"/>
              <w:marTop w:val="0"/>
              <w:marBottom w:val="0"/>
              <w:divBdr>
                <w:top w:val="none" w:sz="0" w:space="0" w:color="auto"/>
                <w:left w:val="none" w:sz="0" w:space="0" w:color="auto"/>
                <w:bottom w:val="none" w:sz="0" w:space="0" w:color="auto"/>
                <w:right w:val="none" w:sz="0" w:space="0" w:color="auto"/>
              </w:divBdr>
            </w:div>
            <w:div w:id="1741560002">
              <w:marLeft w:val="0"/>
              <w:marRight w:val="0"/>
              <w:marTop w:val="0"/>
              <w:marBottom w:val="0"/>
              <w:divBdr>
                <w:top w:val="none" w:sz="0" w:space="0" w:color="auto"/>
                <w:left w:val="none" w:sz="0" w:space="0" w:color="auto"/>
                <w:bottom w:val="none" w:sz="0" w:space="0" w:color="auto"/>
                <w:right w:val="none" w:sz="0" w:space="0" w:color="auto"/>
              </w:divBdr>
            </w:div>
            <w:div w:id="1204753612">
              <w:marLeft w:val="0"/>
              <w:marRight w:val="0"/>
              <w:marTop w:val="0"/>
              <w:marBottom w:val="0"/>
              <w:divBdr>
                <w:top w:val="none" w:sz="0" w:space="0" w:color="auto"/>
                <w:left w:val="none" w:sz="0" w:space="0" w:color="auto"/>
                <w:bottom w:val="none" w:sz="0" w:space="0" w:color="auto"/>
                <w:right w:val="none" w:sz="0" w:space="0" w:color="auto"/>
              </w:divBdr>
            </w:div>
            <w:div w:id="1812212560">
              <w:marLeft w:val="0"/>
              <w:marRight w:val="0"/>
              <w:marTop w:val="0"/>
              <w:marBottom w:val="0"/>
              <w:divBdr>
                <w:top w:val="none" w:sz="0" w:space="0" w:color="auto"/>
                <w:left w:val="none" w:sz="0" w:space="0" w:color="auto"/>
                <w:bottom w:val="none" w:sz="0" w:space="0" w:color="auto"/>
                <w:right w:val="none" w:sz="0" w:space="0" w:color="auto"/>
              </w:divBdr>
            </w:div>
            <w:div w:id="669062000">
              <w:marLeft w:val="0"/>
              <w:marRight w:val="0"/>
              <w:marTop w:val="0"/>
              <w:marBottom w:val="0"/>
              <w:divBdr>
                <w:top w:val="none" w:sz="0" w:space="0" w:color="auto"/>
                <w:left w:val="none" w:sz="0" w:space="0" w:color="auto"/>
                <w:bottom w:val="none" w:sz="0" w:space="0" w:color="auto"/>
                <w:right w:val="none" w:sz="0" w:space="0" w:color="auto"/>
              </w:divBdr>
            </w:div>
            <w:div w:id="1267151191">
              <w:marLeft w:val="0"/>
              <w:marRight w:val="0"/>
              <w:marTop w:val="0"/>
              <w:marBottom w:val="0"/>
              <w:divBdr>
                <w:top w:val="none" w:sz="0" w:space="0" w:color="auto"/>
                <w:left w:val="none" w:sz="0" w:space="0" w:color="auto"/>
                <w:bottom w:val="none" w:sz="0" w:space="0" w:color="auto"/>
                <w:right w:val="none" w:sz="0" w:space="0" w:color="auto"/>
              </w:divBdr>
            </w:div>
            <w:div w:id="1547063241">
              <w:marLeft w:val="0"/>
              <w:marRight w:val="0"/>
              <w:marTop w:val="0"/>
              <w:marBottom w:val="0"/>
              <w:divBdr>
                <w:top w:val="none" w:sz="0" w:space="0" w:color="auto"/>
                <w:left w:val="none" w:sz="0" w:space="0" w:color="auto"/>
                <w:bottom w:val="none" w:sz="0" w:space="0" w:color="auto"/>
                <w:right w:val="none" w:sz="0" w:space="0" w:color="auto"/>
              </w:divBdr>
            </w:div>
            <w:div w:id="79648022">
              <w:marLeft w:val="0"/>
              <w:marRight w:val="0"/>
              <w:marTop w:val="0"/>
              <w:marBottom w:val="0"/>
              <w:divBdr>
                <w:top w:val="none" w:sz="0" w:space="0" w:color="auto"/>
                <w:left w:val="none" w:sz="0" w:space="0" w:color="auto"/>
                <w:bottom w:val="none" w:sz="0" w:space="0" w:color="auto"/>
                <w:right w:val="none" w:sz="0" w:space="0" w:color="auto"/>
              </w:divBdr>
            </w:div>
            <w:div w:id="1122723858">
              <w:marLeft w:val="0"/>
              <w:marRight w:val="0"/>
              <w:marTop w:val="0"/>
              <w:marBottom w:val="0"/>
              <w:divBdr>
                <w:top w:val="none" w:sz="0" w:space="0" w:color="auto"/>
                <w:left w:val="none" w:sz="0" w:space="0" w:color="auto"/>
                <w:bottom w:val="none" w:sz="0" w:space="0" w:color="auto"/>
                <w:right w:val="none" w:sz="0" w:space="0" w:color="auto"/>
              </w:divBdr>
            </w:div>
            <w:div w:id="281619207">
              <w:marLeft w:val="0"/>
              <w:marRight w:val="0"/>
              <w:marTop w:val="0"/>
              <w:marBottom w:val="0"/>
              <w:divBdr>
                <w:top w:val="none" w:sz="0" w:space="0" w:color="auto"/>
                <w:left w:val="none" w:sz="0" w:space="0" w:color="auto"/>
                <w:bottom w:val="none" w:sz="0" w:space="0" w:color="auto"/>
                <w:right w:val="none" w:sz="0" w:space="0" w:color="auto"/>
              </w:divBdr>
            </w:div>
            <w:div w:id="1090585964">
              <w:marLeft w:val="0"/>
              <w:marRight w:val="0"/>
              <w:marTop w:val="0"/>
              <w:marBottom w:val="0"/>
              <w:divBdr>
                <w:top w:val="none" w:sz="0" w:space="0" w:color="auto"/>
                <w:left w:val="none" w:sz="0" w:space="0" w:color="auto"/>
                <w:bottom w:val="none" w:sz="0" w:space="0" w:color="auto"/>
                <w:right w:val="none" w:sz="0" w:space="0" w:color="auto"/>
              </w:divBdr>
            </w:div>
            <w:div w:id="2127189412">
              <w:marLeft w:val="0"/>
              <w:marRight w:val="0"/>
              <w:marTop w:val="0"/>
              <w:marBottom w:val="0"/>
              <w:divBdr>
                <w:top w:val="none" w:sz="0" w:space="0" w:color="auto"/>
                <w:left w:val="none" w:sz="0" w:space="0" w:color="auto"/>
                <w:bottom w:val="none" w:sz="0" w:space="0" w:color="auto"/>
                <w:right w:val="none" w:sz="0" w:space="0" w:color="auto"/>
              </w:divBdr>
            </w:div>
            <w:div w:id="181601281">
              <w:marLeft w:val="0"/>
              <w:marRight w:val="0"/>
              <w:marTop w:val="0"/>
              <w:marBottom w:val="0"/>
              <w:divBdr>
                <w:top w:val="none" w:sz="0" w:space="0" w:color="auto"/>
                <w:left w:val="none" w:sz="0" w:space="0" w:color="auto"/>
                <w:bottom w:val="none" w:sz="0" w:space="0" w:color="auto"/>
                <w:right w:val="none" w:sz="0" w:space="0" w:color="auto"/>
              </w:divBdr>
            </w:div>
            <w:div w:id="750658706">
              <w:marLeft w:val="0"/>
              <w:marRight w:val="0"/>
              <w:marTop w:val="0"/>
              <w:marBottom w:val="0"/>
              <w:divBdr>
                <w:top w:val="none" w:sz="0" w:space="0" w:color="auto"/>
                <w:left w:val="none" w:sz="0" w:space="0" w:color="auto"/>
                <w:bottom w:val="none" w:sz="0" w:space="0" w:color="auto"/>
                <w:right w:val="none" w:sz="0" w:space="0" w:color="auto"/>
              </w:divBdr>
            </w:div>
            <w:div w:id="366681637">
              <w:marLeft w:val="0"/>
              <w:marRight w:val="0"/>
              <w:marTop w:val="0"/>
              <w:marBottom w:val="0"/>
              <w:divBdr>
                <w:top w:val="none" w:sz="0" w:space="0" w:color="auto"/>
                <w:left w:val="none" w:sz="0" w:space="0" w:color="auto"/>
                <w:bottom w:val="none" w:sz="0" w:space="0" w:color="auto"/>
                <w:right w:val="none" w:sz="0" w:space="0" w:color="auto"/>
              </w:divBdr>
            </w:div>
            <w:div w:id="80764638">
              <w:marLeft w:val="0"/>
              <w:marRight w:val="0"/>
              <w:marTop w:val="0"/>
              <w:marBottom w:val="0"/>
              <w:divBdr>
                <w:top w:val="none" w:sz="0" w:space="0" w:color="auto"/>
                <w:left w:val="none" w:sz="0" w:space="0" w:color="auto"/>
                <w:bottom w:val="none" w:sz="0" w:space="0" w:color="auto"/>
                <w:right w:val="none" w:sz="0" w:space="0" w:color="auto"/>
              </w:divBdr>
            </w:div>
            <w:div w:id="442189560">
              <w:marLeft w:val="0"/>
              <w:marRight w:val="0"/>
              <w:marTop w:val="0"/>
              <w:marBottom w:val="0"/>
              <w:divBdr>
                <w:top w:val="none" w:sz="0" w:space="0" w:color="auto"/>
                <w:left w:val="none" w:sz="0" w:space="0" w:color="auto"/>
                <w:bottom w:val="none" w:sz="0" w:space="0" w:color="auto"/>
                <w:right w:val="none" w:sz="0" w:space="0" w:color="auto"/>
              </w:divBdr>
            </w:div>
            <w:div w:id="1193418144">
              <w:marLeft w:val="0"/>
              <w:marRight w:val="0"/>
              <w:marTop w:val="0"/>
              <w:marBottom w:val="0"/>
              <w:divBdr>
                <w:top w:val="none" w:sz="0" w:space="0" w:color="auto"/>
                <w:left w:val="none" w:sz="0" w:space="0" w:color="auto"/>
                <w:bottom w:val="none" w:sz="0" w:space="0" w:color="auto"/>
                <w:right w:val="none" w:sz="0" w:space="0" w:color="auto"/>
              </w:divBdr>
            </w:div>
            <w:div w:id="532040702">
              <w:marLeft w:val="0"/>
              <w:marRight w:val="0"/>
              <w:marTop w:val="0"/>
              <w:marBottom w:val="0"/>
              <w:divBdr>
                <w:top w:val="none" w:sz="0" w:space="0" w:color="auto"/>
                <w:left w:val="none" w:sz="0" w:space="0" w:color="auto"/>
                <w:bottom w:val="none" w:sz="0" w:space="0" w:color="auto"/>
                <w:right w:val="none" w:sz="0" w:space="0" w:color="auto"/>
              </w:divBdr>
            </w:div>
            <w:div w:id="1786998002">
              <w:marLeft w:val="0"/>
              <w:marRight w:val="0"/>
              <w:marTop w:val="0"/>
              <w:marBottom w:val="0"/>
              <w:divBdr>
                <w:top w:val="none" w:sz="0" w:space="0" w:color="auto"/>
                <w:left w:val="none" w:sz="0" w:space="0" w:color="auto"/>
                <w:bottom w:val="none" w:sz="0" w:space="0" w:color="auto"/>
                <w:right w:val="none" w:sz="0" w:space="0" w:color="auto"/>
              </w:divBdr>
            </w:div>
            <w:div w:id="408502935">
              <w:marLeft w:val="0"/>
              <w:marRight w:val="0"/>
              <w:marTop w:val="0"/>
              <w:marBottom w:val="0"/>
              <w:divBdr>
                <w:top w:val="none" w:sz="0" w:space="0" w:color="auto"/>
                <w:left w:val="none" w:sz="0" w:space="0" w:color="auto"/>
                <w:bottom w:val="none" w:sz="0" w:space="0" w:color="auto"/>
                <w:right w:val="none" w:sz="0" w:space="0" w:color="auto"/>
              </w:divBdr>
            </w:div>
            <w:div w:id="837421598">
              <w:marLeft w:val="0"/>
              <w:marRight w:val="0"/>
              <w:marTop w:val="0"/>
              <w:marBottom w:val="0"/>
              <w:divBdr>
                <w:top w:val="none" w:sz="0" w:space="0" w:color="auto"/>
                <w:left w:val="none" w:sz="0" w:space="0" w:color="auto"/>
                <w:bottom w:val="none" w:sz="0" w:space="0" w:color="auto"/>
                <w:right w:val="none" w:sz="0" w:space="0" w:color="auto"/>
              </w:divBdr>
            </w:div>
            <w:div w:id="965618867">
              <w:marLeft w:val="0"/>
              <w:marRight w:val="0"/>
              <w:marTop w:val="0"/>
              <w:marBottom w:val="0"/>
              <w:divBdr>
                <w:top w:val="none" w:sz="0" w:space="0" w:color="auto"/>
                <w:left w:val="none" w:sz="0" w:space="0" w:color="auto"/>
                <w:bottom w:val="none" w:sz="0" w:space="0" w:color="auto"/>
                <w:right w:val="none" w:sz="0" w:space="0" w:color="auto"/>
              </w:divBdr>
            </w:div>
            <w:div w:id="1506431824">
              <w:marLeft w:val="0"/>
              <w:marRight w:val="0"/>
              <w:marTop w:val="0"/>
              <w:marBottom w:val="0"/>
              <w:divBdr>
                <w:top w:val="none" w:sz="0" w:space="0" w:color="auto"/>
                <w:left w:val="none" w:sz="0" w:space="0" w:color="auto"/>
                <w:bottom w:val="none" w:sz="0" w:space="0" w:color="auto"/>
                <w:right w:val="none" w:sz="0" w:space="0" w:color="auto"/>
              </w:divBdr>
            </w:div>
            <w:div w:id="1248072933">
              <w:marLeft w:val="0"/>
              <w:marRight w:val="0"/>
              <w:marTop w:val="0"/>
              <w:marBottom w:val="0"/>
              <w:divBdr>
                <w:top w:val="none" w:sz="0" w:space="0" w:color="auto"/>
                <w:left w:val="none" w:sz="0" w:space="0" w:color="auto"/>
                <w:bottom w:val="none" w:sz="0" w:space="0" w:color="auto"/>
                <w:right w:val="none" w:sz="0" w:space="0" w:color="auto"/>
              </w:divBdr>
            </w:div>
            <w:div w:id="681587217">
              <w:marLeft w:val="0"/>
              <w:marRight w:val="0"/>
              <w:marTop w:val="0"/>
              <w:marBottom w:val="0"/>
              <w:divBdr>
                <w:top w:val="none" w:sz="0" w:space="0" w:color="auto"/>
                <w:left w:val="none" w:sz="0" w:space="0" w:color="auto"/>
                <w:bottom w:val="none" w:sz="0" w:space="0" w:color="auto"/>
                <w:right w:val="none" w:sz="0" w:space="0" w:color="auto"/>
              </w:divBdr>
            </w:div>
            <w:div w:id="1033772158">
              <w:marLeft w:val="0"/>
              <w:marRight w:val="0"/>
              <w:marTop w:val="0"/>
              <w:marBottom w:val="0"/>
              <w:divBdr>
                <w:top w:val="none" w:sz="0" w:space="0" w:color="auto"/>
                <w:left w:val="none" w:sz="0" w:space="0" w:color="auto"/>
                <w:bottom w:val="none" w:sz="0" w:space="0" w:color="auto"/>
                <w:right w:val="none" w:sz="0" w:space="0" w:color="auto"/>
              </w:divBdr>
            </w:div>
            <w:div w:id="715663440">
              <w:marLeft w:val="0"/>
              <w:marRight w:val="0"/>
              <w:marTop w:val="0"/>
              <w:marBottom w:val="0"/>
              <w:divBdr>
                <w:top w:val="none" w:sz="0" w:space="0" w:color="auto"/>
                <w:left w:val="none" w:sz="0" w:space="0" w:color="auto"/>
                <w:bottom w:val="none" w:sz="0" w:space="0" w:color="auto"/>
                <w:right w:val="none" w:sz="0" w:space="0" w:color="auto"/>
              </w:divBdr>
            </w:div>
            <w:div w:id="143594814">
              <w:marLeft w:val="0"/>
              <w:marRight w:val="0"/>
              <w:marTop w:val="0"/>
              <w:marBottom w:val="0"/>
              <w:divBdr>
                <w:top w:val="none" w:sz="0" w:space="0" w:color="auto"/>
                <w:left w:val="none" w:sz="0" w:space="0" w:color="auto"/>
                <w:bottom w:val="none" w:sz="0" w:space="0" w:color="auto"/>
                <w:right w:val="none" w:sz="0" w:space="0" w:color="auto"/>
              </w:divBdr>
            </w:div>
            <w:div w:id="180507879">
              <w:marLeft w:val="0"/>
              <w:marRight w:val="0"/>
              <w:marTop w:val="0"/>
              <w:marBottom w:val="0"/>
              <w:divBdr>
                <w:top w:val="none" w:sz="0" w:space="0" w:color="auto"/>
                <w:left w:val="none" w:sz="0" w:space="0" w:color="auto"/>
                <w:bottom w:val="none" w:sz="0" w:space="0" w:color="auto"/>
                <w:right w:val="none" w:sz="0" w:space="0" w:color="auto"/>
              </w:divBdr>
            </w:div>
            <w:div w:id="993950161">
              <w:marLeft w:val="0"/>
              <w:marRight w:val="0"/>
              <w:marTop w:val="0"/>
              <w:marBottom w:val="0"/>
              <w:divBdr>
                <w:top w:val="none" w:sz="0" w:space="0" w:color="auto"/>
                <w:left w:val="none" w:sz="0" w:space="0" w:color="auto"/>
                <w:bottom w:val="none" w:sz="0" w:space="0" w:color="auto"/>
                <w:right w:val="none" w:sz="0" w:space="0" w:color="auto"/>
              </w:divBdr>
            </w:div>
            <w:div w:id="2095591146">
              <w:marLeft w:val="0"/>
              <w:marRight w:val="0"/>
              <w:marTop w:val="0"/>
              <w:marBottom w:val="0"/>
              <w:divBdr>
                <w:top w:val="none" w:sz="0" w:space="0" w:color="auto"/>
                <w:left w:val="none" w:sz="0" w:space="0" w:color="auto"/>
                <w:bottom w:val="none" w:sz="0" w:space="0" w:color="auto"/>
                <w:right w:val="none" w:sz="0" w:space="0" w:color="auto"/>
              </w:divBdr>
            </w:div>
            <w:div w:id="1764913635">
              <w:marLeft w:val="0"/>
              <w:marRight w:val="0"/>
              <w:marTop w:val="0"/>
              <w:marBottom w:val="0"/>
              <w:divBdr>
                <w:top w:val="none" w:sz="0" w:space="0" w:color="auto"/>
                <w:left w:val="none" w:sz="0" w:space="0" w:color="auto"/>
                <w:bottom w:val="none" w:sz="0" w:space="0" w:color="auto"/>
                <w:right w:val="none" w:sz="0" w:space="0" w:color="auto"/>
              </w:divBdr>
            </w:div>
            <w:div w:id="679045527">
              <w:marLeft w:val="0"/>
              <w:marRight w:val="0"/>
              <w:marTop w:val="0"/>
              <w:marBottom w:val="0"/>
              <w:divBdr>
                <w:top w:val="none" w:sz="0" w:space="0" w:color="auto"/>
                <w:left w:val="none" w:sz="0" w:space="0" w:color="auto"/>
                <w:bottom w:val="none" w:sz="0" w:space="0" w:color="auto"/>
                <w:right w:val="none" w:sz="0" w:space="0" w:color="auto"/>
              </w:divBdr>
            </w:div>
            <w:div w:id="1704557326">
              <w:marLeft w:val="0"/>
              <w:marRight w:val="0"/>
              <w:marTop w:val="0"/>
              <w:marBottom w:val="0"/>
              <w:divBdr>
                <w:top w:val="none" w:sz="0" w:space="0" w:color="auto"/>
                <w:left w:val="none" w:sz="0" w:space="0" w:color="auto"/>
                <w:bottom w:val="none" w:sz="0" w:space="0" w:color="auto"/>
                <w:right w:val="none" w:sz="0" w:space="0" w:color="auto"/>
              </w:divBdr>
            </w:div>
            <w:div w:id="2064791725">
              <w:marLeft w:val="0"/>
              <w:marRight w:val="0"/>
              <w:marTop w:val="0"/>
              <w:marBottom w:val="0"/>
              <w:divBdr>
                <w:top w:val="none" w:sz="0" w:space="0" w:color="auto"/>
                <w:left w:val="none" w:sz="0" w:space="0" w:color="auto"/>
                <w:bottom w:val="none" w:sz="0" w:space="0" w:color="auto"/>
                <w:right w:val="none" w:sz="0" w:space="0" w:color="auto"/>
              </w:divBdr>
            </w:div>
            <w:div w:id="1841696543">
              <w:marLeft w:val="0"/>
              <w:marRight w:val="0"/>
              <w:marTop w:val="0"/>
              <w:marBottom w:val="0"/>
              <w:divBdr>
                <w:top w:val="none" w:sz="0" w:space="0" w:color="auto"/>
                <w:left w:val="none" w:sz="0" w:space="0" w:color="auto"/>
                <w:bottom w:val="none" w:sz="0" w:space="0" w:color="auto"/>
                <w:right w:val="none" w:sz="0" w:space="0" w:color="auto"/>
              </w:divBdr>
            </w:div>
            <w:div w:id="704250927">
              <w:marLeft w:val="0"/>
              <w:marRight w:val="0"/>
              <w:marTop w:val="0"/>
              <w:marBottom w:val="0"/>
              <w:divBdr>
                <w:top w:val="none" w:sz="0" w:space="0" w:color="auto"/>
                <w:left w:val="none" w:sz="0" w:space="0" w:color="auto"/>
                <w:bottom w:val="none" w:sz="0" w:space="0" w:color="auto"/>
                <w:right w:val="none" w:sz="0" w:space="0" w:color="auto"/>
              </w:divBdr>
            </w:div>
            <w:div w:id="208415876">
              <w:marLeft w:val="0"/>
              <w:marRight w:val="0"/>
              <w:marTop w:val="0"/>
              <w:marBottom w:val="0"/>
              <w:divBdr>
                <w:top w:val="none" w:sz="0" w:space="0" w:color="auto"/>
                <w:left w:val="none" w:sz="0" w:space="0" w:color="auto"/>
                <w:bottom w:val="none" w:sz="0" w:space="0" w:color="auto"/>
                <w:right w:val="none" w:sz="0" w:space="0" w:color="auto"/>
              </w:divBdr>
            </w:div>
            <w:div w:id="1191139049">
              <w:marLeft w:val="0"/>
              <w:marRight w:val="0"/>
              <w:marTop w:val="0"/>
              <w:marBottom w:val="0"/>
              <w:divBdr>
                <w:top w:val="none" w:sz="0" w:space="0" w:color="auto"/>
                <w:left w:val="none" w:sz="0" w:space="0" w:color="auto"/>
                <w:bottom w:val="none" w:sz="0" w:space="0" w:color="auto"/>
                <w:right w:val="none" w:sz="0" w:space="0" w:color="auto"/>
              </w:divBdr>
            </w:div>
            <w:div w:id="1480150670">
              <w:marLeft w:val="0"/>
              <w:marRight w:val="0"/>
              <w:marTop w:val="0"/>
              <w:marBottom w:val="0"/>
              <w:divBdr>
                <w:top w:val="none" w:sz="0" w:space="0" w:color="auto"/>
                <w:left w:val="none" w:sz="0" w:space="0" w:color="auto"/>
                <w:bottom w:val="none" w:sz="0" w:space="0" w:color="auto"/>
                <w:right w:val="none" w:sz="0" w:space="0" w:color="auto"/>
              </w:divBdr>
            </w:div>
            <w:div w:id="99013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05752">
      <w:bodyDiv w:val="1"/>
      <w:marLeft w:val="0"/>
      <w:marRight w:val="0"/>
      <w:marTop w:val="0"/>
      <w:marBottom w:val="0"/>
      <w:divBdr>
        <w:top w:val="none" w:sz="0" w:space="0" w:color="auto"/>
        <w:left w:val="none" w:sz="0" w:space="0" w:color="auto"/>
        <w:bottom w:val="none" w:sz="0" w:space="0" w:color="auto"/>
        <w:right w:val="none" w:sz="0" w:space="0" w:color="auto"/>
      </w:divBdr>
      <w:divsChild>
        <w:div w:id="450052482">
          <w:marLeft w:val="0"/>
          <w:marRight w:val="0"/>
          <w:marTop w:val="0"/>
          <w:marBottom w:val="0"/>
          <w:divBdr>
            <w:top w:val="none" w:sz="0" w:space="0" w:color="auto"/>
            <w:left w:val="none" w:sz="0" w:space="0" w:color="auto"/>
            <w:bottom w:val="none" w:sz="0" w:space="0" w:color="auto"/>
            <w:right w:val="none" w:sz="0" w:space="0" w:color="auto"/>
          </w:divBdr>
          <w:divsChild>
            <w:div w:id="980302576">
              <w:marLeft w:val="0"/>
              <w:marRight w:val="0"/>
              <w:marTop w:val="0"/>
              <w:marBottom w:val="0"/>
              <w:divBdr>
                <w:top w:val="none" w:sz="0" w:space="0" w:color="auto"/>
                <w:left w:val="none" w:sz="0" w:space="0" w:color="auto"/>
                <w:bottom w:val="none" w:sz="0" w:space="0" w:color="auto"/>
                <w:right w:val="none" w:sz="0" w:space="0" w:color="auto"/>
              </w:divBdr>
            </w:div>
            <w:div w:id="597298748">
              <w:marLeft w:val="0"/>
              <w:marRight w:val="0"/>
              <w:marTop w:val="0"/>
              <w:marBottom w:val="0"/>
              <w:divBdr>
                <w:top w:val="none" w:sz="0" w:space="0" w:color="auto"/>
                <w:left w:val="none" w:sz="0" w:space="0" w:color="auto"/>
                <w:bottom w:val="none" w:sz="0" w:space="0" w:color="auto"/>
                <w:right w:val="none" w:sz="0" w:space="0" w:color="auto"/>
              </w:divBdr>
            </w:div>
            <w:div w:id="634533343">
              <w:marLeft w:val="0"/>
              <w:marRight w:val="0"/>
              <w:marTop w:val="0"/>
              <w:marBottom w:val="0"/>
              <w:divBdr>
                <w:top w:val="none" w:sz="0" w:space="0" w:color="auto"/>
                <w:left w:val="none" w:sz="0" w:space="0" w:color="auto"/>
                <w:bottom w:val="none" w:sz="0" w:space="0" w:color="auto"/>
                <w:right w:val="none" w:sz="0" w:space="0" w:color="auto"/>
              </w:divBdr>
            </w:div>
            <w:div w:id="892698368">
              <w:marLeft w:val="0"/>
              <w:marRight w:val="0"/>
              <w:marTop w:val="0"/>
              <w:marBottom w:val="0"/>
              <w:divBdr>
                <w:top w:val="none" w:sz="0" w:space="0" w:color="auto"/>
                <w:left w:val="none" w:sz="0" w:space="0" w:color="auto"/>
                <w:bottom w:val="none" w:sz="0" w:space="0" w:color="auto"/>
                <w:right w:val="none" w:sz="0" w:space="0" w:color="auto"/>
              </w:divBdr>
            </w:div>
            <w:div w:id="1058163614">
              <w:marLeft w:val="0"/>
              <w:marRight w:val="0"/>
              <w:marTop w:val="0"/>
              <w:marBottom w:val="0"/>
              <w:divBdr>
                <w:top w:val="none" w:sz="0" w:space="0" w:color="auto"/>
                <w:left w:val="none" w:sz="0" w:space="0" w:color="auto"/>
                <w:bottom w:val="none" w:sz="0" w:space="0" w:color="auto"/>
                <w:right w:val="none" w:sz="0" w:space="0" w:color="auto"/>
              </w:divBdr>
            </w:div>
            <w:div w:id="2135369629">
              <w:marLeft w:val="0"/>
              <w:marRight w:val="0"/>
              <w:marTop w:val="0"/>
              <w:marBottom w:val="0"/>
              <w:divBdr>
                <w:top w:val="none" w:sz="0" w:space="0" w:color="auto"/>
                <w:left w:val="none" w:sz="0" w:space="0" w:color="auto"/>
                <w:bottom w:val="none" w:sz="0" w:space="0" w:color="auto"/>
                <w:right w:val="none" w:sz="0" w:space="0" w:color="auto"/>
              </w:divBdr>
            </w:div>
            <w:div w:id="1216703857">
              <w:marLeft w:val="0"/>
              <w:marRight w:val="0"/>
              <w:marTop w:val="0"/>
              <w:marBottom w:val="0"/>
              <w:divBdr>
                <w:top w:val="none" w:sz="0" w:space="0" w:color="auto"/>
                <w:left w:val="none" w:sz="0" w:space="0" w:color="auto"/>
                <w:bottom w:val="none" w:sz="0" w:space="0" w:color="auto"/>
                <w:right w:val="none" w:sz="0" w:space="0" w:color="auto"/>
              </w:divBdr>
            </w:div>
            <w:div w:id="113498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443894">
      <w:bodyDiv w:val="1"/>
      <w:marLeft w:val="0"/>
      <w:marRight w:val="0"/>
      <w:marTop w:val="0"/>
      <w:marBottom w:val="0"/>
      <w:divBdr>
        <w:top w:val="none" w:sz="0" w:space="0" w:color="auto"/>
        <w:left w:val="none" w:sz="0" w:space="0" w:color="auto"/>
        <w:bottom w:val="none" w:sz="0" w:space="0" w:color="auto"/>
        <w:right w:val="none" w:sz="0" w:space="0" w:color="auto"/>
      </w:divBdr>
      <w:divsChild>
        <w:div w:id="2105373201">
          <w:marLeft w:val="0"/>
          <w:marRight w:val="0"/>
          <w:marTop w:val="0"/>
          <w:marBottom w:val="0"/>
          <w:divBdr>
            <w:top w:val="none" w:sz="0" w:space="0" w:color="auto"/>
            <w:left w:val="none" w:sz="0" w:space="0" w:color="auto"/>
            <w:bottom w:val="none" w:sz="0" w:space="0" w:color="auto"/>
            <w:right w:val="none" w:sz="0" w:space="0" w:color="auto"/>
          </w:divBdr>
        </w:div>
      </w:divsChild>
    </w:div>
    <w:div w:id="821893109">
      <w:bodyDiv w:val="1"/>
      <w:marLeft w:val="0"/>
      <w:marRight w:val="0"/>
      <w:marTop w:val="0"/>
      <w:marBottom w:val="0"/>
      <w:divBdr>
        <w:top w:val="none" w:sz="0" w:space="0" w:color="auto"/>
        <w:left w:val="none" w:sz="0" w:space="0" w:color="auto"/>
        <w:bottom w:val="none" w:sz="0" w:space="0" w:color="auto"/>
        <w:right w:val="none" w:sz="0" w:space="0" w:color="auto"/>
      </w:divBdr>
      <w:divsChild>
        <w:div w:id="1154372034">
          <w:marLeft w:val="0"/>
          <w:marRight w:val="0"/>
          <w:marTop w:val="0"/>
          <w:marBottom w:val="0"/>
          <w:divBdr>
            <w:top w:val="none" w:sz="0" w:space="0" w:color="auto"/>
            <w:left w:val="none" w:sz="0" w:space="0" w:color="auto"/>
            <w:bottom w:val="none" w:sz="0" w:space="0" w:color="auto"/>
            <w:right w:val="none" w:sz="0" w:space="0" w:color="auto"/>
          </w:divBdr>
        </w:div>
      </w:divsChild>
    </w:div>
    <w:div w:id="899898381">
      <w:bodyDiv w:val="1"/>
      <w:marLeft w:val="0"/>
      <w:marRight w:val="0"/>
      <w:marTop w:val="0"/>
      <w:marBottom w:val="0"/>
      <w:divBdr>
        <w:top w:val="none" w:sz="0" w:space="0" w:color="auto"/>
        <w:left w:val="none" w:sz="0" w:space="0" w:color="auto"/>
        <w:bottom w:val="none" w:sz="0" w:space="0" w:color="auto"/>
        <w:right w:val="none" w:sz="0" w:space="0" w:color="auto"/>
      </w:divBdr>
      <w:divsChild>
        <w:div w:id="580606260">
          <w:marLeft w:val="0"/>
          <w:marRight w:val="0"/>
          <w:marTop w:val="0"/>
          <w:marBottom w:val="0"/>
          <w:divBdr>
            <w:top w:val="none" w:sz="0" w:space="0" w:color="auto"/>
            <w:left w:val="none" w:sz="0" w:space="0" w:color="auto"/>
            <w:bottom w:val="none" w:sz="0" w:space="0" w:color="auto"/>
            <w:right w:val="none" w:sz="0" w:space="0" w:color="auto"/>
          </w:divBdr>
        </w:div>
      </w:divsChild>
    </w:div>
    <w:div w:id="928082396">
      <w:bodyDiv w:val="1"/>
      <w:marLeft w:val="0"/>
      <w:marRight w:val="0"/>
      <w:marTop w:val="0"/>
      <w:marBottom w:val="0"/>
      <w:divBdr>
        <w:top w:val="none" w:sz="0" w:space="0" w:color="auto"/>
        <w:left w:val="none" w:sz="0" w:space="0" w:color="auto"/>
        <w:bottom w:val="none" w:sz="0" w:space="0" w:color="auto"/>
        <w:right w:val="none" w:sz="0" w:space="0" w:color="auto"/>
      </w:divBdr>
      <w:divsChild>
        <w:div w:id="999885683">
          <w:marLeft w:val="0"/>
          <w:marRight w:val="0"/>
          <w:marTop w:val="0"/>
          <w:marBottom w:val="0"/>
          <w:divBdr>
            <w:top w:val="none" w:sz="0" w:space="0" w:color="auto"/>
            <w:left w:val="none" w:sz="0" w:space="0" w:color="auto"/>
            <w:bottom w:val="none" w:sz="0" w:space="0" w:color="auto"/>
            <w:right w:val="none" w:sz="0" w:space="0" w:color="auto"/>
          </w:divBdr>
          <w:divsChild>
            <w:div w:id="92170738">
              <w:marLeft w:val="0"/>
              <w:marRight w:val="0"/>
              <w:marTop w:val="0"/>
              <w:marBottom w:val="0"/>
              <w:divBdr>
                <w:top w:val="none" w:sz="0" w:space="0" w:color="auto"/>
                <w:left w:val="none" w:sz="0" w:space="0" w:color="auto"/>
                <w:bottom w:val="none" w:sz="0" w:space="0" w:color="auto"/>
                <w:right w:val="none" w:sz="0" w:space="0" w:color="auto"/>
              </w:divBdr>
            </w:div>
            <w:div w:id="149365725">
              <w:marLeft w:val="0"/>
              <w:marRight w:val="0"/>
              <w:marTop w:val="0"/>
              <w:marBottom w:val="0"/>
              <w:divBdr>
                <w:top w:val="none" w:sz="0" w:space="0" w:color="auto"/>
                <w:left w:val="none" w:sz="0" w:space="0" w:color="auto"/>
                <w:bottom w:val="none" w:sz="0" w:space="0" w:color="auto"/>
                <w:right w:val="none" w:sz="0" w:space="0" w:color="auto"/>
              </w:divBdr>
            </w:div>
            <w:div w:id="1932619630">
              <w:marLeft w:val="0"/>
              <w:marRight w:val="0"/>
              <w:marTop w:val="0"/>
              <w:marBottom w:val="0"/>
              <w:divBdr>
                <w:top w:val="none" w:sz="0" w:space="0" w:color="auto"/>
                <w:left w:val="none" w:sz="0" w:space="0" w:color="auto"/>
                <w:bottom w:val="none" w:sz="0" w:space="0" w:color="auto"/>
                <w:right w:val="none" w:sz="0" w:space="0" w:color="auto"/>
              </w:divBdr>
            </w:div>
            <w:div w:id="2100101302">
              <w:marLeft w:val="0"/>
              <w:marRight w:val="0"/>
              <w:marTop w:val="0"/>
              <w:marBottom w:val="0"/>
              <w:divBdr>
                <w:top w:val="none" w:sz="0" w:space="0" w:color="auto"/>
                <w:left w:val="none" w:sz="0" w:space="0" w:color="auto"/>
                <w:bottom w:val="none" w:sz="0" w:space="0" w:color="auto"/>
                <w:right w:val="none" w:sz="0" w:space="0" w:color="auto"/>
              </w:divBdr>
            </w:div>
            <w:div w:id="135773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242987">
      <w:bodyDiv w:val="1"/>
      <w:marLeft w:val="0"/>
      <w:marRight w:val="0"/>
      <w:marTop w:val="0"/>
      <w:marBottom w:val="0"/>
      <w:divBdr>
        <w:top w:val="none" w:sz="0" w:space="0" w:color="auto"/>
        <w:left w:val="none" w:sz="0" w:space="0" w:color="auto"/>
        <w:bottom w:val="none" w:sz="0" w:space="0" w:color="auto"/>
        <w:right w:val="none" w:sz="0" w:space="0" w:color="auto"/>
      </w:divBdr>
      <w:divsChild>
        <w:div w:id="1391270712">
          <w:marLeft w:val="0"/>
          <w:marRight w:val="0"/>
          <w:marTop w:val="0"/>
          <w:marBottom w:val="0"/>
          <w:divBdr>
            <w:top w:val="none" w:sz="0" w:space="0" w:color="auto"/>
            <w:left w:val="none" w:sz="0" w:space="0" w:color="auto"/>
            <w:bottom w:val="none" w:sz="0" w:space="0" w:color="auto"/>
            <w:right w:val="none" w:sz="0" w:space="0" w:color="auto"/>
          </w:divBdr>
          <w:divsChild>
            <w:div w:id="2010134965">
              <w:marLeft w:val="0"/>
              <w:marRight w:val="0"/>
              <w:marTop w:val="0"/>
              <w:marBottom w:val="0"/>
              <w:divBdr>
                <w:top w:val="none" w:sz="0" w:space="0" w:color="auto"/>
                <w:left w:val="none" w:sz="0" w:space="0" w:color="auto"/>
                <w:bottom w:val="none" w:sz="0" w:space="0" w:color="auto"/>
                <w:right w:val="none" w:sz="0" w:space="0" w:color="auto"/>
              </w:divBdr>
            </w:div>
            <w:div w:id="1533952585">
              <w:marLeft w:val="0"/>
              <w:marRight w:val="0"/>
              <w:marTop w:val="0"/>
              <w:marBottom w:val="0"/>
              <w:divBdr>
                <w:top w:val="none" w:sz="0" w:space="0" w:color="auto"/>
                <w:left w:val="none" w:sz="0" w:space="0" w:color="auto"/>
                <w:bottom w:val="none" w:sz="0" w:space="0" w:color="auto"/>
                <w:right w:val="none" w:sz="0" w:space="0" w:color="auto"/>
              </w:divBdr>
            </w:div>
            <w:div w:id="178661158">
              <w:marLeft w:val="0"/>
              <w:marRight w:val="0"/>
              <w:marTop w:val="0"/>
              <w:marBottom w:val="0"/>
              <w:divBdr>
                <w:top w:val="none" w:sz="0" w:space="0" w:color="auto"/>
                <w:left w:val="none" w:sz="0" w:space="0" w:color="auto"/>
                <w:bottom w:val="none" w:sz="0" w:space="0" w:color="auto"/>
                <w:right w:val="none" w:sz="0" w:space="0" w:color="auto"/>
              </w:divBdr>
            </w:div>
            <w:div w:id="2093356045">
              <w:marLeft w:val="0"/>
              <w:marRight w:val="0"/>
              <w:marTop w:val="0"/>
              <w:marBottom w:val="0"/>
              <w:divBdr>
                <w:top w:val="none" w:sz="0" w:space="0" w:color="auto"/>
                <w:left w:val="none" w:sz="0" w:space="0" w:color="auto"/>
                <w:bottom w:val="none" w:sz="0" w:space="0" w:color="auto"/>
                <w:right w:val="none" w:sz="0" w:space="0" w:color="auto"/>
              </w:divBdr>
            </w:div>
            <w:div w:id="829559567">
              <w:marLeft w:val="0"/>
              <w:marRight w:val="0"/>
              <w:marTop w:val="0"/>
              <w:marBottom w:val="0"/>
              <w:divBdr>
                <w:top w:val="none" w:sz="0" w:space="0" w:color="auto"/>
                <w:left w:val="none" w:sz="0" w:space="0" w:color="auto"/>
                <w:bottom w:val="none" w:sz="0" w:space="0" w:color="auto"/>
                <w:right w:val="none" w:sz="0" w:space="0" w:color="auto"/>
              </w:divBdr>
            </w:div>
            <w:div w:id="1085107511">
              <w:marLeft w:val="0"/>
              <w:marRight w:val="0"/>
              <w:marTop w:val="0"/>
              <w:marBottom w:val="0"/>
              <w:divBdr>
                <w:top w:val="none" w:sz="0" w:space="0" w:color="auto"/>
                <w:left w:val="none" w:sz="0" w:space="0" w:color="auto"/>
                <w:bottom w:val="none" w:sz="0" w:space="0" w:color="auto"/>
                <w:right w:val="none" w:sz="0" w:space="0" w:color="auto"/>
              </w:divBdr>
            </w:div>
            <w:div w:id="1828747357">
              <w:marLeft w:val="0"/>
              <w:marRight w:val="0"/>
              <w:marTop w:val="0"/>
              <w:marBottom w:val="0"/>
              <w:divBdr>
                <w:top w:val="none" w:sz="0" w:space="0" w:color="auto"/>
                <w:left w:val="none" w:sz="0" w:space="0" w:color="auto"/>
                <w:bottom w:val="none" w:sz="0" w:space="0" w:color="auto"/>
                <w:right w:val="none" w:sz="0" w:space="0" w:color="auto"/>
              </w:divBdr>
            </w:div>
            <w:div w:id="662708857">
              <w:marLeft w:val="0"/>
              <w:marRight w:val="0"/>
              <w:marTop w:val="0"/>
              <w:marBottom w:val="0"/>
              <w:divBdr>
                <w:top w:val="none" w:sz="0" w:space="0" w:color="auto"/>
                <w:left w:val="none" w:sz="0" w:space="0" w:color="auto"/>
                <w:bottom w:val="none" w:sz="0" w:space="0" w:color="auto"/>
                <w:right w:val="none" w:sz="0" w:space="0" w:color="auto"/>
              </w:divBdr>
            </w:div>
            <w:div w:id="52031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20422">
      <w:bodyDiv w:val="1"/>
      <w:marLeft w:val="0"/>
      <w:marRight w:val="0"/>
      <w:marTop w:val="0"/>
      <w:marBottom w:val="0"/>
      <w:divBdr>
        <w:top w:val="none" w:sz="0" w:space="0" w:color="auto"/>
        <w:left w:val="none" w:sz="0" w:space="0" w:color="auto"/>
        <w:bottom w:val="none" w:sz="0" w:space="0" w:color="auto"/>
        <w:right w:val="none" w:sz="0" w:space="0" w:color="auto"/>
      </w:divBdr>
      <w:divsChild>
        <w:div w:id="2049447112">
          <w:marLeft w:val="0"/>
          <w:marRight w:val="0"/>
          <w:marTop w:val="0"/>
          <w:marBottom w:val="0"/>
          <w:divBdr>
            <w:top w:val="none" w:sz="0" w:space="0" w:color="auto"/>
            <w:left w:val="none" w:sz="0" w:space="0" w:color="auto"/>
            <w:bottom w:val="none" w:sz="0" w:space="0" w:color="auto"/>
            <w:right w:val="none" w:sz="0" w:space="0" w:color="auto"/>
          </w:divBdr>
        </w:div>
      </w:divsChild>
    </w:div>
    <w:div w:id="1041174551">
      <w:bodyDiv w:val="1"/>
      <w:marLeft w:val="0"/>
      <w:marRight w:val="0"/>
      <w:marTop w:val="0"/>
      <w:marBottom w:val="0"/>
      <w:divBdr>
        <w:top w:val="none" w:sz="0" w:space="0" w:color="auto"/>
        <w:left w:val="none" w:sz="0" w:space="0" w:color="auto"/>
        <w:bottom w:val="none" w:sz="0" w:space="0" w:color="auto"/>
        <w:right w:val="none" w:sz="0" w:space="0" w:color="auto"/>
      </w:divBdr>
      <w:divsChild>
        <w:div w:id="1250893988">
          <w:marLeft w:val="0"/>
          <w:marRight w:val="0"/>
          <w:marTop w:val="0"/>
          <w:marBottom w:val="0"/>
          <w:divBdr>
            <w:top w:val="none" w:sz="0" w:space="0" w:color="auto"/>
            <w:left w:val="none" w:sz="0" w:space="0" w:color="auto"/>
            <w:bottom w:val="none" w:sz="0" w:space="0" w:color="auto"/>
            <w:right w:val="none" w:sz="0" w:space="0" w:color="auto"/>
          </w:divBdr>
          <w:divsChild>
            <w:div w:id="95460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36009">
      <w:bodyDiv w:val="1"/>
      <w:marLeft w:val="0"/>
      <w:marRight w:val="0"/>
      <w:marTop w:val="0"/>
      <w:marBottom w:val="0"/>
      <w:divBdr>
        <w:top w:val="none" w:sz="0" w:space="0" w:color="auto"/>
        <w:left w:val="none" w:sz="0" w:space="0" w:color="auto"/>
        <w:bottom w:val="none" w:sz="0" w:space="0" w:color="auto"/>
        <w:right w:val="none" w:sz="0" w:space="0" w:color="auto"/>
      </w:divBdr>
      <w:divsChild>
        <w:div w:id="664478170">
          <w:marLeft w:val="0"/>
          <w:marRight w:val="0"/>
          <w:marTop w:val="0"/>
          <w:marBottom w:val="0"/>
          <w:divBdr>
            <w:top w:val="none" w:sz="0" w:space="0" w:color="auto"/>
            <w:left w:val="none" w:sz="0" w:space="0" w:color="auto"/>
            <w:bottom w:val="none" w:sz="0" w:space="0" w:color="auto"/>
            <w:right w:val="none" w:sz="0" w:space="0" w:color="auto"/>
          </w:divBdr>
        </w:div>
      </w:divsChild>
    </w:div>
    <w:div w:id="1146825103">
      <w:bodyDiv w:val="1"/>
      <w:marLeft w:val="0"/>
      <w:marRight w:val="0"/>
      <w:marTop w:val="0"/>
      <w:marBottom w:val="0"/>
      <w:divBdr>
        <w:top w:val="none" w:sz="0" w:space="0" w:color="auto"/>
        <w:left w:val="none" w:sz="0" w:space="0" w:color="auto"/>
        <w:bottom w:val="none" w:sz="0" w:space="0" w:color="auto"/>
        <w:right w:val="none" w:sz="0" w:space="0" w:color="auto"/>
      </w:divBdr>
      <w:divsChild>
        <w:div w:id="1982687785">
          <w:marLeft w:val="0"/>
          <w:marRight w:val="0"/>
          <w:marTop w:val="0"/>
          <w:marBottom w:val="0"/>
          <w:divBdr>
            <w:top w:val="none" w:sz="0" w:space="0" w:color="auto"/>
            <w:left w:val="none" w:sz="0" w:space="0" w:color="auto"/>
            <w:bottom w:val="none" w:sz="0" w:space="0" w:color="auto"/>
            <w:right w:val="none" w:sz="0" w:space="0" w:color="auto"/>
          </w:divBdr>
        </w:div>
      </w:divsChild>
    </w:div>
    <w:div w:id="1244487281">
      <w:bodyDiv w:val="1"/>
      <w:marLeft w:val="0"/>
      <w:marRight w:val="0"/>
      <w:marTop w:val="0"/>
      <w:marBottom w:val="0"/>
      <w:divBdr>
        <w:top w:val="none" w:sz="0" w:space="0" w:color="auto"/>
        <w:left w:val="none" w:sz="0" w:space="0" w:color="auto"/>
        <w:bottom w:val="none" w:sz="0" w:space="0" w:color="auto"/>
        <w:right w:val="none" w:sz="0" w:space="0" w:color="auto"/>
      </w:divBdr>
    </w:div>
    <w:div w:id="1263152437">
      <w:bodyDiv w:val="1"/>
      <w:marLeft w:val="0"/>
      <w:marRight w:val="0"/>
      <w:marTop w:val="0"/>
      <w:marBottom w:val="0"/>
      <w:divBdr>
        <w:top w:val="none" w:sz="0" w:space="0" w:color="auto"/>
        <w:left w:val="none" w:sz="0" w:space="0" w:color="auto"/>
        <w:bottom w:val="none" w:sz="0" w:space="0" w:color="auto"/>
        <w:right w:val="none" w:sz="0" w:space="0" w:color="auto"/>
      </w:divBdr>
      <w:divsChild>
        <w:div w:id="816144159">
          <w:marLeft w:val="0"/>
          <w:marRight w:val="0"/>
          <w:marTop w:val="0"/>
          <w:marBottom w:val="0"/>
          <w:divBdr>
            <w:top w:val="none" w:sz="0" w:space="0" w:color="auto"/>
            <w:left w:val="none" w:sz="0" w:space="0" w:color="auto"/>
            <w:bottom w:val="none" w:sz="0" w:space="0" w:color="auto"/>
            <w:right w:val="none" w:sz="0" w:space="0" w:color="auto"/>
          </w:divBdr>
        </w:div>
      </w:divsChild>
    </w:div>
    <w:div w:id="1299455722">
      <w:bodyDiv w:val="1"/>
      <w:marLeft w:val="0"/>
      <w:marRight w:val="0"/>
      <w:marTop w:val="0"/>
      <w:marBottom w:val="0"/>
      <w:divBdr>
        <w:top w:val="none" w:sz="0" w:space="0" w:color="auto"/>
        <w:left w:val="none" w:sz="0" w:space="0" w:color="auto"/>
        <w:bottom w:val="none" w:sz="0" w:space="0" w:color="auto"/>
        <w:right w:val="none" w:sz="0" w:space="0" w:color="auto"/>
      </w:divBdr>
      <w:divsChild>
        <w:div w:id="529218860">
          <w:marLeft w:val="0"/>
          <w:marRight w:val="0"/>
          <w:marTop w:val="0"/>
          <w:marBottom w:val="0"/>
          <w:divBdr>
            <w:top w:val="none" w:sz="0" w:space="0" w:color="auto"/>
            <w:left w:val="none" w:sz="0" w:space="0" w:color="auto"/>
            <w:bottom w:val="none" w:sz="0" w:space="0" w:color="auto"/>
            <w:right w:val="none" w:sz="0" w:space="0" w:color="auto"/>
          </w:divBdr>
          <w:divsChild>
            <w:div w:id="1161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46801">
      <w:bodyDiv w:val="1"/>
      <w:marLeft w:val="0"/>
      <w:marRight w:val="0"/>
      <w:marTop w:val="0"/>
      <w:marBottom w:val="0"/>
      <w:divBdr>
        <w:top w:val="none" w:sz="0" w:space="0" w:color="auto"/>
        <w:left w:val="none" w:sz="0" w:space="0" w:color="auto"/>
        <w:bottom w:val="none" w:sz="0" w:space="0" w:color="auto"/>
        <w:right w:val="none" w:sz="0" w:space="0" w:color="auto"/>
      </w:divBdr>
    </w:div>
    <w:div w:id="1381319916">
      <w:bodyDiv w:val="1"/>
      <w:marLeft w:val="0"/>
      <w:marRight w:val="0"/>
      <w:marTop w:val="0"/>
      <w:marBottom w:val="0"/>
      <w:divBdr>
        <w:top w:val="none" w:sz="0" w:space="0" w:color="auto"/>
        <w:left w:val="none" w:sz="0" w:space="0" w:color="auto"/>
        <w:bottom w:val="none" w:sz="0" w:space="0" w:color="auto"/>
        <w:right w:val="none" w:sz="0" w:space="0" w:color="auto"/>
      </w:divBdr>
      <w:divsChild>
        <w:div w:id="1252549077">
          <w:marLeft w:val="0"/>
          <w:marRight w:val="0"/>
          <w:marTop w:val="0"/>
          <w:marBottom w:val="0"/>
          <w:divBdr>
            <w:top w:val="none" w:sz="0" w:space="0" w:color="auto"/>
            <w:left w:val="none" w:sz="0" w:space="0" w:color="auto"/>
            <w:bottom w:val="none" w:sz="0" w:space="0" w:color="auto"/>
            <w:right w:val="none" w:sz="0" w:space="0" w:color="auto"/>
          </w:divBdr>
        </w:div>
      </w:divsChild>
    </w:div>
    <w:div w:id="1539971287">
      <w:bodyDiv w:val="1"/>
      <w:marLeft w:val="0"/>
      <w:marRight w:val="0"/>
      <w:marTop w:val="0"/>
      <w:marBottom w:val="0"/>
      <w:divBdr>
        <w:top w:val="none" w:sz="0" w:space="0" w:color="auto"/>
        <w:left w:val="none" w:sz="0" w:space="0" w:color="auto"/>
        <w:bottom w:val="none" w:sz="0" w:space="0" w:color="auto"/>
        <w:right w:val="none" w:sz="0" w:space="0" w:color="auto"/>
      </w:divBdr>
      <w:divsChild>
        <w:div w:id="658774090">
          <w:marLeft w:val="0"/>
          <w:marRight w:val="0"/>
          <w:marTop w:val="0"/>
          <w:marBottom w:val="0"/>
          <w:divBdr>
            <w:top w:val="none" w:sz="0" w:space="0" w:color="auto"/>
            <w:left w:val="none" w:sz="0" w:space="0" w:color="auto"/>
            <w:bottom w:val="none" w:sz="0" w:space="0" w:color="auto"/>
            <w:right w:val="none" w:sz="0" w:space="0" w:color="auto"/>
          </w:divBdr>
        </w:div>
      </w:divsChild>
    </w:div>
    <w:div w:id="1596090279">
      <w:bodyDiv w:val="1"/>
      <w:marLeft w:val="0"/>
      <w:marRight w:val="0"/>
      <w:marTop w:val="0"/>
      <w:marBottom w:val="0"/>
      <w:divBdr>
        <w:top w:val="none" w:sz="0" w:space="0" w:color="auto"/>
        <w:left w:val="none" w:sz="0" w:space="0" w:color="auto"/>
        <w:bottom w:val="none" w:sz="0" w:space="0" w:color="auto"/>
        <w:right w:val="none" w:sz="0" w:space="0" w:color="auto"/>
      </w:divBdr>
      <w:divsChild>
        <w:div w:id="419525045">
          <w:marLeft w:val="0"/>
          <w:marRight w:val="0"/>
          <w:marTop w:val="0"/>
          <w:marBottom w:val="0"/>
          <w:divBdr>
            <w:top w:val="none" w:sz="0" w:space="0" w:color="auto"/>
            <w:left w:val="none" w:sz="0" w:space="0" w:color="auto"/>
            <w:bottom w:val="none" w:sz="0" w:space="0" w:color="auto"/>
            <w:right w:val="none" w:sz="0" w:space="0" w:color="auto"/>
          </w:divBdr>
          <w:divsChild>
            <w:div w:id="1414476768">
              <w:marLeft w:val="0"/>
              <w:marRight w:val="0"/>
              <w:marTop w:val="0"/>
              <w:marBottom w:val="0"/>
              <w:divBdr>
                <w:top w:val="none" w:sz="0" w:space="0" w:color="auto"/>
                <w:left w:val="none" w:sz="0" w:space="0" w:color="auto"/>
                <w:bottom w:val="none" w:sz="0" w:space="0" w:color="auto"/>
                <w:right w:val="none" w:sz="0" w:space="0" w:color="auto"/>
              </w:divBdr>
            </w:div>
            <w:div w:id="833909534">
              <w:marLeft w:val="0"/>
              <w:marRight w:val="0"/>
              <w:marTop w:val="0"/>
              <w:marBottom w:val="0"/>
              <w:divBdr>
                <w:top w:val="none" w:sz="0" w:space="0" w:color="auto"/>
                <w:left w:val="none" w:sz="0" w:space="0" w:color="auto"/>
                <w:bottom w:val="none" w:sz="0" w:space="0" w:color="auto"/>
                <w:right w:val="none" w:sz="0" w:space="0" w:color="auto"/>
              </w:divBdr>
            </w:div>
            <w:div w:id="2016835639">
              <w:marLeft w:val="0"/>
              <w:marRight w:val="0"/>
              <w:marTop w:val="0"/>
              <w:marBottom w:val="0"/>
              <w:divBdr>
                <w:top w:val="none" w:sz="0" w:space="0" w:color="auto"/>
                <w:left w:val="none" w:sz="0" w:space="0" w:color="auto"/>
                <w:bottom w:val="none" w:sz="0" w:space="0" w:color="auto"/>
                <w:right w:val="none" w:sz="0" w:space="0" w:color="auto"/>
              </w:divBdr>
            </w:div>
            <w:div w:id="15847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18963">
      <w:bodyDiv w:val="1"/>
      <w:marLeft w:val="0"/>
      <w:marRight w:val="0"/>
      <w:marTop w:val="0"/>
      <w:marBottom w:val="0"/>
      <w:divBdr>
        <w:top w:val="none" w:sz="0" w:space="0" w:color="auto"/>
        <w:left w:val="none" w:sz="0" w:space="0" w:color="auto"/>
        <w:bottom w:val="none" w:sz="0" w:space="0" w:color="auto"/>
        <w:right w:val="none" w:sz="0" w:space="0" w:color="auto"/>
      </w:divBdr>
      <w:divsChild>
        <w:div w:id="1731462654">
          <w:marLeft w:val="0"/>
          <w:marRight w:val="0"/>
          <w:marTop w:val="0"/>
          <w:marBottom w:val="0"/>
          <w:divBdr>
            <w:top w:val="none" w:sz="0" w:space="0" w:color="auto"/>
            <w:left w:val="none" w:sz="0" w:space="0" w:color="auto"/>
            <w:bottom w:val="none" w:sz="0" w:space="0" w:color="auto"/>
            <w:right w:val="none" w:sz="0" w:space="0" w:color="auto"/>
          </w:divBdr>
          <w:divsChild>
            <w:div w:id="1228494007">
              <w:marLeft w:val="0"/>
              <w:marRight w:val="0"/>
              <w:marTop w:val="0"/>
              <w:marBottom w:val="0"/>
              <w:divBdr>
                <w:top w:val="none" w:sz="0" w:space="0" w:color="auto"/>
                <w:left w:val="none" w:sz="0" w:space="0" w:color="auto"/>
                <w:bottom w:val="none" w:sz="0" w:space="0" w:color="auto"/>
                <w:right w:val="none" w:sz="0" w:space="0" w:color="auto"/>
              </w:divBdr>
            </w:div>
            <w:div w:id="1489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75697">
      <w:bodyDiv w:val="1"/>
      <w:marLeft w:val="0"/>
      <w:marRight w:val="0"/>
      <w:marTop w:val="0"/>
      <w:marBottom w:val="0"/>
      <w:divBdr>
        <w:top w:val="none" w:sz="0" w:space="0" w:color="auto"/>
        <w:left w:val="none" w:sz="0" w:space="0" w:color="auto"/>
        <w:bottom w:val="none" w:sz="0" w:space="0" w:color="auto"/>
        <w:right w:val="none" w:sz="0" w:space="0" w:color="auto"/>
      </w:divBdr>
      <w:divsChild>
        <w:div w:id="1799446731">
          <w:marLeft w:val="0"/>
          <w:marRight w:val="0"/>
          <w:marTop w:val="0"/>
          <w:marBottom w:val="0"/>
          <w:divBdr>
            <w:top w:val="none" w:sz="0" w:space="0" w:color="auto"/>
            <w:left w:val="none" w:sz="0" w:space="0" w:color="auto"/>
            <w:bottom w:val="none" w:sz="0" w:space="0" w:color="auto"/>
            <w:right w:val="none" w:sz="0" w:space="0" w:color="auto"/>
          </w:divBdr>
        </w:div>
      </w:divsChild>
    </w:div>
    <w:div w:id="1733501451">
      <w:bodyDiv w:val="1"/>
      <w:marLeft w:val="0"/>
      <w:marRight w:val="0"/>
      <w:marTop w:val="0"/>
      <w:marBottom w:val="0"/>
      <w:divBdr>
        <w:top w:val="none" w:sz="0" w:space="0" w:color="auto"/>
        <w:left w:val="none" w:sz="0" w:space="0" w:color="auto"/>
        <w:bottom w:val="none" w:sz="0" w:space="0" w:color="auto"/>
        <w:right w:val="none" w:sz="0" w:space="0" w:color="auto"/>
      </w:divBdr>
      <w:divsChild>
        <w:div w:id="169180512">
          <w:marLeft w:val="0"/>
          <w:marRight w:val="0"/>
          <w:marTop w:val="0"/>
          <w:marBottom w:val="0"/>
          <w:divBdr>
            <w:top w:val="none" w:sz="0" w:space="0" w:color="auto"/>
            <w:left w:val="none" w:sz="0" w:space="0" w:color="auto"/>
            <w:bottom w:val="none" w:sz="0" w:space="0" w:color="auto"/>
            <w:right w:val="none" w:sz="0" w:space="0" w:color="auto"/>
          </w:divBdr>
        </w:div>
      </w:divsChild>
    </w:div>
    <w:div w:id="1753549224">
      <w:bodyDiv w:val="1"/>
      <w:marLeft w:val="0"/>
      <w:marRight w:val="0"/>
      <w:marTop w:val="0"/>
      <w:marBottom w:val="0"/>
      <w:divBdr>
        <w:top w:val="none" w:sz="0" w:space="0" w:color="auto"/>
        <w:left w:val="none" w:sz="0" w:space="0" w:color="auto"/>
        <w:bottom w:val="none" w:sz="0" w:space="0" w:color="auto"/>
        <w:right w:val="none" w:sz="0" w:space="0" w:color="auto"/>
      </w:divBdr>
      <w:divsChild>
        <w:div w:id="1047224433">
          <w:marLeft w:val="0"/>
          <w:marRight w:val="0"/>
          <w:marTop w:val="0"/>
          <w:marBottom w:val="0"/>
          <w:divBdr>
            <w:top w:val="none" w:sz="0" w:space="0" w:color="auto"/>
            <w:left w:val="none" w:sz="0" w:space="0" w:color="auto"/>
            <w:bottom w:val="none" w:sz="0" w:space="0" w:color="auto"/>
            <w:right w:val="none" w:sz="0" w:space="0" w:color="auto"/>
          </w:divBdr>
          <w:divsChild>
            <w:div w:id="266082108">
              <w:marLeft w:val="0"/>
              <w:marRight w:val="0"/>
              <w:marTop w:val="0"/>
              <w:marBottom w:val="0"/>
              <w:divBdr>
                <w:top w:val="none" w:sz="0" w:space="0" w:color="auto"/>
                <w:left w:val="none" w:sz="0" w:space="0" w:color="auto"/>
                <w:bottom w:val="none" w:sz="0" w:space="0" w:color="auto"/>
                <w:right w:val="none" w:sz="0" w:space="0" w:color="auto"/>
              </w:divBdr>
            </w:div>
            <w:div w:id="1502502374">
              <w:marLeft w:val="0"/>
              <w:marRight w:val="0"/>
              <w:marTop w:val="0"/>
              <w:marBottom w:val="0"/>
              <w:divBdr>
                <w:top w:val="none" w:sz="0" w:space="0" w:color="auto"/>
                <w:left w:val="none" w:sz="0" w:space="0" w:color="auto"/>
                <w:bottom w:val="none" w:sz="0" w:space="0" w:color="auto"/>
                <w:right w:val="none" w:sz="0" w:space="0" w:color="auto"/>
              </w:divBdr>
            </w:div>
            <w:div w:id="1579248789">
              <w:marLeft w:val="0"/>
              <w:marRight w:val="0"/>
              <w:marTop w:val="0"/>
              <w:marBottom w:val="0"/>
              <w:divBdr>
                <w:top w:val="none" w:sz="0" w:space="0" w:color="auto"/>
                <w:left w:val="none" w:sz="0" w:space="0" w:color="auto"/>
                <w:bottom w:val="none" w:sz="0" w:space="0" w:color="auto"/>
                <w:right w:val="none" w:sz="0" w:space="0" w:color="auto"/>
              </w:divBdr>
            </w:div>
            <w:div w:id="905191704">
              <w:marLeft w:val="0"/>
              <w:marRight w:val="0"/>
              <w:marTop w:val="0"/>
              <w:marBottom w:val="0"/>
              <w:divBdr>
                <w:top w:val="none" w:sz="0" w:space="0" w:color="auto"/>
                <w:left w:val="none" w:sz="0" w:space="0" w:color="auto"/>
                <w:bottom w:val="none" w:sz="0" w:space="0" w:color="auto"/>
                <w:right w:val="none" w:sz="0" w:space="0" w:color="auto"/>
              </w:divBdr>
            </w:div>
            <w:div w:id="792750565">
              <w:marLeft w:val="0"/>
              <w:marRight w:val="0"/>
              <w:marTop w:val="0"/>
              <w:marBottom w:val="0"/>
              <w:divBdr>
                <w:top w:val="none" w:sz="0" w:space="0" w:color="auto"/>
                <w:left w:val="none" w:sz="0" w:space="0" w:color="auto"/>
                <w:bottom w:val="none" w:sz="0" w:space="0" w:color="auto"/>
                <w:right w:val="none" w:sz="0" w:space="0" w:color="auto"/>
              </w:divBdr>
            </w:div>
            <w:div w:id="613367388">
              <w:marLeft w:val="0"/>
              <w:marRight w:val="0"/>
              <w:marTop w:val="0"/>
              <w:marBottom w:val="0"/>
              <w:divBdr>
                <w:top w:val="none" w:sz="0" w:space="0" w:color="auto"/>
                <w:left w:val="none" w:sz="0" w:space="0" w:color="auto"/>
                <w:bottom w:val="none" w:sz="0" w:space="0" w:color="auto"/>
                <w:right w:val="none" w:sz="0" w:space="0" w:color="auto"/>
              </w:divBdr>
            </w:div>
            <w:div w:id="1747729631">
              <w:marLeft w:val="0"/>
              <w:marRight w:val="0"/>
              <w:marTop w:val="0"/>
              <w:marBottom w:val="0"/>
              <w:divBdr>
                <w:top w:val="none" w:sz="0" w:space="0" w:color="auto"/>
                <w:left w:val="none" w:sz="0" w:space="0" w:color="auto"/>
                <w:bottom w:val="none" w:sz="0" w:space="0" w:color="auto"/>
                <w:right w:val="none" w:sz="0" w:space="0" w:color="auto"/>
              </w:divBdr>
            </w:div>
            <w:div w:id="1304113729">
              <w:marLeft w:val="0"/>
              <w:marRight w:val="0"/>
              <w:marTop w:val="0"/>
              <w:marBottom w:val="0"/>
              <w:divBdr>
                <w:top w:val="none" w:sz="0" w:space="0" w:color="auto"/>
                <w:left w:val="none" w:sz="0" w:space="0" w:color="auto"/>
                <w:bottom w:val="none" w:sz="0" w:space="0" w:color="auto"/>
                <w:right w:val="none" w:sz="0" w:space="0" w:color="auto"/>
              </w:divBdr>
            </w:div>
            <w:div w:id="60639943">
              <w:marLeft w:val="0"/>
              <w:marRight w:val="0"/>
              <w:marTop w:val="0"/>
              <w:marBottom w:val="0"/>
              <w:divBdr>
                <w:top w:val="none" w:sz="0" w:space="0" w:color="auto"/>
                <w:left w:val="none" w:sz="0" w:space="0" w:color="auto"/>
                <w:bottom w:val="none" w:sz="0" w:space="0" w:color="auto"/>
                <w:right w:val="none" w:sz="0" w:space="0" w:color="auto"/>
              </w:divBdr>
            </w:div>
            <w:div w:id="1669014575">
              <w:marLeft w:val="0"/>
              <w:marRight w:val="0"/>
              <w:marTop w:val="0"/>
              <w:marBottom w:val="0"/>
              <w:divBdr>
                <w:top w:val="none" w:sz="0" w:space="0" w:color="auto"/>
                <w:left w:val="none" w:sz="0" w:space="0" w:color="auto"/>
                <w:bottom w:val="none" w:sz="0" w:space="0" w:color="auto"/>
                <w:right w:val="none" w:sz="0" w:space="0" w:color="auto"/>
              </w:divBdr>
            </w:div>
            <w:div w:id="58072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71105">
      <w:bodyDiv w:val="1"/>
      <w:marLeft w:val="0"/>
      <w:marRight w:val="0"/>
      <w:marTop w:val="0"/>
      <w:marBottom w:val="0"/>
      <w:divBdr>
        <w:top w:val="none" w:sz="0" w:space="0" w:color="auto"/>
        <w:left w:val="none" w:sz="0" w:space="0" w:color="auto"/>
        <w:bottom w:val="none" w:sz="0" w:space="0" w:color="auto"/>
        <w:right w:val="none" w:sz="0" w:space="0" w:color="auto"/>
      </w:divBdr>
      <w:divsChild>
        <w:div w:id="196550477">
          <w:marLeft w:val="0"/>
          <w:marRight w:val="0"/>
          <w:marTop w:val="0"/>
          <w:marBottom w:val="0"/>
          <w:divBdr>
            <w:top w:val="none" w:sz="0" w:space="0" w:color="auto"/>
            <w:left w:val="none" w:sz="0" w:space="0" w:color="auto"/>
            <w:bottom w:val="none" w:sz="0" w:space="0" w:color="auto"/>
            <w:right w:val="none" w:sz="0" w:space="0" w:color="auto"/>
          </w:divBdr>
        </w:div>
      </w:divsChild>
    </w:div>
    <w:div w:id="1804155989">
      <w:bodyDiv w:val="1"/>
      <w:marLeft w:val="0"/>
      <w:marRight w:val="0"/>
      <w:marTop w:val="0"/>
      <w:marBottom w:val="0"/>
      <w:divBdr>
        <w:top w:val="none" w:sz="0" w:space="0" w:color="auto"/>
        <w:left w:val="none" w:sz="0" w:space="0" w:color="auto"/>
        <w:bottom w:val="none" w:sz="0" w:space="0" w:color="auto"/>
        <w:right w:val="none" w:sz="0" w:space="0" w:color="auto"/>
      </w:divBdr>
      <w:divsChild>
        <w:div w:id="765075898">
          <w:marLeft w:val="0"/>
          <w:marRight w:val="0"/>
          <w:marTop w:val="0"/>
          <w:marBottom w:val="0"/>
          <w:divBdr>
            <w:top w:val="none" w:sz="0" w:space="0" w:color="auto"/>
            <w:left w:val="none" w:sz="0" w:space="0" w:color="auto"/>
            <w:bottom w:val="none" w:sz="0" w:space="0" w:color="auto"/>
            <w:right w:val="none" w:sz="0" w:space="0" w:color="auto"/>
          </w:divBdr>
        </w:div>
      </w:divsChild>
    </w:div>
    <w:div w:id="1836798463">
      <w:bodyDiv w:val="1"/>
      <w:marLeft w:val="0"/>
      <w:marRight w:val="0"/>
      <w:marTop w:val="0"/>
      <w:marBottom w:val="0"/>
      <w:divBdr>
        <w:top w:val="none" w:sz="0" w:space="0" w:color="auto"/>
        <w:left w:val="none" w:sz="0" w:space="0" w:color="auto"/>
        <w:bottom w:val="none" w:sz="0" w:space="0" w:color="auto"/>
        <w:right w:val="none" w:sz="0" w:space="0" w:color="auto"/>
      </w:divBdr>
      <w:divsChild>
        <w:div w:id="537789069">
          <w:marLeft w:val="0"/>
          <w:marRight w:val="0"/>
          <w:marTop w:val="0"/>
          <w:marBottom w:val="0"/>
          <w:divBdr>
            <w:top w:val="none" w:sz="0" w:space="0" w:color="auto"/>
            <w:left w:val="none" w:sz="0" w:space="0" w:color="auto"/>
            <w:bottom w:val="none" w:sz="0" w:space="0" w:color="auto"/>
            <w:right w:val="none" w:sz="0" w:space="0" w:color="auto"/>
          </w:divBdr>
          <w:divsChild>
            <w:div w:id="764691770">
              <w:marLeft w:val="0"/>
              <w:marRight w:val="0"/>
              <w:marTop w:val="0"/>
              <w:marBottom w:val="0"/>
              <w:divBdr>
                <w:top w:val="none" w:sz="0" w:space="0" w:color="auto"/>
                <w:left w:val="none" w:sz="0" w:space="0" w:color="auto"/>
                <w:bottom w:val="none" w:sz="0" w:space="0" w:color="auto"/>
                <w:right w:val="none" w:sz="0" w:space="0" w:color="auto"/>
              </w:divBdr>
            </w:div>
            <w:div w:id="1451170621">
              <w:marLeft w:val="0"/>
              <w:marRight w:val="0"/>
              <w:marTop w:val="0"/>
              <w:marBottom w:val="0"/>
              <w:divBdr>
                <w:top w:val="none" w:sz="0" w:space="0" w:color="auto"/>
                <w:left w:val="none" w:sz="0" w:space="0" w:color="auto"/>
                <w:bottom w:val="none" w:sz="0" w:space="0" w:color="auto"/>
                <w:right w:val="none" w:sz="0" w:space="0" w:color="auto"/>
              </w:divBdr>
            </w:div>
            <w:div w:id="22292608">
              <w:marLeft w:val="0"/>
              <w:marRight w:val="0"/>
              <w:marTop w:val="0"/>
              <w:marBottom w:val="0"/>
              <w:divBdr>
                <w:top w:val="none" w:sz="0" w:space="0" w:color="auto"/>
                <w:left w:val="none" w:sz="0" w:space="0" w:color="auto"/>
                <w:bottom w:val="none" w:sz="0" w:space="0" w:color="auto"/>
                <w:right w:val="none" w:sz="0" w:space="0" w:color="auto"/>
              </w:divBdr>
            </w:div>
            <w:div w:id="1306159928">
              <w:marLeft w:val="0"/>
              <w:marRight w:val="0"/>
              <w:marTop w:val="0"/>
              <w:marBottom w:val="0"/>
              <w:divBdr>
                <w:top w:val="none" w:sz="0" w:space="0" w:color="auto"/>
                <w:left w:val="none" w:sz="0" w:space="0" w:color="auto"/>
                <w:bottom w:val="none" w:sz="0" w:space="0" w:color="auto"/>
                <w:right w:val="none" w:sz="0" w:space="0" w:color="auto"/>
              </w:divBdr>
            </w:div>
            <w:div w:id="1629970692">
              <w:marLeft w:val="0"/>
              <w:marRight w:val="0"/>
              <w:marTop w:val="0"/>
              <w:marBottom w:val="0"/>
              <w:divBdr>
                <w:top w:val="none" w:sz="0" w:space="0" w:color="auto"/>
                <w:left w:val="none" w:sz="0" w:space="0" w:color="auto"/>
                <w:bottom w:val="none" w:sz="0" w:space="0" w:color="auto"/>
                <w:right w:val="none" w:sz="0" w:space="0" w:color="auto"/>
              </w:divBdr>
            </w:div>
            <w:div w:id="1898009454">
              <w:marLeft w:val="0"/>
              <w:marRight w:val="0"/>
              <w:marTop w:val="0"/>
              <w:marBottom w:val="0"/>
              <w:divBdr>
                <w:top w:val="none" w:sz="0" w:space="0" w:color="auto"/>
                <w:left w:val="none" w:sz="0" w:space="0" w:color="auto"/>
                <w:bottom w:val="none" w:sz="0" w:space="0" w:color="auto"/>
                <w:right w:val="none" w:sz="0" w:space="0" w:color="auto"/>
              </w:divBdr>
            </w:div>
            <w:div w:id="1266427417">
              <w:marLeft w:val="0"/>
              <w:marRight w:val="0"/>
              <w:marTop w:val="0"/>
              <w:marBottom w:val="0"/>
              <w:divBdr>
                <w:top w:val="none" w:sz="0" w:space="0" w:color="auto"/>
                <w:left w:val="none" w:sz="0" w:space="0" w:color="auto"/>
                <w:bottom w:val="none" w:sz="0" w:space="0" w:color="auto"/>
                <w:right w:val="none" w:sz="0" w:space="0" w:color="auto"/>
              </w:divBdr>
            </w:div>
            <w:div w:id="306859378">
              <w:marLeft w:val="0"/>
              <w:marRight w:val="0"/>
              <w:marTop w:val="0"/>
              <w:marBottom w:val="0"/>
              <w:divBdr>
                <w:top w:val="none" w:sz="0" w:space="0" w:color="auto"/>
                <w:left w:val="none" w:sz="0" w:space="0" w:color="auto"/>
                <w:bottom w:val="none" w:sz="0" w:space="0" w:color="auto"/>
                <w:right w:val="none" w:sz="0" w:space="0" w:color="auto"/>
              </w:divBdr>
            </w:div>
            <w:div w:id="1075854586">
              <w:marLeft w:val="0"/>
              <w:marRight w:val="0"/>
              <w:marTop w:val="0"/>
              <w:marBottom w:val="0"/>
              <w:divBdr>
                <w:top w:val="none" w:sz="0" w:space="0" w:color="auto"/>
                <w:left w:val="none" w:sz="0" w:space="0" w:color="auto"/>
                <w:bottom w:val="none" w:sz="0" w:space="0" w:color="auto"/>
                <w:right w:val="none" w:sz="0" w:space="0" w:color="auto"/>
              </w:divBdr>
            </w:div>
            <w:div w:id="1485201940">
              <w:marLeft w:val="0"/>
              <w:marRight w:val="0"/>
              <w:marTop w:val="0"/>
              <w:marBottom w:val="0"/>
              <w:divBdr>
                <w:top w:val="none" w:sz="0" w:space="0" w:color="auto"/>
                <w:left w:val="none" w:sz="0" w:space="0" w:color="auto"/>
                <w:bottom w:val="none" w:sz="0" w:space="0" w:color="auto"/>
                <w:right w:val="none" w:sz="0" w:space="0" w:color="auto"/>
              </w:divBdr>
            </w:div>
            <w:div w:id="1119255967">
              <w:marLeft w:val="0"/>
              <w:marRight w:val="0"/>
              <w:marTop w:val="0"/>
              <w:marBottom w:val="0"/>
              <w:divBdr>
                <w:top w:val="none" w:sz="0" w:space="0" w:color="auto"/>
                <w:left w:val="none" w:sz="0" w:space="0" w:color="auto"/>
                <w:bottom w:val="none" w:sz="0" w:space="0" w:color="auto"/>
                <w:right w:val="none" w:sz="0" w:space="0" w:color="auto"/>
              </w:divBdr>
            </w:div>
            <w:div w:id="1486122464">
              <w:marLeft w:val="0"/>
              <w:marRight w:val="0"/>
              <w:marTop w:val="0"/>
              <w:marBottom w:val="0"/>
              <w:divBdr>
                <w:top w:val="none" w:sz="0" w:space="0" w:color="auto"/>
                <w:left w:val="none" w:sz="0" w:space="0" w:color="auto"/>
                <w:bottom w:val="none" w:sz="0" w:space="0" w:color="auto"/>
                <w:right w:val="none" w:sz="0" w:space="0" w:color="auto"/>
              </w:divBdr>
            </w:div>
            <w:div w:id="1351878902">
              <w:marLeft w:val="0"/>
              <w:marRight w:val="0"/>
              <w:marTop w:val="0"/>
              <w:marBottom w:val="0"/>
              <w:divBdr>
                <w:top w:val="none" w:sz="0" w:space="0" w:color="auto"/>
                <w:left w:val="none" w:sz="0" w:space="0" w:color="auto"/>
                <w:bottom w:val="none" w:sz="0" w:space="0" w:color="auto"/>
                <w:right w:val="none" w:sz="0" w:space="0" w:color="auto"/>
              </w:divBdr>
            </w:div>
            <w:div w:id="1524781144">
              <w:marLeft w:val="0"/>
              <w:marRight w:val="0"/>
              <w:marTop w:val="0"/>
              <w:marBottom w:val="0"/>
              <w:divBdr>
                <w:top w:val="none" w:sz="0" w:space="0" w:color="auto"/>
                <w:left w:val="none" w:sz="0" w:space="0" w:color="auto"/>
                <w:bottom w:val="none" w:sz="0" w:space="0" w:color="auto"/>
                <w:right w:val="none" w:sz="0" w:space="0" w:color="auto"/>
              </w:divBdr>
            </w:div>
            <w:div w:id="1720014446">
              <w:marLeft w:val="0"/>
              <w:marRight w:val="0"/>
              <w:marTop w:val="0"/>
              <w:marBottom w:val="0"/>
              <w:divBdr>
                <w:top w:val="none" w:sz="0" w:space="0" w:color="auto"/>
                <w:left w:val="none" w:sz="0" w:space="0" w:color="auto"/>
                <w:bottom w:val="none" w:sz="0" w:space="0" w:color="auto"/>
                <w:right w:val="none" w:sz="0" w:space="0" w:color="auto"/>
              </w:divBdr>
            </w:div>
            <w:div w:id="1310669549">
              <w:marLeft w:val="0"/>
              <w:marRight w:val="0"/>
              <w:marTop w:val="0"/>
              <w:marBottom w:val="0"/>
              <w:divBdr>
                <w:top w:val="none" w:sz="0" w:space="0" w:color="auto"/>
                <w:left w:val="none" w:sz="0" w:space="0" w:color="auto"/>
                <w:bottom w:val="none" w:sz="0" w:space="0" w:color="auto"/>
                <w:right w:val="none" w:sz="0" w:space="0" w:color="auto"/>
              </w:divBdr>
            </w:div>
            <w:div w:id="661349347">
              <w:marLeft w:val="0"/>
              <w:marRight w:val="0"/>
              <w:marTop w:val="0"/>
              <w:marBottom w:val="0"/>
              <w:divBdr>
                <w:top w:val="none" w:sz="0" w:space="0" w:color="auto"/>
                <w:left w:val="none" w:sz="0" w:space="0" w:color="auto"/>
                <w:bottom w:val="none" w:sz="0" w:space="0" w:color="auto"/>
                <w:right w:val="none" w:sz="0" w:space="0" w:color="auto"/>
              </w:divBdr>
            </w:div>
            <w:div w:id="37712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66145">
      <w:bodyDiv w:val="1"/>
      <w:marLeft w:val="0"/>
      <w:marRight w:val="0"/>
      <w:marTop w:val="0"/>
      <w:marBottom w:val="0"/>
      <w:divBdr>
        <w:top w:val="none" w:sz="0" w:space="0" w:color="auto"/>
        <w:left w:val="none" w:sz="0" w:space="0" w:color="auto"/>
        <w:bottom w:val="none" w:sz="0" w:space="0" w:color="auto"/>
        <w:right w:val="none" w:sz="0" w:space="0" w:color="auto"/>
      </w:divBdr>
      <w:divsChild>
        <w:div w:id="323166560">
          <w:marLeft w:val="0"/>
          <w:marRight w:val="0"/>
          <w:marTop w:val="0"/>
          <w:marBottom w:val="0"/>
          <w:divBdr>
            <w:top w:val="none" w:sz="0" w:space="0" w:color="auto"/>
            <w:left w:val="none" w:sz="0" w:space="0" w:color="auto"/>
            <w:bottom w:val="none" w:sz="0" w:space="0" w:color="auto"/>
            <w:right w:val="none" w:sz="0" w:space="0" w:color="auto"/>
          </w:divBdr>
        </w:div>
      </w:divsChild>
    </w:div>
    <w:div w:id="1872038080">
      <w:bodyDiv w:val="1"/>
      <w:marLeft w:val="0"/>
      <w:marRight w:val="0"/>
      <w:marTop w:val="0"/>
      <w:marBottom w:val="0"/>
      <w:divBdr>
        <w:top w:val="none" w:sz="0" w:space="0" w:color="auto"/>
        <w:left w:val="none" w:sz="0" w:space="0" w:color="auto"/>
        <w:bottom w:val="none" w:sz="0" w:space="0" w:color="auto"/>
        <w:right w:val="none" w:sz="0" w:space="0" w:color="auto"/>
      </w:divBdr>
      <w:divsChild>
        <w:div w:id="1626156001">
          <w:marLeft w:val="0"/>
          <w:marRight w:val="0"/>
          <w:marTop w:val="0"/>
          <w:marBottom w:val="0"/>
          <w:divBdr>
            <w:top w:val="none" w:sz="0" w:space="0" w:color="auto"/>
            <w:left w:val="none" w:sz="0" w:space="0" w:color="auto"/>
            <w:bottom w:val="none" w:sz="0" w:space="0" w:color="auto"/>
            <w:right w:val="none" w:sz="0" w:space="0" w:color="auto"/>
          </w:divBdr>
        </w:div>
      </w:divsChild>
    </w:div>
    <w:div w:id="1936937397">
      <w:bodyDiv w:val="1"/>
      <w:marLeft w:val="0"/>
      <w:marRight w:val="0"/>
      <w:marTop w:val="0"/>
      <w:marBottom w:val="0"/>
      <w:divBdr>
        <w:top w:val="none" w:sz="0" w:space="0" w:color="auto"/>
        <w:left w:val="none" w:sz="0" w:space="0" w:color="auto"/>
        <w:bottom w:val="none" w:sz="0" w:space="0" w:color="auto"/>
        <w:right w:val="none" w:sz="0" w:space="0" w:color="auto"/>
      </w:divBdr>
      <w:divsChild>
        <w:div w:id="73093712">
          <w:marLeft w:val="0"/>
          <w:marRight w:val="0"/>
          <w:marTop w:val="0"/>
          <w:marBottom w:val="0"/>
          <w:divBdr>
            <w:top w:val="none" w:sz="0" w:space="0" w:color="auto"/>
            <w:left w:val="none" w:sz="0" w:space="0" w:color="auto"/>
            <w:bottom w:val="none" w:sz="0" w:space="0" w:color="auto"/>
            <w:right w:val="none" w:sz="0" w:space="0" w:color="auto"/>
          </w:divBdr>
        </w:div>
      </w:divsChild>
    </w:div>
    <w:div w:id="1946885655">
      <w:bodyDiv w:val="1"/>
      <w:marLeft w:val="0"/>
      <w:marRight w:val="0"/>
      <w:marTop w:val="0"/>
      <w:marBottom w:val="0"/>
      <w:divBdr>
        <w:top w:val="none" w:sz="0" w:space="0" w:color="auto"/>
        <w:left w:val="none" w:sz="0" w:space="0" w:color="auto"/>
        <w:bottom w:val="none" w:sz="0" w:space="0" w:color="auto"/>
        <w:right w:val="none" w:sz="0" w:space="0" w:color="auto"/>
      </w:divBdr>
      <w:divsChild>
        <w:div w:id="1322005741">
          <w:marLeft w:val="0"/>
          <w:marRight w:val="0"/>
          <w:marTop w:val="0"/>
          <w:marBottom w:val="0"/>
          <w:divBdr>
            <w:top w:val="none" w:sz="0" w:space="0" w:color="auto"/>
            <w:left w:val="none" w:sz="0" w:space="0" w:color="auto"/>
            <w:bottom w:val="none" w:sz="0" w:space="0" w:color="auto"/>
            <w:right w:val="none" w:sz="0" w:space="0" w:color="auto"/>
          </w:divBdr>
        </w:div>
      </w:divsChild>
    </w:div>
    <w:div w:id="1960262416">
      <w:bodyDiv w:val="1"/>
      <w:marLeft w:val="0"/>
      <w:marRight w:val="0"/>
      <w:marTop w:val="0"/>
      <w:marBottom w:val="0"/>
      <w:divBdr>
        <w:top w:val="none" w:sz="0" w:space="0" w:color="auto"/>
        <w:left w:val="none" w:sz="0" w:space="0" w:color="auto"/>
        <w:bottom w:val="none" w:sz="0" w:space="0" w:color="auto"/>
        <w:right w:val="none" w:sz="0" w:space="0" w:color="auto"/>
      </w:divBdr>
      <w:divsChild>
        <w:div w:id="1517116689">
          <w:marLeft w:val="0"/>
          <w:marRight w:val="0"/>
          <w:marTop w:val="0"/>
          <w:marBottom w:val="0"/>
          <w:divBdr>
            <w:top w:val="none" w:sz="0" w:space="0" w:color="auto"/>
            <w:left w:val="none" w:sz="0" w:space="0" w:color="auto"/>
            <w:bottom w:val="none" w:sz="0" w:space="0" w:color="auto"/>
            <w:right w:val="none" w:sz="0" w:space="0" w:color="auto"/>
          </w:divBdr>
          <w:divsChild>
            <w:div w:id="258374570">
              <w:marLeft w:val="0"/>
              <w:marRight w:val="0"/>
              <w:marTop w:val="0"/>
              <w:marBottom w:val="0"/>
              <w:divBdr>
                <w:top w:val="none" w:sz="0" w:space="0" w:color="auto"/>
                <w:left w:val="none" w:sz="0" w:space="0" w:color="auto"/>
                <w:bottom w:val="none" w:sz="0" w:space="0" w:color="auto"/>
                <w:right w:val="none" w:sz="0" w:space="0" w:color="auto"/>
              </w:divBdr>
            </w:div>
            <w:div w:id="1518691982">
              <w:marLeft w:val="0"/>
              <w:marRight w:val="0"/>
              <w:marTop w:val="0"/>
              <w:marBottom w:val="0"/>
              <w:divBdr>
                <w:top w:val="none" w:sz="0" w:space="0" w:color="auto"/>
                <w:left w:val="none" w:sz="0" w:space="0" w:color="auto"/>
                <w:bottom w:val="none" w:sz="0" w:space="0" w:color="auto"/>
                <w:right w:val="none" w:sz="0" w:space="0" w:color="auto"/>
              </w:divBdr>
            </w:div>
            <w:div w:id="187893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54969">
      <w:bodyDiv w:val="1"/>
      <w:marLeft w:val="0"/>
      <w:marRight w:val="0"/>
      <w:marTop w:val="0"/>
      <w:marBottom w:val="0"/>
      <w:divBdr>
        <w:top w:val="none" w:sz="0" w:space="0" w:color="auto"/>
        <w:left w:val="none" w:sz="0" w:space="0" w:color="auto"/>
        <w:bottom w:val="none" w:sz="0" w:space="0" w:color="auto"/>
        <w:right w:val="none" w:sz="0" w:space="0" w:color="auto"/>
      </w:divBdr>
      <w:divsChild>
        <w:div w:id="1929576955">
          <w:marLeft w:val="0"/>
          <w:marRight w:val="0"/>
          <w:marTop w:val="0"/>
          <w:marBottom w:val="0"/>
          <w:divBdr>
            <w:top w:val="none" w:sz="0" w:space="0" w:color="auto"/>
            <w:left w:val="none" w:sz="0" w:space="0" w:color="auto"/>
            <w:bottom w:val="none" w:sz="0" w:space="0" w:color="auto"/>
            <w:right w:val="none" w:sz="0" w:space="0" w:color="auto"/>
          </w:divBdr>
        </w:div>
      </w:divsChild>
    </w:div>
    <w:div w:id="1978875388">
      <w:bodyDiv w:val="1"/>
      <w:marLeft w:val="0"/>
      <w:marRight w:val="0"/>
      <w:marTop w:val="0"/>
      <w:marBottom w:val="0"/>
      <w:divBdr>
        <w:top w:val="none" w:sz="0" w:space="0" w:color="auto"/>
        <w:left w:val="none" w:sz="0" w:space="0" w:color="auto"/>
        <w:bottom w:val="none" w:sz="0" w:space="0" w:color="auto"/>
        <w:right w:val="none" w:sz="0" w:space="0" w:color="auto"/>
      </w:divBdr>
      <w:divsChild>
        <w:div w:id="1728450838">
          <w:marLeft w:val="0"/>
          <w:marRight w:val="0"/>
          <w:marTop w:val="0"/>
          <w:marBottom w:val="0"/>
          <w:divBdr>
            <w:top w:val="none" w:sz="0" w:space="0" w:color="auto"/>
            <w:left w:val="none" w:sz="0" w:space="0" w:color="auto"/>
            <w:bottom w:val="none" w:sz="0" w:space="0" w:color="auto"/>
            <w:right w:val="none" w:sz="0" w:space="0" w:color="auto"/>
          </w:divBdr>
        </w:div>
      </w:divsChild>
    </w:div>
    <w:div w:id="2037080327">
      <w:bodyDiv w:val="1"/>
      <w:marLeft w:val="0"/>
      <w:marRight w:val="0"/>
      <w:marTop w:val="0"/>
      <w:marBottom w:val="0"/>
      <w:divBdr>
        <w:top w:val="none" w:sz="0" w:space="0" w:color="auto"/>
        <w:left w:val="none" w:sz="0" w:space="0" w:color="auto"/>
        <w:bottom w:val="none" w:sz="0" w:space="0" w:color="auto"/>
        <w:right w:val="none" w:sz="0" w:space="0" w:color="auto"/>
      </w:divBdr>
      <w:divsChild>
        <w:div w:id="1650934678">
          <w:marLeft w:val="0"/>
          <w:marRight w:val="0"/>
          <w:marTop w:val="0"/>
          <w:marBottom w:val="0"/>
          <w:divBdr>
            <w:top w:val="none" w:sz="0" w:space="0" w:color="auto"/>
            <w:left w:val="none" w:sz="0" w:space="0" w:color="auto"/>
            <w:bottom w:val="none" w:sz="0" w:space="0" w:color="auto"/>
            <w:right w:val="none" w:sz="0" w:space="0" w:color="auto"/>
          </w:divBdr>
        </w:div>
      </w:divsChild>
    </w:div>
    <w:div w:id="2057461512">
      <w:bodyDiv w:val="1"/>
      <w:marLeft w:val="0"/>
      <w:marRight w:val="0"/>
      <w:marTop w:val="0"/>
      <w:marBottom w:val="0"/>
      <w:divBdr>
        <w:top w:val="none" w:sz="0" w:space="0" w:color="auto"/>
        <w:left w:val="none" w:sz="0" w:space="0" w:color="auto"/>
        <w:bottom w:val="none" w:sz="0" w:space="0" w:color="auto"/>
        <w:right w:val="none" w:sz="0" w:space="0" w:color="auto"/>
      </w:divBdr>
      <w:divsChild>
        <w:div w:id="72317560">
          <w:marLeft w:val="0"/>
          <w:marRight w:val="0"/>
          <w:marTop w:val="0"/>
          <w:marBottom w:val="0"/>
          <w:divBdr>
            <w:top w:val="none" w:sz="0" w:space="0" w:color="auto"/>
            <w:left w:val="none" w:sz="0" w:space="0" w:color="auto"/>
            <w:bottom w:val="none" w:sz="0" w:space="0" w:color="auto"/>
            <w:right w:val="none" w:sz="0" w:space="0" w:color="auto"/>
          </w:divBdr>
        </w:div>
      </w:divsChild>
    </w:div>
    <w:div w:id="2074425599">
      <w:bodyDiv w:val="1"/>
      <w:marLeft w:val="0"/>
      <w:marRight w:val="0"/>
      <w:marTop w:val="0"/>
      <w:marBottom w:val="0"/>
      <w:divBdr>
        <w:top w:val="none" w:sz="0" w:space="0" w:color="auto"/>
        <w:left w:val="none" w:sz="0" w:space="0" w:color="auto"/>
        <w:bottom w:val="none" w:sz="0" w:space="0" w:color="auto"/>
        <w:right w:val="none" w:sz="0" w:space="0" w:color="auto"/>
      </w:divBdr>
      <w:divsChild>
        <w:div w:id="1998612350">
          <w:marLeft w:val="0"/>
          <w:marRight w:val="0"/>
          <w:marTop w:val="0"/>
          <w:marBottom w:val="0"/>
          <w:divBdr>
            <w:top w:val="none" w:sz="0" w:space="0" w:color="auto"/>
            <w:left w:val="none" w:sz="0" w:space="0" w:color="auto"/>
            <w:bottom w:val="none" w:sz="0" w:space="0" w:color="auto"/>
            <w:right w:val="none" w:sz="0" w:space="0" w:color="auto"/>
          </w:divBdr>
          <w:divsChild>
            <w:div w:id="128943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02113">
      <w:bodyDiv w:val="1"/>
      <w:marLeft w:val="0"/>
      <w:marRight w:val="0"/>
      <w:marTop w:val="0"/>
      <w:marBottom w:val="0"/>
      <w:divBdr>
        <w:top w:val="none" w:sz="0" w:space="0" w:color="auto"/>
        <w:left w:val="none" w:sz="0" w:space="0" w:color="auto"/>
        <w:bottom w:val="none" w:sz="0" w:space="0" w:color="auto"/>
        <w:right w:val="none" w:sz="0" w:space="0" w:color="auto"/>
      </w:divBdr>
      <w:divsChild>
        <w:div w:id="1936017893">
          <w:marLeft w:val="0"/>
          <w:marRight w:val="0"/>
          <w:marTop w:val="0"/>
          <w:marBottom w:val="0"/>
          <w:divBdr>
            <w:top w:val="none" w:sz="0" w:space="0" w:color="auto"/>
            <w:left w:val="none" w:sz="0" w:space="0" w:color="auto"/>
            <w:bottom w:val="none" w:sz="0" w:space="0" w:color="auto"/>
            <w:right w:val="none" w:sz="0" w:space="0" w:color="auto"/>
          </w:divBdr>
          <w:divsChild>
            <w:div w:id="61047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0D1D4-8CA5-4B59-B119-156598D62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4881</TotalTime>
  <Pages>7</Pages>
  <Words>475</Words>
  <Characters>2712</Characters>
  <Application>Microsoft Office Word</Application>
  <DocSecurity>0</DocSecurity>
  <Lines>22</Lines>
  <Paragraphs>6</Paragraphs>
  <ScaleCrop>false</ScaleCrop>
  <Company/>
  <LinksUpToDate>false</LinksUpToDate>
  <CharactersWithSpaces>3181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 滕飞</dc:creator>
  <cp:keywords/>
  <dc:description/>
  <cp:lastModifiedBy>Richard Z</cp:lastModifiedBy>
  <cp:revision>2369</cp:revision>
  <cp:lastPrinted>2022-04-10T13:36:00Z</cp:lastPrinted>
  <dcterms:created xsi:type="dcterms:W3CDTF">2021-11-17T17:57:00Z</dcterms:created>
  <dcterms:modified xsi:type="dcterms:W3CDTF">2022-12-09T13:45:00Z</dcterms:modified>
</cp:coreProperties>
</file>