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37C2194" w:rsidR="005321CC" w:rsidRDefault="003B3032">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32"/>
          <w:szCs w:val="32"/>
        </w:rPr>
        <w:t>7.  Melina</w:t>
      </w:r>
    </w:p>
    <w:p w14:paraId="00000002" w14:textId="260E9DF1" w:rsidR="005321CC" w:rsidRDefault="00000000" w:rsidP="00F36AC4">
      <w:pPr>
        <w:tabs>
          <w:tab w:val="right" w:pos="3960"/>
          <w:tab w:val="left" w:pos="5400"/>
        </w:tabs>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Program Name:</w:t>
      </w:r>
      <w:r w:rsidR="003B303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Melina.java</w:t>
      </w:r>
      <w:r>
        <w:rPr>
          <w:rFonts w:ascii="Times New Roman" w:eastAsia="Times New Roman" w:hAnsi="Times New Roman" w:cs="Times New Roman"/>
          <w:b/>
          <w:color w:val="000000"/>
          <w:sz w:val="24"/>
          <w:szCs w:val="24"/>
        </w:rPr>
        <w:tab/>
        <w:t>Input File:</w:t>
      </w:r>
      <w:r w:rsidR="003B303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melina.dat</w:t>
      </w:r>
    </w:p>
    <w:p w14:paraId="00000003" w14:textId="77777777" w:rsidR="005321CC" w:rsidRPr="00F36AC4" w:rsidRDefault="005321CC" w:rsidP="00F36AC4">
      <w:pPr>
        <w:shd w:val="clear" w:color="auto" w:fill="FFFFFF"/>
        <w:spacing w:after="0" w:line="240" w:lineRule="auto"/>
        <w:rPr>
          <w:rFonts w:ascii="Times New Roman" w:eastAsia="Times New Roman" w:hAnsi="Times New Roman" w:cs="Times New Roman"/>
          <w:sz w:val="20"/>
          <w:szCs w:val="20"/>
        </w:rPr>
      </w:pPr>
    </w:p>
    <w:p w14:paraId="00000004" w14:textId="0FA839B1" w:rsidR="005321CC" w:rsidRPr="00F36AC4" w:rsidRDefault="00000000" w:rsidP="00F36AC4">
      <w:pPr>
        <w:spacing w:after="0" w:line="240" w:lineRule="auto"/>
        <w:rPr>
          <w:rFonts w:ascii="Times New Roman" w:eastAsia="Times New Roman" w:hAnsi="Times New Roman" w:cs="Times New Roman"/>
          <w:sz w:val="20"/>
          <w:szCs w:val="20"/>
        </w:rPr>
      </w:pPr>
      <w:r w:rsidRPr="00F36AC4">
        <w:rPr>
          <w:rFonts w:ascii="Times New Roman" w:eastAsia="Times New Roman" w:hAnsi="Times New Roman" w:cs="Times New Roman"/>
          <w:color w:val="000000"/>
          <w:sz w:val="20"/>
          <w:szCs w:val="20"/>
        </w:rPr>
        <w:t>You have made a new friend, Melina</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She has trouble counting sometimes, but she recently accepted a job as a cashier at a taco shop</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You need to write a program to determine how many different ways she can make the change required by the purchase each customer makes, given the money denominations she has in the cash register.</w:t>
      </w:r>
    </w:p>
    <w:p w14:paraId="00000005" w14:textId="77777777" w:rsidR="005321CC" w:rsidRPr="00F36AC4" w:rsidRDefault="005321CC" w:rsidP="00F36AC4">
      <w:pPr>
        <w:spacing w:after="0" w:line="240" w:lineRule="auto"/>
        <w:rPr>
          <w:rFonts w:ascii="Times New Roman" w:eastAsia="Times New Roman" w:hAnsi="Times New Roman" w:cs="Times New Roman"/>
          <w:sz w:val="20"/>
          <w:szCs w:val="20"/>
        </w:rPr>
      </w:pPr>
    </w:p>
    <w:p w14:paraId="00000007" w14:textId="3E8A1E65" w:rsidR="005321CC" w:rsidRPr="00F36AC4" w:rsidRDefault="00000000" w:rsidP="00F36AC4">
      <w:pPr>
        <w:spacing w:after="0" w:line="240" w:lineRule="auto"/>
        <w:rPr>
          <w:rFonts w:ascii="Times New Roman" w:eastAsia="Times New Roman" w:hAnsi="Times New Roman" w:cs="Times New Roman"/>
          <w:sz w:val="20"/>
          <w:szCs w:val="20"/>
        </w:rPr>
      </w:pPr>
      <w:r w:rsidRPr="00F36AC4">
        <w:rPr>
          <w:rFonts w:ascii="Times New Roman" w:eastAsia="Times New Roman" w:hAnsi="Times New Roman" w:cs="Times New Roman"/>
          <w:b/>
          <w:color w:val="000000"/>
          <w:sz w:val="20"/>
          <w:szCs w:val="20"/>
        </w:rPr>
        <w:t>Input:</w:t>
      </w:r>
      <w:r w:rsidR="003B3032" w:rsidRP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 xml:space="preserve">The input will begin with an integer, </w:t>
      </w:r>
      <w:r w:rsidRPr="00F36AC4">
        <w:rPr>
          <w:rFonts w:ascii="Courier New" w:eastAsia="Courier New" w:hAnsi="Courier New" w:cs="Courier New"/>
          <w:color w:val="000000"/>
          <w:sz w:val="20"/>
          <w:szCs w:val="20"/>
        </w:rPr>
        <w:t>n</w:t>
      </w:r>
      <w:r w:rsidRPr="00F36AC4">
        <w:rPr>
          <w:rFonts w:ascii="Times New Roman" w:eastAsia="Times New Roman" w:hAnsi="Times New Roman" w:cs="Times New Roman"/>
          <w:color w:val="000000"/>
          <w:sz w:val="20"/>
          <w:szCs w:val="20"/>
        </w:rPr>
        <w:t xml:space="preserve"> (</w:t>
      </w:r>
      <w:r w:rsidRPr="00F36AC4">
        <w:rPr>
          <w:rFonts w:ascii="Courier New" w:eastAsia="Courier New" w:hAnsi="Courier New" w:cs="Courier New"/>
          <w:color w:val="000000"/>
          <w:sz w:val="20"/>
          <w:szCs w:val="20"/>
        </w:rPr>
        <w:t>0 &lt; n &lt;= 1000</w:t>
      </w:r>
      <w:r w:rsidRPr="00F36AC4">
        <w:rPr>
          <w:rFonts w:ascii="Times New Roman" w:eastAsia="Times New Roman" w:hAnsi="Times New Roman" w:cs="Times New Roman"/>
          <w:color w:val="000000"/>
          <w:sz w:val="20"/>
          <w:szCs w:val="20"/>
        </w:rPr>
        <w:t>), denoting the number of test cases to follow</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Each test case will consist of two lines</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 xml:space="preserve">The first will contain two space-separated floating-point numbers, </w:t>
      </w:r>
      <w:r w:rsidRPr="00F36AC4">
        <w:rPr>
          <w:rFonts w:ascii="Courier New" w:eastAsia="Courier New" w:hAnsi="Courier New" w:cs="Courier New"/>
          <w:color w:val="000000"/>
          <w:sz w:val="20"/>
          <w:szCs w:val="20"/>
        </w:rPr>
        <w:t>a</w:t>
      </w:r>
      <w:r w:rsidRPr="00F36AC4">
        <w:rPr>
          <w:rFonts w:ascii="Times New Roman" w:eastAsia="Times New Roman" w:hAnsi="Times New Roman" w:cs="Times New Roman"/>
          <w:color w:val="000000"/>
          <w:sz w:val="20"/>
          <w:szCs w:val="20"/>
        </w:rPr>
        <w:t xml:space="preserve"> and </w:t>
      </w:r>
      <w:r w:rsidRPr="00F36AC4">
        <w:rPr>
          <w:rFonts w:ascii="Courier New" w:eastAsia="Courier New" w:hAnsi="Courier New" w:cs="Courier New"/>
          <w:color w:val="000000"/>
          <w:sz w:val="20"/>
          <w:szCs w:val="20"/>
        </w:rPr>
        <w:t>t</w:t>
      </w:r>
      <w:r w:rsidRPr="00F36AC4">
        <w:rPr>
          <w:rFonts w:ascii="Times New Roman" w:eastAsia="Times New Roman" w:hAnsi="Times New Roman" w:cs="Times New Roman"/>
          <w:color w:val="000000"/>
          <w:sz w:val="20"/>
          <w:szCs w:val="20"/>
        </w:rPr>
        <w:t>, denoting the amount the customer paid, and the amount that was due</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The following line will contain an unspecified number of space-separated integers denoting all the possible denominations of money Melina can use to make change, it can be assumed for our purpose that you have access to an infinite number of each denomination</w:t>
      </w:r>
      <w:r w:rsidR="00F36AC4">
        <w:rPr>
          <w:rFonts w:ascii="Times New Roman" w:eastAsia="Times New Roman" w:hAnsi="Times New Roman" w:cs="Times New Roman"/>
          <w:color w:val="000000"/>
          <w:sz w:val="20"/>
          <w:szCs w:val="20"/>
        </w:rPr>
        <w:t xml:space="preserve">.  </w:t>
      </w:r>
      <w:r w:rsidRPr="00F36AC4">
        <w:rPr>
          <w:rFonts w:ascii="Times New Roman" w:eastAsia="Times New Roman" w:hAnsi="Times New Roman" w:cs="Times New Roman"/>
          <w:color w:val="000000"/>
          <w:sz w:val="20"/>
          <w:szCs w:val="20"/>
        </w:rPr>
        <w:t xml:space="preserve">Denominations will never be smaller than </w:t>
      </w:r>
      <w:r w:rsidRPr="00F36AC4">
        <w:rPr>
          <w:rFonts w:ascii="Courier New" w:eastAsia="Courier New" w:hAnsi="Courier New" w:cs="Courier New"/>
          <w:color w:val="000000"/>
          <w:sz w:val="20"/>
          <w:szCs w:val="20"/>
        </w:rPr>
        <w:t>.01</w:t>
      </w:r>
      <w:r w:rsidRPr="00F36AC4">
        <w:rPr>
          <w:rFonts w:ascii="Times New Roman" w:eastAsia="Times New Roman" w:hAnsi="Times New Roman" w:cs="Times New Roman"/>
          <w:color w:val="000000"/>
          <w:sz w:val="20"/>
          <w:szCs w:val="20"/>
        </w:rPr>
        <w:t xml:space="preserve"> (1 cent), and ne</w:t>
      </w:r>
      <w:r w:rsidRPr="00F36AC4">
        <w:rPr>
          <w:rFonts w:ascii="Times New Roman" w:eastAsia="Times New Roman" w:hAnsi="Times New Roman" w:cs="Times New Roman"/>
          <w:sz w:val="20"/>
          <w:szCs w:val="20"/>
        </w:rPr>
        <w:t xml:space="preserve">ither </w:t>
      </w:r>
      <w:r w:rsidRPr="00F36AC4">
        <w:rPr>
          <w:rFonts w:ascii="Courier New" w:eastAsia="Courier New" w:hAnsi="Courier New" w:cs="Courier New"/>
          <w:sz w:val="20"/>
          <w:szCs w:val="20"/>
        </w:rPr>
        <w:t>a</w:t>
      </w:r>
      <w:r w:rsidRPr="00F36AC4">
        <w:rPr>
          <w:rFonts w:ascii="Times New Roman" w:eastAsia="Times New Roman" w:hAnsi="Times New Roman" w:cs="Times New Roman"/>
          <w:sz w:val="20"/>
          <w:szCs w:val="20"/>
        </w:rPr>
        <w:t xml:space="preserve"> or </w:t>
      </w:r>
      <w:r w:rsidRPr="00F36AC4">
        <w:rPr>
          <w:rFonts w:ascii="Courier New" w:eastAsia="Courier New" w:hAnsi="Courier New" w:cs="Courier New"/>
          <w:sz w:val="20"/>
          <w:szCs w:val="20"/>
        </w:rPr>
        <w:t>t</w:t>
      </w:r>
      <w:r w:rsidRPr="00F36AC4">
        <w:rPr>
          <w:rFonts w:ascii="Times New Roman" w:eastAsia="Times New Roman" w:hAnsi="Times New Roman" w:cs="Times New Roman"/>
          <w:sz w:val="20"/>
          <w:szCs w:val="20"/>
        </w:rPr>
        <w:t xml:space="preserve"> will exceed two decimal places</w:t>
      </w:r>
      <w:r w:rsidR="00F36AC4">
        <w:rPr>
          <w:rFonts w:ascii="Times New Roman" w:eastAsia="Times New Roman" w:hAnsi="Times New Roman" w:cs="Times New Roman"/>
          <w:sz w:val="20"/>
          <w:szCs w:val="20"/>
        </w:rPr>
        <w:t xml:space="preserve">.  </w:t>
      </w:r>
      <w:r w:rsidRPr="00F36AC4">
        <w:rPr>
          <w:rFonts w:ascii="Times New Roman" w:eastAsia="Times New Roman" w:hAnsi="Times New Roman" w:cs="Times New Roman"/>
          <w:sz w:val="20"/>
          <w:szCs w:val="20"/>
        </w:rPr>
        <w:t>Additionally,</w:t>
      </w:r>
      <w:r w:rsidRPr="00F36AC4">
        <w:rPr>
          <w:rFonts w:ascii="Times New Roman" w:eastAsia="Times New Roman" w:hAnsi="Times New Roman" w:cs="Times New Roman"/>
          <w:color w:val="000000"/>
          <w:sz w:val="20"/>
          <w:szCs w:val="20"/>
        </w:rPr>
        <w:t xml:space="preserve"> </w:t>
      </w:r>
      <w:r w:rsidRPr="00F36AC4">
        <w:rPr>
          <w:rFonts w:ascii="Courier New" w:eastAsia="Courier New" w:hAnsi="Courier New" w:cs="Courier New"/>
          <w:color w:val="000000"/>
          <w:sz w:val="20"/>
          <w:szCs w:val="20"/>
        </w:rPr>
        <w:t>a</w:t>
      </w:r>
      <w:r w:rsidRPr="00F36AC4">
        <w:rPr>
          <w:rFonts w:ascii="Times New Roman" w:eastAsia="Times New Roman" w:hAnsi="Times New Roman" w:cs="Times New Roman"/>
          <w:color w:val="000000"/>
          <w:sz w:val="20"/>
          <w:szCs w:val="20"/>
        </w:rPr>
        <w:t xml:space="preserve"> is guaranteed to be larger than </w:t>
      </w:r>
      <w:r w:rsidRPr="00F36AC4">
        <w:rPr>
          <w:rFonts w:ascii="Courier New" w:eastAsia="Courier New" w:hAnsi="Courier New" w:cs="Courier New"/>
          <w:color w:val="000000"/>
          <w:sz w:val="20"/>
          <w:szCs w:val="20"/>
        </w:rPr>
        <w:t>t</w:t>
      </w:r>
      <w:r w:rsidRPr="00F36AC4">
        <w:rPr>
          <w:rFonts w:ascii="Times New Roman" w:eastAsia="Times New Roman" w:hAnsi="Times New Roman" w:cs="Times New Roman"/>
          <w:sz w:val="20"/>
          <w:szCs w:val="20"/>
        </w:rPr>
        <w:t xml:space="preserve">, and the difference between the two will never exceed </w:t>
      </w:r>
      <w:r w:rsidRPr="00F36AC4">
        <w:rPr>
          <w:rFonts w:ascii="Courier New" w:eastAsia="Courier New" w:hAnsi="Courier New" w:cs="Courier New"/>
          <w:sz w:val="20"/>
          <w:szCs w:val="20"/>
        </w:rPr>
        <w:t>10^9</w:t>
      </w:r>
      <w:r w:rsidRPr="00F36AC4">
        <w:rPr>
          <w:rFonts w:ascii="Times New Roman" w:eastAsia="Times New Roman" w:hAnsi="Times New Roman" w:cs="Times New Roman"/>
          <w:sz w:val="20"/>
          <w:szCs w:val="20"/>
        </w:rPr>
        <w:t>.</w:t>
      </w:r>
    </w:p>
    <w:p w14:paraId="00000008" w14:textId="77777777" w:rsidR="005321CC" w:rsidRPr="00F36AC4" w:rsidRDefault="005321CC" w:rsidP="00F36AC4">
      <w:pPr>
        <w:spacing w:after="0" w:line="240" w:lineRule="auto"/>
        <w:rPr>
          <w:rFonts w:ascii="Times New Roman" w:eastAsia="Times New Roman" w:hAnsi="Times New Roman" w:cs="Times New Roman"/>
          <w:sz w:val="20"/>
          <w:szCs w:val="20"/>
        </w:rPr>
      </w:pPr>
    </w:p>
    <w:p w14:paraId="0000000A" w14:textId="6AF5E915" w:rsidR="005321CC" w:rsidRPr="00F36AC4" w:rsidRDefault="00000000" w:rsidP="00F36AC4">
      <w:pPr>
        <w:spacing w:after="0" w:line="240" w:lineRule="auto"/>
        <w:rPr>
          <w:rFonts w:ascii="Times New Roman" w:eastAsia="Times New Roman" w:hAnsi="Times New Roman" w:cs="Times New Roman"/>
          <w:sz w:val="20"/>
          <w:szCs w:val="20"/>
        </w:rPr>
      </w:pPr>
      <w:r w:rsidRPr="00F36AC4">
        <w:rPr>
          <w:rFonts w:ascii="Times New Roman" w:eastAsia="Times New Roman" w:hAnsi="Times New Roman" w:cs="Times New Roman"/>
          <w:b/>
          <w:color w:val="000000"/>
          <w:sz w:val="20"/>
          <w:szCs w:val="20"/>
        </w:rPr>
        <w:t>Output:</w:t>
      </w:r>
      <w:r w:rsidR="003B3032" w:rsidRPr="00F36AC4">
        <w:rPr>
          <w:rFonts w:ascii="Times New Roman" w:eastAsia="Times New Roman" w:hAnsi="Times New Roman" w:cs="Times New Roman"/>
          <w:b/>
          <w:color w:val="000000"/>
          <w:sz w:val="20"/>
          <w:szCs w:val="20"/>
        </w:rPr>
        <w:t xml:space="preserve">  </w:t>
      </w:r>
      <w:r w:rsidRPr="00F36AC4">
        <w:rPr>
          <w:rFonts w:ascii="Times New Roman" w:eastAsia="Times New Roman" w:hAnsi="Times New Roman" w:cs="Times New Roman"/>
          <w:color w:val="000000"/>
          <w:sz w:val="20"/>
          <w:szCs w:val="20"/>
        </w:rPr>
        <w:t>For each test case, output the number of possible combinations Melina can make to make the amount of change required by the purchase each customer made.</w:t>
      </w:r>
    </w:p>
    <w:p w14:paraId="0000000B" w14:textId="77777777" w:rsidR="005321CC" w:rsidRPr="00F36AC4" w:rsidRDefault="005321CC" w:rsidP="00F36AC4">
      <w:pPr>
        <w:spacing w:after="0" w:line="240" w:lineRule="auto"/>
        <w:rPr>
          <w:rFonts w:ascii="Times New Roman" w:eastAsia="Times New Roman" w:hAnsi="Times New Roman" w:cs="Times New Roman"/>
          <w:sz w:val="20"/>
          <w:szCs w:val="20"/>
        </w:rPr>
      </w:pPr>
    </w:p>
    <w:p w14:paraId="0000000C" w14:textId="3422A4D1" w:rsidR="005321CC" w:rsidRPr="00F36AC4" w:rsidRDefault="00000000" w:rsidP="00F36AC4">
      <w:pPr>
        <w:spacing w:after="0" w:line="240" w:lineRule="auto"/>
        <w:rPr>
          <w:rFonts w:ascii="Times New Roman" w:eastAsia="Times New Roman" w:hAnsi="Times New Roman" w:cs="Times New Roman"/>
          <w:sz w:val="20"/>
          <w:szCs w:val="20"/>
        </w:rPr>
      </w:pPr>
      <w:r w:rsidRPr="00F36AC4">
        <w:rPr>
          <w:rFonts w:ascii="Times New Roman" w:eastAsia="Times New Roman" w:hAnsi="Times New Roman" w:cs="Times New Roman"/>
          <w:b/>
          <w:color w:val="000000"/>
          <w:sz w:val="20"/>
          <w:szCs w:val="20"/>
        </w:rPr>
        <w:t>Sample input:</w:t>
      </w:r>
    </w:p>
    <w:p w14:paraId="0000000D"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3</w:t>
      </w:r>
    </w:p>
    <w:p w14:paraId="0000000E"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25 24.78</w:t>
      </w:r>
    </w:p>
    <w:p w14:paraId="0000000F"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.01 .05 .10 .25 1</w:t>
      </w:r>
    </w:p>
    <w:p w14:paraId="00000010"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40 39.15</w:t>
      </w:r>
    </w:p>
    <w:p w14:paraId="00000011"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.01 .05 .10 .25 1</w:t>
      </w:r>
    </w:p>
    <w:p w14:paraId="00000012" w14:textId="77777777" w:rsidR="005321CC"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50.26 41.95</w:t>
      </w:r>
    </w:p>
    <w:p w14:paraId="1D8E4F74" w14:textId="77777777" w:rsidR="003B3032"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.01 .05 .10 .25 1 2 5 10</w:t>
      </w:r>
    </w:p>
    <w:p w14:paraId="00000013" w14:textId="778ACFE2" w:rsidR="005321CC" w:rsidRPr="00F36AC4" w:rsidRDefault="005321CC" w:rsidP="00F36AC4">
      <w:pPr>
        <w:spacing w:after="0" w:line="240" w:lineRule="auto"/>
        <w:rPr>
          <w:rFonts w:ascii="Times New Roman" w:eastAsia="Times New Roman" w:hAnsi="Times New Roman" w:cs="Times New Roman"/>
          <w:sz w:val="20"/>
          <w:szCs w:val="20"/>
        </w:rPr>
      </w:pPr>
    </w:p>
    <w:p w14:paraId="00000014" w14:textId="3019BBDF" w:rsidR="005321CC" w:rsidRPr="00F36AC4" w:rsidRDefault="00000000" w:rsidP="00F36AC4">
      <w:pPr>
        <w:spacing w:after="0" w:line="240" w:lineRule="auto"/>
        <w:rPr>
          <w:rFonts w:ascii="Times New Roman" w:eastAsia="Times New Roman" w:hAnsi="Times New Roman" w:cs="Times New Roman"/>
          <w:sz w:val="20"/>
          <w:szCs w:val="20"/>
        </w:rPr>
      </w:pPr>
      <w:r w:rsidRPr="00F36AC4">
        <w:rPr>
          <w:rFonts w:ascii="Times New Roman" w:eastAsia="Times New Roman" w:hAnsi="Times New Roman" w:cs="Times New Roman"/>
          <w:b/>
          <w:color w:val="000000"/>
          <w:sz w:val="20"/>
          <w:szCs w:val="20"/>
        </w:rPr>
        <w:t>Sample output:</w:t>
      </w:r>
    </w:p>
    <w:p w14:paraId="1AC5DA3A" w14:textId="77777777" w:rsidR="003B3032"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9</w:t>
      </w:r>
    </w:p>
    <w:p w14:paraId="66F4A606" w14:textId="77777777" w:rsidR="003B3032" w:rsidRPr="00F36AC4"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163</w:t>
      </w:r>
    </w:p>
    <w:p w14:paraId="00000015" w14:textId="5F9B6167" w:rsidR="005321CC" w:rsidRDefault="00000000" w:rsidP="00F36AC4">
      <w:pPr>
        <w:spacing w:after="0" w:line="240" w:lineRule="auto"/>
        <w:rPr>
          <w:rFonts w:ascii="Courier New" w:eastAsia="Courier New" w:hAnsi="Courier New" w:cs="Courier New"/>
          <w:sz w:val="20"/>
          <w:szCs w:val="20"/>
        </w:rPr>
      </w:pPr>
      <w:r w:rsidRPr="00F36AC4">
        <w:rPr>
          <w:rFonts w:ascii="Courier New" w:eastAsia="Courier New" w:hAnsi="Courier New" w:cs="Courier New"/>
          <w:sz w:val="20"/>
          <w:szCs w:val="20"/>
        </w:rPr>
        <w:t>332365</w:t>
      </w:r>
    </w:p>
    <w:p w14:paraId="742FA2F0" w14:textId="77777777" w:rsidR="00F36AC4" w:rsidRPr="00F36AC4" w:rsidRDefault="00F36AC4" w:rsidP="00F36AC4">
      <w:pPr>
        <w:spacing w:after="0" w:line="240" w:lineRule="auto"/>
        <w:rPr>
          <w:rFonts w:ascii="Times New Roman" w:eastAsia="Times New Roman" w:hAnsi="Times New Roman" w:cs="Times New Roman"/>
          <w:sz w:val="20"/>
          <w:szCs w:val="20"/>
        </w:rPr>
      </w:pPr>
    </w:p>
    <w:sectPr w:rsidR="00F36AC4" w:rsidRPr="00F36AC4" w:rsidSect="003B3032">
      <w:headerReference w:type="default" r:id="rId7"/>
      <w:footerReference w:type="default" r:id="rId8"/>
      <w:pgSz w:w="12240" w:h="15840"/>
      <w:pgMar w:top="1296" w:right="1440" w:bottom="1296"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4853" w14:textId="77777777" w:rsidR="00EE1FF5" w:rsidRDefault="00EE1FF5">
      <w:pPr>
        <w:spacing w:after="0" w:line="240" w:lineRule="auto"/>
      </w:pPr>
      <w:r>
        <w:separator/>
      </w:r>
    </w:p>
  </w:endnote>
  <w:endnote w:type="continuationSeparator" w:id="0">
    <w:p w14:paraId="78F37187" w14:textId="77777777" w:rsidR="00EE1FF5" w:rsidRDefault="00EE1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988393"/>
      <w:docPartObj>
        <w:docPartGallery w:val="Page Numbers (Bottom of Page)"/>
        <w:docPartUnique/>
      </w:docPartObj>
    </w:sdtPr>
    <w:sdtEndPr>
      <w:rPr>
        <w:rFonts w:ascii="Times New Roman" w:hAnsi="Times New Roman" w:cs="Times New Roman"/>
        <w:noProof/>
        <w:sz w:val="24"/>
        <w:szCs w:val="24"/>
      </w:rPr>
    </w:sdtEndPr>
    <w:sdtContent>
      <w:p w14:paraId="6679B1AA" w14:textId="77777777" w:rsidR="00F36AC4" w:rsidRPr="00F36AC4" w:rsidRDefault="00F36AC4" w:rsidP="00F36AC4">
        <w:pPr>
          <w:pStyle w:val="Footer"/>
          <w:jc w:val="center"/>
          <w:rPr>
            <w:rFonts w:ascii="Times New Roman" w:hAnsi="Times New Roman" w:cs="Times New Roman"/>
            <w:sz w:val="24"/>
            <w:szCs w:val="24"/>
          </w:rPr>
        </w:pPr>
        <w:r w:rsidRPr="00F36AC4">
          <w:rPr>
            <w:rFonts w:ascii="Times New Roman" w:hAnsi="Times New Roman" w:cs="Times New Roman"/>
            <w:sz w:val="24"/>
            <w:szCs w:val="24"/>
          </w:rPr>
          <w:fldChar w:fldCharType="begin"/>
        </w:r>
        <w:r w:rsidRPr="00F36AC4">
          <w:rPr>
            <w:rFonts w:ascii="Times New Roman" w:hAnsi="Times New Roman" w:cs="Times New Roman"/>
            <w:sz w:val="24"/>
            <w:szCs w:val="24"/>
          </w:rPr>
          <w:instrText xml:space="preserve"> PAGE   \* MERGEFORMAT </w:instrText>
        </w:r>
        <w:r w:rsidRPr="00F36AC4">
          <w:rPr>
            <w:rFonts w:ascii="Times New Roman" w:hAnsi="Times New Roman" w:cs="Times New Roman"/>
            <w:sz w:val="24"/>
            <w:szCs w:val="24"/>
          </w:rPr>
          <w:fldChar w:fldCharType="separate"/>
        </w:r>
        <w:r w:rsidRPr="00F36AC4">
          <w:rPr>
            <w:rFonts w:ascii="Times New Roman" w:hAnsi="Times New Roman" w:cs="Times New Roman"/>
            <w:sz w:val="24"/>
            <w:szCs w:val="24"/>
          </w:rPr>
          <w:t>1</w:t>
        </w:r>
        <w:r w:rsidRPr="00F36AC4">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F94A" w14:textId="77777777" w:rsidR="00EE1FF5" w:rsidRDefault="00EE1FF5">
      <w:pPr>
        <w:spacing w:after="0" w:line="240" w:lineRule="auto"/>
      </w:pPr>
      <w:r>
        <w:separator/>
      </w:r>
    </w:p>
  </w:footnote>
  <w:footnote w:type="continuationSeparator" w:id="0">
    <w:p w14:paraId="21FB36B5" w14:textId="77777777" w:rsidR="00EE1FF5" w:rsidRDefault="00EE1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7777777" w:rsidR="005321C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Arial" w:eastAsia="Arial" w:hAnsi="Arial" w:cs="Arial"/>
        <w:b/>
        <w:color w:val="000000"/>
        <w:sz w:val="20"/>
        <w:szCs w:val="20"/>
      </w:rPr>
      <w:t>UIL – Computer Science Programming Packet - Region - 2025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1CC"/>
    <w:rsid w:val="003B3032"/>
    <w:rsid w:val="005321CC"/>
    <w:rsid w:val="00615E0D"/>
    <w:rsid w:val="00DD34C3"/>
    <w:rsid w:val="00EE1FF5"/>
    <w:rsid w:val="00F36AC4"/>
    <w:rsid w:val="00F8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BB92"/>
  <w15:docId w15:val="{97D8B1B5-7F7F-42EA-84D9-E0DD187F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8F26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F2618"/>
  </w:style>
  <w:style w:type="paragraph" w:styleId="Header">
    <w:name w:val="header"/>
    <w:basedOn w:val="Normal"/>
    <w:link w:val="HeaderChar"/>
    <w:uiPriority w:val="99"/>
    <w:unhideWhenUsed/>
    <w:rsid w:val="008F2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618"/>
  </w:style>
  <w:style w:type="paragraph" w:styleId="Footer">
    <w:name w:val="footer"/>
    <w:basedOn w:val="Normal"/>
    <w:link w:val="FooterChar"/>
    <w:uiPriority w:val="99"/>
    <w:unhideWhenUsed/>
    <w:rsid w:val="008F2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6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QzzHZE3173Etg6nbdsMLH4G/WQ==">CgMxLjA4AHIhMVd3UzhwOTk2ZURudVFPWnBhZzhqa1kybS15LWN4SEFi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Armstrong</dc:creator>
  <cp:lastModifiedBy>Rich Brozovic</cp:lastModifiedBy>
  <cp:revision>3</cp:revision>
  <dcterms:created xsi:type="dcterms:W3CDTF">2023-10-22T20:32:00Z</dcterms:created>
  <dcterms:modified xsi:type="dcterms:W3CDTF">2025-03-17T16:28:00Z</dcterms:modified>
</cp:coreProperties>
</file>