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12615F5" w:rsidR="006843D5" w:rsidRDefault="00D424FB" w:rsidP="0035455F">
      <w:pPr>
        <w:keepLines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12</w:t>
      </w:r>
      <w:r w:rsidR="00B57BEE">
        <w:rPr>
          <w:rFonts w:ascii="Arial" w:eastAsia="Arial" w:hAnsi="Arial" w:cs="Arial"/>
          <w:b/>
          <w:sz w:val="32"/>
          <w:szCs w:val="32"/>
        </w:rPr>
        <w:t xml:space="preserve">.  </w:t>
      </w:r>
      <w:r w:rsidRPr="00D424FB">
        <w:rPr>
          <w:rFonts w:ascii="Arial" w:eastAsia="Arial" w:hAnsi="Arial" w:cs="Arial"/>
          <w:b/>
          <w:sz w:val="32"/>
          <w:szCs w:val="32"/>
        </w:rPr>
        <w:t>Veerasamy</w:t>
      </w:r>
    </w:p>
    <w:p w14:paraId="00000002" w14:textId="084D4DF9" w:rsidR="006843D5" w:rsidRDefault="00000000" w:rsidP="0035455F">
      <w:pPr>
        <w:keepLines/>
        <w:tabs>
          <w:tab w:val="right" w:pos="3960"/>
          <w:tab w:val="left" w:pos="5400"/>
        </w:tabs>
        <w:spacing w:before="120" w:after="120"/>
        <w:rPr>
          <w:b/>
          <w:color w:val="000000"/>
        </w:rPr>
      </w:pPr>
      <w:r>
        <w:rPr>
          <w:b/>
          <w:color w:val="000000"/>
        </w:rPr>
        <w:tab/>
        <w:t xml:space="preserve">Program Name:  </w:t>
      </w:r>
      <w:r w:rsidR="00D424FB" w:rsidRPr="00D424FB">
        <w:rPr>
          <w:b/>
        </w:rPr>
        <w:t>Veerasamy</w:t>
      </w:r>
      <w:r>
        <w:rPr>
          <w:b/>
          <w:color w:val="000000"/>
        </w:rPr>
        <w:t>.java</w:t>
      </w:r>
      <w:r>
        <w:rPr>
          <w:b/>
          <w:color w:val="000000"/>
        </w:rPr>
        <w:tab/>
        <w:t xml:space="preserve">Input File:  </w:t>
      </w:r>
      <w:r w:rsidR="00D424FB">
        <w:rPr>
          <w:b/>
        </w:rPr>
        <w:t>v</w:t>
      </w:r>
      <w:r w:rsidR="00D424FB" w:rsidRPr="00D424FB">
        <w:rPr>
          <w:b/>
        </w:rPr>
        <w:t>eerasamy</w:t>
      </w:r>
      <w:r>
        <w:rPr>
          <w:b/>
        </w:rPr>
        <w:t>.dat</w:t>
      </w:r>
    </w:p>
    <w:p w14:paraId="04EA4B08" w14:textId="42BE2F4F" w:rsidR="00BC46C9" w:rsidRDefault="0019432B" w:rsidP="0035455F">
      <w:pPr>
        <w:rPr>
          <w:sz w:val="20"/>
          <w:szCs w:val="20"/>
        </w:rPr>
      </w:pPr>
      <w:bookmarkStart w:id="0" w:name="_heading=h.gjdgxs" w:colFirst="0" w:colLast="0"/>
      <w:bookmarkEnd w:id="0"/>
      <w:r>
        <w:rPr>
          <w:sz w:val="20"/>
          <w:szCs w:val="20"/>
        </w:rPr>
        <w:t>Veerasamy has recently found himself confined to two dimensions and is very confused by this planar projection</w:t>
      </w:r>
      <w:r w:rsidR="0035455F">
        <w:rPr>
          <w:sz w:val="20"/>
          <w:szCs w:val="20"/>
        </w:rPr>
        <w:t xml:space="preserve">.  </w:t>
      </w:r>
      <w:r>
        <w:rPr>
          <w:sz w:val="20"/>
          <w:szCs w:val="20"/>
        </w:rPr>
        <w:t xml:space="preserve">He has several questions related to his recent transformation, including why he is now only being represented as a single point, but he is </w:t>
      </w:r>
      <w:proofErr w:type="gramStart"/>
      <w:r>
        <w:rPr>
          <w:sz w:val="20"/>
          <w:szCs w:val="20"/>
        </w:rPr>
        <w:t>really curious</w:t>
      </w:r>
      <w:proofErr w:type="gramEnd"/>
      <w:r>
        <w:rPr>
          <w:sz w:val="20"/>
          <w:szCs w:val="20"/>
        </w:rPr>
        <w:t xml:space="preserve"> in knowing whether he is still inside the “room” he was in back when he was in </w:t>
      </w:r>
      <w:r w:rsidR="00F670C6">
        <w:rPr>
          <w:sz w:val="20"/>
          <w:szCs w:val="20"/>
        </w:rPr>
        <w:t>three-dimensional</w:t>
      </w:r>
      <w:r>
        <w:rPr>
          <w:sz w:val="20"/>
          <w:szCs w:val="20"/>
        </w:rPr>
        <w:t xml:space="preserve"> space</w:t>
      </w:r>
      <w:r w:rsidR="0035455F">
        <w:rPr>
          <w:sz w:val="20"/>
          <w:szCs w:val="20"/>
        </w:rPr>
        <w:t xml:space="preserve">.  </w:t>
      </w:r>
      <w:r>
        <w:rPr>
          <w:sz w:val="20"/>
          <w:szCs w:val="20"/>
        </w:rPr>
        <w:t>Help Veerasamy</w:t>
      </w:r>
      <w:r w:rsidR="00F670C6">
        <w:rPr>
          <w:sz w:val="20"/>
          <w:szCs w:val="20"/>
        </w:rPr>
        <w:t xml:space="preserve"> among his confusion</w:t>
      </w:r>
      <w:r>
        <w:rPr>
          <w:sz w:val="20"/>
          <w:szCs w:val="20"/>
        </w:rPr>
        <w:t xml:space="preserve"> determine if </w:t>
      </w:r>
      <w:r w:rsidR="00F670C6">
        <w:rPr>
          <w:sz w:val="20"/>
          <w:szCs w:val="20"/>
        </w:rPr>
        <w:t>he is still contained within the, now two-dimensional, representation of the room he was in.</w:t>
      </w:r>
    </w:p>
    <w:p w14:paraId="00000005" w14:textId="4E436F58" w:rsidR="006843D5" w:rsidRPr="000311B2" w:rsidRDefault="00A95E3F" w:rsidP="0035455F">
      <w:pPr>
        <w:keepNext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006C68" wp14:editId="4A9E68E3">
            <wp:extent cx="2738047" cy="2047583"/>
            <wp:effectExtent l="0" t="0" r="5715" b="0"/>
            <wp:docPr id="178909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91436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426" cy="2078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7" w14:textId="75CF5D61" w:rsidR="006843D5" w:rsidRDefault="00000000" w:rsidP="0035455F">
      <w:pPr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Input</w:t>
      </w:r>
      <w:proofErr w:type="gramStart"/>
      <w:r>
        <w:rPr>
          <w:b/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 xml:space="preserve">  </w:t>
      </w:r>
      <w:r w:rsidR="00B57BEE">
        <w:rPr>
          <w:sz w:val="20"/>
          <w:szCs w:val="20"/>
        </w:rPr>
        <w:t>The</w:t>
      </w:r>
      <w:proofErr w:type="gramEnd"/>
      <w:r w:rsidR="00B57BEE">
        <w:rPr>
          <w:sz w:val="20"/>
          <w:szCs w:val="20"/>
        </w:rPr>
        <w:t xml:space="preserve"> first line of input will consist of a single integer,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="00B57BEE">
        <w:rPr>
          <w:sz w:val="20"/>
          <w:szCs w:val="20"/>
        </w:rPr>
        <w:t xml:space="preserve"> (</w:t>
      </w:r>
      <m:oMath>
        <m:r>
          <w:rPr>
            <w:rFonts w:ascii="Cambria Math" w:hAnsi="Cambria Math"/>
            <w:sz w:val="20"/>
            <w:szCs w:val="20"/>
          </w:rPr>
          <m:t>1≤T≤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</m:oMath>
      <w:r w:rsidR="00B57BEE">
        <w:rPr>
          <w:sz w:val="20"/>
          <w:szCs w:val="20"/>
        </w:rPr>
        <w:t xml:space="preserve">), denoting the number of </w:t>
      </w:r>
      <w:r w:rsidR="00BD3D01">
        <w:rPr>
          <w:sz w:val="20"/>
          <w:szCs w:val="20"/>
        </w:rPr>
        <w:t>testcases to follow</w:t>
      </w:r>
      <w:r w:rsidR="0035455F">
        <w:rPr>
          <w:sz w:val="20"/>
          <w:szCs w:val="20"/>
        </w:rPr>
        <w:t xml:space="preserve">.  </w:t>
      </w:r>
      <w:r w:rsidR="00BD3D01">
        <w:rPr>
          <w:sz w:val="20"/>
          <w:szCs w:val="20"/>
        </w:rPr>
        <w:t xml:space="preserve">Each testcase will begin with </w:t>
      </w:r>
      <w:r w:rsidR="00E633CD">
        <w:rPr>
          <w:sz w:val="20"/>
          <w:szCs w:val="20"/>
        </w:rPr>
        <w:t xml:space="preserve">an integer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="00E633CD">
        <w:rPr>
          <w:sz w:val="20"/>
          <w:szCs w:val="20"/>
        </w:rPr>
        <w:t xml:space="preserve"> (</w:t>
      </w:r>
      <m:oMath>
        <m:r>
          <w:rPr>
            <w:rFonts w:ascii="Cambria Math" w:hAnsi="Cambria Math"/>
            <w:sz w:val="20"/>
            <w:szCs w:val="20"/>
          </w:rPr>
          <m:t>3≤n≤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</m:oMath>
      <w:r w:rsidR="00E633CD">
        <w:rPr>
          <w:sz w:val="20"/>
          <w:szCs w:val="20"/>
        </w:rPr>
        <w:t xml:space="preserve">) denoting the number of points that comprise the </w:t>
      </w:r>
      <w:r w:rsidR="00E32914">
        <w:rPr>
          <w:sz w:val="20"/>
          <w:szCs w:val="20"/>
        </w:rPr>
        <w:t xml:space="preserve">simple </w:t>
      </w:r>
      <w:r w:rsidR="00E633CD">
        <w:rPr>
          <w:sz w:val="20"/>
          <w:szCs w:val="20"/>
        </w:rPr>
        <w:t>polygon</w:t>
      </w:r>
      <w:r w:rsidR="000332D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="000332DA">
        <w:rPr>
          <w:sz w:val="20"/>
          <w:szCs w:val="20"/>
        </w:rPr>
        <w:t xml:space="preserve"> followed by</w:t>
      </w:r>
      <w:r w:rsidR="00E32914">
        <w:rPr>
          <w:sz w:val="20"/>
          <w:szCs w:val="20"/>
        </w:rPr>
        <w:t xml:space="preserve"> a space and either</w:t>
      </w:r>
      <w:r w:rsidR="00E633CD">
        <w:rPr>
          <w:sz w:val="20"/>
          <w:szCs w:val="20"/>
        </w:rPr>
        <w:t xml:space="preserve"> the word </w:t>
      </w:r>
      <w:r w:rsidR="00E633CD" w:rsidRPr="00E633CD">
        <w:rPr>
          <w:rFonts w:ascii="Courier New" w:hAnsi="Courier New" w:cs="Courier New"/>
          <w:sz w:val="20"/>
          <w:szCs w:val="20"/>
        </w:rPr>
        <w:t>"Convex"</w:t>
      </w:r>
      <w:r w:rsidR="00E633CD">
        <w:rPr>
          <w:sz w:val="20"/>
          <w:szCs w:val="20"/>
        </w:rPr>
        <w:t xml:space="preserve"> or </w:t>
      </w:r>
      <w:r w:rsidR="00E633CD" w:rsidRPr="00E633CD">
        <w:rPr>
          <w:rFonts w:ascii="Courier New" w:hAnsi="Courier New" w:cs="Courier New"/>
          <w:sz w:val="20"/>
          <w:szCs w:val="20"/>
        </w:rPr>
        <w:t>"Concave"</w:t>
      </w:r>
      <w:r w:rsidR="00E633CD">
        <w:rPr>
          <w:sz w:val="20"/>
          <w:szCs w:val="20"/>
        </w:rPr>
        <w:t xml:space="preserve"> indicating whether the polygon is convex or concave</w:t>
      </w:r>
      <w:r w:rsidR="0035455F">
        <w:rPr>
          <w:sz w:val="20"/>
          <w:szCs w:val="20"/>
        </w:rPr>
        <w:t xml:space="preserve">.  </w:t>
      </w:r>
      <w:r w:rsidR="00E633CD">
        <w:rPr>
          <w:sz w:val="20"/>
          <w:szCs w:val="20"/>
        </w:rPr>
        <w:t xml:space="preserve">The next </w:t>
      </w:r>
      <m:oMath>
        <m:r>
          <w:rPr>
            <w:rFonts w:ascii="Cambria Math" w:hAnsi="Cambria Math"/>
            <w:sz w:val="20"/>
            <w:szCs w:val="20"/>
          </w:rPr>
          <m:t>n+1</m:t>
        </m:r>
      </m:oMath>
      <w:r w:rsidR="00E633CD">
        <w:rPr>
          <w:sz w:val="20"/>
          <w:szCs w:val="20"/>
        </w:rPr>
        <w:t xml:space="preserve"> lines will consist of two </w:t>
      </w:r>
      <w:r w:rsidR="000332DA">
        <w:rPr>
          <w:sz w:val="20"/>
          <w:szCs w:val="20"/>
        </w:rPr>
        <w:t>space-separated</w:t>
      </w:r>
      <w:r w:rsidR="00E633CD">
        <w:rPr>
          <w:sz w:val="20"/>
          <w:szCs w:val="20"/>
        </w:rPr>
        <w:t xml:space="preserve"> </w:t>
      </w:r>
      <w:r w:rsidR="000332DA">
        <w:rPr>
          <w:sz w:val="20"/>
          <w:szCs w:val="20"/>
        </w:rPr>
        <w:t>floating-point</w:t>
      </w:r>
      <w:r w:rsidR="00E633CD">
        <w:rPr>
          <w:sz w:val="20"/>
          <w:szCs w:val="20"/>
        </w:rPr>
        <w:t xml:space="preserve"> numbers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="00E633CD">
        <w:rPr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="00E633CD">
        <w:rPr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>(-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p>
        <m:r>
          <w:rPr>
            <w:rFonts w:ascii="Cambria Math" w:hAnsi="Cambria Math"/>
            <w:sz w:val="20"/>
            <w:szCs w:val="20"/>
          </w:rPr>
          <m:t>≤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≤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p>
      </m:oMath>
      <w:r w:rsidR="00E633CD">
        <w:rPr>
          <w:sz w:val="20"/>
          <w:szCs w:val="20"/>
        </w:rPr>
        <w:t>)</w:t>
      </w:r>
      <w:r w:rsidR="000332DA">
        <w:rPr>
          <w:sz w:val="20"/>
          <w:szCs w:val="20"/>
        </w:rPr>
        <w:t xml:space="preserve"> denoting the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0332DA">
        <w:rPr>
          <w:sz w:val="20"/>
          <w:szCs w:val="20"/>
        </w:rPr>
        <w:t xml:space="preserve">- and 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 w:rsidR="000332DA">
        <w:rPr>
          <w:sz w:val="20"/>
          <w:szCs w:val="20"/>
        </w:rPr>
        <w:t xml:space="preserve">-coordinate of the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p>
            <m:r>
              <m:rPr>
                <m:nor/>
              </m:rPr>
              <w:rPr>
                <w:rFonts w:ascii="Cambria Math" w:hAnsi="Cambria Math"/>
                <w:sz w:val="20"/>
                <w:szCs w:val="20"/>
              </w:rPr>
              <m:t>th</m:t>
            </m:r>
          </m:sup>
        </m:sSup>
      </m:oMath>
      <w:r w:rsidR="000332DA">
        <w:rPr>
          <w:sz w:val="20"/>
          <w:szCs w:val="20"/>
        </w:rPr>
        <w:t xml:space="preserve"> point</w:t>
      </w:r>
      <w:r w:rsidR="007F45D6">
        <w:rPr>
          <w:sz w:val="20"/>
          <w:szCs w:val="20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="007F45D6">
        <w:rPr>
          <w:sz w:val="20"/>
          <w:szCs w:val="20"/>
        </w:rPr>
        <w:t>)</w:t>
      </w:r>
      <w:r w:rsidR="000332DA">
        <w:rPr>
          <w:sz w:val="20"/>
          <w:szCs w:val="20"/>
        </w:rPr>
        <w:t xml:space="preserve">, the last of which denotes the point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="000332DA">
        <w:rPr>
          <w:sz w:val="20"/>
          <w:szCs w:val="20"/>
        </w:rPr>
        <w:t xml:space="preserve"> (Veerasamy’s location)</w:t>
      </w:r>
      <w:r w:rsidR="008925C5">
        <w:rPr>
          <w:sz w:val="20"/>
          <w:szCs w:val="20"/>
        </w:rPr>
        <w:t>, which is not a part of the polygon</w:t>
      </w:r>
      <w:r w:rsidR="0035455F">
        <w:rPr>
          <w:sz w:val="20"/>
          <w:szCs w:val="20"/>
        </w:rPr>
        <w:t xml:space="preserve">.  </w:t>
      </w:r>
      <w:r w:rsidR="00E32914">
        <w:rPr>
          <w:sz w:val="20"/>
          <w:szCs w:val="20"/>
        </w:rPr>
        <w:t xml:space="preserve">The polygon is formed by creating an edge between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="00E32914">
        <w:rPr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i+1</m:t>
                </m:r>
              </m:e>
            </m:d>
            <m:r>
              <m:rPr>
                <m:nor/>
              </m:rPr>
              <w:rPr>
                <w:rFonts w:ascii="Cambria Math" w:hAnsi="Cambria Math"/>
                <w:sz w:val="20"/>
                <w:szCs w:val="20"/>
              </w:rPr>
              <m:t xml:space="preserve"> mod </m:t>
            </m:r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 w:rsidR="008925C5">
        <w:rPr>
          <w:sz w:val="20"/>
          <w:szCs w:val="20"/>
        </w:rPr>
        <w:t xml:space="preserve"> for all </w:t>
      </w:r>
      <m:oMath>
        <m:r>
          <w:rPr>
            <w:rFonts w:ascii="Cambria Math" w:hAnsi="Cambria Math"/>
            <w:sz w:val="20"/>
            <w:szCs w:val="20"/>
          </w:rPr>
          <m:t>1≤i≤n</m:t>
        </m:r>
      </m:oMath>
      <w:r w:rsidR="0035455F">
        <w:rPr>
          <w:sz w:val="20"/>
          <w:szCs w:val="20"/>
        </w:rPr>
        <w:t xml:space="preserve">.  </w:t>
      </w:r>
      <w:r w:rsidR="000B05F3">
        <w:rPr>
          <w:sz w:val="20"/>
          <w:szCs w:val="20"/>
        </w:rPr>
        <w:t>It should be noted that</w:t>
      </w:r>
      <w:r w:rsidR="008925C5">
        <w:rPr>
          <w:sz w:val="20"/>
          <w:szCs w:val="20"/>
        </w:rPr>
        <w:t xml:space="preserve"> the</w:t>
      </w:r>
      <w:r w:rsidR="000B05F3">
        <w:rPr>
          <w:sz w:val="20"/>
          <w:szCs w:val="20"/>
        </w:rPr>
        <w:t xml:space="preserve"> points </w:t>
      </w:r>
      <w:r w:rsidR="008925C5">
        <w:rPr>
          <w:sz w:val="20"/>
          <w:szCs w:val="20"/>
        </w:rPr>
        <w:t xml:space="preserve">of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="008925C5">
        <w:rPr>
          <w:sz w:val="20"/>
          <w:szCs w:val="20"/>
        </w:rPr>
        <w:t xml:space="preserve"> </w:t>
      </w:r>
      <w:r w:rsidR="000B05F3">
        <w:rPr>
          <w:sz w:val="20"/>
          <w:szCs w:val="20"/>
        </w:rPr>
        <w:t xml:space="preserve">will be </w:t>
      </w:r>
      <w:r w:rsidR="00044E74">
        <w:rPr>
          <w:sz w:val="20"/>
          <w:szCs w:val="20"/>
        </w:rPr>
        <w:t>listed</w:t>
      </w:r>
      <w:r w:rsidR="000B05F3">
        <w:rPr>
          <w:sz w:val="20"/>
          <w:szCs w:val="20"/>
        </w:rPr>
        <w:t xml:space="preserve"> </w:t>
      </w:r>
      <w:r w:rsidR="00C200FC">
        <w:rPr>
          <w:sz w:val="20"/>
          <w:szCs w:val="20"/>
        </w:rPr>
        <w:t>starting from the left-most point</w:t>
      </w:r>
      <w:r w:rsidR="008925C5">
        <w:rPr>
          <w:sz w:val="20"/>
          <w:szCs w:val="20"/>
        </w:rPr>
        <w:t xml:space="preserve">, proceeding along the incident edge that is clockwise from the first point, continuing </w:t>
      </w:r>
      <w:r w:rsidR="00E51B3D">
        <w:rPr>
          <w:sz w:val="20"/>
          <w:szCs w:val="20"/>
        </w:rPr>
        <w:t xml:space="preserve">along the unvisited incident edge of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="00E51B3D">
        <w:rPr>
          <w:sz w:val="20"/>
          <w:szCs w:val="20"/>
        </w:rPr>
        <w:t xml:space="preserve">, </w:t>
      </w:r>
      <w:r w:rsidR="008925C5">
        <w:rPr>
          <w:sz w:val="20"/>
          <w:szCs w:val="20"/>
        </w:rPr>
        <w:t xml:space="preserve">until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 w:rsidR="00044E74">
        <w:rPr>
          <w:sz w:val="20"/>
          <w:szCs w:val="20"/>
        </w:rPr>
        <w:t xml:space="preserve"> </w:t>
      </w:r>
      <w:r w:rsidR="00E51B3D">
        <w:rPr>
          <w:sz w:val="20"/>
          <w:szCs w:val="20"/>
        </w:rPr>
        <w:t>(</w:t>
      </w:r>
      <w:r w:rsidR="00044E74">
        <w:rPr>
          <w:sz w:val="20"/>
          <w:szCs w:val="20"/>
        </w:rPr>
        <w:t xml:space="preserve">which has an edge with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="00E51B3D">
        <w:rPr>
          <w:sz w:val="20"/>
          <w:szCs w:val="20"/>
        </w:rPr>
        <w:t>)</w:t>
      </w:r>
      <w:r w:rsidR="0035455F">
        <w:rPr>
          <w:sz w:val="20"/>
          <w:szCs w:val="20"/>
        </w:rPr>
        <w:t xml:space="preserve">.  </w:t>
      </w:r>
      <w:r w:rsidR="008925C5">
        <w:rPr>
          <w:sz w:val="20"/>
          <w:szCs w:val="20"/>
        </w:rPr>
        <w:t>Lastly,</w:t>
      </w:r>
      <w:r w:rsidR="00ED36A1">
        <w:rPr>
          <w:sz w:val="20"/>
          <w:szCs w:val="20"/>
        </w:rPr>
        <w:t xml:space="preserve"> general position can be assumed</w:t>
      </w:r>
      <w:r w:rsidR="00C200FC">
        <w:rPr>
          <w:sz w:val="20"/>
          <w:szCs w:val="20"/>
        </w:rPr>
        <w:t xml:space="preserve"> (no two points share </w:t>
      </w:r>
      <w:r w:rsidR="00422D86">
        <w:rPr>
          <w:sz w:val="20"/>
          <w:szCs w:val="20"/>
        </w:rPr>
        <w:t xml:space="preserve">the same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C200FC">
        <w:rPr>
          <w:sz w:val="20"/>
          <w:szCs w:val="20"/>
        </w:rPr>
        <w:t xml:space="preserve">-coordinate / 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 w:rsidR="00C200FC">
        <w:rPr>
          <w:sz w:val="20"/>
          <w:szCs w:val="20"/>
        </w:rPr>
        <w:t>-coordinate</w:t>
      </w:r>
      <w:r w:rsidR="00422D86">
        <w:rPr>
          <w:sz w:val="20"/>
          <w:szCs w:val="20"/>
        </w:rPr>
        <w:t>;</w:t>
      </w:r>
      <w:r w:rsidR="00C200FC">
        <w:rPr>
          <w:sz w:val="20"/>
          <w:szCs w:val="20"/>
        </w:rPr>
        <w:t xml:space="preserve"> no three points are co</w:t>
      </w:r>
      <w:r w:rsidR="00422D86">
        <w:rPr>
          <w:sz w:val="20"/>
          <w:szCs w:val="20"/>
        </w:rPr>
        <w:t>l</w:t>
      </w:r>
      <w:r w:rsidR="00C200FC">
        <w:rPr>
          <w:sz w:val="20"/>
          <w:szCs w:val="20"/>
        </w:rPr>
        <w:t>linear)</w:t>
      </w:r>
      <w:r w:rsidR="000B05F3">
        <w:rPr>
          <w:sz w:val="20"/>
          <w:szCs w:val="20"/>
        </w:rPr>
        <w:t>.</w:t>
      </w:r>
    </w:p>
    <w:p w14:paraId="00000008" w14:textId="77777777" w:rsidR="006843D5" w:rsidRDefault="006843D5" w:rsidP="0035455F">
      <w:pPr>
        <w:rPr>
          <w:color w:val="000000"/>
          <w:sz w:val="20"/>
          <w:szCs w:val="20"/>
          <w:highlight w:val="yellow"/>
        </w:rPr>
      </w:pPr>
    </w:p>
    <w:p w14:paraId="67B2CA74" w14:textId="5DED72A1" w:rsidR="007B7355" w:rsidRDefault="00000000" w:rsidP="0035455F">
      <w:pPr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Output</w:t>
      </w:r>
      <w:proofErr w:type="gramStart"/>
      <w:r>
        <w:rPr>
          <w:b/>
          <w:color w:val="000000"/>
          <w:sz w:val="20"/>
          <w:szCs w:val="20"/>
        </w:rPr>
        <w:t xml:space="preserve">:  </w:t>
      </w:r>
      <w:r w:rsidR="004827CE">
        <w:rPr>
          <w:sz w:val="20"/>
          <w:szCs w:val="20"/>
        </w:rPr>
        <w:t>For</w:t>
      </w:r>
      <w:proofErr w:type="gramEnd"/>
      <w:r w:rsidR="004827CE">
        <w:rPr>
          <w:sz w:val="20"/>
          <w:szCs w:val="20"/>
        </w:rPr>
        <w:t xml:space="preserve"> each of </w:t>
      </w:r>
      <w:r w:rsidR="00DE07A8">
        <w:rPr>
          <w:sz w:val="20"/>
          <w:szCs w:val="20"/>
        </w:rPr>
        <w:t>Veerasamy’s</w:t>
      </w:r>
      <w:r w:rsidR="0096173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="0096173A">
        <w:rPr>
          <w:sz w:val="20"/>
          <w:szCs w:val="20"/>
        </w:rPr>
        <w:t xml:space="preserve"> </w:t>
      </w:r>
      <w:r w:rsidR="00DE07A8">
        <w:rPr>
          <w:sz w:val="20"/>
          <w:szCs w:val="20"/>
        </w:rPr>
        <w:t>situations</w:t>
      </w:r>
      <w:r w:rsidR="0096173A">
        <w:rPr>
          <w:sz w:val="20"/>
          <w:szCs w:val="20"/>
        </w:rPr>
        <w:t xml:space="preserve">, </w:t>
      </w:r>
      <w:r w:rsidR="00432A2C">
        <w:rPr>
          <w:sz w:val="20"/>
          <w:szCs w:val="20"/>
        </w:rPr>
        <w:t xml:space="preserve">on its own line, </w:t>
      </w:r>
      <w:r w:rsidR="00DE07A8">
        <w:rPr>
          <w:sz w:val="20"/>
          <w:szCs w:val="20"/>
        </w:rPr>
        <w:t xml:space="preserve">either print </w:t>
      </w:r>
      <w:r w:rsidR="00DE07A8" w:rsidRPr="00DE07A8">
        <w:rPr>
          <w:rFonts w:ascii="Courier New" w:hAnsi="Courier New" w:cs="Courier New"/>
          <w:sz w:val="20"/>
          <w:szCs w:val="20"/>
        </w:rPr>
        <w:t>"Safe and sound."</w:t>
      </w:r>
      <w:r w:rsidR="00DE07A8">
        <w:rPr>
          <w:sz w:val="20"/>
          <w:szCs w:val="20"/>
        </w:rPr>
        <w:t xml:space="preserve"> if Veerasamy is still in his room (inside of polygon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="00DE07A8">
        <w:rPr>
          <w:sz w:val="20"/>
          <w:szCs w:val="20"/>
        </w:rPr>
        <w:t xml:space="preserve">), or print </w:t>
      </w:r>
      <w:r w:rsidR="00DE07A8" w:rsidRPr="00DE07A8">
        <w:rPr>
          <w:rFonts w:ascii="Courier New" w:hAnsi="Courier New" w:cs="Courier New"/>
          <w:sz w:val="20"/>
          <w:szCs w:val="20"/>
        </w:rPr>
        <w:t>"Dreaded dimensional downgrade!"</w:t>
      </w:r>
      <w:r w:rsidR="00DE07A8">
        <w:rPr>
          <w:sz w:val="20"/>
          <w:szCs w:val="20"/>
        </w:rPr>
        <w:t xml:space="preserve"> if he no longer is </w:t>
      </w:r>
      <w:r w:rsidR="001E4A89">
        <w:rPr>
          <w:sz w:val="20"/>
          <w:szCs w:val="20"/>
        </w:rPr>
        <w:t xml:space="preserve">in his room </w:t>
      </w:r>
      <w:r w:rsidR="00DE07A8">
        <w:rPr>
          <w:sz w:val="20"/>
          <w:szCs w:val="20"/>
        </w:rPr>
        <w:t xml:space="preserve">(outside of polygon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="00DE07A8">
        <w:rPr>
          <w:sz w:val="20"/>
          <w:szCs w:val="20"/>
        </w:rPr>
        <w:t>).</w:t>
      </w:r>
    </w:p>
    <w:p w14:paraId="358DC783" w14:textId="77777777" w:rsidR="00DE07A8" w:rsidRDefault="00DE07A8" w:rsidP="0035455F">
      <w:pPr>
        <w:rPr>
          <w:b/>
          <w:color w:val="000000"/>
          <w:sz w:val="20"/>
          <w:szCs w:val="20"/>
        </w:rPr>
      </w:pPr>
    </w:p>
    <w:p w14:paraId="088859A6" w14:textId="77777777" w:rsidR="00DE07A8" w:rsidRDefault="00DE07A8" w:rsidP="0035455F">
      <w:pPr>
        <w:rPr>
          <w:b/>
          <w:color w:val="000000"/>
          <w:sz w:val="20"/>
          <w:szCs w:val="20"/>
        </w:rPr>
        <w:sectPr w:rsidR="00DE07A8" w:rsidSect="001076CE">
          <w:headerReference w:type="default" r:id="rId8"/>
          <w:footerReference w:type="default" r:id="rId9"/>
          <w:type w:val="continuous"/>
          <w:pgSz w:w="12240" w:h="15840"/>
          <w:pgMar w:top="1296" w:right="1440" w:bottom="1296" w:left="1440" w:header="720" w:footer="720" w:gutter="0"/>
          <w:pgNumType w:start="1"/>
          <w:cols w:space="720"/>
          <w:docGrid w:linePitch="326"/>
        </w:sectPr>
      </w:pPr>
    </w:p>
    <w:p w14:paraId="03E62458" w14:textId="204C98C7" w:rsidR="00DE07A8" w:rsidRPr="00DE07A8" w:rsidRDefault="00000000" w:rsidP="0035455F">
      <w:pP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Sample input:</w:t>
      </w:r>
    </w:p>
    <w:p w14:paraId="120ED3E1" w14:textId="232A659D" w:rsidR="00B347DC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3</w:t>
      </w:r>
    </w:p>
    <w:p w14:paraId="654BDEE3" w14:textId="76CE04FF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15 Concave</w:t>
      </w:r>
    </w:p>
    <w:p w14:paraId="354F2B36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1.44 2.65</w:t>
      </w:r>
    </w:p>
    <w:p w14:paraId="393997E0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2.64 4.76</w:t>
      </w:r>
    </w:p>
    <w:p w14:paraId="71843D5F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3.54 3.06</w:t>
      </w:r>
    </w:p>
    <w:p w14:paraId="79334CE9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4.14 5.32</w:t>
      </w:r>
    </w:p>
    <w:p w14:paraId="401A79F6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5.10 3.94</w:t>
      </w:r>
    </w:p>
    <w:p w14:paraId="52C59AD2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7.68 4.78</w:t>
      </w:r>
    </w:p>
    <w:p w14:paraId="01D15CEF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8.60 3.12</w:t>
      </w:r>
    </w:p>
    <w:p w14:paraId="57E6ECDA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7.02 2.6</w:t>
      </w:r>
    </w:p>
    <w:p w14:paraId="51195198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7.26 3.72</w:t>
      </w:r>
    </w:p>
    <w:p w14:paraId="535C225D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6.36 3.94</w:t>
      </w:r>
    </w:p>
    <w:p w14:paraId="109F2414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5.54 2.72</w:t>
      </w:r>
    </w:p>
    <w:p w14:paraId="4437C205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7.76 1.52</w:t>
      </w:r>
    </w:p>
    <w:p w14:paraId="2A1B20D8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6.82 0.02</w:t>
      </w:r>
    </w:p>
    <w:p w14:paraId="6DC7CEF0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4.26 0.00</w:t>
      </w:r>
    </w:p>
    <w:p w14:paraId="6F565BC1" w14:textId="255AD08A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2.46 1.26</w:t>
      </w:r>
    </w:p>
    <w:p w14:paraId="7CEEE3AA" w14:textId="67CC0D84" w:rsidR="00DE07A8" w:rsidRDefault="00864B15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864B15">
        <w:rPr>
          <w:rFonts w:ascii="Courier New" w:hAnsi="Courier New" w:cs="Courier New"/>
          <w:color w:val="000000"/>
          <w:sz w:val="20"/>
          <w:szCs w:val="20"/>
        </w:rPr>
        <w:t>6.40 1.30</w:t>
      </w:r>
    </w:p>
    <w:p w14:paraId="38528B5F" w14:textId="77777777" w:rsidR="0035455F" w:rsidRDefault="0035455F" w:rsidP="0035455F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br w:type="column"/>
      </w:r>
    </w:p>
    <w:p w14:paraId="579DBB17" w14:textId="77777777" w:rsidR="0035455F" w:rsidRDefault="0035455F" w:rsidP="0035455F">
      <w:pPr>
        <w:rPr>
          <w:rFonts w:ascii="Courier New" w:hAnsi="Courier New" w:cs="Courier New"/>
          <w:color w:val="000000"/>
          <w:sz w:val="20"/>
          <w:szCs w:val="20"/>
        </w:rPr>
      </w:pPr>
    </w:p>
    <w:p w14:paraId="1149FF3C" w14:textId="51B99534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9 Convex</w:t>
      </w:r>
    </w:p>
    <w:p w14:paraId="4318CB03" w14:textId="438A104F" w:rsidR="0077308B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1.44 2.65</w:t>
      </w:r>
    </w:p>
    <w:p w14:paraId="6D3AF4CE" w14:textId="00046163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2.64 4.76</w:t>
      </w:r>
    </w:p>
    <w:p w14:paraId="1ACD6582" w14:textId="2F7561EF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4.14 5.32</w:t>
      </w:r>
    </w:p>
    <w:p w14:paraId="7CE7F82E" w14:textId="50E5432E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7.68 4.78</w:t>
      </w:r>
    </w:p>
    <w:p w14:paraId="21F7DF89" w14:textId="7424EA99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8.60 3.12</w:t>
      </w:r>
    </w:p>
    <w:p w14:paraId="5407050F" w14:textId="21FDD74F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7.76 1.52</w:t>
      </w:r>
    </w:p>
    <w:p w14:paraId="7E22823B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6.82 0.02</w:t>
      </w:r>
    </w:p>
    <w:p w14:paraId="0CEB1709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4.26 0.00</w:t>
      </w:r>
    </w:p>
    <w:p w14:paraId="1DC9843D" w14:textId="31DF62A7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2.46 1.26</w:t>
      </w:r>
    </w:p>
    <w:p w14:paraId="371CA58A" w14:textId="169E02BC" w:rsidR="00DE07A8" w:rsidRDefault="00864B15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864B15">
        <w:rPr>
          <w:rFonts w:ascii="Courier New" w:hAnsi="Courier New" w:cs="Courier New"/>
          <w:color w:val="000000"/>
          <w:sz w:val="20"/>
          <w:szCs w:val="20"/>
        </w:rPr>
        <w:t>6.40 1.30</w:t>
      </w:r>
    </w:p>
    <w:p w14:paraId="3788B376" w14:textId="77777777" w:rsidR="0035455F" w:rsidRDefault="0035455F" w:rsidP="0035455F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br w:type="column"/>
      </w:r>
    </w:p>
    <w:p w14:paraId="0F023A6A" w14:textId="77777777" w:rsidR="0035455F" w:rsidRDefault="0035455F" w:rsidP="0035455F">
      <w:pPr>
        <w:rPr>
          <w:rFonts w:ascii="Courier New" w:hAnsi="Courier New" w:cs="Courier New"/>
          <w:color w:val="000000"/>
          <w:sz w:val="20"/>
          <w:szCs w:val="20"/>
        </w:rPr>
      </w:pPr>
    </w:p>
    <w:p w14:paraId="19A74399" w14:textId="125982F9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9 Convex</w:t>
      </w:r>
    </w:p>
    <w:p w14:paraId="40D90D43" w14:textId="77777777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1.44 2.65</w:t>
      </w:r>
    </w:p>
    <w:p w14:paraId="61DEA485" w14:textId="77777777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2.64 4.76</w:t>
      </w:r>
    </w:p>
    <w:p w14:paraId="355A72B6" w14:textId="77777777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4.14 5.32</w:t>
      </w:r>
    </w:p>
    <w:p w14:paraId="69EF7546" w14:textId="77777777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7.68 4.78</w:t>
      </w:r>
    </w:p>
    <w:p w14:paraId="2272F15F" w14:textId="77777777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8.60 3.12</w:t>
      </w:r>
    </w:p>
    <w:p w14:paraId="2EA2956A" w14:textId="77777777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7.76 1.52</w:t>
      </w:r>
    </w:p>
    <w:p w14:paraId="2E4ADD6C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6.82 0.02</w:t>
      </w:r>
    </w:p>
    <w:p w14:paraId="091D50E1" w14:textId="77777777" w:rsidR="00DE07A8" w:rsidRP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4.26 0.00</w:t>
      </w:r>
    </w:p>
    <w:p w14:paraId="44B476A5" w14:textId="77777777" w:rsidR="00DE07A8" w:rsidRDefault="00DE07A8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DE07A8">
        <w:rPr>
          <w:rFonts w:ascii="Courier New" w:hAnsi="Courier New" w:cs="Courier New"/>
          <w:color w:val="000000"/>
          <w:sz w:val="20"/>
          <w:szCs w:val="20"/>
        </w:rPr>
        <w:t>2.46 1.26</w:t>
      </w:r>
    </w:p>
    <w:p w14:paraId="50302D8E" w14:textId="43240232" w:rsidR="00DE07A8" w:rsidRPr="00874F07" w:rsidRDefault="00864B15" w:rsidP="0035455F">
      <w:pPr>
        <w:rPr>
          <w:rFonts w:ascii="Courier New" w:hAnsi="Courier New" w:cs="Courier New"/>
          <w:color w:val="000000"/>
          <w:sz w:val="20"/>
          <w:szCs w:val="20"/>
        </w:rPr>
      </w:pPr>
      <w:r w:rsidRPr="00864B15">
        <w:rPr>
          <w:rFonts w:ascii="Courier New" w:hAnsi="Courier New" w:cs="Courier New"/>
          <w:color w:val="000000"/>
          <w:sz w:val="20"/>
          <w:szCs w:val="20"/>
        </w:rPr>
        <w:t>8.25 5.00</w:t>
      </w:r>
    </w:p>
    <w:p w14:paraId="7C855302" w14:textId="77777777" w:rsidR="008925C5" w:rsidRDefault="008925C5" w:rsidP="0035455F">
      <w:pPr>
        <w:rPr>
          <w:b/>
          <w:color w:val="000000"/>
          <w:sz w:val="20"/>
          <w:szCs w:val="20"/>
        </w:rPr>
      </w:pPr>
    </w:p>
    <w:p w14:paraId="0000000F" w14:textId="5A229A46" w:rsidR="006843D5" w:rsidRDefault="00000000" w:rsidP="0035455F">
      <w:pP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Sample output:</w:t>
      </w:r>
    </w:p>
    <w:p w14:paraId="22EB7641" w14:textId="3E246B1D" w:rsidR="00864B15" w:rsidRDefault="00DE07A8" w:rsidP="0035455F">
      <w:pPr>
        <w:rPr>
          <w:rFonts w:ascii="Courier New" w:hAnsi="Courier New" w:cs="Courier New"/>
          <w:sz w:val="20"/>
          <w:szCs w:val="20"/>
        </w:rPr>
      </w:pPr>
      <w:r w:rsidRPr="00DE07A8">
        <w:rPr>
          <w:rFonts w:ascii="Courier New" w:hAnsi="Courier New" w:cs="Courier New"/>
          <w:sz w:val="20"/>
          <w:szCs w:val="20"/>
        </w:rPr>
        <w:t>Safe and sound.</w:t>
      </w:r>
    </w:p>
    <w:p w14:paraId="76FC4F03" w14:textId="48701FB3" w:rsidR="00864B15" w:rsidRDefault="00DE07A8" w:rsidP="0035455F">
      <w:pPr>
        <w:rPr>
          <w:rFonts w:ascii="Courier New" w:hAnsi="Courier New" w:cs="Courier New"/>
          <w:sz w:val="20"/>
          <w:szCs w:val="20"/>
        </w:rPr>
      </w:pPr>
      <w:r w:rsidRPr="00DE07A8">
        <w:rPr>
          <w:rFonts w:ascii="Courier New" w:hAnsi="Courier New" w:cs="Courier New"/>
          <w:sz w:val="20"/>
          <w:szCs w:val="20"/>
        </w:rPr>
        <w:t>Safe and sound.</w:t>
      </w:r>
    </w:p>
    <w:p w14:paraId="1800ADF2" w14:textId="6D1DE6A4" w:rsidR="00DE07A8" w:rsidRDefault="00DE07A8" w:rsidP="0035455F">
      <w:pPr>
        <w:rPr>
          <w:rFonts w:ascii="Courier New" w:hAnsi="Courier New" w:cs="Courier New"/>
          <w:sz w:val="20"/>
          <w:szCs w:val="20"/>
        </w:rPr>
      </w:pPr>
      <w:r w:rsidRPr="00DE07A8">
        <w:rPr>
          <w:rFonts w:ascii="Courier New" w:hAnsi="Courier New" w:cs="Courier New"/>
          <w:sz w:val="20"/>
          <w:szCs w:val="20"/>
        </w:rPr>
        <w:t>Dreaded dimensional downgrade!</w:t>
      </w:r>
    </w:p>
    <w:p w14:paraId="2DEC7D7A" w14:textId="77777777" w:rsidR="0035455F" w:rsidRPr="0035455F" w:rsidRDefault="0035455F" w:rsidP="0035455F">
      <w:pPr>
        <w:rPr>
          <w:b/>
          <w:color w:val="000000"/>
          <w:sz w:val="20"/>
          <w:szCs w:val="20"/>
        </w:rPr>
      </w:pPr>
    </w:p>
    <w:sectPr w:rsidR="0035455F" w:rsidRPr="0035455F" w:rsidSect="00DE07A8">
      <w:type w:val="continuous"/>
      <w:pgSz w:w="12240" w:h="15840"/>
      <w:pgMar w:top="1296" w:right="1440" w:bottom="1296" w:left="1440" w:header="720" w:footer="720" w:gutter="0"/>
      <w:pgNumType w:start="1"/>
      <w:cols w:num="3" w:space="168" w:equalWidth="0">
        <w:col w:w="2640" w:space="168"/>
        <w:col w:w="2640" w:space="168"/>
        <w:col w:w="3744"/>
      </w:cols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64265" w14:textId="77777777" w:rsidR="00777BCF" w:rsidRDefault="00777BCF">
      <w:r>
        <w:separator/>
      </w:r>
    </w:p>
  </w:endnote>
  <w:endnote w:type="continuationSeparator" w:id="0">
    <w:p w14:paraId="6C0B7F92" w14:textId="77777777" w:rsidR="00777BCF" w:rsidRDefault="00777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883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90355D" w14:textId="77777777" w:rsidR="0035455F" w:rsidRDefault="0035455F" w:rsidP="003545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01D6E" w14:textId="77777777" w:rsidR="00777BCF" w:rsidRDefault="00777BCF">
      <w:r>
        <w:separator/>
      </w:r>
    </w:p>
  </w:footnote>
  <w:footnote w:type="continuationSeparator" w:id="0">
    <w:p w14:paraId="17E9D5E9" w14:textId="77777777" w:rsidR="00777BCF" w:rsidRDefault="00777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B3DC1" w14:textId="185FDBC5" w:rsidR="0035455F" w:rsidRDefault="0035455F" w:rsidP="0035455F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</w:rPr>
    </w:pPr>
    <w:r>
      <w:rPr>
        <w:rFonts w:ascii="Arial" w:eastAsia="Arial" w:hAnsi="Arial" w:cs="Arial"/>
        <w:b/>
        <w:color w:val="000000"/>
        <w:sz w:val="20"/>
        <w:szCs w:val="20"/>
      </w:rPr>
      <w:t xml:space="preserve">UIL – Computer Science Programming Packet – </w:t>
    </w:r>
    <w:r>
      <w:rPr>
        <w:rFonts w:ascii="Arial" w:eastAsia="Arial" w:hAnsi="Arial" w:cs="Arial"/>
        <w:b/>
        <w:sz w:val="20"/>
        <w:szCs w:val="20"/>
      </w:rPr>
      <w:t>Region</w:t>
    </w:r>
    <w:r>
      <w:rPr>
        <w:rFonts w:ascii="Arial" w:eastAsia="Arial" w:hAnsi="Arial" w:cs="Arial"/>
        <w:b/>
        <w:color w:val="000000"/>
        <w:sz w:val="20"/>
        <w:szCs w:val="20"/>
      </w:rPr>
      <w:t xml:space="preserve"> - 2025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QxszA2NDQzNjYwtrRQ0lEKTi0uzszPAykwNK0FAEhjNa0tAAAA"/>
  </w:docVars>
  <w:rsids>
    <w:rsidRoot w:val="006843D5"/>
    <w:rsid w:val="000311B2"/>
    <w:rsid w:val="000332DA"/>
    <w:rsid w:val="00044E74"/>
    <w:rsid w:val="0005125F"/>
    <w:rsid w:val="00062257"/>
    <w:rsid w:val="00077346"/>
    <w:rsid w:val="00080228"/>
    <w:rsid w:val="000B05F3"/>
    <w:rsid w:val="000E1915"/>
    <w:rsid w:val="001076CE"/>
    <w:rsid w:val="001651F4"/>
    <w:rsid w:val="00166D7C"/>
    <w:rsid w:val="0019432B"/>
    <w:rsid w:val="001A0B79"/>
    <w:rsid w:val="001D737F"/>
    <w:rsid w:val="001E4A89"/>
    <w:rsid w:val="001F15BB"/>
    <w:rsid w:val="0020364C"/>
    <w:rsid w:val="002279E8"/>
    <w:rsid w:val="0024090E"/>
    <w:rsid w:val="002453D1"/>
    <w:rsid w:val="002A0B06"/>
    <w:rsid w:val="002D0E69"/>
    <w:rsid w:val="0035455F"/>
    <w:rsid w:val="003A2ECE"/>
    <w:rsid w:val="003B019F"/>
    <w:rsid w:val="00401A22"/>
    <w:rsid w:val="00407E57"/>
    <w:rsid w:val="00422D86"/>
    <w:rsid w:val="00432A2C"/>
    <w:rsid w:val="00441C97"/>
    <w:rsid w:val="004827CE"/>
    <w:rsid w:val="0048614B"/>
    <w:rsid w:val="004A6162"/>
    <w:rsid w:val="004E4394"/>
    <w:rsid w:val="00565CB4"/>
    <w:rsid w:val="00575308"/>
    <w:rsid w:val="0057768D"/>
    <w:rsid w:val="005A40E4"/>
    <w:rsid w:val="005B6720"/>
    <w:rsid w:val="00613A1C"/>
    <w:rsid w:val="00615E0D"/>
    <w:rsid w:val="006843D5"/>
    <w:rsid w:val="006A44BB"/>
    <w:rsid w:val="006C31E2"/>
    <w:rsid w:val="00706A06"/>
    <w:rsid w:val="0073659D"/>
    <w:rsid w:val="00744AB3"/>
    <w:rsid w:val="00745EF1"/>
    <w:rsid w:val="0077308B"/>
    <w:rsid w:val="00777BCF"/>
    <w:rsid w:val="007B7355"/>
    <w:rsid w:val="007C33D9"/>
    <w:rsid w:val="007D3FB8"/>
    <w:rsid w:val="007F45D6"/>
    <w:rsid w:val="008107CB"/>
    <w:rsid w:val="00810E49"/>
    <w:rsid w:val="008600A8"/>
    <w:rsid w:val="00864B15"/>
    <w:rsid w:val="00874F07"/>
    <w:rsid w:val="008925C5"/>
    <w:rsid w:val="008B7944"/>
    <w:rsid w:val="009209F8"/>
    <w:rsid w:val="00925B41"/>
    <w:rsid w:val="009310E7"/>
    <w:rsid w:val="00942BAB"/>
    <w:rsid w:val="009500AA"/>
    <w:rsid w:val="0095529A"/>
    <w:rsid w:val="0096173A"/>
    <w:rsid w:val="00997B76"/>
    <w:rsid w:val="009A7E1C"/>
    <w:rsid w:val="00A1672A"/>
    <w:rsid w:val="00A23B39"/>
    <w:rsid w:val="00A466BA"/>
    <w:rsid w:val="00A835E0"/>
    <w:rsid w:val="00A95E3F"/>
    <w:rsid w:val="00A97A9A"/>
    <w:rsid w:val="00AF35FD"/>
    <w:rsid w:val="00B03B80"/>
    <w:rsid w:val="00B268F6"/>
    <w:rsid w:val="00B347DC"/>
    <w:rsid w:val="00B41CE6"/>
    <w:rsid w:val="00B523B8"/>
    <w:rsid w:val="00B57BEE"/>
    <w:rsid w:val="00B948DB"/>
    <w:rsid w:val="00BC46C9"/>
    <w:rsid w:val="00BD3D01"/>
    <w:rsid w:val="00BD577F"/>
    <w:rsid w:val="00C200FC"/>
    <w:rsid w:val="00C24FDE"/>
    <w:rsid w:val="00C404C4"/>
    <w:rsid w:val="00C77C10"/>
    <w:rsid w:val="00C92792"/>
    <w:rsid w:val="00C97C02"/>
    <w:rsid w:val="00CD18F1"/>
    <w:rsid w:val="00CF595C"/>
    <w:rsid w:val="00D00D46"/>
    <w:rsid w:val="00D02CA1"/>
    <w:rsid w:val="00D424FB"/>
    <w:rsid w:val="00D511D5"/>
    <w:rsid w:val="00DE07A8"/>
    <w:rsid w:val="00E32914"/>
    <w:rsid w:val="00E437C4"/>
    <w:rsid w:val="00E50622"/>
    <w:rsid w:val="00E51B3D"/>
    <w:rsid w:val="00E57446"/>
    <w:rsid w:val="00E633CD"/>
    <w:rsid w:val="00EB7716"/>
    <w:rsid w:val="00ED36A1"/>
    <w:rsid w:val="00ED6EA0"/>
    <w:rsid w:val="00F00FB7"/>
    <w:rsid w:val="00F16D6D"/>
    <w:rsid w:val="00F66562"/>
    <w:rsid w:val="00F670C6"/>
    <w:rsid w:val="00F72442"/>
    <w:rsid w:val="00FA1B61"/>
    <w:rsid w:val="00FB01BC"/>
    <w:rsid w:val="00FC5C5C"/>
    <w:rsid w:val="00FE2F4D"/>
    <w:rsid w:val="00FF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9F71DB"/>
  <w14:defaultImageDpi w14:val="32767"/>
  <w15:docId w15:val="{4D2E9E5A-9EEE-4AF2-8443-D85D833B7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7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A93179"/>
    <w:rPr>
      <w:color w:val="808080"/>
    </w:rPr>
  </w:style>
  <w:style w:type="table" w:styleId="TableGrid">
    <w:name w:val="Table Grid"/>
    <w:basedOn w:val="TableNormal"/>
    <w:uiPriority w:val="39"/>
    <w:rsid w:val="00F57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0C4A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B4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B44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A0B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0B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0B44"/>
    <w:rPr>
      <w:sz w:val="20"/>
      <w:szCs w:val="20"/>
    </w:rPr>
  </w:style>
  <w:style w:type="paragraph" w:styleId="Header">
    <w:name w:val="header"/>
    <w:basedOn w:val="Normal"/>
    <w:link w:val="HeaderChar"/>
    <w:unhideWhenUsed/>
    <w:rsid w:val="00C05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05E11"/>
  </w:style>
  <w:style w:type="paragraph" w:styleId="Footer">
    <w:name w:val="footer"/>
    <w:basedOn w:val="Normal"/>
    <w:link w:val="FooterChar"/>
    <w:uiPriority w:val="99"/>
    <w:unhideWhenUsed/>
    <w:rsid w:val="00C05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5E11"/>
  </w:style>
  <w:style w:type="character" w:styleId="PageNumber">
    <w:name w:val="page number"/>
    <w:basedOn w:val="DefaultParagraphFont"/>
    <w:uiPriority w:val="99"/>
    <w:semiHidden/>
    <w:unhideWhenUsed/>
    <w:rsid w:val="00C05E11"/>
  </w:style>
  <w:style w:type="paragraph" w:styleId="ListParagraph">
    <w:name w:val="List Paragraph"/>
    <w:basedOn w:val="Normal"/>
    <w:uiPriority w:val="34"/>
    <w:qFormat/>
    <w:rsid w:val="00562074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D3D0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YSv4XlEcJT3ydzxsTFzSOEi2IQ==">CgMxLjAyCGguZ2pkZ3hzMg5oLmxxNG50MDF2OWJhejgAciExMmRYcUkxQWJhMllmbGgwZjlHYU9hUmpFNEs1Q1RoejI=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UILCS</dc:creator>
  <cp:lastModifiedBy>Rich Brozovic</cp:lastModifiedBy>
  <cp:revision>72</cp:revision>
  <cp:lastPrinted>2025-02-23T03:02:00Z</cp:lastPrinted>
  <dcterms:created xsi:type="dcterms:W3CDTF">2022-10-11T17:47:00Z</dcterms:created>
  <dcterms:modified xsi:type="dcterms:W3CDTF">2025-03-17T17:26:00Z</dcterms:modified>
</cp:coreProperties>
</file>