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BE003" w14:textId="77777777" w:rsidR="00051020" w:rsidRDefault="00A20140">
      <w:pPr>
        <w:jc w:val="right"/>
        <w:rPr>
          <w:rFonts w:hint="eastAsia"/>
        </w:rPr>
      </w:pPr>
      <w:bookmarkStart w:id="0" w:name="_GoBack"/>
      <w:bookmarkEnd w:id="0"/>
      <w:r>
        <w:t>UPARC-SSTV-CDR-001</w:t>
      </w:r>
    </w:p>
    <w:p w14:paraId="7E2DA98E" w14:textId="77777777" w:rsidR="00051020" w:rsidRDefault="00A20140">
      <w:pPr>
        <w:jc w:val="right"/>
        <w:rPr>
          <w:rFonts w:hint="eastAsia"/>
        </w:rPr>
      </w:pPr>
      <w:r>
        <w:t>OPEN</w:t>
      </w:r>
    </w:p>
    <w:p w14:paraId="38CE9DF4" w14:textId="77777777" w:rsidR="00051020" w:rsidRDefault="00A20140">
      <w:pPr>
        <w:jc w:val="center"/>
        <w:rPr>
          <w:rFonts w:hint="eastAsia"/>
        </w:rPr>
      </w:pPr>
      <w:r>
        <w:t xml:space="preserve">CRITICAL DESIGN REVIEW DOCUMENT </w:t>
      </w:r>
    </w:p>
    <w:p w14:paraId="698E6CBC" w14:textId="77777777" w:rsidR="00051020" w:rsidRPr="00500FBC" w:rsidRDefault="00A20140">
      <w:pPr>
        <w:jc w:val="center"/>
        <w:rPr>
          <w:rFonts w:hint="eastAsia"/>
          <w:color w:val="FF0000"/>
        </w:rPr>
      </w:pPr>
      <w:r w:rsidRPr="00500FBC">
        <w:rPr>
          <w:color w:val="FF0000"/>
        </w:rPr>
        <w:t>SSTV IMAGE TRANSMITTER</w:t>
      </w:r>
    </w:p>
    <w:p w14:paraId="17EE52FF" w14:textId="77777777" w:rsidR="00051020" w:rsidRDefault="00051020">
      <w:pPr>
        <w:jc w:val="center"/>
        <w:rPr>
          <w:rFonts w:hint="eastAsia"/>
        </w:rPr>
      </w:pPr>
    </w:p>
    <w:p w14:paraId="2CF2CD4A" w14:textId="77777777" w:rsidR="00051020" w:rsidRDefault="00A20140">
      <w:pPr>
        <w:jc w:val="center"/>
        <w:rPr>
          <w:rFonts w:hint="eastAsia"/>
        </w:rPr>
      </w:pPr>
      <w:r>
        <w:t>Revision 1.00</w:t>
      </w:r>
    </w:p>
    <w:p w14:paraId="79BA62C0" w14:textId="77777777" w:rsidR="00051020" w:rsidRDefault="00051020">
      <w:pPr>
        <w:jc w:val="center"/>
        <w:rPr>
          <w:rFonts w:hint="eastAsia"/>
        </w:rPr>
      </w:pPr>
    </w:p>
    <w:p w14:paraId="7E6B5BE7" w14:textId="77777777" w:rsidR="00051020" w:rsidRDefault="00051020">
      <w:pPr>
        <w:jc w:val="center"/>
        <w:rPr>
          <w:rFonts w:hint="eastAsia"/>
        </w:rPr>
      </w:pPr>
    </w:p>
    <w:p w14:paraId="77B1AC5E" w14:textId="77777777" w:rsidR="00051020" w:rsidRDefault="00051020">
      <w:pPr>
        <w:jc w:val="center"/>
        <w:rPr>
          <w:rFonts w:hint="eastAsia"/>
        </w:rPr>
      </w:pPr>
    </w:p>
    <w:p w14:paraId="762E914C" w14:textId="77777777" w:rsidR="00051020" w:rsidRDefault="00A20140">
      <w:pPr>
        <w:jc w:val="center"/>
        <w:rPr>
          <w:rFonts w:hint="eastAsia"/>
        </w:rPr>
      </w:pPr>
      <w:r>
        <w:t>UPAGRAH AMATEUR RADIO CLUB (VU2URC)</w:t>
      </w:r>
    </w:p>
    <w:p w14:paraId="73891A40" w14:textId="77777777" w:rsidR="00051020" w:rsidRDefault="00051020">
      <w:pPr>
        <w:jc w:val="center"/>
        <w:rPr>
          <w:rFonts w:hint="eastAsia"/>
        </w:rPr>
      </w:pPr>
    </w:p>
    <w:p w14:paraId="6DC0FD03" w14:textId="77777777" w:rsidR="00051020" w:rsidRDefault="00051020">
      <w:pPr>
        <w:jc w:val="center"/>
        <w:rPr>
          <w:rFonts w:hint="eastAsia"/>
        </w:rPr>
      </w:pPr>
    </w:p>
    <w:p w14:paraId="1FB74E5C" w14:textId="77777777" w:rsidR="00051020" w:rsidRDefault="00A20140">
      <w:pPr>
        <w:jc w:val="center"/>
        <w:rPr>
          <w:rFonts w:hint="eastAsia"/>
        </w:rPr>
      </w:pPr>
      <w:r>
        <w:t>August 2023</w:t>
      </w:r>
    </w:p>
    <w:p w14:paraId="5645D30C" w14:textId="77777777" w:rsidR="00051020" w:rsidRDefault="00051020">
      <w:pPr>
        <w:jc w:val="center"/>
        <w:rPr>
          <w:rFonts w:hint="eastAsia"/>
        </w:rPr>
      </w:pPr>
    </w:p>
    <w:p w14:paraId="4FBE52F8" w14:textId="77777777" w:rsidR="00051020" w:rsidRDefault="00051020">
      <w:pPr>
        <w:jc w:val="center"/>
        <w:rPr>
          <w:rFonts w:hint="eastAsia"/>
        </w:rPr>
      </w:pPr>
    </w:p>
    <w:p w14:paraId="5381C53D" w14:textId="77777777" w:rsidR="00051020" w:rsidRDefault="00A20140">
      <w:pPr>
        <w:jc w:val="center"/>
        <w:rPr>
          <w:rFonts w:hint="eastAsia"/>
        </w:rPr>
      </w:pPr>
      <w:r>
        <w:t>Upagrah Amateur Radio Club (VU2URC)</w:t>
      </w:r>
    </w:p>
    <w:p w14:paraId="3478AA80" w14:textId="77777777" w:rsidR="00051020" w:rsidRDefault="00A20140">
      <w:pPr>
        <w:jc w:val="center"/>
        <w:rPr>
          <w:rFonts w:hint="eastAsia"/>
        </w:rPr>
      </w:pPr>
      <w:r>
        <w:t>U R Rao Satellite Centre,</w:t>
      </w:r>
    </w:p>
    <w:p w14:paraId="1431B536" w14:textId="77777777" w:rsidR="00051020" w:rsidRDefault="00A20140">
      <w:pPr>
        <w:jc w:val="center"/>
        <w:rPr>
          <w:rFonts w:hint="eastAsia"/>
        </w:rPr>
      </w:pPr>
      <w:r>
        <w:t>Vimanpura Bangalore</w:t>
      </w:r>
    </w:p>
    <w:p w14:paraId="5201A1BF" w14:textId="77777777" w:rsidR="00051020" w:rsidRDefault="00051020">
      <w:pPr>
        <w:jc w:val="center"/>
        <w:rPr>
          <w:rFonts w:hint="eastAsia"/>
        </w:rPr>
      </w:pPr>
    </w:p>
    <w:p w14:paraId="23A70104" w14:textId="77777777" w:rsidR="00051020" w:rsidRDefault="00A20140">
      <w:pPr>
        <w:jc w:val="center"/>
        <w:rPr>
          <w:rFonts w:hint="eastAsia"/>
        </w:rPr>
      </w:pPr>
      <w:r>
        <w:br w:type="page"/>
      </w:r>
    </w:p>
    <w:p w14:paraId="58DECE1E" w14:textId="77777777" w:rsidR="00051020" w:rsidRDefault="00A20140">
      <w:pPr>
        <w:jc w:val="center"/>
        <w:rPr>
          <w:rFonts w:hint="eastAsia"/>
        </w:rPr>
      </w:pPr>
      <w:r>
        <w:lastRenderedPageBreak/>
        <w:t>Change history</w:t>
      </w:r>
    </w:p>
    <w:p w14:paraId="769642AA" w14:textId="77777777" w:rsidR="00051020" w:rsidRDefault="00051020">
      <w:pPr>
        <w:jc w:val="center"/>
        <w:rPr>
          <w:rFonts w:hint="eastAsia"/>
        </w:rPr>
      </w:pPr>
    </w:p>
    <w:tbl>
      <w:tblPr>
        <w:tblW w:w="8932" w:type="dxa"/>
        <w:jc w:val="center"/>
        <w:tblLayout w:type="fixed"/>
        <w:tblCellMar>
          <w:top w:w="55" w:type="dxa"/>
          <w:left w:w="55" w:type="dxa"/>
          <w:bottom w:w="55" w:type="dxa"/>
          <w:right w:w="55" w:type="dxa"/>
        </w:tblCellMar>
        <w:tblLook w:val="04A0" w:firstRow="1" w:lastRow="0" w:firstColumn="1" w:lastColumn="0" w:noHBand="0" w:noVBand="1"/>
      </w:tblPr>
      <w:tblGrid>
        <w:gridCol w:w="946"/>
        <w:gridCol w:w="1627"/>
        <w:gridCol w:w="1624"/>
        <w:gridCol w:w="1488"/>
        <w:gridCol w:w="1894"/>
        <w:gridCol w:w="1353"/>
      </w:tblGrid>
      <w:tr w:rsidR="00051020" w14:paraId="7C3081C8" w14:textId="77777777">
        <w:trPr>
          <w:tblHeader/>
          <w:jc w:val="center"/>
        </w:trPr>
        <w:tc>
          <w:tcPr>
            <w:tcW w:w="945" w:type="dxa"/>
            <w:tcBorders>
              <w:top w:val="single" w:sz="4" w:space="0" w:color="000000"/>
              <w:left w:val="single" w:sz="4" w:space="0" w:color="000000"/>
              <w:bottom w:val="single" w:sz="4" w:space="0" w:color="000000"/>
            </w:tcBorders>
          </w:tcPr>
          <w:p w14:paraId="7D8877EE" w14:textId="77777777" w:rsidR="00051020" w:rsidRDefault="00A20140">
            <w:pPr>
              <w:pStyle w:val="TableContents"/>
              <w:rPr>
                <w:rFonts w:hint="eastAsia"/>
              </w:rPr>
            </w:pPr>
            <w:r>
              <w:t>Version No</w:t>
            </w:r>
          </w:p>
        </w:tc>
        <w:tc>
          <w:tcPr>
            <w:tcW w:w="1627" w:type="dxa"/>
            <w:tcBorders>
              <w:top w:val="single" w:sz="4" w:space="0" w:color="000000"/>
              <w:left w:val="single" w:sz="4" w:space="0" w:color="000000"/>
              <w:bottom w:val="single" w:sz="4" w:space="0" w:color="000000"/>
            </w:tcBorders>
          </w:tcPr>
          <w:p w14:paraId="776DCF2F" w14:textId="77777777" w:rsidR="00051020" w:rsidRDefault="00A20140">
            <w:pPr>
              <w:pStyle w:val="TableContents"/>
              <w:rPr>
                <w:rFonts w:hint="eastAsia"/>
              </w:rPr>
            </w:pPr>
            <w:r>
              <w:t>Date of Release</w:t>
            </w:r>
          </w:p>
        </w:tc>
        <w:tc>
          <w:tcPr>
            <w:tcW w:w="1624" w:type="dxa"/>
            <w:tcBorders>
              <w:top w:val="single" w:sz="4" w:space="0" w:color="000000"/>
              <w:left w:val="single" w:sz="4" w:space="0" w:color="000000"/>
              <w:bottom w:val="single" w:sz="4" w:space="0" w:color="000000"/>
            </w:tcBorders>
          </w:tcPr>
          <w:p w14:paraId="4AB2234D" w14:textId="77777777" w:rsidR="00051020" w:rsidRDefault="00A20140">
            <w:pPr>
              <w:pStyle w:val="TableContents"/>
              <w:rPr>
                <w:rFonts w:hint="eastAsia"/>
              </w:rPr>
            </w:pPr>
            <w:r>
              <w:t>Affected Section (Figures, Tables)</w:t>
            </w:r>
          </w:p>
        </w:tc>
        <w:tc>
          <w:tcPr>
            <w:tcW w:w="1488" w:type="dxa"/>
            <w:tcBorders>
              <w:top w:val="single" w:sz="4" w:space="0" w:color="000000"/>
              <w:left w:val="single" w:sz="4" w:space="0" w:color="000000"/>
              <w:bottom w:val="single" w:sz="4" w:space="0" w:color="000000"/>
            </w:tcBorders>
          </w:tcPr>
          <w:p w14:paraId="2F012A19" w14:textId="77777777" w:rsidR="00051020" w:rsidRDefault="00A20140">
            <w:pPr>
              <w:pStyle w:val="TableContents"/>
              <w:rPr>
                <w:rFonts w:hint="eastAsia"/>
              </w:rPr>
            </w:pPr>
            <w:r>
              <w:t>Nature of Change</w:t>
            </w:r>
          </w:p>
          <w:p w14:paraId="5AB8D4DA" w14:textId="77777777" w:rsidR="00051020" w:rsidRDefault="00A20140">
            <w:pPr>
              <w:pStyle w:val="TableContents"/>
              <w:rPr>
                <w:rFonts w:hint="eastAsia"/>
              </w:rPr>
            </w:pPr>
            <w:r>
              <w:t>(A, M, D)</w:t>
            </w:r>
          </w:p>
        </w:tc>
        <w:tc>
          <w:tcPr>
            <w:tcW w:w="1894" w:type="dxa"/>
            <w:tcBorders>
              <w:top w:val="single" w:sz="4" w:space="0" w:color="000000"/>
              <w:left w:val="single" w:sz="4" w:space="0" w:color="000000"/>
              <w:bottom w:val="single" w:sz="4" w:space="0" w:color="000000"/>
            </w:tcBorders>
          </w:tcPr>
          <w:p w14:paraId="7FCA8BE1" w14:textId="77777777" w:rsidR="00051020" w:rsidRDefault="00A20140">
            <w:pPr>
              <w:pStyle w:val="TableContents"/>
              <w:rPr>
                <w:rFonts w:hint="eastAsia"/>
              </w:rPr>
            </w:pPr>
            <w:r>
              <w:t>Description of change</w:t>
            </w:r>
          </w:p>
        </w:tc>
        <w:tc>
          <w:tcPr>
            <w:tcW w:w="1353" w:type="dxa"/>
            <w:tcBorders>
              <w:top w:val="single" w:sz="4" w:space="0" w:color="000000"/>
              <w:left w:val="single" w:sz="4" w:space="0" w:color="000000"/>
              <w:bottom w:val="single" w:sz="4" w:space="0" w:color="000000"/>
              <w:right w:val="single" w:sz="4" w:space="0" w:color="000000"/>
            </w:tcBorders>
          </w:tcPr>
          <w:p w14:paraId="18652B08" w14:textId="77777777" w:rsidR="00051020" w:rsidRDefault="00A20140">
            <w:pPr>
              <w:pStyle w:val="TableContents"/>
              <w:rPr>
                <w:rFonts w:hint="eastAsia"/>
              </w:rPr>
            </w:pPr>
            <w:r>
              <w:t>Remarks</w:t>
            </w:r>
          </w:p>
        </w:tc>
      </w:tr>
      <w:tr w:rsidR="00051020" w14:paraId="6DDD9D85" w14:textId="77777777">
        <w:trPr>
          <w:jc w:val="center"/>
        </w:trPr>
        <w:tc>
          <w:tcPr>
            <w:tcW w:w="945" w:type="dxa"/>
            <w:tcBorders>
              <w:left w:val="single" w:sz="4" w:space="0" w:color="000000"/>
              <w:bottom w:val="single" w:sz="4" w:space="0" w:color="000000"/>
            </w:tcBorders>
          </w:tcPr>
          <w:p w14:paraId="6BEFD87B" w14:textId="77777777" w:rsidR="00051020" w:rsidRDefault="00A20140">
            <w:pPr>
              <w:pStyle w:val="TableContents"/>
              <w:rPr>
                <w:rFonts w:hint="eastAsia"/>
              </w:rPr>
            </w:pPr>
            <w:r>
              <w:t>1</w:t>
            </w:r>
          </w:p>
        </w:tc>
        <w:tc>
          <w:tcPr>
            <w:tcW w:w="1627" w:type="dxa"/>
            <w:tcBorders>
              <w:left w:val="single" w:sz="4" w:space="0" w:color="000000"/>
              <w:bottom w:val="single" w:sz="4" w:space="0" w:color="000000"/>
            </w:tcBorders>
          </w:tcPr>
          <w:p w14:paraId="6B50C637" w14:textId="77777777" w:rsidR="00051020" w:rsidRDefault="00A20140">
            <w:pPr>
              <w:pStyle w:val="TableContents"/>
              <w:rPr>
                <w:rFonts w:hint="eastAsia"/>
              </w:rPr>
            </w:pPr>
            <w:r>
              <w:t>29-July-2023</w:t>
            </w:r>
          </w:p>
        </w:tc>
        <w:tc>
          <w:tcPr>
            <w:tcW w:w="1624" w:type="dxa"/>
            <w:tcBorders>
              <w:left w:val="single" w:sz="4" w:space="0" w:color="000000"/>
              <w:bottom w:val="single" w:sz="4" w:space="0" w:color="000000"/>
            </w:tcBorders>
          </w:tcPr>
          <w:p w14:paraId="14D11C9A" w14:textId="77777777" w:rsidR="00051020" w:rsidRDefault="00A20140">
            <w:pPr>
              <w:pStyle w:val="TableContents"/>
              <w:rPr>
                <w:rFonts w:hint="eastAsia"/>
              </w:rPr>
            </w:pPr>
            <w:r>
              <w:t>All</w:t>
            </w:r>
          </w:p>
        </w:tc>
        <w:tc>
          <w:tcPr>
            <w:tcW w:w="1488" w:type="dxa"/>
            <w:tcBorders>
              <w:left w:val="single" w:sz="4" w:space="0" w:color="000000"/>
              <w:bottom w:val="single" w:sz="4" w:space="0" w:color="000000"/>
            </w:tcBorders>
          </w:tcPr>
          <w:p w14:paraId="3542F3B9" w14:textId="77777777" w:rsidR="00051020" w:rsidRDefault="00051020">
            <w:pPr>
              <w:pStyle w:val="TableContents"/>
              <w:rPr>
                <w:rFonts w:hint="eastAsia"/>
              </w:rPr>
            </w:pPr>
          </w:p>
        </w:tc>
        <w:tc>
          <w:tcPr>
            <w:tcW w:w="1894" w:type="dxa"/>
            <w:tcBorders>
              <w:left w:val="single" w:sz="4" w:space="0" w:color="000000"/>
              <w:bottom w:val="single" w:sz="4" w:space="0" w:color="000000"/>
            </w:tcBorders>
          </w:tcPr>
          <w:p w14:paraId="648CC763" w14:textId="77777777" w:rsidR="00051020" w:rsidRDefault="00A20140">
            <w:pPr>
              <w:pStyle w:val="TableContents"/>
              <w:rPr>
                <w:rFonts w:hint="eastAsia"/>
              </w:rPr>
            </w:pPr>
            <w:r>
              <w:t>Initial Release</w:t>
            </w:r>
          </w:p>
        </w:tc>
        <w:tc>
          <w:tcPr>
            <w:tcW w:w="1353" w:type="dxa"/>
            <w:tcBorders>
              <w:left w:val="single" w:sz="4" w:space="0" w:color="000000"/>
              <w:bottom w:val="single" w:sz="4" w:space="0" w:color="000000"/>
              <w:right w:val="single" w:sz="4" w:space="0" w:color="000000"/>
            </w:tcBorders>
          </w:tcPr>
          <w:p w14:paraId="07CA103D" w14:textId="77777777" w:rsidR="00051020" w:rsidRDefault="00051020">
            <w:pPr>
              <w:pStyle w:val="TableContents"/>
              <w:rPr>
                <w:rFonts w:hint="eastAsia"/>
              </w:rPr>
            </w:pPr>
          </w:p>
        </w:tc>
      </w:tr>
      <w:tr w:rsidR="00051020" w14:paraId="637C4D10" w14:textId="77777777">
        <w:trPr>
          <w:jc w:val="center"/>
        </w:trPr>
        <w:tc>
          <w:tcPr>
            <w:tcW w:w="945" w:type="dxa"/>
            <w:tcBorders>
              <w:left w:val="single" w:sz="4" w:space="0" w:color="000000"/>
              <w:bottom w:val="single" w:sz="4" w:space="0" w:color="000000"/>
            </w:tcBorders>
          </w:tcPr>
          <w:p w14:paraId="69F0DB58" w14:textId="77777777" w:rsidR="00051020" w:rsidRDefault="00051020">
            <w:pPr>
              <w:pStyle w:val="TableContents"/>
              <w:rPr>
                <w:rFonts w:hint="eastAsia"/>
              </w:rPr>
            </w:pPr>
          </w:p>
        </w:tc>
        <w:tc>
          <w:tcPr>
            <w:tcW w:w="1627" w:type="dxa"/>
            <w:tcBorders>
              <w:left w:val="single" w:sz="4" w:space="0" w:color="000000"/>
              <w:bottom w:val="single" w:sz="4" w:space="0" w:color="000000"/>
            </w:tcBorders>
          </w:tcPr>
          <w:p w14:paraId="581BABB0" w14:textId="77777777" w:rsidR="00051020" w:rsidRDefault="00051020">
            <w:pPr>
              <w:pStyle w:val="TableContents"/>
              <w:rPr>
                <w:rFonts w:hint="eastAsia"/>
              </w:rPr>
            </w:pPr>
          </w:p>
        </w:tc>
        <w:tc>
          <w:tcPr>
            <w:tcW w:w="1624" w:type="dxa"/>
            <w:tcBorders>
              <w:left w:val="single" w:sz="4" w:space="0" w:color="000000"/>
              <w:bottom w:val="single" w:sz="4" w:space="0" w:color="000000"/>
            </w:tcBorders>
          </w:tcPr>
          <w:p w14:paraId="38966E48" w14:textId="77777777" w:rsidR="00051020" w:rsidRDefault="00051020">
            <w:pPr>
              <w:pStyle w:val="TableContents"/>
              <w:rPr>
                <w:rFonts w:hint="eastAsia"/>
              </w:rPr>
            </w:pPr>
          </w:p>
        </w:tc>
        <w:tc>
          <w:tcPr>
            <w:tcW w:w="1488" w:type="dxa"/>
            <w:tcBorders>
              <w:left w:val="single" w:sz="4" w:space="0" w:color="000000"/>
              <w:bottom w:val="single" w:sz="4" w:space="0" w:color="000000"/>
            </w:tcBorders>
          </w:tcPr>
          <w:p w14:paraId="7E1196D8" w14:textId="77777777" w:rsidR="00051020" w:rsidRDefault="00051020">
            <w:pPr>
              <w:pStyle w:val="TableContents"/>
              <w:rPr>
                <w:rFonts w:hint="eastAsia"/>
              </w:rPr>
            </w:pPr>
          </w:p>
        </w:tc>
        <w:tc>
          <w:tcPr>
            <w:tcW w:w="1894" w:type="dxa"/>
            <w:tcBorders>
              <w:left w:val="single" w:sz="4" w:space="0" w:color="000000"/>
              <w:bottom w:val="single" w:sz="4" w:space="0" w:color="000000"/>
            </w:tcBorders>
          </w:tcPr>
          <w:p w14:paraId="03D4E2BF" w14:textId="77777777" w:rsidR="00051020" w:rsidRDefault="00051020">
            <w:pPr>
              <w:pStyle w:val="TableContents"/>
              <w:rPr>
                <w:rFonts w:hint="eastAsia"/>
              </w:rPr>
            </w:pPr>
          </w:p>
        </w:tc>
        <w:tc>
          <w:tcPr>
            <w:tcW w:w="1353" w:type="dxa"/>
            <w:tcBorders>
              <w:left w:val="single" w:sz="4" w:space="0" w:color="000000"/>
              <w:bottom w:val="single" w:sz="4" w:space="0" w:color="000000"/>
              <w:right w:val="single" w:sz="4" w:space="0" w:color="000000"/>
            </w:tcBorders>
          </w:tcPr>
          <w:p w14:paraId="190B59AF" w14:textId="77777777" w:rsidR="00051020" w:rsidRDefault="00051020">
            <w:pPr>
              <w:pStyle w:val="TableContents"/>
              <w:rPr>
                <w:rFonts w:hint="eastAsia"/>
              </w:rPr>
            </w:pPr>
          </w:p>
        </w:tc>
      </w:tr>
      <w:tr w:rsidR="00051020" w14:paraId="1103E72C" w14:textId="77777777">
        <w:trPr>
          <w:jc w:val="center"/>
        </w:trPr>
        <w:tc>
          <w:tcPr>
            <w:tcW w:w="945" w:type="dxa"/>
            <w:tcBorders>
              <w:left w:val="single" w:sz="4" w:space="0" w:color="000000"/>
              <w:bottom w:val="single" w:sz="4" w:space="0" w:color="000000"/>
            </w:tcBorders>
          </w:tcPr>
          <w:p w14:paraId="32A54B62" w14:textId="77777777" w:rsidR="00051020" w:rsidRDefault="00051020">
            <w:pPr>
              <w:pStyle w:val="TableContents"/>
              <w:rPr>
                <w:rFonts w:hint="eastAsia"/>
              </w:rPr>
            </w:pPr>
          </w:p>
        </w:tc>
        <w:tc>
          <w:tcPr>
            <w:tcW w:w="1627" w:type="dxa"/>
            <w:tcBorders>
              <w:left w:val="single" w:sz="4" w:space="0" w:color="000000"/>
              <w:bottom w:val="single" w:sz="4" w:space="0" w:color="000000"/>
            </w:tcBorders>
          </w:tcPr>
          <w:p w14:paraId="0A49D003" w14:textId="77777777" w:rsidR="00051020" w:rsidRDefault="00051020">
            <w:pPr>
              <w:pStyle w:val="TableContents"/>
              <w:rPr>
                <w:rFonts w:hint="eastAsia"/>
              </w:rPr>
            </w:pPr>
          </w:p>
        </w:tc>
        <w:tc>
          <w:tcPr>
            <w:tcW w:w="1624" w:type="dxa"/>
            <w:tcBorders>
              <w:left w:val="single" w:sz="4" w:space="0" w:color="000000"/>
              <w:bottom w:val="single" w:sz="4" w:space="0" w:color="000000"/>
            </w:tcBorders>
          </w:tcPr>
          <w:p w14:paraId="4CBDBBA9" w14:textId="77777777" w:rsidR="00051020" w:rsidRDefault="00051020">
            <w:pPr>
              <w:pStyle w:val="TableContents"/>
              <w:rPr>
                <w:rFonts w:hint="eastAsia"/>
              </w:rPr>
            </w:pPr>
          </w:p>
        </w:tc>
        <w:tc>
          <w:tcPr>
            <w:tcW w:w="1488" w:type="dxa"/>
            <w:tcBorders>
              <w:left w:val="single" w:sz="4" w:space="0" w:color="000000"/>
              <w:bottom w:val="single" w:sz="4" w:space="0" w:color="000000"/>
            </w:tcBorders>
          </w:tcPr>
          <w:p w14:paraId="25D5218E" w14:textId="77777777" w:rsidR="00051020" w:rsidRDefault="00051020">
            <w:pPr>
              <w:pStyle w:val="TableContents"/>
              <w:rPr>
                <w:rFonts w:hint="eastAsia"/>
              </w:rPr>
            </w:pPr>
          </w:p>
        </w:tc>
        <w:tc>
          <w:tcPr>
            <w:tcW w:w="1894" w:type="dxa"/>
            <w:tcBorders>
              <w:left w:val="single" w:sz="4" w:space="0" w:color="000000"/>
              <w:bottom w:val="single" w:sz="4" w:space="0" w:color="000000"/>
            </w:tcBorders>
          </w:tcPr>
          <w:p w14:paraId="7C751249" w14:textId="77777777" w:rsidR="00051020" w:rsidRDefault="00051020">
            <w:pPr>
              <w:pStyle w:val="TableContents"/>
              <w:rPr>
                <w:rFonts w:hint="eastAsia"/>
              </w:rPr>
            </w:pPr>
          </w:p>
        </w:tc>
        <w:tc>
          <w:tcPr>
            <w:tcW w:w="1353" w:type="dxa"/>
            <w:tcBorders>
              <w:left w:val="single" w:sz="4" w:space="0" w:color="000000"/>
              <w:bottom w:val="single" w:sz="4" w:space="0" w:color="000000"/>
              <w:right w:val="single" w:sz="4" w:space="0" w:color="000000"/>
            </w:tcBorders>
          </w:tcPr>
          <w:p w14:paraId="324B6239" w14:textId="77777777" w:rsidR="00051020" w:rsidRDefault="00051020">
            <w:pPr>
              <w:pStyle w:val="TableContents"/>
              <w:rPr>
                <w:rFonts w:hint="eastAsia"/>
              </w:rPr>
            </w:pPr>
          </w:p>
        </w:tc>
      </w:tr>
      <w:tr w:rsidR="00051020" w14:paraId="31B682E2" w14:textId="77777777">
        <w:trPr>
          <w:jc w:val="center"/>
        </w:trPr>
        <w:tc>
          <w:tcPr>
            <w:tcW w:w="945" w:type="dxa"/>
            <w:tcBorders>
              <w:left w:val="single" w:sz="4" w:space="0" w:color="000000"/>
              <w:bottom w:val="single" w:sz="4" w:space="0" w:color="000000"/>
            </w:tcBorders>
          </w:tcPr>
          <w:p w14:paraId="5DC83AE1" w14:textId="77777777" w:rsidR="00051020" w:rsidRDefault="00051020">
            <w:pPr>
              <w:pStyle w:val="TableContents"/>
              <w:rPr>
                <w:rFonts w:hint="eastAsia"/>
              </w:rPr>
            </w:pPr>
          </w:p>
        </w:tc>
        <w:tc>
          <w:tcPr>
            <w:tcW w:w="1627" w:type="dxa"/>
            <w:tcBorders>
              <w:left w:val="single" w:sz="4" w:space="0" w:color="000000"/>
              <w:bottom w:val="single" w:sz="4" w:space="0" w:color="000000"/>
            </w:tcBorders>
          </w:tcPr>
          <w:p w14:paraId="6587B6E8" w14:textId="77777777" w:rsidR="00051020" w:rsidRDefault="00051020">
            <w:pPr>
              <w:pStyle w:val="TableContents"/>
              <w:rPr>
                <w:rFonts w:hint="eastAsia"/>
              </w:rPr>
            </w:pPr>
          </w:p>
        </w:tc>
        <w:tc>
          <w:tcPr>
            <w:tcW w:w="1624" w:type="dxa"/>
            <w:tcBorders>
              <w:left w:val="single" w:sz="4" w:space="0" w:color="000000"/>
              <w:bottom w:val="single" w:sz="4" w:space="0" w:color="000000"/>
            </w:tcBorders>
          </w:tcPr>
          <w:p w14:paraId="2280D513" w14:textId="77777777" w:rsidR="00051020" w:rsidRDefault="00051020">
            <w:pPr>
              <w:pStyle w:val="TableContents"/>
              <w:rPr>
                <w:rFonts w:hint="eastAsia"/>
              </w:rPr>
            </w:pPr>
          </w:p>
        </w:tc>
        <w:tc>
          <w:tcPr>
            <w:tcW w:w="1488" w:type="dxa"/>
            <w:tcBorders>
              <w:left w:val="single" w:sz="4" w:space="0" w:color="000000"/>
              <w:bottom w:val="single" w:sz="4" w:space="0" w:color="000000"/>
            </w:tcBorders>
          </w:tcPr>
          <w:p w14:paraId="437AF7DE" w14:textId="77777777" w:rsidR="00051020" w:rsidRDefault="00051020">
            <w:pPr>
              <w:pStyle w:val="TableContents"/>
              <w:rPr>
                <w:rFonts w:hint="eastAsia"/>
              </w:rPr>
            </w:pPr>
          </w:p>
        </w:tc>
        <w:tc>
          <w:tcPr>
            <w:tcW w:w="1894" w:type="dxa"/>
            <w:tcBorders>
              <w:left w:val="single" w:sz="4" w:space="0" w:color="000000"/>
              <w:bottom w:val="single" w:sz="4" w:space="0" w:color="000000"/>
            </w:tcBorders>
          </w:tcPr>
          <w:p w14:paraId="5F83E1CE" w14:textId="77777777" w:rsidR="00051020" w:rsidRDefault="00051020">
            <w:pPr>
              <w:pStyle w:val="TableContents"/>
              <w:rPr>
                <w:rFonts w:hint="eastAsia"/>
              </w:rPr>
            </w:pPr>
          </w:p>
        </w:tc>
        <w:tc>
          <w:tcPr>
            <w:tcW w:w="1353" w:type="dxa"/>
            <w:tcBorders>
              <w:left w:val="single" w:sz="4" w:space="0" w:color="000000"/>
              <w:bottom w:val="single" w:sz="4" w:space="0" w:color="000000"/>
              <w:right w:val="single" w:sz="4" w:space="0" w:color="000000"/>
            </w:tcBorders>
          </w:tcPr>
          <w:p w14:paraId="617A73BA" w14:textId="77777777" w:rsidR="00051020" w:rsidRDefault="00051020">
            <w:pPr>
              <w:pStyle w:val="TableContents"/>
              <w:rPr>
                <w:rFonts w:hint="eastAsia"/>
              </w:rPr>
            </w:pPr>
          </w:p>
        </w:tc>
      </w:tr>
    </w:tbl>
    <w:p w14:paraId="41C7E98D" w14:textId="77777777" w:rsidR="00051020" w:rsidRDefault="00A20140">
      <w:pPr>
        <w:jc w:val="center"/>
        <w:rPr>
          <w:rFonts w:hint="eastAsia"/>
        </w:rPr>
      </w:pPr>
      <w:r>
        <w:br w:type="page"/>
      </w:r>
    </w:p>
    <w:p w14:paraId="2D578AB5" w14:textId="77777777" w:rsidR="00051020" w:rsidRDefault="00051020">
      <w:pPr>
        <w:jc w:val="center"/>
        <w:rPr>
          <w:rFonts w:hint="eastAsia"/>
        </w:rPr>
      </w:pPr>
    </w:p>
    <w:p w14:paraId="12711C58" w14:textId="77777777" w:rsidR="00051020" w:rsidRDefault="00051020">
      <w:pPr>
        <w:jc w:val="center"/>
        <w:rPr>
          <w:rFonts w:hint="eastAsia"/>
        </w:rPr>
      </w:pPr>
    </w:p>
    <w:tbl>
      <w:tblPr>
        <w:tblW w:w="6902" w:type="dxa"/>
        <w:jc w:val="center"/>
        <w:tblLayout w:type="fixed"/>
        <w:tblCellMar>
          <w:top w:w="55" w:type="dxa"/>
          <w:left w:w="55" w:type="dxa"/>
          <w:bottom w:w="55" w:type="dxa"/>
          <w:right w:w="55" w:type="dxa"/>
        </w:tblCellMar>
        <w:tblLook w:val="04A0" w:firstRow="1" w:lastRow="0" w:firstColumn="1" w:lastColumn="0" w:noHBand="0" w:noVBand="1"/>
      </w:tblPr>
      <w:tblGrid>
        <w:gridCol w:w="1760"/>
        <w:gridCol w:w="3745"/>
        <w:gridCol w:w="1397"/>
      </w:tblGrid>
      <w:tr w:rsidR="00051020" w14:paraId="2411BBA3" w14:textId="77777777">
        <w:trPr>
          <w:tblHeader/>
          <w:jc w:val="center"/>
        </w:trPr>
        <w:tc>
          <w:tcPr>
            <w:tcW w:w="1760" w:type="dxa"/>
            <w:tcBorders>
              <w:top w:val="single" w:sz="4" w:space="0" w:color="000000"/>
              <w:left w:val="single" w:sz="4" w:space="0" w:color="000000"/>
              <w:bottom w:val="single" w:sz="4" w:space="0" w:color="000000"/>
            </w:tcBorders>
            <w:vAlign w:val="center"/>
          </w:tcPr>
          <w:p w14:paraId="1859269A" w14:textId="77777777" w:rsidR="00051020" w:rsidRDefault="00A20140">
            <w:pPr>
              <w:pStyle w:val="TableContents"/>
              <w:rPr>
                <w:rFonts w:hint="eastAsia"/>
              </w:rPr>
            </w:pPr>
            <w:r>
              <w:t>Prepared by</w:t>
            </w:r>
          </w:p>
        </w:tc>
        <w:tc>
          <w:tcPr>
            <w:tcW w:w="3745" w:type="dxa"/>
            <w:tcBorders>
              <w:top w:val="single" w:sz="4" w:space="0" w:color="000000"/>
              <w:left w:val="single" w:sz="4" w:space="0" w:color="000000"/>
              <w:bottom w:val="single" w:sz="4" w:space="0" w:color="000000"/>
            </w:tcBorders>
            <w:vAlign w:val="center"/>
          </w:tcPr>
          <w:p w14:paraId="2F2A9220" w14:textId="77777777" w:rsidR="00051020" w:rsidRDefault="00A20140">
            <w:pPr>
              <w:pStyle w:val="TableContents"/>
              <w:rPr>
                <w:rFonts w:hint="eastAsia"/>
              </w:rPr>
            </w:pPr>
            <w:r>
              <w:t>Dr. Rahul G Waghmare (VU3TJD)</w:t>
            </w:r>
          </w:p>
          <w:p w14:paraId="0F34A79A" w14:textId="77777777" w:rsidR="00051020" w:rsidRDefault="00A20140">
            <w:pPr>
              <w:pStyle w:val="TableContents"/>
              <w:rPr>
                <w:rFonts w:hint="eastAsia"/>
              </w:rPr>
            </w:pPr>
            <w:r>
              <w:t>Mohanbabu K (VU3FKA)</w:t>
            </w:r>
          </w:p>
          <w:p w14:paraId="720E677B" w14:textId="77777777" w:rsidR="00051020" w:rsidRDefault="00A20140">
            <w:pPr>
              <w:pStyle w:val="TableContents"/>
              <w:rPr>
                <w:rFonts w:hint="eastAsia"/>
              </w:rPr>
            </w:pPr>
            <w:r>
              <w:t xml:space="preserve">Suresh </w:t>
            </w:r>
            <w:r>
              <w:t>Kumar V (VU3FRC)</w:t>
            </w:r>
          </w:p>
        </w:tc>
        <w:tc>
          <w:tcPr>
            <w:tcW w:w="1397" w:type="dxa"/>
            <w:tcBorders>
              <w:top w:val="single" w:sz="4" w:space="0" w:color="000000"/>
              <w:left w:val="single" w:sz="4" w:space="0" w:color="000000"/>
              <w:bottom w:val="single" w:sz="4" w:space="0" w:color="000000"/>
              <w:right w:val="single" w:sz="4" w:space="0" w:color="000000"/>
            </w:tcBorders>
          </w:tcPr>
          <w:p w14:paraId="2DA4BDCA" w14:textId="77777777" w:rsidR="00051020" w:rsidRDefault="00051020">
            <w:pPr>
              <w:pStyle w:val="TableContents"/>
              <w:rPr>
                <w:rFonts w:hint="eastAsia"/>
              </w:rPr>
            </w:pPr>
          </w:p>
        </w:tc>
      </w:tr>
      <w:tr w:rsidR="00051020" w14:paraId="503FABBC" w14:textId="77777777">
        <w:trPr>
          <w:jc w:val="center"/>
        </w:trPr>
        <w:tc>
          <w:tcPr>
            <w:tcW w:w="1760" w:type="dxa"/>
            <w:tcBorders>
              <w:left w:val="single" w:sz="4" w:space="0" w:color="000000"/>
              <w:bottom w:val="single" w:sz="4" w:space="0" w:color="000000"/>
            </w:tcBorders>
            <w:vAlign w:val="center"/>
          </w:tcPr>
          <w:p w14:paraId="57581A1B" w14:textId="77777777" w:rsidR="00051020" w:rsidRDefault="00A20140">
            <w:pPr>
              <w:pStyle w:val="TableContents"/>
              <w:rPr>
                <w:rFonts w:hint="eastAsia"/>
              </w:rPr>
            </w:pPr>
            <w:r>
              <w:t>Reviewed by</w:t>
            </w:r>
          </w:p>
        </w:tc>
        <w:tc>
          <w:tcPr>
            <w:tcW w:w="3745" w:type="dxa"/>
            <w:tcBorders>
              <w:left w:val="single" w:sz="4" w:space="0" w:color="000000"/>
              <w:bottom w:val="single" w:sz="4" w:space="0" w:color="000000"/>
            </w:tcBorders>
            <w:vAlign w:val="center"/>
          </w:tcPr>
          <w:p w14:paraId="69EE58FE" w14:textId="77777777" w:rsidR="00051020" w:rsidRDefault="00A20140">
            <w:pPr>
              <w:pStyle w:val="TableContents"/>
              <w:rPr>
                <w:rFonts w:hint="eastAsia"/>
              </w:rPr>
            </w:pPr>
            <w:r>
              <w:t>Suman R Valke</w:t>
            </w:r>
          </w:p>
          <w:p w14:paraId="77D90AA5" w14:textId="77777777" w:rsidR="00051020" w:rsidRDefault="00A20140">
            <w:pPr>
              <w:pStyle w:val="TableContents"/>
              <w:rPr>
                <w:rFonts w:hint="eastAsia"/>
              </w:rPr>
            </w:pPr>
            <w:r>
              <w:t>President</w:t>
            </w:r>
          </w:p>
          <w:p w14:paraId="5C7A5E3E" w14:textId="77777777" w:rsidR="00051020" w:rsidRDefault="00A20140">
            <w:pPr>
              <w:pStyle w:val="TableContents"/>
              <w:rPr>
                <w:rFonts w:hint="eastAsia"/>
              </w:rPr>
            </w:pPr>
            <w:r>
              <w:t>Upagrah Amateyr Radio Club (VU2URC)</w:t>
            </w:r>
          </w:p>
        </w:tc>
        <w:tc>
          <w:tcPr>
            <w:tcW w:w="1397" w:type="dxa"/>
            <w:tcBorders>
              <w:left w:val="single" w:sz="4" w:space="0" w:color="000000"/>
              <w:bottom w:val="single" w:sz="4" w:space="0" w:color="000000"/>
              <w:right w:val="single" w:sz="4" w:space="0" w:color="000000"/>
            </w:tcBorders>
          </w:tcPr>
          <w:p w14:paraId="5D7E4591" w14:textId="77777777" w:rsidR="00051020" w:rsidRDefault="00051020">
            <w:pPr>
              <w:pStyle w:val="TableContents"/>
              <w:rPr>
                <w:rFonts w:hint="eastAsia"/>
              </w:rPr>
            </w:pPr>
          </w:p>
        </w:tc>
      </w:tr>
      <w:tr w:rsidR="00051020" w14:paraId="4DD3BEF5" w14:textId="77777777">
        <w:trPr>
          <w:jc w:val="center"/>
        </w:trPr>
        <w:tc>
          <w:tcPr>
            <w:tcW w:w="1760" w:type="dxa"/>
            <w:tcBorders>
              <w:left w:val="single" w:sz="4" w:space="0" w:color="000000"/>
              <w:bottom w:val="single" w:sz="4" w:space="0" w:color="000000"/>
            </w:tcBorders>
            <w:vAlign w:val="center"/>
          </w:tcPr>
          <w:p w14:paraId="35AC1FE4" w14:textId="77777777" w:rsidR="00051020" w:rsidRDefault="00A20140">
            <w:pPr>
              <w:pStyle w:val="TableContents"/>
              <w:rPr>
                <w:rFonts w:hint="eastAsia"/>
              </w:rPr>
            </w:pPr>
            <w:r>
              <w:t>Approved by</w:t>
            </w:r>
          </w:p>
        </w:tc>
        <w:tc>
          <w:tcPr>
            <w:tcW w:w="3745" w:type="dxa"/>
            <w:tcBorders>
              <w:left w:val="single" w:sz="4" w:space="0" w:color="000000"/>
              <w:bottom w:val="single" w:sz="4" w:space="0" w:color="000000"/>
            </w:tcBorders>
            <w:vAlign w:val="center"/>
          </w:tcPr>
          <w:p w14:paraId="27504A71" w14:textId="77777777" w:rsidR="00051020" w:rsidRDefault="00A20140">
            <w:pPr>
              <w:pStyle w:val="TableContents"/>
              <w:rPr>
                <w:rFonts w:hint="eastAsia"/>
              </w:rPr>
            </w:pPr>
            <w:r>
              <w:t>Suman R Valke</w:t>
            </w:r>
          </w:p>
          <w:p w14:paraId="4E449802" w14:textId="77777777" w:rsidR="00051020" w:rsidRDefault="00A20140">
            <w:pPr>
              <w:pStyle w:val="TableContents"/>
              <w:rPr>
                <w:rFonts w:hint="eastAsia"/>
              </w:rPr>
            </w:pPr>
            <w:r>
              <w:t>President</w:t>
            </w:r>
          </w:p>
          <w:p w14:paraId="38885F17" w14:textId="77777777" w:rsidR="00051020" w:rsidRDefault="00A20140">
            <w:pPr>
              <w:pStyle w:val="TableContents"/>
              <w:rPr>
                <w:rFonts w:hint="eastAsia"/>
              </w:rPr>
            </w:pPr>
            <w:r>
              <w:t>Upagrah Amateyr Radio Club (VU2URC)</w:t>
            </w:r>
          </w:p>
        </w:tc>
        <w:tc>
          <w:tcPr>
            <w:tcW w:w="1397" w:type="dxa"/>
            <w:tcBorders>
              <w:left w:val="single" w:sz="4" w:space="0" w:color="000000"/>
              <w:bottom w:val="single" w:sz="4" w:space="0" w:color="000000"/>
              <w:right w:val="single" w:sz="4" w:space="0" w:color="000000"/>
            </w:tcBorders>
          </w:tcPr>
          <w:p w14:paraId="62B4D171" w14:textId="77777777" w:rsidR="00051020" w:rsidRDefault="00051020">
            <w:pPr>
              <w:pStyle w:val="TableContents"/>
              <w:rPr>
                <w:rFonts w:hint="eastAsia"/>
              </w:rPr>
            </w:pPr>
          </w:p>
        </w:tc>
      </w:tr>
    </w:tbl>
    <w:p w14:paraId="4F518DDA" w14:textId="77777777" w:rsidR="00051020" w:rsidRDefault="00051020">
      <w:pPr>
        <w:jc w:val="center"/>
        <w:rPr>
          <w:rFonts w:hint="eastAsia"/>
        </w:rPr>
      </w:pPr>
    </w:p>
    <w:sdt>
      <w:sdtPr>
        <w:rPr>
          <w:rFonts w:ascii="Liberation Serif" w:eastAsia="NSimSun" w:hAnsi="Liberation Serif"/>
          <w:b w:val="0"/>
          <w:bCs w:val="0"/>
          <w:sz w:val="24"/>
          <w:szCs w:val="24"/>
        </w:rPr>
        <w:id w:val="-1986004957"/>
        <w:docPartObj>
          <w:docPartGallery w:val="Table of Contents"/>
          <w:docPartUnique/>
        </w:docPartObj>
      </w:sdtPr>
      <w:sdtEndPr/>
      <w:sdtContent>
        <w:p w14:paraId="06BBBDAA" w14:textId="77777777" w:rsidR="00051020" w:rsidRDefault="00A20140">
          <w:pPr>
            <w:pStyle w:val="TOCHeading"/>
            <w:rPr>
              <w:rFonts w:hint="eastAsia"/>
            </w:rPr>
          </w:pPr>
          <w:r>
            <w:br w:type="page"/>
          </w:r>
          <w:r>
            <w:lastRenderedPageBreak/>
            <w:t>Table of Contents</w:t>
          </w:r>
        </w:p>
        <w:p w14:paraId="6B67D196" w14:textId="77777777" w:rsidR="00051020" w:rsidRDefault="00A20140">
          <w:pPr>
            <w:pStyle w:val="TOC1"/>
            <w:rPr>
              <w:rFonts w:hint="eastAsia"/>
            </w:rPr>
          </w:pPr>
          <w:r>
            <w:fldChar w:fldCharType="begin"/>
          </w:r>
          <w:r>
            <w:rPr>
              <w:rStyle w:val="IndexLink"/>
            </w:rPr>
            <w:instrText xml:space="preserve"> TOC \f \o "1-9" \h</w:instrText>
          </w:r>
          <w:r>
            <w:rPr>
              <w:rStyle w:val="IndexLink"/>
            </w:rPr>
            <w:fldChar w:fldCharType="separate"/>
          </w:r>
          <w:hyperlink w:anchor="__RefHeading___Toc327_872869023">
            <w:r>
              <w:rPr>
                <w:rStyle w:val="IndexLink"/>
              </w:rPr>
              <w:t>Chapter 1: Introduction</w:t>
            </w:r>
            <w:r>
              <w:rPr>
                <w:rStyle w:val="IndexLink"/>
              </w:rPr>
              <w:tab/>
              <w:t>5</w:t>
            </w:r>
          </w:hyperlink>
        </w:p>
        <w:p w14:paraId="08E0557E" w14:textId="77777777" w:rsidR="00051020" w:rsidRDefault="00A20140">
          <w:pPr>
            <w:pStyle w:val="TOC2"/>
            <w:rPr>
              <w:rFonts w:hint="eastAsia"/>
            </w:rPr>
          </w:pPr>
          <w:hyperlink w:anchor="__RefHeading___Toc321_872869023">
            <w:r>
              <w:rPr>
                <w:rStyle w:val="IndexLink"/>
              </w:rPr>
              <w:t>1.1 Overview of Payload</w:t>
            </w:r>
            <w:r>
              <w:rPr>
                <w:rStyle w:val="IndexLink"/>
              </w:rPr>
              <w:tab/>
              <w:t>5</w:t>
            </w:r>
          </w:hyperlink>
        </w:p>
        <w:p w14:paraId="213C68C4" w14:textId="77777777" w:rsidR="00051020" w:rsidRDefault="00A20140">
          <w:pPr>
            <w:pStyle w:val="TOC3"/>
            <w:tabs>
              <w:tab w:val="clear" w:pos="9071"/>
              <w:tab w:val="right" w:leader="dot" w:pos="9638"/>
            </w:tabs>
            <w:rPr>
              <w:rFonts w:hint="eastAsia"/>
            </w:rPr>
          </w:pPr>
          <w:hyperlink w:anchor="__RefHeading___Toc158_2685641109">
            <w:r>
              <w:rPr>
                <w:rStyle w:val="IndexLink"/>
              </w:rPr>
              <w:t>1.1.1 Audio</w:t>
            </w:r>
            <w:r>
              <w:rPr>
                <w:rStyle w:val="IndexLink"/>
              </w:rPr>
              <w:tab/>
              <w:t>5</w:t>
            </w:r>
          </w:hyperlink>
        </w:p>
        <w:p w14:paraId="258BDE34" w14:textId="77777777" w:rsidR="00051020" w:rsidRDefault="00A20140">
          <w:pPr>
            <w:pStyle w:val="TOC3"/>
            <w:tabs>
              <w:tab w:val="clear" w:pos="9071"/>
              <w:tab w:val="right" w:leader="dot" w:pos="9638"/>
            </w:tabs>
            <w:rPr>
              <w:rFonts w:hint="eastAsia"/>
            </w:rPr>
          </w:pPr>
          <w:hyperlink w:anchor="__RefHeading___Toc160_2685641109">
            <w:r>
              <w:rPr>
                <w:rStyle w:val="IndexLink"/>
              </w:rPr>
              <w:t>1.1.2 Text</w:t>
            </w:r>
            <w:r>
              <w:rPr>
                <w:rStyle w:val="IndexLink"/>
              </w:rPr>
              <w:tab/>
              <w:t>5</w:t>
            </w:r>
          </w:hyperlink>
        </w:p>
        <w:p w14:paraId="01D830CF" w14:textId="77777777" w:rsidR="00051020" w:rsidRDefault="00A20140">
          <w:pPr>
            <w:pStyle w:val="TOC3"/>
            <w:tabs>
              <w:tab w:val="clear" w:pos="9071"/>
              <w:tab w:val="right" w:leader="dot" w:pos="9638"/>
            </w:tabs>
            <w:rPr>
              <w:rFonts w:hint="eastAsia"/>
            </w:rPr>
          </w:pPr>
          <w:hyperlink w:anchor="__RefHeading___Toc162_2685641109">
            <w:r>
              <w:rPr>
                <w:rStyle w:val="IndexLink"/>
              </w:rPr>
              <w:t>1.1.3 Images</w:t>
            </w:r>
            <w:r>
              <w:rPr>
                <w:rStyle w:val="IndexLink"/>
              </w:rPr>
              <w:tab/>
              <w:t>5</w:t>
            </w:r>
          </w:hyperlink>
        </w:p>
        <w:p w14:paraId="5DD5265A" w14:textId="77777777" w:rsidR="00051020" w:rsidRDefault="00A20140">
          <w:pPr>
            <w:pStyle w:val="TOC2"/>
            <w:rPr>
              <w:rFonts w:hint="eastAsia"/>
            </w:rPr>
          </w:pPr>
          <w:hyperlink w:anchor="__RefHeading___Toc164_2685641109">
            <w:r>
              <w:rPr>
                <w:rStyle w:val="IndexLink"/>
              </w:rPr>
              <w:t>1.2 Purpose</w:t>
            </w:r>
            <w:r>
              <w:rPr>
                <w:rStyle w:val="IndexLink"/>
              </w:rPr>
              <w:tab/>
              <w:t>5</w:t>
            </w:r>
          </w:hyperlink>
        </w:p>
        <w:p w14:paraId="552D2A88" w14:textId="77777777" w:rsidR="00051020" w:rsidRDefault="00A20140">
          <w:pPr>
            <w:pStyle w:val="TOC2"/>
            <w:rPr>
              <w:rFonts w:hint="eastAsia"/>
            </w:rPr>
          </w:pPr>
          <w:hyperlink w:anchor="__RefHeading___Toc166_2685641109">
            <w:r>
              <w:rPr>
                <w:rStyle w:val="IndexLink"/>
              </w:rPr>
              <w:t>1.3 Scope</w:t>
            </w:r>
            <w:r>
              <w:rPr>
                <w:rStyle w:val="IndexLink"/>
              </w:rPr>
              <w:tab/>
              <w:t>5</w:t>
            </w:r>
          </w:hyperlink>
        </w:p>
        <w:p w14:paraId="40C57A19" w14:textId="77777777" w:rsidR="00051020" w:rsidRDefault="00A20140">
          <w:pPr>
            <w:pStyle w:val="TOC2"/>
            <w:rPr>
              <w:rFonts w:hint="eastAsia"/>
            </w:rPr>
          </w:pPr>
          <w:hyperlink w:anchor="__RefHeading___Toc168_2685641109">
            <w:r>
              <w:rPr>
                <w:rStyle w:val="IndexLink"/>
              </w:rPr>
              <w:t>1.4 Definitions, Acronyms and Abbreviations</w:t>
            </w:r>
            <w:r>
              <w:rPr>
                <w:rStyle w:val="IndexLink"/>
              </w:rPr>
              <w:tab/>
              <w:t>6</w:t>
            </w:r>
          </w:hyperlink>
        </w:p>
        <w:p w14:paraId="72E9F0FD" w14:textId="77777777" w:rsidR="00051020" w:rsidRDefault="00A20140">
          <w:pPr>
            <w:pStyle w:val="TOC2"/>
            <w:rPr>
              <w:rFonts w:hint="eastAsia"/>
            </w:rPr>
          </w:pPr>
          <w:hyperlink w:anchor="__RefHeading___Toc170_2685641109">
            <w:r>
              <w:rPr>
                <w:rStyle w:val="IndexLink"/>
              </w:rPr>
              <w:t>1.5 References</w:t>
            </w:r>
            <w:r>
              <w:rPr>
                <w:rStyle w:val="IndexLink"/>
              </w:rPr>
              <w:tab/>
              <w:t>6</w:t>
            </w:r>
          </w:hyperlink>
        </w:p>
        <w:p w14:paraId="13CF06EF" w14:textId="77777777" w:rsidR="00051020" w:rsidRDefault="00A20140">
          <w:pPr>
            <w:pStyle w:val="TOC2"/>
            <w:rPr>
              <w:rFonts w:hint="eastAsia"/>
            </w:rPr>
          </w:pPr>
          <w:hyperlink w:anchor="__RefHeading___Toc172_2685641109">
            <w:r>
              <w:rPr>
                <w:rStyle w:val="IndexLink"/>
              </w:rPr>
              <w:t xml:space="preserve">1.7 Summary </w:t>
            </w:r>
            <w:r>
              <w:rPr>
                <w:rStyle w:val="IndexLink"/>
              </w:rPr>
              <w:t>of the Document</w:t>
            </w:r>
            <w:r>
              <w:rPr>
                <w:rStyle w:val="IndexLink"/>
              </w:rPr>
              <w:tab/>
              <w:t>6</w:t>
            </w:r>
          </w:hyperlink>
        </w:p>
        <w:p w14:paraId="0849BD65" w14:textId="77777777" w:rsidR="00051020" w:rsidRDefault="00A20140">
          <w:pPr>
            <w:pStyle w:val="TOC1"/>
            <w:rPr>
              <w:rFonts w:hint="eastAsia"/>
            </w:rPr>
          </w:pPr>
          <w:hyperlink w:anchor="__RefHeading___Toc174_2685641109">
            <w:r>
              <w:rPr>
                <w:rStyle w:val="IndexLink"/>
              </w:rPr>
              <w:t>Chapter 2: Overall Configurations</w:t>
            </w:r>
            <w:r>
              <w:rPr>
                <w:rStyle w:val="IndexLink"/>
              </w:rPr>
              <w:tab/>
              <w:t>7</w:t>
            </w:r>
          </w:hyperlink>
        </w:p>
        <w:p w14:paraId="0FF37282" w14:textId="77777777" w:rsidR="00051020" w:rsidRDefault="00A20140">
          <w:pPr>
            <w:pStyle w:val="TOC2"/>
            <w:rPr>
              <w:rFonts w:hint="eastAsia"/>
            </w:rPr>
          </w:pPr>
          <w:hyperlink w:anchor="__RefHeading___Toc176_2685641109">
            <w:r>
              <w:rPr>
                <w:rStyle w:val="IndexLink"/>
              </w:rPr>
              <w:t>2.1 Mission Requirements</w:t>
            </w:r>
            <w:r>
              <w:rPr>
                <w:rStyle w:val="IndexLink"/>
              </w:rPr>
              <w:tab/>
              <w:t>7</w:t>
            </w:r>
          </w:hyperlink>
        </w:p>
        <w:p w14:paraId="097C9C27" w14:textId="77777777" w:rsidR="00051020" w:rsidRDefault="00A20140">
          <w:pPr>
            <w:pStyle w:val="TOC3"/>
            <w:tabs>
              <w:tab w:val="clear" w:pos="9071"/>
              <w:tab w:val="right" w:leader="dot" w:pos="9638"/>
            </w:tabs>
            <w:rPr>
              <w:rFonts w:hint="eastAsia"/>
            </w:rPr>
          </w:pPr>
          <w:hyperlink w:anchor="__RefHeading___Toc181_2685641109">
            <w:r>
              <w:rPr>
                <w:rStyle w:val="IndexLink"/>
              </w:rPr>
              <w:t xml:space="preserve">2.1.1 </w:t>
            </w:r>
            <w:r>
              <w:rPr>
                <w:rStyle w:val="IndexLink"/>
              </w:rPr>
              <w:t>Mechanical and Environmental Requirements</w:t>
            </w:r>
            <w:r>
              <w:rPr>
                <w:rStyle w:val="IndexLink"/>
              </w:rPr>
              <w:tab/>
              <w:t>7</w:t>
            </w:r>
          </w:hyperlink>
        </w:p>
        <w:p w14:paraId="0C7F3D1E" w14:textId="77777777" w:rsidR="00051020" w:rsidRDefault="00A20140">
          <w:pPr>
            <w:pStyle w:val="TOC2"/>
            <w:rPr>
              <w:rFonts w:hint="eastAsia"/>
            </w:rPr>
          </w:pPr>
          <w:hyperlink w:anchor="__RefHeading___Toc183_2685641109">
            <w:r>
              <w:rPr>
                <w:rStyle w:val="IndexLink"/>
              </w:rPr>
              <w:t>2.2 Selection Criteria</w:t>
            </w:r>
            <w:r>
              <w:rPr>
                <w:rStyle w:val="IndexLink"/>
              </w:rPr>
              <w:tab/>
              <w:t>7</w:t>
            </w:r>
          </w:hyperlink>
        </w:p>
        <w:p w14:paraId="08585D2D" w14:textId="77777777" w:rsidR="00051020" w:rsidRDefault="00A20140">
          <w:pPr>
            <w:pStyle w:val="TOC2"/>
            <w:rPr>
              <w:rFonts w:hint="eastAsia"/>
            </w:rPr>
          </w:pPr>
          <w:hyperlink w:anchor="__RefHeading___Toc178_2685641109">
            <w:r>
              <w:rPr>
                <w:rStyle w:val="IndexLink"/>
              </w:rPr>
              <w:t>2.3 Hardware configuration of the Payload</w:t>
            </w:r>
            <w:r>
              <w:rPr>
                <w:rStyle w:val="IndexLink"/>
              </w:rPr>
              <w:tab/>
              <w:t>7</w:t>
            </w:r>
          </w:hyperlink>
        </w:p>
        <w:p w14:paraId="40FB4071" w14:textId="77777777" w:rsidR="00051020" w:rsidRDefault="00A20140">
          <w:pPr>
            <w:pStyle w:val="TOC2"/>
            <w:rPr>
              <w:rFonts w:hint="eastAsia"/>
            </w:rPr>
          </w:pPr>
          <w:hyperlink w:anchor="__RefHeading___Toc185_2685641109">
            <w:r>
              <w:rPr>
                <w:rStyle w:val="IndexLink"/>
              </w:rPr>
              <w:t>2.4 Implementation Methodology</w:t>
            </w:r>
            <w:r>
              <w:rPr>
                <w:rStyle w:val="IndexLink"/>
              </w:rPr>
              <w:tab/>
              <w:t>8</w:t>
            </w:r>
          </w:hyperlink>
        </w:p>
        <w:p w14:paraId="01E418A1" w14:textId="77777777" w:rsidR="00051020" w:rsidRDefault="00A20140">
          <w:pPr>
            <w:pStyle w:val="TOC2"/>
            <w:rPr>
              <w:rFonts w:hint="eastAsia"/>
            </w:rPr>
          </w:pPr>
          <w:hyperlink w:anchor="__RefHeading___Toc187_2685641109">
            <w:r>
              <w:rPr>
                <w:rStyle w:val="IndexLink"/>
              </w:rPr>
              <w:t>2.5 PCB and Package Details</w:t>
            </w:r>
            <w:r>
              <w:rPr>
                <w:rStyle w:val="IndexLink"/>
              </w:rPr>
              <w:tab/>
              <w:t>8</w:t>
            </w:r>
          </w:hyperlink>
        </w:p>
        <w:p w14:paraId="26918958" w14:textId="77777777" w:rsidR="00051020" w:rsidRDefault="00A20140">
          <w:pPr>
            <w:pStyle w:val="TOC1"/>
            <w:rPr>
              <w:rFonts w:hint="eastAsia"/>
            </w:rPr>
          </w:pPr>
          <w:hyperlink w:anchor="__RefHeading___Toc189_2685641109">
            <w:r>
              <w:rPr>
                <w:rStyle w:val="IndexLink"/>
              </w:rPr>
              <w:t>Chapter 3: Hardware Details of the payload</w:t>
            </w:r>
            <w:r>
              <w:rPr>
                <w:rStyle w:val="IndexLink"/>
              </w:rPr>
              <w:tab/>
              <w:t>10</w:t>
            </w:r>
          </w:hyperlink>
        </w:p>
        <w:p w14:paraId="384EB8EF" w14:textId="77777777" w:rsidR="00051020" w:rsidRDefault="00A20140">
          <w:pPr>
            <w:pStyle w:val="TOC2"/>
            <w:rPr>
              <w:rFonts w:hint="eastAsia"/>
            </w:rPr>
          </w:pPr>
          <w:hyperlink w:anchor="__RefHeading___Toc191_2685641109">
            <w:r>
              <w:rPr>
                <w:rStyle w:val="IndexLink"/>
              </w:rPr>
              <w:t>3.1 Circuit Schematic</w:t>
            </w:r>
            <w:r>
              <w:rPr>
                <w:rStyle w:val="IndexLink"/>
              </w:rPr>
              <w:tab/>
              <w:t>10</w:t>
            </w:r>
          </w:hyperlink>
        </w:p>
        <w:p w14:paraId="3F1969A3" w14:textId="77777777" w:rsidR="00051020" w:rsidRDefault="00A20140">
          <w:pPr>
            <w:pStyle w:val="TOC1"/>
            <w:rPr>
              <w:rFonts w:hint="eastAsia"/>
            </w:rPr>
          </w:pPr>
          <w:hyperlink w:anchor="__RefHeading___Toc189_26856411091">
            <w:r>
              <w:rPr>
                <w:rStyle w:val="IndexLink"/>
              </w:rPr>
              <w:t>Chapter 4: Electrical Interfaces</w:t>
            </w:r>
            <w:r>
              <w:rPr>
                <w:rStyle w:val="IndexLink"/>
              </w:rPr>
              <w:tab/>
              <w:t>13</w:t>
            </w:r>
          </w:hyperlink>
        </w:p>
        <w:p w14:paraId="4CF670A0" w14:textId="77777777" w:rsidR="00051020" w:rsidRDefault="00A20140">
          <w:pPr>
            <w:pStyle w:val="TOC2"/>
            <w:rPr>
              <w:rFonts w:hint="eastAsia"/>
            </w:rPr>
          </w:pPr>
          <w:hyperlink w:anchor="__RefHeading___Toc599_2698570504">
            <w:r>
              <w:rPr>
                <w:rStyle w:val="IndexLink"/>
              </w:rPr>
              <w:t>4.1 Interface with Power</w:t>
            </w:r>
            <w:r>
              <w:rPr>
                <w:rStyle w:val="IndexLink"/>
              </w:rPr>
              <w:tab/>
              <w:t>13</w:t>
            </w:r>
          </w:hyperlink>
        </w:p>
        <w:p w14:paraId="254B7EDF" w14:textId="77777777" w:rsidR="00051020" w:rsidRDefault="00A20140">
          <w:pPr>
            <w:pStyle w:val="TOC2"/>
            <w:rPr>
              <w:rFonts w:hint="eastAsia"/>
            </w:rPr>
          </w:pPr>
          <w:hyperlink w:anchor="__RefHeading___Toc601_2698570504">
            <w:r>
              <w:rPr>
                <w:rStyle w:val="IndexLink"/>
              </w:rPr>
              <w:t>4.2 Interface with OBC</w:t>
            </w:r>
            <w:r>
              <w:rPr>
                <w:rStyle w:val="IndexLink"/>
              </w:rPr>
              <w:tab/>
              <w:t>13</w:t>
            </w:r>
          </w:hyperlink>
        </w:p>
        <w:p w14:paraId="5C4EF532" w14:textId="77777777" w:rsidR="00051020" w:rsidRDefault="00A20140">
          <w:pPr>
            <w:pStyle w:val="TOC1"/>
            <w:rPr>
              <w:rFonts w:hint="eastAsia"/>
            </w:rPr>
          </w:pPr>
          <w:hyperlink w:anchor="__RefHeading___Toc603_2698570504">
            <w:r>
              <w:rPr>
                <w:rStyle w:val="IndexLink"/>
              </w:rPr>
              <w:t>Chapter 5: Fabrication Procedure</w:t>
            </w:r>
            <w:r>
              <w:rPr>
                <w:rStyle w:val="IndexLink"/>
              </w:rPr>
              <w:tab/>
              <w:t>14</w:t>
            </w:r>
          </w:hyperlink>
        </w:p>
        <w:p w14:paraId="5C21643E" w14:textId="77777777" w:rsidR="00051020" w:rsidRDefault="00A20140">
          <w:pPr>
            <w:pStyle w:val="TOC2"/>
            <w:rPr>
              <w:rFonts w:hint="eastAsia"/>
            </w:rPr>
          </w:pPr>
          <w:hyperlink w:anchor="__RefHeading___Toc605_2698570504">
            <w:r>
              <w:rPr>
                <w:rStyle w:val="IndexLink"/>
              </w:rPr>
              <w:t>5.1 Assembly Sequence</w:t>
            </w:r>
            <w:r>
              <w:rPr>
                <w:rStyle w:val="IndexLink"/>
              </w:rPr>
              <w:tab/>
              <w:t>14</w:t>
            </w:r>
          </w:hyperlink>
        </w:p>
        <w:p w14:paraId="080F79A4" w14:textId="77777777" w:rsidR="00051020" w:rsidRDefault="00A20140">
          <w:pPr>
            <w:pStyle w:val="TOC2"/>
            <w:rPr>
              <w:rFonts w:hint="eastAsia"/>
            </w:rPr>
          </w:pPr>
          <w:hyperlink w:anchor="__RefHeading___Toc607_2698570504">
            <w:r>
              <w:rPr>
                <w:rStyle w:val="IndexLink"/>
              </w:rPr>
              <w:t>5.2 Test Plan</w:t>
            </w:r>
            <w:r>
              <w:rPr>
                <w:rStyle w:val="IndexLink"/>
              </w:rPr>
              <w:tab/>
              <w:t>14</w:t>
            </w:r>
          </w:hyperlink>
        </w:p>
        <w:p w14:paraId="54BA3742" w14:textId="77777777" w:rsidR="00051020" w:rsidRDefault="00A20140">
          <w:pPr>
            <w:pStyle w:val="TOC2"/>
            <w:rPr>
              <w:rFonts w:hint="eastAsia"/>
            </w:rPr>
          </w:pPr>
          <w:hyperlink w:anchor="__RefHeading___Toc609_2698570504">
            <w:r>
              <w:rPr>
                <w:rStyle w:val="IndexLink"/>
              </w:rPr>
              <w:t>5.3 Grounding Scheme</w:t>
            </w:r>
            <w:r>
              <w:rPr>
                <w:rStyle w:val="IndexLink"/>
              </w:rPr>
              <w:tab/>
              <w:t>14</w:t>
            </w:r>
          </w:hyperlink>
        </w:p>
        <w:p w14:paraId="06E6BF0A" w14:textId="77777777" w:rsidR="00051020" w:rsidRDefault="00A20140">
          <w:pPr>
            <w:pStyle w:val="TOC1"/>
            <w:rPr>
              <w:rFonts w:hint="eastAsia"/>
            </w:rPr>
          </w:pPr>
          <w:hyperlink w:anchor="__RefHeading___Toc611_2698570504">
            <w:r>
              <w:rPr>
                <w:rStyle w:val="IndexLink"/>
              </w:rPr>
              <w:t>Chapter 6: Operation Sequence of the Payload</w:t>
            </w:r>
            <w:r>
              <w:rPr>
                <w:rStyle w:val="IndexLink"/>
              </w:rPr>
              <w:tab/>
              <w:t>15</w:t>
            </w:r>
          </w:hyperlink>
          <w:r>
            <w:rPr>
              <w:rStyle w:val="IndexLink"/>
            </w:rPr>
            <w:fldChar w:fldCharType="end"/>
          </w:r>
        </w:p>
      </w:sdtContent>
    </w:sdt>
    <w:p w14:paraId="5D3B90DD" w14:textId="77777777" w:rsidR="00051020" w:rsidRDefault="00A20140">
      <w:pPr>
        <w:jc w:val="center"/>
        <w:rPr>
          <w:rFonts w:hint="eastAsia"/>
        </w:rPr>
      </w:pPr>
      <w:r>
        <w:br w:type="page"/>
      </w:r>
    </w:p>
    <w:p w14:paraId="51314AE5" w14:textId="77777777" w:rsidR="00051020" w:rsidRDefault="00A20140">
      <w:pPr>
        <w:pStyle w:val="Heading1"/>
        <w:jc w:val="center"/>
        <w:rPr>
          <w:rFonts w:hint="eastAsia"/>
        </w:rPr>
      </w:pPr>
      <w:bookmarkStart w:id="1" w:name="__RefHeading___Toc327_872869023"/>
      <w:bookmarkEnd w:id="1"/>
      <w:r>
        <w:lastRenderedPageBreak/>
        <w:t>C</w:t>
      </w:r>
      <w:r>
        <w:t>hapter 1: Introduction</w:t>
      </w:r>
    </w:p>
    <w:p w14:paraId="6B132082" w14:textId="77777777" w:rsidR="00051020" w:rsidRDefault="00A20140">
      <w:pPr>
        <w:pStyle w:val="Heading2"/>
        <w:rPr>
          <w:rFonts w:hint="eastAsia"/>
        </w:rPr>
      </w:pPr>
      <w:bookmarkStart w:id="2" w:name="__RefHeading___Toc321_872869023"/>
      <w:bookmarkEnd w:id="2"/>
      <w:r>
        <w:t>1.1 Overview of Payload</w:t>
      </w:r>
    </w:p>
    <w:p w14:paraId="57D31BF4" w14:textId="77777777" w:rsidR="00051020" w:rsidRDefault="00A20140">
      <w:pPr>
        <w:pStyle w:val="BodyText"/>
        <w:jc w:val="both"/>
        <w:rPr>
          <w:rFonts w:hint="eastAsia"/>
        </w:rPr>
      </w:pPr>
      <w:r>
        <w:t>There are various methods of transmitting messages via radio waves such as audio, text, images, and videos. Communication of such messages from satellite to ground forms a vital link for conveying the observat</w:t>
      </w:r>
      <w:r>
        <w:t>ions made by satellite payloads to the user of the payload. This document explains one such development where pre-recorded data is being transmitted from space to ground via text, audio, and images. The development further may aid the space community to de</w:t>
      </w:r>
      <w:r>
        <w:t xml:space="preserve">velop a data transmitter for their satellites. </w:t>
      </w:r>
    </w:p>
    <w:p w14:paraId="58E43BE0" w14:textId="77777777" w:rsidR="00051020" w:rsidRDefault="00A20140">
      <w:pPr>
        <w:pStyle w:val="BodyText"/>
        <w:jc w:val="both"/>
        <w:rPr>
          <w:rFonts w:hint="eastAsia"/>
        </w:rPr>
      </w:pPr>
      <w:r>
        <w:t>Proposed payload uses microcontroller as a baseband processor, RF transceiver as RF modulator/demodulator, flash memory as storage device, and R-2R ladder circuit as digital-to-analogue converter. Microcontro</w:t>
      </w:r>
      <w:r>
        <w:t>ller converters information into audio via suitable protocol and will be sent to transceiver at desired sample-rate via R-2R DAC. The RF transceiver is analog FM transceiver which further FM modulates the audio and transmits via antenna.</w:t>
      </w:r>
    </w:p>
    <w:p w14:paraId="46D9F138" w14:textId="77777777" w:rsidR="00051020" w:rsidRDefault="00A20140">
      <w:pPr>
        <w:pStyle w:val="Heading3"/>
        <w:rPr>
          <w:rFonts w:hint="eastAsia"/>
        </w:rPr>
      </w:pPr>
      <w:bookmarkStart w:id="3" w:name="__RefHeading___Toc158_2685641109"/>
      <w:bookmarkEnd w:id="3"/>
      <w:r>
        <w:t>1.1.1 Audio</w:t>
      </w:r>
    </w:p>
    <w:p w14:paraId="3207B9F3" w14:textId="0931D4EF" w:rsidR="00051020" w:rsidRDefault="00A20140">
      <w:pPr>
        <w:pStyle w:val="BodyText"/>
        <w:jc w:val="both"/>
        <w:rPr>
          <w:rFonts w:hint="eastAsia"/>
        </w:rPr>
      </w:pPr>
      <w:r>
        <w:t>Pre-re</w:t>
      </w:r>
      <w:r>
        <w:t xml:space="preserve">corded audio, such as greeting message, is sampled, </w:t>
      </w:r>
      <w:r w:rsidR="001C4ED0">
        <w:t>quantized</w:t>
      </w:r>
      <w:r w:rsidR="001C4ED0">
        <w:rPr>
          <w:rFonts w:hint="eastAsia"/>
        </w:rPr>
        <w:t>,</w:t>
      </w:r>
      <w:r>
        <w:t xml:space="preserve"> and stored into the flash memory of the payload. These sampled are then rolled out to RF transceiver via R-2R DAC. </w:t>
      </w:r>
    </w:p>
    <w:p w14:paraId="6D75797D" w14:textId="77777777" w:rsidR="00051020" w:rsidRDefault="00A20140">
      <w:pPr>
        <w:pStyle w:val="Heading3"/>
        <w:rPr>
          <w:rFonts w:hint="eastAsia"/>
        </w:rPr>
      </w:pPr>
      <w:bookmarkStart w:id="4" w:name="__RefHeading___Toc160_2685641109"/>
      <w:bookmarkEnd w:id="4"/>
      <w:r>
        <w:t>1.1.2 Text</w:t>
      </w:r>
    </w:p>
    <w:p w14:paraId="4EC2A4EC" w14:textId="77777777" w:rsidR="00051020" w:rsidRDefault="00A20140">
      <w:pPr>
        <w:pStyle w:val="BodyText"/>
        <w:jc w:val="both"/>
        <w:rPr>
          <w:rFonts w:hint="eastAsia"/>
        </w:rPr>
      </w:pPr>
      <w:r>
        <w:t>Text messages, such as greetings or even telemetry information abo</w:t>
      </w:r>
      <w:r>
        <w:t>ut the payload, are transmitted using AX.25 frame format and AFSK modulation at baseband. These data handling functionalities are implemented by microcontroller. AX.25 (Amateur X.25) is a data link layer protocol originally derived from layer 2 of the X.25</w:t>
      </w:r>
      <w:r>
        <w:t xml:space="preserve"> protocol suite and designed for use by amateur radio operators, whereas AFSK modulation is audio frequency shift keying with 1200 Hz and 2200 Hz frequencies used to denote marks and spaces.</w:t>
      </w:r>
    </w:p>
    <w:p w14:paraId="1C3DDCF6" w14:textId="77777777" w:rsidR="00051020" w:rsidRDefault="00A20140">
      <w:pPr>
        <w:pStyle w:val="Heading3"/>
        <w:rPr>
          <w:rFonts w:hint="eastAsia"/>
        </w:rPr>
      </w:pPr>
      <w:bookmarkStart w:id="5" w:name="__RefHeading___Toc162_2685641109"/>
      <w:bookmarkEnd w:id="5"/>
      <w:r>
        <w:t>1.1.3 Images</w:t>
      </w:r>
    </w:p>
    <w:p w14:paraId="0C527A13" w14:textId="77777777" w:rsidR="00051020" w:rsidRDefault="00A20140">
      <w:pPr>
        <w:pStyle w:val="BodyText"/>
        <w:jc w:val="both"/>
        <w:rPr>
          <w:rFonts w:hint="eastAsia"/>
        </w:rPr>
      </w:pPr>
      <w:r>
        <w:t>Pre-recorded images, such as photos depicting certai</w:t>
      </w:r>
      <w:r>
        <w:t>n events or images taken by on-board payload are transmitted to ground using slow scan television (SSTV) mode. An SSTV image is converted into audio by microcontroller using PD120 and Robot72 modes. These modes are known to amateur radio community. Moreove</w:t>
      </w:r>
      <w:r>
        <w:t>r, these signals can be received and decoded by simple setup of VHF/UHF radio and SSTV decoder software in the laptop. In this mode, the pixel intensity of the image is converted into frequency and arranged with appropriate vertical and horizontal sync sig</w:t>
      </w:r>
      <w:r>
        <w:t>nals.</w:t>
      </w:r>
    </w:p>
    <w:p w14:paraId="5321E0ED" w14:textId="77777777" w:rsidR="00051020" w:rsidRDefault="00A20140">
      <w:pPr>
        <w:pStyle w:val="Heading2"/>
        <w:rPr>
          <w:rFonts w:hint="eastAsia"/>
        </w:rPr>
      </w:pPr>
      <w:bookmarkStart w:id="6" w:name="__RefHeading___Toc164_2685641109"/>
      <w:bookmarkEnd w:id="6"/>
      <w:r>
        <w:t>1.2 Purpose</w:t>
      </w:r>
    </w:p>
    <w:p w14:paraId="55BEBC83" w14:textId="77777777" w:rsidR="00051020" w:rsidRDefault="00A20140">
      <w:pPr>
        <w:pStyle w:val="BodyText"/>
        <w:rPr>
          <w:rFonts w:hint="eastAsia"/>
        </w:rPr>
      </w:pPr>
      <w:r>
        <w:t>This document describes the design approach adopted to meet the requirement of the multimode message transmitter to be implemented as an experimental payload for fourth stage of PSLV.</w:t>
      </w:r>
    </w:p>
    <w:p w14:paraId="1152D452" w14:textId="77777777" w:rsidR="00051020" w:rsidRDefault="00A20140">
      <w:pPr>
        <w:pStyle w:val="Heading2"/>
        <w:rPr>
          <w:rFonts w:hint="eastAsia"/>
        </w:rPr>
      </w:pPr>
      <w:bookmarkStart w:id="7" w:name="__RefHeading___Toc166_2685641109"/>
      <w:bookmarkEnd w:id="7"/>
      <w:r>
        <w:t>1.3 Scope</w:t>
      </w:r>
    </w:p>
    <w:p w14:paraId="31A80264" w14:textId="1FF7FA25" w:rsidR="00051020" w:rsidRDefault="00A20140">
      <w:pPr>
        <w:pStyle w:val="BodyText"/>
        <w:jc w:val="both"/>
        <w:rPr>
          <w:rFonts w:hint="eastAsia"/>
        </w:rPr>
      </w:pPr>
      <w:r>
        <w:t xml:space="preserve">This document provides brief overview of the project, and the detailed design of the complete payload. The document will aid in the fabrication, wiring, </w:t>
      </w:r>
      <w:r w:rsidR="00387D29">
        <w:t>verification</w:t>
      </w:r>
      <w:r w:rsidR="00387D29">
        <w:rPr>
          <w:rFonts w:hint="eastAsia"/>
        </w:rPr>
        <w:t>,</w:t>
      </w:r>
      <w:r>
        <w:t xml:space="preserve"> and validation of the payload for </w:t>
      </w:r>
      <w:r w:rsidR="00387D29">
        <w:t>POEM platform</w:t>
      </w:r>
      <w:r>
        <w:t xml:space="preserve"> of </w:t>
      </w:r>
      <w:r w:rsidR="00387D29">
        <w:t>PSLV</w:t>
      </w:r>
      <w:r>
        <w:t>.</w:t>
      </w:r>
    </w:p>
    <w:p w14:paraId="15707D70" w14:textId="77777777" w:rsidR="00051020" w:rsidRDefault="00A20140">
      <w:pPr>
        <w:pStyle w:val="Heading2"/>
        <w:rPr>
          <w:rFonts w:hint="eastAsia"/>
        </w:rPr>
      </w:pPr>
      <w:bookmarkStart w:id="8" w:name="__RefHeading___Toc168_2685641109"/>
      <w:bookmarkEnd w:id="8"/>
      <w:r>
        <w:lastRenderedPageBreak/>
        <w:t xml:space="preserve">1.4 Definitions, Acronyms and </w:t>
      </w:r>
      <w:r>
        <w:t>Abbreviations</w:t>
      </w:r>
    </w:p>
    <w:p w14:paraId="1788F3A1" w14:textId="77777777" w:rsidR="00051020" w:rsidRDefault="00A20140">
      <w:pPr>
        <w:pStyle w:val="BodyText"/>
        <w:jc w:val="both"/>
        <w:rPr>
          <w:rFonts w:hint="eastAsia"/>
        </w:rPr>
      </w:pPr>
      <w:r>
        <w:t>APRS – Automatic Packet Reporting System</w:t>
      </w:r>
    </w:p>
    <w:p w14:paraId="7BF714F7" w14:textId="77777777" w:rsidR="00051020" w:rsidRDefault="00A20140">
      <w:pPr>
        <w:pStyle w:val="BodyText"/>
        <w:jc w:val="both"/>
        <w:rPr>
          <w:rFonts w:hint="eastAsia"/>
        </w:rPr>
      </w:pPr>
      <w:r>
        <w:t>SSTV – Slow Scan Tele-Vision</w:t>
      </w:r>
    </w:p>
    <w:p w14:paraId="50EC51BF" w14:textId="77777777" w:rsidR="00051020" w:rsidRDefault="00A20140">
      <w:pPr>
        <w:pStyle w:val="BodyText"/>
        <w:jc w:val="both"/>
        <w:rPr>
          <w:rFonts w:hint="eastAsia"/>
        </w:rPr>
      </w:pPr>
      <w:r>
        <w:t>AX.25 – Amateur X.25 Protocol</w:t>
      </w:r>
    </w:p>
    <w:p w14:paraId="1508FCB5" w14:textId="77777777" w:rsidR="00051020" w:rsidRDefault="00A20140">
      <w:pPr>
        <w:pStyle w:val="BodyText"/>
        <w:jc w:val="both"/>
        <w:rPr>
          <w:rFonts w:hint="eastAsia"/>
        </w:rPr>
      </w:pPr>
      <w:r>
        <w:t>VHF – Very high frequency (Here, 144 MHz to 146 MHz enabled for amateur radio operation)</w:t>
      </w:r>
    </w:p>
    <w:p w14:paraId="14D369F3" w14:textId="77777777" w:rsidR="00051020" w:rsidRDefault="00A20140">
      <w:pPr>
        <w:pStyle w:val="BodyText"/>
        <w:jc w:val="both"/>
        <w:rPr>
          <w:rFonts w:hint="eastAsia"/>
        </w:rPr>
      </w:pPr>
      <w:r>
        <w:t xml:space="preserve">UHF – Ultra high frequency (Here, 434 MHz to 438 MHz </w:t>
      </w:r>
      <w:r>
        <w:t>enabled for amateur radio operation)</w:t>
      </w:r>
    </w:p>
    <w:p w14:paraId="0D94399E" w14:textId="77777777" w:rsidR="00051020" w:rsidRDefault="00A20140">
      <w:pPr>
        <w:pStyle w:val="BodyText"/>
        <w:jc w:val="both"/>
        <w:rPr>
          <w:rFonts w:hint="eastAsia"/>
        </w:rPr>
      </w:pPr>
      <w:r>
        <w:t>DAC – Digital to Analogue Converter</w:t>
      </w:r>
    </w:p>
    <w:p w14:paraId="0A730791" w14:textId="77777777" w:rsidR="00051020" w:rsidRDefault="00A20140">
      <w:pPr>
        <w:pStyle w:val="BodyText"/>
        <w:jc w:val="both"/>
        <w:rPr>
          <w:rFonts w:hint="eastAsia"/>
        </w:rPr>
      </w:pPr>
      <w:r>
        <w:t>RF – Radio Frequency</w:t>
      </w:r>
    </w:p>
    <w:p w14:paraId="79F5FCBF" w14:textId="77777777" w:rsidR="00051020" w:rsidRDefault="00A20140">
      <w:pPr>
        <w:pStyle w:val="BodyText"/>
        <w:jc w:val="both"/>
        <w:rPr>
          <w:rFonts w:hint="eastAsia"/>
        </w:rPr>
      </w:pPr>
      <w:r>
        <w:t>FM – Frequency Modulation</w:t>
      </w:r>
    </w:p>
    <w:p w14:paraId="23E6E744" w14:textId="659CA726" w:rsidR="006D0320" w:rsidRDefault="006D0320">
      <w:pPr>
        <w:pStyle w:val="BodyText"/>
        <w:jc w:val="both"/>
        <w:rPr>
          <w:rFonts w:hint="eastAsia"/>
        </w:rPr>
      </w:pPr>
      <w:r>
        <w:t>PSLV - polar satellite launch vehicle</w:t>
      </w:r>
    </w:p>
    <w:p w14:paraId="58C60478" w14:textId="121A75D5" w:rsidR="006D0320" w:rsidRDefault="006D0320">
      <w:pPr>
        <w:pStyle w:val="BodyText"/>
        <w:jc w:val="both"/>
        <w:rPr>
          <w:rFonts w:hint="eastAsia"/>
        </w:rPr>
      </w:pPr>
      <w:r>
        <w:t>POEM - PSLV orbital experimental module</w:t>
      </w:r>
    </w:p>
    <w:p w14:paraId="6CEE18A1" w14:textId="77777777" w:rsidR="00051020" w:rsidRDefault="00A20140">
      <w:pPr>
        <w:pStyle w:val="Heading2"/>
        <w:rPr>
          <w:rFonts w:hint="eastAsia"/>
        </w:rPr>
      </w:pPr>
      <w:bookmarkStart w:id="9" w:name="__RefHeading___Toc170_2685641109"/>
      <w:bookmarkEnd w:id="9"/>
      <w:r>
        <w:t>1.5 References</w:t>
      </w:r>
    </w:p>
    <w:p w14:paraId="0533D267" w14:textId="77777777" w:rsidR="00051020" w:rsidRDefault="00A20140">
      <w:pPr>
        <w:pStyle w:val="BodyText"/>
        <w:jc w:val="both"/>
        <w:rPr>
          <w:rFonts w:hint="eastAsia"/>
        </w:rPr>
      </w:pPr>
      <w:r>
        <w:t>1. Martin Bruchanov (OK2MNM), “Image Commun</w:t>
      </w:r>
      <w:r>
        <w:t xml:space="preserve">ication on Short Waves”, </w:t>
      </w:r>
      <w:hyperlink r:id="rId7">
        <w:r>
          <w:rPr>
            <w:rStyle w:val="Hyperlink"/>
          </w:rPr>
          <w:t>https://www.sstv-handbook.com/</w:t>
        </w:r>
      </w:hyperlink>
      <w:r>
        <w:t>, downloaded on 30-07-2023.</w:t>
      </w:r>
    </w:p>
    <w:p w14:paraId="301B5AEA" w14:textId="77777777" w:rsidR="00051020" w:rsidRDefault="00A20140">
      <w:pPr>
        <w:pStyle w:val="BodyText"/>
        <w:jc w:val="both"/>
        <w:rPr>
          <w:rFonts w:hint="eastAsia"/>
        </w:rPr>
      </w:pPr>
      <w:r>
        <w:t xml:space="preserve">2. Datasheet of STM32F103CBT6 Micrcontroller. </w:t>
      </w:r>
      <w:hyperlink r:id="rId8">
        <w:r>
          <w:rPr>
            <w:rStyle w:val="Hyperlink"/>
          </w:rPr>
          <w:t>https://www.st.com/en/microcontrollers-microprocessors/stm32f103cb.html</w:t>
        </w:r>
      </w:hyperlink>
      <w:r>
        <w:t>, downloaded on 30-07-2023</w:t>
      </w:r>
    </w:p>
    <w:p w14:paraId="247B7DE7" w14:textId="77777777" w:rsidR="00051020" w:rsidRDefault="00A20140">
      <w:pPr>
        <w:pStyle w:val="BodyText"/>
        <w:jc w:val="both"/>
        <w:rPr>
          <w:rFonts w:hint="eastAsia"/>
        </w:rPr>
      </w:pPr>
      <w:r>
        <w:t xml:space="preserve">3. The APRS Working Group, “APRS101: APRS Reference Protocol”, </w:t>
      </w:r>
      <w:hyperlink r:id="rId9">
        <w:r>
          <w:rPr>
            <w:rStyle w:val="Hyperlink"/>
          </w:rPr>
          <w:t>http://www.aprs.org/doc/AP</w:t>
        </w:r>
        <w:r>
          <w:rPr>
            <w:rStyle w:val="Hyperlink"/>
          </w:rPr>
          <w:t>RS101.PDF</w:t>
        </w:r>
      </w:hyperlink>
      <w:r>
        <w:t>, downloaded on 30-07-2023</w:t>
      </w:r>
    </w:p>
    <w:p w14:paraId="3099D7EB" w14:textId="77777777" w:rsidR="00051020" w:rsidRDefault="00A20140">
      <w:pPr>
        <w:pStyle w:val="BodyText"/>
        <w:jc w:val="both"/>
        <w:rPr>
          <w:rFonts w:hint="eastAsia"/>
        </w:rPr>
      </w:pPr>
      <w:r>
        <w:t xml:space="preserve">4. Datasheet of SA868 Module, </w:t>
      </w:r>
      <w:hyperlink r:id="rId10">
        <w:r>
          <w:rPr>
            <w:rStyle w:val="Hyperlink"/>
          </w:rPr>
          <w:t>https://www.nicerf.com/item/2w-embedded-walkie-talkie-module-sa868</w:t>
        </w:r>
      </w:hyperlink>
      <w:r>
        <w:t xml:space="preserve"> downloaded on 30-07-2023</w:t>
      </w:r>
    </w:p>
    <w:p w14:paraId="18FD1369" w14:textId="77777777" w:rsidR="00051020" w:rsidRDefault="00A20140">
      <w:pPr>
        <w:pStyle w:val="Heading2"/>
        <w:rPr>
          <w:rFonts w:hint="eastAsia"/>
        </w:rPr>
      </w:pPr>
      <w:bookmarkStart w:id="10" w:name="__RefHeading___Toc172_2685641109"/>
      <w:bookmarkEnd w:id="10"/>
      <w:r>
        <w:t xml:space="preserve">1.7 Summary </w:t>
      </w:r>
      <w:r>
        <w:t>of the Document</w:t>
      </w:r>
    </w:p>
    <w:p w14:paraId="3FDE7019" w14:textId="77777777" w:rsidR="00051020" w:rsidRDefault="00A20140">
      <w:pPr>
        <w:pStyle w:val="BodyText"/>
        <w:jc w:val="both"/>
        <w:rPr>
          <w:rFonts w:hint="eastAsia"/>
        </w:rPr>
      </w:pPr>
      <w:r>
        <w:t>Chapter 2 provides overall configuration of the payload. Chapter 3 provides circuit schematic details along with component list and PCB details. Chapter 4 contains information regarding required interfaces of the payload with other subsyste</w:t>
      </w:r>
      <w:r>
        <w:t>ms. Chapter 5 provides the detailed guidelines for fabrication, testing and evaluation of the payload. Chapter 6 provides various modes and operations of the payload.</w:t>
      </w:r>
      <w:r>
        <w:br w:type="page"/>
      </w:r>
    </w:p>
    <w:p w14:paraId="537F3776" w14:textId="77777777" w:rsidR="00051020" w:rsidRDefault="00A20140">
      <w:pPr>
        <w:pStyle w:val="Heading1"/>
        <w:jc w:val="center"/>
        <w:rPr>
          <w:rFonts w:hint="eastAsia"/>
        </w:rPr>
      </w:pPr>
      <w:bookmarkStart w:id="11" w:name="__RefHeading___Toc174_2685641109"/>
      <w:bookmarkEnd w:id="11"/>
      <w:r>
        <w:lastRenderedPageBreak/>
        <w:t>Chapter 2: Overall Configurations</w:t>
      </w:r>
    </w:p>
    <w:p w14:paraId="527F958A" w14:textId="77777777" w:rsidR="00051020" w:rsidRDefault="00A20140">
      <w:pPr>
        <w:pStyle w:val="Heading2"/>
        <w:numPr>
          <w:ilvl w:val="0"/>
          <w:numId w:val="2"/>
        </w:numPr>
        <w:rPr>
          <w:rFonts w:hint="eastAsia"/>
        </w:rPr>
      </w:pPr>
      <w:bookmarkStart w:id="12" w:name="__RefHeading___Toc176_2685641109"/>
      <w:bookmarkEnd w:id="12"/>
      <w:r>
        <w:t>2.1 Mission Requirements</w:t>
      </w:r>
    </w:p>
    <w:p w14:paraId="0398A9A6" w14:textId="7BDF7796" w:rsidR="00051020" w:rsidRDefault="00A20140">
      <w:pPr>
        <w:pStyle w:val="BodyText"/>
        <w:jc w:val="both"/>
        <w:rPr>
          <w:rFonts w:hint="eastAsia"/>
        </w:rPr>
      </w:pPr>
      <w:r>
        <w:t>Multimode message transmitter</w:t>
      </w:r>
      <w:r>
        <w:t xml:space="preserve"> payload shall store the messages of audio, </w:t>
      </w:r>
      <w:r w:rsidR="002D18F2">
        <w:t>text</w:t>
      </w:r>
      <w:r w:rsidR="002D18F2">
        <w:rPr>
          <w:rFonts w:hint="eastAsia"/>
        </w:rPr>
        <w:t>,</w:t>
      </w:r>
      <w:r>
        <w:t xml:space="preserve"> and image format into flash memory, shall generate encoded audio as per standard baseband modulation formats, and shall transmit them</w:t>
      </w:r>
      <w:r w:rsidR="002D18F2">
        <w:t xml:space="preserve"> over RF</w:t>
      </w:r>
      <w:r w:rsidR="001D0BAB">
        <w:t xml:space="preserve"> link</w:t>
      </w:r>
      <w:r w:rsidR="002D18F2">
        <w:t>.</w:t>
      </w:r>
      <w:r>
        <w:t xml:space="preserve"> Details of the mission requirements are summarized as foll</w:t>
      </w:r>
      <w:r>
        <w:t>ows:</w:t>
      </w:r>
    </w:p>
    <w:tbl>
      <w:tblPr>
        <w:tblW w:w="9009" w:type="dxa"/>
        <w:tblInd w:w="453" w:type="dxa"/>
        <w:tblLayout w:type="fixed"/>
        <w:tblCellMar>
          <w:top w:w="55" w:type="dxa"/>
          <w:left w:w="55" w:type="dxa"/>
          <w:bottom w:w="55" w:type="dxa"/>
          <w:right w:w="55" w:type="dxa"/>
        </w:tblCellMar>
        <w:tblLook w:val="04A0" w:firstRow="1" w:lastRow="0" w:firstColumn="1" w:lastColumn="0" w:noHBand="0" w:noVBand="1"/>
      </w:tblPr>
      <w:tblGrid>
        <w:gridCol w:w="1819"/>
        <w:gridCol w:w="1579"/>
        <w:gridCol w:w="1200"/>
        <w:gridCol w:w="4411"/>
      </w:tblGrid>
      <w:tr w:rsidR="00051020" w14:paraId="2B3A034E" w14:textId="77777777">
        <w:trPr>
          <w:tblHeader/>
        </w:trPr>
        <w:tc>
          <w:tcPr>
            <w:tcW w:w="3397" w:type="dxa"/>
            <w:gridSpan w:val="2"/>
            <w:tcBorders>
              <w:top w:val="single" w:sz="4" w:space="0" w:color="000000"/>
              <w:left w:val="single" w:sz="4" w:space="0" w:color="000000"/>
              <w:bottom w:val="single" w:sz="4" w:space="0" w:color="000000"/>
            </w:tcBorders>
            <w:vAlign w:val="center"/>
          </w:tcPr>
          <w:p w14:paraId="12B108F8" w14:textId="77777777" w:rsidR="00051020" w:rsidRPr="006C3C99" w:rsidRDefault="00A20140">
            <w:pPr>
              <w:pStyle w:val="TableContents"/>
              <w:jc w:val="center"/>
              <w:rPr>
                <w:rFonts w:hint="eastAsia"/>
                <w:b/>
                <w:bCs/>
              </w:rPr>
            </w:pPr>
            <w:r w:rsidRPr="006C3C99">
              <w:rPr>
                <w:b/>
                <w:bCs/>
              </w:rPr>
              <w:t>Parameters</w:t>
            </w:r>
          </w:p>
        </w:tc>
        <w:tc>
          <w:tcPr>
            <w:tcW w:w="1200" w:type="dxa"/>
            <w:tcBorders>
              <w:top w:val="single" w:sz="4" w:space="0" w:color="000000"/>
              <w:left w:val="single" w:sz="4" w:space="0" w:color="000000"/>
              <w:bottom w:val="single" w:sz="4" w:space="0" w:color="000000"/>
            </w:tcBorders>
            <w:vAlign w:val="center"/>
          </w:tcPr>
          <w:p w14:paraId="2CB1C665" w14:textId="77777777" w:rsidR="00051020" w:rsidRPr="006C3C99" w:rsidRDefault="00A20140">
            <w:pPr>
              <w:pStyle w:val="TableContents"/>
              <w:jc w:val="center"/>
              <w:rPr>
                <w:rFonts w:hint="eastAsia"/>
                <w:b/>
                <w:bCs/>
              </w:rPr>
            </w:pPr>
            <w:r w:rsidRPr="006C3C99">
              <w:rPr>
                <w:b/>
                <w:bCs/>
              </w:rPr>
              <w:t>Units</w:t>
            </w:r>
          </w:p>
        </w:tc>
        <w:tc>
          <w:tcPr>
            <w:tcW w:w="4411" w:type="dxa"/>
            <w:tcBorders>
              <w:top w:val="single" w:sz="4" w:space="0" w:color="000000"/>
              <w:left w:val="single" w:sz="4" w:space="0" w:color="000000"/>
              <w:bottom w:val="single" w:sz="4" w:space="0" w:color="000000"/>
              <w:right w:val="single" w:sz="4" w:space="0" w:color="000000"/>
            </w:tcBorders>
            <w:vAlign w:val="center"/>
          </w:tcPr>
          <w:p w14:paraId="3B14E24A" w14:textId="77777777" w:rsidR="00051020" w:rsidRPr="006C3C99" w:rsidRDefault="00A20140">
            <w:pPr>
              <w:pStyle w:val="TableContents"/>
              <w:jc w:val="center"/>
              <w:rPr>
                <w:rFonts w:hint="eastAsia"/>
                <w:b/>
                <w:bCs/>
              </w:rPr>
            </w:pPr>
            <w:r w:rsidRPr="006C3C99">
              <w:rPr>
                <w:b/>
                <w:bCs/>
              </w:rPr>
              <w:t>Values</w:t>
            </w:r>
          </w:p>
        </w:tc>
      </w:tr>
      <w:tr w:rsidR="00051020" w14:paraId="4079F4F2" w14:textId="77777777">
        <w:tc>
          <w:tcPr>
            <w:tcW w:w="3397" w:type="dxa"/>
            <w:gridSpan w:val="2"/>
            <w:tcBorders>
              <w:left w:val="single" w:sz="4" w:space="0" w:color="000000"/>
              <w:bottom w:val="single" w:sz="4" w:space="0" w:color="000000"/>
            </w:tcBorders>
            <w:vAlign w:val="center"/>
          </w:tcPr>
          <w:p w14:paraId="6B9D99AE" w14:textId="77777777" w:rsidR="00051020" w:rsidRDefault="00A20140">
            <w:pPr>
              <w:pStyle w:val="TableContents"/>
              <w:jc w:val="center"/>
              <w:rPr>
                <w:rFonts w:hint="eastAsia"/>
              </w:rPr>
            </w:pPr>
            <w:r>
              <w:t>Frequency of operation</w:t>
            </w:r>
          </w:p>
        </w:tc>
        <w:tc>
          <w:tcPr>
            <w:tcW w:w="1200" w:type="dxa"/>
            <w:tcBorders>
              <w:left w:val="single" w:sz="4" w:space="0" w:color="000000"/>
              <w:bottom w:val="single" w:sz="4" w:space="0" w:color="000000"/>
            </w:tcBorders>
            <w:vAlign w:val="center"/>
          </w:tcPr>
          <w:p w14:paraId="181D99F4" w14:textId="77777777" w:rsidR="00051020" w:rsidRDefault="00A20140">
            <w:pPr>
              <w:pStyle w:val="TableContents"/>
              <w:jc w:val="center"/>
              <w:rPr>
                <w:rFonts w:hint="eastAsia"/>
              </w:rPr>
            </w:pPr>
            <w:r>
              <w:t>MHz</w:t>
            </w:r>
          </w:p>
        </w:tc>
        <w:tc>
          <w:tcPr>
            <w:tcW w:w="4411" w:type="dxa"/>
            <w:tcBorders>
              <w:left w:val="single" w:sz="4" w:space="0" w:color="000000"/>
              <w:bottom w:val="single" w:sz="4" w:space="0" w:color="000000"/>
              <w:right w:val="single" w:sz="4" w:space="0" w:color="000000"/>
            </w:tcBorders>
            <w:vAlign w:val="center"/>
          </w:tcPr>
          <w:p w14:paraId="42A7F54A" w14:textId="55687C95" w:rsidR="00051020" w:rsidRDefault="00A872B6">
            <w:pPr>
              <w:pStyle w:val="TableContents"/>
              <w:jc w:val="center"/>
              <w:rPr>
                <w:rFonts w:hint="eastAsia"/>
              </w:rPr>
            </w:pPr>
            <w:r>
              <w:t>145.</w:t>
            </w:r>
            <w:r w:rsidR="00F62836">
              <w:t>9</w:t>
            </w:r>
            <w:r>
              <w:t xml:space="preserve">70 (Tentative, </w:t>
            </w:r>
            <w:r w:rsidR="000A33EE">
              <w:t>subject to EMI requirements of POEM</w:t>
            </w:r>
            <w:r>
              <w:t>)</w:t>
            </w:r>
          </w:p>
        </w:tc>
      </w:tr>
      <w:tr w:rsidR="00051020" w14:paraId="5CC842AC" w14:textId="77777777">
        <w:tc>
          <w:tcPr>
            <w:tcW w:w="3397" w:type="dxa"/>
            <w:gridSpan w:val="2"/>
            <w:tcBorders>
              <w:left w:val="single" w:sz="4" w:space="0" w:color="000000"/>
              <w:bottom w:val="single" w:sz="4" w:space="0" w:color="000000"/>
            </w:tcBorders>
            <w:vAlign w:val="center"/>
          </w:tcPr>
          <w:p w14:paraId="21B6B252" w14:textId="77777777" w:rsidR="00051020" w:rsidRDefault="00A20140">
            <w:pPr>
              <w:pStyle w:val="TableContents"/>
              <w:jc w:val="center"/>
              <w:rPr>
                <w:rFonts w:hint="eastAsia"/>
              </w:rPr>
            </w:pPr>
            <w:r>
              <w:t>Transmit power</w:t>
            </w:r>
          </w:p>
        </w:tc>
        <w:tc>
          <w:tcPr>
            <w:tcW w:w="1200" w:type="dxa"/>
            <w:tcBorders>
              <w:left w:val="single" w:sz="4" w:space="0" w:color="000000"/>
              <w:bottom w:val="single" w:sz="4" w:space="0" w:color="000000"/>
            </w:tcBorders>
            <w:vAlign w:val="center"/>
          </w:tcPr>
          <w:p w14:paraId="78E3B56C" w14:textId="77777777" w:rsidR="00051020" w:rsidRDefault="00A20140">
            <w:pPr>
              <w:pStyle w:val="TableContents"/>
              <w:jc w:val="center"/>
              <w:rPr>
                <w:rFonts w:hint="eastAsia"/>
              </w:rPr>
            </w:pPr>
            <w:r>
              <w:t>W</w:t>
            </w:r>
          </w:p>
        </w:tc>
        <w:tc>
          <w:tcPr>
            <w:tcW w:w="4411" w:type="dxa"/>
            <w:tcBorders>
              <w:left w:val="single" w:sz="4" w:space="0" w:color="000000"/>
              <w:bottom w:val="single" w:sz="4" w:space="0" w:color="000000"/>
              <w:right w:val="single" w:sz="4" w:space="0" w:color="000000"/>
            </w:tcBorders>
            <w:vAlign w:val="center"/>
          </w:tcPr>
          <w:p w14:paraId="52B3F4EE" w14:textId="77777777" w:rsidR="00051020" w:rsidRDefault="00A20140">
            <w:pPr>
              <w:pStyle w:val="TableContents"/>
              <w:jc w:val="center"/>
              <w:rPr>
                <w:rFonts w:hint="eastAsia"/>
              </w:rPr>
            </w:pPr>
            <w:r>
              <w:t>2</w:t>
            </w:r>
          </w:p>
        </w:tc>
      </w:tr>
      <w:tr w:rsidR="00051020" w14:paraId="6D3C5272" w14:textId="77777777">
        <w:tc>
          <w:tcPr>
            <w:tcW w:w="3397" w:type="dxa"/>
            <w:gridSpan w:val="2"/>
            <w:tcBorders>
              <w:left w:val="single" w:sz="4" w:space="0" w:color="000000"/>
              <w:bottom w:val="single" w:sz="4" w:space="0" w:color="000000"/>
            </w:tcBorders>
            <w:vAlign w:val="center"/>
          </w:tcPr>
          <w:p w14:paraId="09B2B620" w14:textId="77777777" w:rsidR="00051020" w:rsidRDefault="00A20140">
            <w:pPr>
              <w:pStyle w:val="TableContents"/>
              <w:jc w:val="center"/>
              <w:rPr>
                <w:rFonts w:hint="eastAsia"/>
              </w:rPr>
            </w:pPr>
            <w:r>
              <w:t>FM Frequency deviation</w:t>
            </w:r>
          </w:p>
        </w:tc>
        <w:tc>
          <w:tcPr>
            <w:tcW w:w="1200" w:type="dxa"/>
            <w:tcBorders>
              <w:left w:val="single" w:sz="4" w:space="0" w:color="000000"/>
              <w:bottom w:val="single" w:sz="4" w:space="0" w:color="000000"/>
            </w:tcBorders>
            <w:vAlign w:val="center"/>
          </w:tcPr>
          <w:p w14:paraId="2801A3D9" w14:textId="77777777" w:rsidR="00051020" w:rsidRDefault="00A20140">
            <w:pPr>
              <w:pStyle w:val="TableContents"/>
              <w:jc w:val="center"/>
              <w:rPr>
                <w:rFonts w:hint="eastAsia"/>
              </w:rPr>
            </w:pPr>
            <w:r>
              <w:t>Hz</w:t>
            </w:r>
          </w:p>
        </w:tc>
        <w:tc>
          <w:tcPr>
            <w:tcW w:w="4411" w:type="dxa"/>
            <w:tcBorders>
              <w:left w:val="single" w:sz="4" w:space="0" w:color="000000"/>
              <w:bottom w:val="single" w:sz="4" w:space="0" w:color="000000"/>
              <w:right w:val="single" w:sz="4" w:space="0" w:color="000000"/>
            </w:tcBorders>
            <w:vAlign w:val="center"/>
          </w:tcPr>
          <w:p w14:paraId="61F7747A" w14:textId="77777777" w:rsidR="00051020" w:rsidRDefault="00A20140">
            <w:pPr>
              <w:pStyle w:val="TableContents"/>
              <w:jc w:val="center"/>
              <w:rPr>
                <w:rFonts w:hint="eastAsia"/>
              </w:rPr>
            </w:pPr>
            <w:r>
              <w:t>2500</w:t>
            </w:r>
          </w:p>
        </w:tc>
      </w:tr>
      <w:tr w:rsidR="00051020" w14:paraId="5BFAE177" w14:textId="77777777">
        <w:tc>
          <w:tcPr>
            <w:tcW w:w="3397" w:type="dxa"/>
            <w:gridSpan w:val="2"/>
            <w:tcBorders>
              <w:left w:val="single" w:sz="4" w:space="0" w:color="000000"/>
              <w:bottom w:val="single" w:sz="4" w:space="0" w:color="000000"/>
            </w:tcBorders>
            <w:vAlign w:val="center"/>
          </w:tcPr>
          <w:p w14:paraId="3E33CF5B" w14:textId="77777777" w:rsidR="00051020" w:rsidRDefault="00A20140">
            <w:pPr>
              <w:pStyle w:val="TableContents"/>
              <w:jc w:val="center"/>
              <w:rPr>
                <w:rFonts w:hint="eastAsia"/>
              </w:rPr>
            </w:pPr>
            <w:r>
              <w:t>RF Modulation</w:t>
            </w:r>
          </w:p>
        </w:tc>
        <w:tc>
          <w:tcPr>
            <w:tcW w:w="1200" w:type="dxa"/>
            <w:tcBorders>
              <w:left w:val="single" w:sz="4" w:space="0" w:color="000000"/>
              <w:bottom w:val="single" w:sz="4" w:space="0" w:color="000000"/>
            </w:tcBorders>
            <w:vAlign w:val="center"/>
          </w:tcPr>
          <w:p w14:paraId="64A6BE48" w14:textId="77777777" w:rsidR="00051020" w:rsidRDefault="00051020">
            <w:pPr>
              <w:pStyle w:val="TableContents"/>
              <w:jc w:val="center"/>
              <w:rPr>
                <w:rFonts w:hint="eastAsia"/>
              </w:rPr>
            </w:pPr>
          </w:p>
        </w:tc>
        <w:tc>
          <w:tcPr>
            <w:tcW w:w="4411" w:type="dxa"/>
            <w:tcBorders>
              <w:left w:val="single" w:sz="4" w:space="0" w:color="000000"/>
              <w:bottom w:val="single" w:sz="4" w:space="0" w:color="000000"/>
              <w:right w:val="single" w:sz="4" w:space="0" w:color="000000"/>
            </w:tcBorders>
            <w:vAlign w:val="center"/>
          </w:tcPr>
          <w:p w14:paraId="6BDEC365" w14:textId="77777777" w:rsidR="00051020" w:rsidRDefault="00A20140">
            <w:pPr>
              <w:pStyle w:val="TableContents"/>
              <w:jc w:val="center"/>
              <w:rPr>
                <w:rFonts w:hint="eastAsia"/>
              </w:rPr>
            </w:pPr>
            <w:r>
              <w:t>FM</w:t>
            </w:r>
          </w:p>
        </w:tc>
      </w:tr>
      <w:tr w:rsidR="00051020" w14:paraId="6C5F8390" w14:textId="77777777">
        <w:tc>
          <w:tcPr>
            <w:tcW w:w="3397" w:type="dxa"/>
            <w:gridSpan w:val="2"/>
            <w:tcBorders>
              <w:left w:val="single" w:sz="4" w:space="0" w:color="000000"/>
              <w:bottom w:val="single" w:sz="4" w:space="0" w:color="000000"/>
            </w:tcBorders>
            <w:vAlign w:val="center"/>
          </w:tcPr>
          <w:p w14:paraId="42A88219" w14:textId="77777777" w:rsidR="00051020" w:rsidRDefault="00A20140">
            <w:pPr>
              <w:pStyle w:val="TableContents"/>
              <w:jc w:val="center"/>
              <w:rPr>
                <w:rFonts w:hint="eastAsia"/>
              </w:rPr>
            </w:pPr>
            <w:r>
              <w:t>Message types</w:t>
            </w:r>
          </w:p>
        </w:tc>
        <w:tc>
          <w:tcPr>
            <w:tcW w:w="1200" w:type="dxa"/>
            <w:tcBorders>
              <w:left w:val="single" w:sz="4" w:space="0" w:color="000000"/>
              <w:bottom w:val="single" w:sz="4" w:space="0" w:color="000000"/>
            </w:tcBorders>
            <w:vAlign w:val="center"/>
          </w:tcPr>
          <w:p w14:paraId="5593DA30" w14:textId="77777777" w:rsidR="00051020" w:rsidRDefault="00051020">
            <w:pPr>
              <w:pStyle w:val="TableContents"/>
              <w:jc w:val="center"/>
              <w:rPr>
                <w:rFonts w:hint="eastAsia"/>
              </w:rPr>
            </w:pPr>
          </w:p>
        </w:tc>
        <w:tc>
          <w:tcPr>
            <w:tcW w:w="4411" w:type="dxa"/>
            <w:tcBorders>
              <w:left w:val="single" w:sz="4" w:space="0" w:color="000000"/>
              <w:bottom w:val="single" w:sz="4" w:space="0" w:color="000000"/>
              <w:right w:val="single" w:sz="4" w:space="0" w:color="000000"/>
            </w:tcBorders>
            <w:vAlign w:val="center"/>
          </w:tcPr>
          <w:p w14:paraId="24264CDD" w14:textId="77777777" w:rsidR="00051020" w:rsidRDefault="00A20140">
            <w:pPr>
              <w:pStyle w:val="TableContents"/>
              <w:jc w:val="center"/>
              <w:rPr>
                <w:rFonts w:hint="eastAsia"/>
              </w:rPr>
            </w:pPr>
            <w:r>
              <w:t>Audio, Text, Image</w:t>
            </w:r>
          </w:p>
        </w:tc>
      </w:tr>
      <w:tr w:rsidR="00051020" w14:paraId="33642483" w14:textId="77777777">
        <w:tc>
          <w:tcPr>
            <w:tcW w:w="1818" w:type="dxa"/>
            <w:vMerge w:val="restart"/>
            <w:tcBorders>
              <w:left w:val="single" w:sz="4" w:space="0" w:color="000000"/>
              <w:bottom w:val="single" w:sz="4" w:space="0" w:color="000000"/>
            </w:tcBorders>
            <w:vAlign w:val="center"/>
          </w:tcPr>
          <w:p w14:paraId="27471DE1" w14:textId="1BBEB3E9" w:rsidR="00051020" w:rsidRDefault="00A20140">
            <w:pPr>
              <w:pStyle w:val="TableContents"/>
              <w:jc w:val="center"/>
              <w:rPr>
                <w:rFonts w:hint="eastAsia"/>
              </w:rPr>
            </w:pPr>
            <w:r>
              <w:t>Baseband Modulation</w:t>
            </w:r>
            <w:r w:rsidR="00294995">
              <w:t xml:space="preserve"> </w:t>
            </w:r>
          </w:p>
        </w:tc>
        <w:tc>
          <w:tcPr>
            <w:tcW w:w="1579" w:type="dxa"/>
            <w:tcBorders>
              <w:left w:val="single" w:sz="4" w:space="0" w:color="000000"/>
              <w:bottom w:val="single" w:sz="4" w:space="0" w:color="000000"/>
            </w:tcBorders>
            <w:vAlign w:val="center"/>
          </w:tcPr>
          <w:p w14:paraId="6E52103C" w14:textId="77777777" w:rsidR="00051020" w:rsidRDefault="00A20140">
            <w:pPr>
              <w:pStyle w:val="TableContents"/>
              <w:jc w:val="center"/>
              <w:rPr>
                <w:rFonts w:hint="eastAsia"/>
              </w:rPr>
            </w:pPr>
            <w:r>
              <w:t>Audio</w:t>
            </w:r>
          </w:p>
        </w:tc>
        <w:tc>
          <w:tcPr>
            <w:tcW w:w="1200" w:type="dxa"/>
            <w:tcBorders>
              <w:left w:val="single" w:sz="4" w:space="0" w:color="000000"/>
              <w:bottom w:val="single" w:sz="4" w:space="0" w:color="000000"/>
            </w:tcBorders>
            <w:vAlign w:val="center"/>
          </w:tcPr>
          <w:p w14:paraId="5D45C348" w14:textId="77777777" w:rsidR="00051020" w:rsidRDefault="00051020">
            <w:pPr>
              <w:pStyle w:val="TableContents"/>
              <w:jc w:val="center"/>
              <w:rPr>
                <w:rFonts w:hint="eastAsia"/>
              </w:rPr>
            </w:pPr>
          </w:p>
        </w:tc>
        <w:tc>
          <w:tcPr>
            <w:tcW w:w="4411" w:type="dxa"/>
            <w:tcBorders>
              <w:left w:val="single" w:sz="4" w:space="0" w:color="000000"/>
              <w:bottom w:val="single" w:sz="4" w:space="0" w:color="000000"/>
              <w:right w:val="single" w:sz="4" w:space="0" w:color="000000"/>
            </w:tcBorders>
            <w:vAlign w:val="center"/>
          </w:tcPr>
          <w:p w14:paraId="58619A2A" w14:textId="77777777" w:rsidR="00051020" w:rsidRDefault="00A20140">
            <w:pPr>
              <w:pStyle w:val="TableContents"/>
              <w:jc w:val="center"/>
              <w:rPr>
                <w:rFonts w:hint="eastAsia"/>
              </w:rPr>
            </w:pPr>
            <w:r>
              <w:t xml:space="preserve">None, </w:t>
            </w:r>
            <w:r>
              <w:t>sampled and quantized audio</w:t>
            </w:r>
          </w:p>
        </w:tc>
      </w:tr>
      <w:tr w:rsidR="00051020" w14:paraId="1D7A7B68" w14:textId="77777777">
        <w:tc>
          <w:tcPr>
            <w:tcW w:w="1818" w:type="dxa"/>
            <w:vMerge/>
            <w:tcBorders>
              <w:left w:val="single" w:sz="4" w:space="0" w:color="000000"/>
              <w:bottom w:val="single" w:sz="4" w:space="0" w:color="000000"/>
            </w:tcBorders>
            <w:vAlign w:val="center"/>
          </w:tcPr>
          <w:p w14:paraId="23D9749B" w14:textId="77777777" w:rsidR="00051020" w:rsidRDefault="00051020">
            <w:pPr>
              <w:pStyle w:val="TableContents"/>
              <w:jc w:val="center"/>
              <w:rPr>
                <w:rFonts w:hint="eastAsia"/>
              </w:rPr>
            </w:pPr>
          </w:p>
        </w:tc>
        <w:tc>
          <w:tcPr>
            <w:tcW w:w="1579" w:type="dxa"/>
            <w:tcBorders>
              <w:left w:val="single" w:sz="4" w:space="0" w:color="000000"/>
              <w:bottom w:val="single" w:sz="4" w:space="0" w:color="000000"/>
            </w:tcBorders>
            <w:vAlign w:val="center"/>
          </w:tcPr>
          <w:p w14:paraId="685B2EEE" w14:textId="77777777" w:rsidR="00051020" w:rsidRDefault="00A20140">
            <w:pPr>
              <w:pStyle w:val="TableContents"/>
              <w:jc w:val="center"/>
              <w:rPr>
                <w:rFonts w:hint="eastAsia"/>
              </w:rPr>
            </w:pPr>
            <w:r>
              <w:t>Text</w:t>
            </w:r>
          </w:p>
        </w:tc>
        <w:tc>
          <w:tcPr>
            <w:tcW w:w="1200" w:type="dxa"/>
            <w:tcBorders>
              <w:left w:val="single" w:sz="4" w:space="0" w:color="000000"/>
              <w:bottom w:val="single" w:sz="4" w:space="0" w:color="000000"/>
            </w:tcBorders>
            <w:vAlign w:val="center"/>
          </w:tcPr>
          <w:p w14:paraId="0D244B63" w14:textId="77777777" w:rsidR="00051020" w:rsidRDefault="00051020">
            <w:pPr>
              <w:pStyle w:val="TableContents"/>
              <w:jc w:val="center"/>
              <w:rPr>
                <w:rFonts w:hint="eastAsia"/>
              </w:rPr>
            </w:pPr>
          </w:p>
        </w:tc>
        <w:tc>
          <w:tcPr>
            <w:tcW w:w="4411" w:type="dxa"/>
            <w:tcBorders>
              <w:left w:val="single" w:sz="4" w:space="0" w:color="000000"/>
              <w:bottom w:val="single" w:sz="4" w:space="0" w:color="000000"/>
              <w:right w:val="single" w:sz="4" w:space="0" w:color="000000"/>
            </w:tcBorders>
            <w:vAlign w:val="center"/>
          </w:tcPr>
          <w:p w14:paraId="446CD029" w14:textId="77777777" w:rsidR="00051020" w:rsidRDefault="00A20140">
            <w:pPr>
              <w:pStyle w:val="TableContents"/>
              <w:jc w:val="center"/>
              <w:rPr>
                <w:rFonts w:hint="eastAsia"/>
              </w:rPr>
            </w:pPr>
            <w:r>
              <w:t>AFSK modulation, AX.25 Frame Format</w:t>
            </w:r>
          </w:p>
        </w:tc>
      </w:tr>
      <w:tr w:rsidR="00051020" w14:paraId="5FA604F3" w14:textId="77777777">
        <w:tc>
          <w:tcPr>
            <w:tcW w:w="1818" w:type="dxa"/>
            <w:vMerge/>
            <w:tcBorders>
              <w:left w:val="single" w:sz="4" w:space="0" w:color="000000"/>
              <w:bottom w:val="single" w:sz="4" w:space="0" w:color="000000"/>
            </w:tcBorders>
            <w:vAlign w:val="center"/>
          </w:tcPr>
          <w:p w14:paraId="7EDCF555" w14:textId="77777777" w:rsidR="00051020" w:rsidRDefault="00051020">
            <w:pPr>
              <w:pStyle w:val="TableContents"/>
              <w:jc w:val="center"/>
              <w:rPr>
                <w:rFonts w:hint="eastAsia"/>
              </w:rPr>
            </w:pPr>
          </w:p>
        </w:tc>
        <w:tc>
          <w:tcPr>
            <w:tcW w:w="1579" w:type="dxa"/>
            <w:tcBorders>
              <w:left w:val="single" w:sz="4" w:space="0" w:color="000000"/>
              <w:bottom w:val="single" w:sz="4" w:space="0" w:color="000000"/>
            </w:tcBorders>
            <w:vAlign w:val="center"/>
          </w:tcPr>
          <w:p w14:paraId="7DBCB2B0" w14:textId="77777777" w:rsidR="00051020" w:rsidRDefault="00A20140">
            <w:pPr>
              <w:pStyle w:val="TableContents"/>
              <w:jc w:val="center"/>
              <w:rPr>
                <w:rFonts w:hint="eastAsia"/>
              </w:rPr>
            </w:pPr>
            <w:r>
              <w:t>Image</w:t>
            </w:r>
          </w:p>
        </w:tc>
        <w:tc>
          <w:tcPr>
            <w:tcW w:w="1200" w:type="dxa"/>
            <w:tcBorders>
              <w:left w:val="single" w:sz="4" w:space="0" w:color="000000"/>
              <w:bottom w:val="single" w:sz="4" w:space="0" w:color="000000"/>
            </w:tcBorders>
            <w:vAlign w:val="center"/>
          </w:tcPr>
          <w:p w14:paraId="4B201108" w14:textId="77777777" w:rsidR="00051020" w:rsidRDefault="00051020">
            <w:pPr>
              <w:pStyle w:val="TableContents"/>
              <w:jc w:val="center"/>
              <w:rPr>
                <w:rFonts w:hint="eastAsia"/>
              </w:rPr>
            </w:pPr>
          </w:p>
        </w:tc>
        <w:tc>
          <w:tcPr>
            <w:tcW w:w="4411" w:type="dxa"/>
            <w:tcBorders>
              <w:left w:val="single" w:sz="4" w:space="0" w:color="000000"/>
              <w:bottom w:val="single" w:sz="4" w:space="0" w:color="000000"/>
              <w:right w:val="single" w:sz="4" w:space="0" w:color="000000"/>
            </w:tcBorders>
            <w:vAlign w:val="center"/>
          </w:tcPr>
          <w:p w14:paraId="283A4CEE" w14:textId="77777777" w:rsidR="00051020" w:rsidRDefault="00A20140">
            <w:pPr>
              <w:pStyle w:val="TableContents"/>
              <w:jc w:val="center"/>
              <w:rPr>
                <w:rFonts w:hint="eastAsia"/>
              </w:rPr>
            </w:pPr>
            <w:r>
              <w:t>SSTV PD120 and Robot72 Modes</w:t>
            </w:r>
          </w:p>
        </w:tc>
      </w:tr>
    </w:tbl>
    <w:p w14:paraId="7F18CAD8" w14:textId="77777777" w:rsidR="00051020" w:rsidRDefault="00051020">
      <w:pPr>
        <w:pStyle w:val="BodyText"/>
        <w:jc w:val="both"/>
        <w:rPr>
          <w:rFonts w:hint="eastAsia"/>
        </w:rPr>
      </w:pPr>
    </w:p>
    <w:p w14:paraId="752AC83C" w14:textId="2E1289D9" w:rsidR="00051020" w:rsidRDefault="00A20140">
      <w:pPr>
        <w:pStyle w:val="Heading3"/>
        <w:rPr>
          <w:rFonts w:hint="eastAsia"/>
        </w:rPr>
      </w:pPr>
      <w:bookmarkStart w:id="13" w:name="__RefHeading___Toc181_2685641109"/>
      <w:bookmarkEnd w:id="13"/>
      <w:r>
        <w:t xml:space="preserve">2.1.1 </w:t>
      </w:r>
      <w:r w:rsidR="00B55CEF" w:rsidRPr="00B55CEF">
        <w:rPr>
          <w:color w:val="000000" w:themeColor="text1"/>
        </w:rPr>
        <w:t>ETLS</w:t>
      </w:r>
      <w:r w:rsidR="00B55CEF">
        <w:rPr>
          <w:color w:val="FF3838"/>
        </w:rPr>
        <w:t xml:space="preserve"> </w:t>
      </w:r>
      <w:r>
        <w:t>Requirements</w:t>
      </w:r>
    </w:p>
    <w:p w14:paraId="0550AB19" w14:textId="77777777" w:rsidR="00051020" w:rsidRDefault="00A20140">
      <w:pPr>
        <w:pStyle w:val="BodyText"/>
        <w:rPr>
          <w:rFonts w:hint="eastAsia"/>
          <w:color w:val="FF3838"/>
        </w:rPr>
      </w:pPr>
      <w:r>
        <w:rPr>
          <w:color w:val="FF3838"/>
        </w:rPr>
        <w:t>As per PSLV ETLS document requirements</w:t>
      </w:r>
    </w:p>
    <w:p w14:paraId="02C096F5" w14:textId="77777777" w:rsidR="00051020" w:rsidRDefault="00A20140">
      <w:pPr>
        <w:pStyle w:val="Heading2"/>
        <w:numPr>
          <w:ilvl w:val="0"/>
          <w:numId w:val="2"/>
        </w:numPr>
        <w:rPr>
          <w:rFonts w:hint="eastAsia"/>
        </w:rPr>
      </w:pPr>
      <w:bookmarkStart w:id="14" w:name="__RefHeading___Toc183_2685641109"/>
      <w:bookmarkEnd w:id="14"/>
      <w:r>
        <w:t>2.2 Selection Criteria</w:t>
      </w:r>
    </w:p>
    <w:p w14:paraId="316BE350" w14:textId="28C8DA46" w:rsidR="00051020" w:rsidRDefault="00A20140">
      <w:pPr>
        <w:pStyle w:val="BodyText"/>
        <w:rPr>
          <w:rFonts w:hint="eastAsia"/>
        </w:rPr>
      </w:pPr>
      <w:r>
        <w:t>To meet the mission requirements, STM32F103CBT6 microcontroller is chosen as a baseband processor which provides adequate resources for I/O interfaces with other modules, has adequate storage for the program code and RAM memory for storing the intermediate</w:t>
      </w:r>
      <w:r>
        <w:t xml:space="preserve"> variables. SA868 provides a holistic RF solution with -110 dBm of sensitivity and 2W of RF output. These modules are powered by </w:t>
      </w:r>
      <w:r w:rsidR="003037B5">
        <w:t xml:space="preserve">isolated </w:t>
      </w:r>
      <w:r>
        <w:t>DC-DC converter (</w:t>
      </w:r>
      <w:r w:rsidR="0039144A">
        <w:t>LM25184EVM-S12</w:t>
      </w:r>
      <w:r>
        <w:t>)</w:t>
      </w:r>
      <w:r w:rsidR="003037B5">
        <w:t>.</w:t>
      </w:r>
      <w:r>
        <w:t xml:space="preserve"> </w:t>
      </w:r>
    </w:p>
    <w:p w14:paraId="12FC3149" w14:textId="77777777" w:rsidR="00051020" w:rsidRDefault="00A20140">
      <w:pPr>
        <w:pStyle w:val="Heading2"/>
        <w:numPr>
          <w:ilvl w:val="0"/>
          <w:numId w:val="2"/>
        </w:numPr>
        <w:rPr>
          <w:rFonts w:hint="eastAsia"/>
        </w:rPr>
      </w:pPr>
      <w:r>
        <w:t>2.3 Hardware configuration of the Payload</w:t>
      </w:r>
    </w:p>
    <w:p w14:paraId="4CD07F60" w14:textId="662A817B" w:rsidR="00C8266D" w:rsidRDefault="00A20140" w:rsidP="00C8266D">
      <w:pPr>
        <w:pStyle w:val="BodyText"/>
        <w:jc w:val="both"/>
        <w:rPr>
          <w:rFonts w:hint="eastAsia"/>
        </w:rPr>
      </w:pPr>
      <w:r>
        <w:t xml:space="preserve">Figure </w:t>
      </w:r>
      <w:r w:rsidR="000B67B9">
        <w:t>2</w:t>
      </w:r>
      <w:r>
        <w:t xml:space="preserve">.1 shows the block schematic of the payload and highlights major parts of the hardware of the payload. </w:t>
      </w:r>
      <w:r w:rsidR="00C8266D">
        <w:t xml:space="preserve">Power module, implemented on separate PCB, generated secondary voltage levels for various components of the payload while maintaining isolation between primary and secondary grounds. Voltage and current sensors used in the power module provides power supply status which will be subsequently transmitted to ground via APRS packets as a text data. </w:t>
      </w:r>
    </w:p>
    <w:p w14:paraId="6FFB70FE" w14:textId="5FD1EC82" w:rsidR="00051020" w:rsidRDefault="00051020">
      <w:pPr>
        <w:pStyle w:val="BodyText"/>
        <w:jc w:val="both"/>
        <w:rPr>
          <w:rFonts w:hint="eastAsia"/>
        </w:rPr>
      </w:pPr>
    </w:p>
    <w:p w14:paraId="1C2AB850" w14:textId="0261B9DF" w:rsidR="00051020" w:rsidRDefault="00A20140">
      <w:pPr>
        <w:pStyle w:val="BodyText"/>
        <w:jc w:val="both"/>
        <w:rPr>
          <w:rFonts w:hint="eastAsia"/>
        </w:rPr>
      </w:pPr>
      <w:r>
        <w:rPr>
          <w:rFonts w:hint="eastAsia"/>
          <w:noProof/>
          <w:lang w:eastAsia="en-IN" w:bidi="ar-SA"/>
        </w:rPr>
        <w:lastRenderedPageBreak/>
        <mc:AlternateContent>
          <mc:Choice Requires="wpg">
            <w:drawing>
              <wp:anchor distT="0" distB="0" distL="114300" distR="114300" simplePos="0" relativeHeight="251661312" behindDoc="0" locked="0" layoutInCell="1" allowOverlap="1" wp14:anchorId="396B67D4" wp14:editId="060B8108">
                <wp:simplePos x="0" y="0"/>
                <wp:positionH relativeFrom="column">
                  <wp:posOffset>351790</wp:posOffset>
                </wp:positionH>
                <wp:positionV relativeFrom="paragraph">
                  <wp:posOffset>3119755</wp:posOffset>
                </wp:positionV>
                <wp:extent cx="5785485" cy="2919730"/>
                <wp:effectExtent l="0" t="0" r="0" b="8890"/>
                <wp:wrapTopAndBottom/>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5485" cy="2919730"/>
                          <a:chOff x="0" y="0"/>
                          <a:chExt cx="120653" cy="65503"/>
                        </a:xfrm>
                      </wpg:grpSpPr>
                      <wps:wsp>
                        <wps:cNvPr id="5" name="Rectangle 822061137"/>
                        <wps:cNvSpPr>
                          <a:spLocks noChangeArrowheads="1"/>
                        </wps:cNvSpPr>
                        <wps:spPr bwMode="auto">
                          <a:xfrm>
                            <a:off x="72166" y="17020"/>
                            <a:ext cx="43771" cy="21426"/>
                          </a:xfrm>
                          <a:prstGeom prst="rect">
                            <a:avLst/>
                          </a:prstGeom>
                          <a:solidFill>
                            <a:schemeClr val="accent6">
                              <a:lumMod val="40000"/>
                              <a:lumOff val="6000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grpSp>
                        <wpg:cNvPr id="6" name="Group 1992030682"/>
                        <wpg:cNvGrpSpPr>
                          <a:grpSpLocks/>
                        </wpg:cNvGrpSpPr>
                        <wpg:grpSpPr bwMode="auto">
                          <a:xfrm>
                            <a:off x="88672" y="22171"/>
                            <a:ext cx="18893" cy="12102"/>
                            <a:chOff x="88672" y="22171"/>
                            <a:chExt cx="21963" cy="12102"/>
                          </a:xfrm>
                        </wpg:grpSpPr>
                        <wps:wsp>
                          <wps:cNvPr id="7" name="Rectangle 324846622"/>
                          <wps:cNvSpPr>
                            <a:spLocks noChangeArrowheads="1"/>
                          </wps:cNvSpPr>
                          <wps:spPr bwMode="auto">
                            <a:xfrm>
                              <a:off x="88672" y="22171"/>
                              <a:ext cx="21963" cy="12102"/>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TextBox 4"/>
                          <wps:cNvSpPr txBox="1">
                            <a:spLocks noChangeArrowheads="1"/>
                          </wps:cNvSpPr>
                          <wps:spPr bwMode="auto">
                            <a:xfrm flipH="1">
                              <a:off x="91247" y="23384"/>
                              <a:ext cx="18244" cy="10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3E179"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Signal Processing software</w:t>
                                </w:r>
                              </w:p>
                            </w:txbxContent>
                          </wps:txbx>
                          <wps:bodyPr rot="0" vert="horz" wrap="square" lIns="91440" tIns="45720" rIns="91440" bIns="45720" anchor="t" anchorCtr="0" upright="1">
                            <a:noAutofit/>
                          </wps:bodyPr>
                        </wps:wsp>
                      </wpg:grpSp>
                      <wpg:grpSp>
                        <wpg:cNvPr id="9" name="Group 604734655"/>
                        <wpg:cNvGrpSpPr>
                          <a:grpSpLocks/>
                        </wpg:cNvGrpSpPr>
                        <wpg:grpSpPr bwMode="auto">
                          <a:xfrm>
                            <a:off x="21291" y="17098"/>
                            <a:ext cx="21963" cy="20081"/>
                            <a:chOff x="21291" y="17098"/>
                            <a:chExt cx="21963" cy="12102"/>
                          </a:xfrm>
                        </wpg:grpSpPr>
                        <wps:wsp>
                          <wps:cNvPr id="10" name="Rectangle 102951442"/>
                          <wps:cNvSpPr>
                            <a:spLocks noChangeArrowheads="1"/>
                          </wps:cNvSpPr>
                          <wps:spPr bwMode="auto">
                            <a:xfrm>
                              <a:off x="21291" y="17098"/>
                              <a:ext cx="21963" cy="12102"/>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TextBox 8"/>
                          <wps:cNvSpPr txBox="1">
                            <a:spLocks noChangeArrowheads="1"/>
                          </wps:cNvSpPr>
                          <wps:spPr bwMode="auto">
                            <a:xfrm flipH="1">
                              <a:off x="23151" y="19610"/>
                              <a:ext cx="18243" cy="4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DCBE7"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VHF FM Transceiver</w:t>
                                </w:r>
                              </w:p>
                            </w:txbxContent>
                          </wps:txbx>
                          <wps:bodyPr rot="0" vert="horz" wrap="square" lIns="91440" tIns="45720" rIns="91440" bIns="45720" anchor="t" anchorCtr="0" upright="1">
                            <a:noAutofit/>
                          </wps:bodyPr>
                        </wps:wsp>
                      </wpg:grpSp>
                      <wps:wsp>
                        <wps:cNvPr id="12" name="Isosceles Triangle 1265574436"/>
                        <wps:cNvSpPr>
                          <a:spLocks noChangeArrowheads="1"/>
                        </wps:cNvSpPr>
                        <wps:spPr bwMode="auto">
                          <a:xfrm rot="10800000">
                            <a:off x="1961" y="8160"/>
                            <a:ext cx="6185" cy="4930"/>
                          </a:xfrm>
                          <a:prstGeom prst="triangle">
                            <a:avLst>
                              <a:gd name="adj" fmla="val 50000"/>
                            </a:avLst>
                          </a:prstGeom>
                          <a:solidFill>
                            <a:schemeClr val="accent4">
                              <a:lumMod val="60000"/>
                              <a:lumOff val="4000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3" name="Connector: Elbow 2116880728"/>
                        <wps:cNvCnPr>
                          <a:cxnSpLocks noChangeShapeType="1"/>
                          <a:stCxn id="10" idx="1"/>
                          <a:endCxn id="12" idx="0"/>
                        </wps:cNvCnPr>
                        <wps:spPr bwMode="auto">
                          <a:xfrm rot="10800000">
                            <a:off x="5053" y="13091"/>
                            <a:ext cx="16238" cy="14047"/>
                          </a:xfrm>
                          <a:prstGeom prst="bentConnector2">
                            <a:avLst/>
                          </a:prstGeom>
                          <a:noFill/>
                          <a:ln w="6350">
                            <a:solidFill>
                              <a:schemeClr val="accent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grpSp>
                        <wpg:cNvPr id="14" name="Group 1225347615"/>
                        <wpg:cNvGrpSpPr>
                          <a:grpSpLocks/>
                        </wpg:cNvGrpSpPr>
                        <wpg:grpSpPr bwMode="auto">
                          <a:xfrm>
                            <a:off x="73341" y="22797"/>
                            <a:ext cx="9234" cy="10865"/>
                            <a:chOff x="73341" y="22797"/>
                            <a:chExt cx="9233" cy="8908"/>
                          </a:xfrm>
                        </wpg:grpSpPr>
                        <wps:wsp>
                          <wps:cNvPr id="15" name="Isosceles Triangle 675652231"/>
                          <wps:cNvSpPr>
                            <a:spLocks noChangeArrowheads="1"/>
                          </wps:cNvSpPr>
                          <wps:spPr bwMode="auto">
                            <a:xfrm rot="5400000">
                              <a:off x="73503" y="22635"/>
                              <a:ext cx="8909" cy="9234"/>
                            </a:xfrm>
                            <a:prstGeom prst="triangle">
                              <a:avLst>
                                <a:gd name="adj" fmla="val 50000"/>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TextBox 15"/>
                          <wps:cNvSpPr txBox="1">
                            <a:spLocks noChangeArrowheads="1"/>
                          </wps:cNvSpPr>
                          <wps:spPr bwMode="auto">
                            <a:xfrm>
                              <a:off x="73458" y="25710"/>
                              <a:ext cx="5794" cy="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43ACF" w14:textId="77777777" w:rsidR="002B11BD" w:rsidRDefault="002B11BD" w:rsidP="002B11BD">
                                <w:pPr>
                                  <w:rPr>
                                    <w:rFonts w:asciiTheme="minorHAnsi" w:hAnsi="Calibri" w:cstheme="minorBidi"/>
                                    <w:color w:val="000000" w:themeColor="text1"/>
                                    <w:kern w:val="24"/>
                                    <w:sz w:val="34"/>
                                    <w:szCs w:val="34"/>
                                  </w:rPr>
                                </w:pPr>
                                <w:r>
                                  <w:rPr>
                                    <w:rFonts w:asciiTheme="minorHAnsi" w:hAnsi="Calibri" w:cstheme="minorBidi"/>
                                    <w:color w:val="000000" w:themeColor="text1"/>
                                    <w:kern w:val="24"/>
                                    <w:sz w:val="34"/>
                                    <w:szCs w:val="34"/>
                                  </w:rPr>
                                  <w:t>ADC</w:t>
                                </w:r>
                              </w:p>
                            </w:txbxContent>
                          </wps:txbx>
                          <wps:bodyPr rot="0" vert="horz" wrap="square" lIns="91440" tIns="45720" rIns="91440" bIns="45720" anchor="t" anchorCtr="0" upright="1">
                            <a:noAutofit/>
                          </wps:bodyPr>
                        </wps:wsp>
                      </wpg:grpSp>
                      <wpg:grpSp>
                        <wpg:cNvPr id="17" name="Group 2132585299"/>
                        <wpg:cNvGrpSpPr>
                          <a:grpSpLocks/>
                        </wpg:cNvGrpSpPr>
                        <wpg:grpSpPr bwMode="auto">
                          <a:xfrm rot="10800000">
                            <a:off x="60717" y="43000"/>
                            <a:ext cx="11324" cy="8909"/>
                            <a:chOff x="60717" y="43000"/>
                            <a:chExt cx="9233" cy="8908"/>
                          </a:xfrm>
                        </wpg:grpSpPr>
                        <wps:wsp>
                          <wps:cNvPr id="18" name="Isosceles Triangle 59711968"/>
                          <wps:cNvSpPr>
                            <a:spLocks noChangeArrowheads="1"/>
                          </wps:cNvSpPr>
                          <wps:spPr bwMode="auto">
                            <a:xfrm rot="5400000">
                              <a:off x="60879" y="42838"/>
                              <a:ext cx="8909" cy="9233"/>
                            </a:xfrm>
                            <a:prstGeom prst="triangle">
                              <a:avLst>
                                <a:gd name="adj" fmla="val 50000"/>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TextBox 19"/>
                          <wps:cNvSpPr txBox="1">
                            <a:spLocks noChangeArrowheads="1"/>
                          </wps:cNvSpPr>
                          <wps:spPr bwMode="auto">
                            <a:xfrm rot="10800000">
                              <a:off x="60996" y="45556"/>
                              <a:ext cx="4856" cy="3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0BB2A"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DAC</w:t>
                                </w:r>
                              </w:p>
                            </w:txbxContent>
                          </wps:txbx>
                          <wps:bodyPr rot="0" vert="horz" wrap="square" lIns="91440" tIns="45720" rIns="91440" bIns="45720" anchor="t" anchorCtr="0" upright="1">
                            <a:noAutofit/>
                          </wps:bodyPr>
                        </wps:wsp>
                      </wpg:grpSp>
                      <wps:wsp>
                        <wps:cNvPr id="20" name="Straight Connector 536708562"/>
                        <wps:cNvCnPr>
                          <a:cxnSpLocks noChangeShapeType="1"/>
                          <a:stCxn id="15" idx="0"/>
                          <a:endCxn id="7" idx="1"/>
                        </wps:cNvCnPr>
                        <wps:spPr bwMode="auto">
                          <a:xfrm flipV="1">
                            <a:off x="82575" y="28222"/>
                            <a:ext cx="6097" cy="8"/>
                          </a:xfrm>
                          <a:prstGeom prst="line">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Connector: Elbow 1624755929"/>
                        <wps:cNvCnPr>
                          <a:cxnSpLocks/>
                          <a:stCxn id="7" idx="2"/>
                          <a:endCxn id="19" idx="3"/>
                        </wps:cNvCnPr>
                        <wps:spPr bwMode="auto">
                          <a:xfrm rot="5400000">
                            <a:off x="78291" y="27680"/>
                            <a:ext cx="13233" cy="26420"/>
                          </a:xfrm>
                          <a:prstGeom prst="bentConnector2">
                            <a:avLst/>
                          </a:prstGeom>
                          <a:noFill/>
                          <a:ln w="2857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2" name="Group 942367551"/>
                        <wpg:cNvGrpSpPr>
                          <a:grpSpLocks/>
                        </wpg:cNvGrpSpPr>
                        <wpg:grpSpPr bwMode="auto">
                          <a:xfrm>
                            <a:off x="103878" y="45878"/>
                            <a:ext cx="14047" cy="11887"/>
                            <a:chOff x="103878" y="45878"/>
                            <a:chExt cx="22943" cy="17031"/>
                          </a:xfrm>
                        </wpg:grpSpPr>
                        <wps:wsp>
                          <wps:cNvPr id="23" name="Rectangle 607835815"/>
                          <wps:cNvSpPr>
                            <a:spLocks noChangeArrowheads="1"/>
                          </wps:cNvSpPr>
                          <wps:spPr bwMode="auto">
                            <a:xfrm>
                              <a:off x="103878" y="45878"/>
                              <a:ext cx="22943" cy="17031"/>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Box 34"/>
                          <wps:cNvSpPr txBox="1">
                            <a:spLocks noChangeArrowheads="1"/>
                          </wps:cNvSpPr>
                          <wps:spPr bwMode="auto">
                            <a:xfrm flipH="1">
                              <a:off x="105745" y="46851"/>
                              <a:ext cx="18245" cy="14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91B4B"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 xml:space="preserve">512Mb Flash </w:t>
                                </w:r>
                              </w:p>
                              <w:p w14:paraId="4278C857"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Memory</w:t>
                                </w:r>
                              </w:p>
                            </w:txbxContent>
                          </wps:txbx>
                          <wps:bodyPr rot="0" vert="horz" wrap="square" lIns="91440" tIns="45720" rIns="91440" bIns="45720" anchor="t" anchorCtr="0" upright="1">
                            <a:noAutofit/>
                          </wps:bodyPr>
                        </wps:wsp>
                      </wpg:grpSp>
                      <wps:wsp>
                        <wps:cNvPr id="25" name="TextBox 41"/>
                        <wps:cNvSpPr txBox="1">
                          <a:spLocks noChangeArrowheads="1"/>
                        </wps:cNvSpPr>
                        <wps:spPr bwMode="auto">
                          <a:xfrm>
                            <a:off x="86643" y="17195"/>
                            <a:ext cx="17235"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A7F02"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Microcontroller</w:t>
                              </w:r>
                            </w:p>
                          </w:txbxContent>
                        </wps:txbx>
                        <wps:bodyPr rot="0" vert="horz" wrap="square" lIns="91440" tIns="45720" rIns="91440" bIns="45720" anchor="t" anchorCtr="0" upright="1">
                          <a:noAutofit/>
                        </wps:bodyPr>
                      </wps:wsp>
                      <wps:wsp>
                        <wps:cNvPr id="26" name="TextBox 42"/>
                        <wps:cNvSpPr txBox="1">
                          <a:spLocks noChangeArrowheads="1"/>
                        </wps:cNvSpPr>
                        <wps:spPr bwMode="auto">
                          <a:xfrm>
                            <a:off x="0" y="4467"/>
                            <a:ext cx="10107"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73B8D"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Antenna</w:t>
                              </w:r>
                            </w:p>
                          </w:txbxContent>
                        </wps:txbx>
                        <wps:bodyPr rot="0" vert="horz" wrap="square" lIns="91440" tIns="45720" rIns="91440" bIns="45720" anchor="t" anchorCtr="0" upright="1">
                          <a:noAutofit/>
                        </wps:bodyPr>
                      </wps:wsp>
                      <wps:wsp>
                        <wps:cNvPr id="27" name="TextBox 46"/>
                        <wps:cNvSpPr txBox="1">
                          <a:spLocks noChangeArrowheads="1"/>
                        </wps:cNvSpPr>
                        <wps:spPr bwMode="auto">
                          <a:xfrm>
                            <a:off x="4381" y="15020"/>
                            <a:ext cx="11811" cy="6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48989"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Half Duplex</w:t>
                              </w:r>
                            </w:p>
                          </w:txbxContent>
                        </wps:txbx>
                        <wps:bodyPr rot="0" vert="horz" wrap="square" lIns="91440" tIns="45720" rIns="91440" bIns="45720" anchor="t" anchorCtr="0" upright="1">
                          <a:noAutofit/>
                        </wps:bodyPr>
                      </wps:wsp>
                      <wps:wsp>
                        <wps:cNvPr id="28" name="Straight Arrow Connector 753203240"/>
                        <wps:cNvCnPr>
                          <a:cxnSpLocks/>
                        </wps:cNvCnPr>
                        <wps:spPr bwMode="auto">
                          <a:xfrm flipV="1">
                            <a:off x="110601" y="38820"/>
                            <a:ext cx="0" cy="6840"/>
                          </a:xfrm>
                          <a:prstGeom prst="straightConnector1">
                            <a:avLst/>
                          </a:prstGeom>
                          <a:noFill/>
                          <a:ln w="6350">
                            <a:solidFill>
                              <a:schemeClr val="accent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9" name="Straight Arrow Connector 359860286"/>
                        <wps:cNvCnPr>
                          <a:cxnSpLocks/>
                        </wps:cNvCnPr>
                        <wps:spPr bwMode="auto">
                          <a:xfrm rot="-5400000">
                            <a:off x="16932" y="30458"/>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TextBox 71"/>
                        <wps:cNvSpPr txBox="1">
                          <a:spLocks noChangeArrowheads="1"/>
                        </wps:cNvSpPr>
                        <wps:spPr bwMode="auto">
                          <a:xfrm>
                            <a:off x="6774" y="32239"/>
                            <a:ext cx="7232" cy="3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D032B"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Vcc-1</w:t>
                              </w:r>
                            </w:p>
                          </w:txbxContent>
                        </wps:txbx>
                        <wps:bodyPr rot="0" vert="horz" wrap="square" lIns="91440" tIns="45720" rIns="91440" bIns="45720" anchor="t" anchorCtr="0" upright="1">
                          <a:noAutofit/>
                        </wps:bodyPr>
                      </wps:wsp>
                      <wps:wsp>
                        <wps:cNvPr id="31" name="Straight Arrow Connector 767377658"/>
                        <wps:cNvCnPr>
                          <a:cxnSpLocks/>
                        </wps:cNvCnPr>
                        <wps:spPr bwMode="auto">
                          <a:xfrm rot="-5400000">
                            <a:off x="68427" y="32377"/>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16" name="TextBox 73"/>
                        <wps:cNvSpPr txBox="1">
                          <a:spLocks noChangeArrowheads="1"/>
                        </wps:cNvSpPr>
                        <wps:spPr bwMode="auto">
                          <a:xfrm>
                            <a:off x="58849" y="34197"/>
                            <a:ext cx="7232"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F5D83"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Vcc-2</w:t>
                              </w:r>
                            </w:p>
                          </w:txbxContent>
                        </wps:txbx>
                        <wps:bodyPr rot="0" vert="horz" wrap="square" lIns="91440" tIns="45720" rIns="91440" bIns="45720" anchor="t" anchorCtr="0" upright="1">
                          <a:noAutofit/>
                        </wps:bodyPr>
                      </wps:wsp>
                      <wps:wsp>
                        <wps:cNvPr id="431375617" name="Straight Arrow Connector 653044308"/>
                        <wps:cNvCnPr>
                          <a:cxnSpLocks/>
                        </wps:cNvCnPr>
                        <wps:spPr bwMode="auto">
                          <a:xfrm rot="-5400000">
                            <a:off x="99898" y="48281"/>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18" name="TextBox 75"/>
                        <wps:cNvSpPr txBox="1">
                          <a:spLocks noChangeArrowheads="1"/>
                        </wps:cNvSpPr>
                        <wps:spPr bwMode="auto">
                          <a:xfrm>
                            <a:off x="90052" y="49966"/>
                            <a:ext cx="7232"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36314"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Vcc-3</w:t>
                              </w:r>
                            </w:p>
                          </w:txbxContent>
                        </wps:txbx>
                        <wps:bodyPr rot="0" vert="horz" wrap="square" lIns="91440" tIns="45720" rIns="91440" bIns="45720" anchor="t" anchorCtr="0" upright="1">
                          <a:noAutofit/>
                        </wps:bodyPr>
                      </wps:wsp>
                      <wps:wsp>
                        <wps:cNvPr id="431375619" name="TextBox 1"/>
                        <wps:cNvSpPr txBox="1">
                          <a:spLocks noChangeArrowheads="1"/>
                        </wps:cNvSpPr>
                        <wps:spPr bwMode="auto">
                          <a:xfrm>
                            <a:off x="43344" y="22927"/>
                            <a:ext cx="14366"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CACBD"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Audio Out</w:t>
                              </w:r>
                            </w:p>
                          </w:txbxContent>
                        </wps:txbx>
                        <wps:bodyPr rot="0" vert="horz" wrap="square" lIns="91440" tIns="45720" rIns="91440" bIns="45720" anchor="t" anchorCtr="0" upright="1">
                          <a:noAutofit/>
                        </wps:bodyPr>
                      </wps:wsp>
                      <wps:wsp>
                        <wps:cNvPr id="431375620" name="TextBox 2"/>
                        <wps:cNvSpPr txBox="1">
                          <a:spLocks noChangeArrowheads="1"/>
                        </wps:cNvSpPr>
                        <wps:spPr bwMode="auto">
                          <a:xfrm>
                            <a:off x="31634" y="37699"/>
                            <a:ext cx="10107"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BAA86"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Audio In</w:t>
                              </w:r>
                            </w:p>
                          </w:txbxContent>
                        </wps:txbx>
                        <wps:bodyPr rot="0" vert="horz" wrap="square" lIns="91440" tIns="45720" rIns="91440" bIns="45720" anchor="t" anchorCtr="0" upright="1">
                          <a:noAutofit/>
                        </wps:bodyPr>
                      </wps:wsp>
                      <wps:wsp>
                        <wps:cNvPr id="431375621" name="Straight Arrow Connector 1707157167"/>
                        <wps:cNvCnPr>
                          <a:cxnSpLocks/>
                        </wps:cNvCnPr>
                        <wps:spPr bwMode="auto">
                          <a:xfrm>
                            <a:off x="43709" y="28062"/>
                            <a:ext cx="2952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22" name="Connector: Elbow 1221430582"/>
                        <wps:cNvCnPr>
                          <a:cxnSpLocks noChangeShapeType="1"/>
                          <a:stCxn id="18" idx="0"/>
                          <a:endCxn id="10" idx="2"/>
                        </wps:cNvCnPr>
                        <wps:spPr bwMode="auto">
                          <a:xfrm rot="10800000">
                            <a:off x="32272" y="37179"/>
                            <a:ext cx="28445" cy="10276"/>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23" name="Straight Arrow Connector 1707130217"/>
                        <wps:cNvCnPr>
                          <a:cxnSpLocks noChangeShapeType="1"/>
                        </wps:cNvCnPr>
                        <wps:spPr bwMode="auto">
                          <a:xfrm>
                            <a:off x="107565" y="6672"/>
                            <a:ext cx="0" cy="1006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431375624" name="Group 17714422"/>
                        <wpg:cNvGrpSpPr>
                          <a:grpSpLocks/>
                        </wpg:cNvGrpSpPr>
                        <wpg:grpSpPr bwMode="auto">
                          <a:xfrm>
                            <a:off x="46388" y="4985"/>
                            <a:ext cx="23958" cy="9850"/>
                            <a:chOff x="46388" y="4985"/>
                            <a:chExt cx="20378" cy="13552"/>
                          </a:xfrm>
                        </wpg:grpSpPr>
                        <wps:wsp>
                          <wps:cNvPr id="431375625" name="Rectangle 171267926"/>
                          <wps:cNvSpPr>
                            <a:spLocks noChangeArrowheads="1"/>
                          </wps:cNvSpPr>
                          <wps:spPr bwMode="auto">
                            <a:xfrm>
                              <a:off x="46388" y="4985"/>
                              <a:ext cx="20283" cy="13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31375626" name="TextBox 26"/>
                          <wps:cNvSpPr txBox="1">
                            <a:spLocks noChangeArrowheads="1"/>
                          </wps:cNvSpPr>
                          <wps:spPr bwMode="auto">
                            <a:xfrm>
                              <a:off x="46496" y="5763"/>
                              <a:ext cx="20270" cy="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9A4AF" w14:textId="77777777" w:rsidR="002B11BD" w:rsidRDefault="002B11BD" w:rsidP="002B11BD">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UART &amp;TTL interface to transceiver for control and status monitoring</w:t>
                                </w:r>
                              </w:p>
                            </w:txbxContent>
                          </wps:txbx>
                          <wps:bodyPr rot="0" vert="horz" wrap="square" lIns="91440" tIns="45720" rIns="91440" bIns="45720" anchor="t" anchorCtr="0" upright="1">
                            <a:noAutofit/>
                          </wps:bodyPr>
                        </wps:wsp>
                      </wpg:grpSp>
                      <wps:wsp>
                        <wps:cNvPr id="431375627" name="Straight Arrow Connector 1163444168"/>
                        <wps:cNvCnPr>
                          <a:cxnSpLocks noChangeShapeType="1"/>
                        </wps:cNvCnPr>
                        <wps:spPr bwMode="auto">
                          <a:xfrm>
                            <a:off x="109089" y="6672"/>
                            <a:ext cx="0" cy="1006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29" name="Straight Arrow Connector 2066287237"/>
                        <wps:cNvCnPr>
                          <a:cxnSpLocks noChangeShapeType="1"/>
                        </wps:cNvCnPr>
                        <wps:spPr bwMode="auto">
                          <a:xfrm>
                            <a:off x="110754" y="6672"/>
                            <a:ext cx="0" cy="1006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30" name="TextBox 39"/>
                        <wps:cNvSpPr txBox="1">
                          <a:spLocks noChangeArrowheads="1"/>
                        </wps:cNvSpPr>
                        <wps:spPr bwMode="auto">
                          <a:xfrm>
                            <a:off x="99623" y="0"/>
                            <a:ext cx="21030" cy="9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846B"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Temperature sensor, Voltage/Current Sensor</w:t>
                              </w:r>
                            </w:p>
                          </w:txbxContent>
                        </wps:txbx>
                        <wps:bodyPr rot="0" vert="horz" wrap="square" lIns="91440" tIns="45720" rIns="91440" bIns="45720" anchor="t" anchorCtr="0" upright="1">
                          <a:noAutofit/>
                        </wps:bodyPr>
                      </wps:wsp>
                      <wps:wsp>
                        <wps:cNvPr id="431375631" name="Connector: Elbow 1708486814"/>
                        <wps:cNvCnPr>
                          <a:cxnSpLocks noChangeShapeType="1"/>
                          <a:stCxn id="431375626" idx="3"/>
                          <a:endCxn id="25" idx="0"/>
                        </wps:cNvCnPr>
                        <wps:spPr bwMode="auto">
                          <a:xfrm>
                            <a:off x="70346" y="10170"/>
                            <a:ext cx="24915" cy="7025"/>
                          </a:xfrm>
                          <a:prstGeom prst="bentConnector2">
                            <a:avLst/>
                          </a:prstGeom>
                          <a:noFill/>
                          <a:ln w="2857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32" name="Connector: Elbow 288376356"/>
                        <wps:cNvCnPr>
                          <a:cxnSpLocks noChangeShapeType="1"/>
                          <a:stCxn id="431375626" idx="1"/>
                          <a:endCxn id="10" idx="0"/>
                        </wps:cNvCnPr>
                        <wps:spPr bwMode="auto">
                          <a:xfrm rot="10800000" flipV="1">
                            <a:off x="32272" y="10170"/>
                            <a:ext cx="14243" cy="6928"/>
                          </a:xfrm>
                          <a:prstGeom prst="bentConnector2">
                            <a:avLst/>
                          </a:prstGeom>
                          <a:noFill/>
                          <a:ln w="2857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431375633" name="Group 249468307"/>
                        <wpg:cNvGrpSpPr>
                          <a:grpSpLocks/>
                        </wpg:cNvGrpSpPr>
                        <wpg:grpSpPr bwMode="auto">
                          <a:xfrm>
                            <a:off x="10534" y="53562"/>
                            <a:ext cx="21963" cy="11887"/>
                            <a:chOff x="10534" y="53562"/>
                            <a:chExt cx="21963" cy="22026"/>
                          </a:xfrm>
                        </wpg:grpSpPr>
                        <wps:wsp>
                          <wps:cNvPr id="431375634" name="Rectangle 1273934715"/>
                          <wps:cNvSpPr>
                            <a:spLocks noChangeArrowheads="1"/>
                          </wps:cNvSpPr>
                          <wps:spPr bwMode="auto">
                            <a:xfrm>
                              <a:off x="10534" y="53562"/>
                              <a:ext cx="21963" cy="22026"/>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431375635" name="TextBox 50"/>
                          <wps:cNvSpPr txBox="1">
                            <a:spLocks noChangeArrowheads="1"/>
                          </wps:cNvSpPr>
                          <wps:spPr bwMode="auto">
                            <a:xfrm flipH="1">
                              <a:off x="12400" y="54526"/>
                              <a:ext cx="16440" cy="18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7FB93"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Electric Power</w:t>
                                </w:r>
                              </w:p>
                              <w:p w14:paraId="675B163C"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Management</w:t>
                                </w:r>
                              </w:p>
                            </w:txbxContent>
                          </wps:txbx>
                          <wps:bodyPr rot="0" vert="horz" wrap="square" lIns="91440" tIns="45720" rIns="91440" bIns="45720" anchor="t" anchorCtr="0" upright="1">
                            <a:noAutofit/>
                          </wps:bodyPr>
                        </wps:wsp>
                      </wpg:grpSp>
                      <wps:wsp>
                        <wps:cNvPr id="431375636" name="Straight Arrow Connector 659278857"/>
                        <wps:cNvCnPr>
                          <a:cxnSpLocks/>
                        </wps:cNvCnPr>
                        <wps:spPr bwMode="auto">
                          <a:xfrm rot="-5400000">
                            <a:off x="35946" y="51512"/>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37" name="Straight Arrow Connector 1412715179"/>
                        <wps:cNvCnPr>
                          <a:cxnSpLocks/>
                        </wps:cNvCnPr>
                        <wps:spPr bwMode="auto">
                          <a:xfrm rot="-5400000">
                            <a:off x="36036" y="55904"/>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38" name="Straight Arrow Connector 1400339837"/>
                        <wps:cNvCnPr>
                          <a:cxnSpLocks/>
                        </wps:cNvCnPr>
                        <wps:spPr bwMode="auto">
                          <a:xfrm rot="-5400000">
                            <a:off x="36125" y="60207"/>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39" name="TextBox 57"/>
                        <wps:cNvSpPr txBox="1">
                          <a:spLocks noChangeArrowheads="1"/>
                        </wps:cNvSpPr>
                        <wps:spPr bwMode="auto">
                          <a:xfrm>
                            <a:off x="39741" y="53293"/>
                            <a:ext cx="10108"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0E1DA"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Vcc-1</w:t>
                              </w:r>
                            </w:p>
                          </w:txbxContent>
                        </wps:txbx>
                        <wps:bodyPr rot="0" vert="horz" wrap="square" lIns="91440" tIns="45720" rIns="91440" bIns="45720" anchor="t" anchorCtr="0" upright="1">
                          <a:noAutofit/>
                        </wps:bodyPr>
                      </wps:wsp>
                      <wps:wsp>
                        <wps:cNvPr id="431375640" name="TextBox 58"/>
                        <wps:cNvSpPr txBox="1">
                          <a:spLocks noChangeArrowheads="1"/>
                        </wps:cNvSpPr>
                        <wps:spPr bwMode="auto">
                          <a:xfrm>
                            <a:off x="39943" y="57455"/>
                            <a:ext cx="10107" cy="3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52AD0"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Vcc-2</w:t>
                              </w:r>
                            </w:p>
                          </w:txbxContent>
                        </wps:txbx>
                        <wps:bodyPr rot="0" vert="horz" wrap="square" lIns="91440" tIns="45720" rIns="91440" bIns="45720" anchor="t" anchorCtr="0" upright="1">
                          <a:noAutofit/>
                        </wps:bodyPr>
                      </wps:wsp>
                      <wps:wsp>
                        <wps:cNvPr id="431375641" name="TextBox 59"/>
                        <wps:cNvSpPr txBox="1">
                          <a:spLocks noChangeArrowheads="1"/>
                        </wps:cNvSpPr>
                        <wps:spPr bwMode="auto">
                          <a:xfrm>
                            <a:off x="40100" y="61809"/>
                            <a:ext cx="10107" cy="3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80D08"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Vcc-3</w:t>
                              </w:r>
                            </w:p>
                          </w:txbxContent>
                        </wps:txbx>
                        <wps:bodyPr rot="0" vert="horz" wrap="square" lIns="91440" tIns="45720" rIns="91440" bIns="45720" anchor="t" anchorCtr="0" upright="1">
                          <a:noAutofit/>
                        </wps:bodyPr>
                      </wps:wsp>
                      <wps:wsp>
                        <wps:cNvPr id="431375642" name="Straight Arrow Connector 404281706"/>
                        <wps:cNvCnPr>
                          <a:cxnSpLocks/>
                        </wps:cNvCnPr>
                        <wps:spPr bwMode="auto">
                          <a:xfrm rot="-5400000">
                            <a:off x="6273" y="55994"/>
                            <a:ext cx="0" cy="72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375643" name="TextBox 64"/>
                        <wps:cNvSpPr txBox="1">
                          <a:spLocks noChangeArrowheads="1"/>
                        </wps:cNvSpPr>
                        <wps:spPr bwMode="auto">
                          <a:xfrm>
                            <a:off x="2358" y="56251"/>
                            <a:ext cx="10108" cy="6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D0D6"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28V to 42V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27.7pt;margin-top:245.65pt;width:455.55pt;height:229.9pt;z-index:251661312" coordsize="120653,6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">
                <v:rect id="Rectangle 822061137" o:spid="_x0000_s1027" style="position:absolute;left:72166;top:17020;width:43771;height:21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4zZcQA&#10;AADaAAAADwAAAGRycy9kb3ducmV2LnhtbESPQWsCMRSE74X+h/AKXopmtSiyGqUUFMFL3arg7bF5&#10;3U3dvKybqOu/N4LQ4zAz3zDTeWsrcaHGG8cK+r0EBHHutOFCwfZn0R2D8AFZY+WYFNzIw3z2+jLF&#10;VLsrb+iShUJECPsUFZQh1KmUPi/Jou+5mjh6v66xGKJsCqkbvEa4reQgSUbSouG4UGJNXyXlx+xs&#10;FfwNzGh5XGfZzZzoe787fLzTjpXqvLWfExCB2vAffrZXWsEQHlfiD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M2XEAAAA2gAAAA8AAAAAAAAAAAAAAAAAmAIAAGRycy9k&#10;b3ducmV2LnhtbFBLBQYAAAAABAAEAPUAAACJAwAAAAA=&#10;" fillcolor="#c5e0b3 [1305]" strokecolor="#1f3763 [1604]" strokeweight="1pt"/>
                <v:group id="Group 1992030682" o:spid="_x0000_s1028" style="position:absolute;left:88672;top:22171;width:18893;height:12102" coordorigin="88672,22171" coordsize="21963,12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24846622" o:spid="_x0000_s1029" style="position:absolute;left:88672;top:22171;width:21963;height:1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3763 [1604]" strokeweight="1pt"/>
                  <v:shapetype id="_x0000_t202" coordsize="21600,21600" o:spt="202" path="m,l,21600r21600,l21600,xe">
                    <v:stroke joinstyle="miter"/>
                    <v:path gradientshapeok="t" o:connecttype="rect"/>
                  </v:shapetype>
                  <v:shape id="TextBox 4" o:spid="_x0000_s1030" type="#_x0000_t202" style="position:absolute;left:91247;top:23384;width:18244;height:1021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LnsEA&#10;AADaAAAADwAAAGRycy9kb3ducmV2LnhtbERPz2vCMBS+D/wfwhN2W1PHNqUaRYRBD91Yq6DHR/Ns&#10;is1LabLa/ffLYbDjx/d7s5tsJ0YafOtYwSJJQRDXTrfcKDgd359WIHxA1tg5JgU/5GG3nT1sMNPu&#10;ziWNVWhEDGGfoQITQp9J6WtDFn3ieuLIXd1gMUQ4NFIPeI/htpPPafomLbYcGwz2dDBU36pvq0AX&#10;5/Pr8tYXpbm8XPPuUxfV14dSj/NpvwYRaAr/4j93rhXErfFKv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1C57BAAAA2gAAAA8AAAAAAAAAAAAAAAAAmAIAAGRycy9kb3du&#10;cmV2LnhtbFBLBQYAAAAABAAEAPUAAACGAwAAAAA=&#10;" filled="f" stroked="f">
                    <v:textbox>
                      <w:txbxContent>
                        <w:p w14:paraId="6A03E179"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Signal Processing software</w:t>
                          </w:r>
                        </w:p>
                      </w:txbxContent>
                    </v:textbox>
                  </v:shape>
                </v:group>
                <v:group id="Group 604734655" o:spid="_x0000_s1031" style="position:absolute;left:21291;top:17098;width:21963;height:20081" coordorigin="21291,17098" coordsize="21963,12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2951442" o:spid="_x0000_s1032" style="position:absolute;left:21291;top:17098;width:21963;height:1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TQ8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9/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tNDxQAAANsAAAAPAAAAAAAAAAAAAAAAAJgCAABkcnMv&#10;ZG93bnJldi54bWxQSwUGAAAAAAQABAD1AAAAigMAAAAA&#10;" filled="f" strokecolor="#1f3763 [1604]" strokeweight="1pt"/>
                  <v:shape id="TextBox 8" o:spid="_x0000_s1033" type="#_x0000_t202" style="position:absolute;left:23151;top:19610;width:18243;height:426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4jksIA&#10;AADbAAAADwAAAGRycy9kb3ducmV2LnhtbERPS4vCMBC+L/gfwgh7W1OX9UE1iggLHuqiVdDj0IxN&#10;sZmUJqvdf78RBG/z8T1nvuxsLW7U+sqxguEgAUFcOF1xqeB4+P6YgvABWWPtmBT8kYflovc2x1S7&#10;O+/plodSxBD2KSowITSplL4wZNEPXEMcuYtrLYYI21LqFu8x3NbyM0nG0mLFscFgQ2tDxTX/tQp0&#10;djqNJtcm25vz12VT/+gs322Veu93qxmIQF14iZ/ujY7zh/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iOSwgAAANsAAAAPAAAAAAAAAAAAAAAAAJgCAABkcnMvZG93&#10;bnJldi54bWxQSwUGAAAAAAQABAD1AAAAhwMAAAAA&#10;" filled="f" stroked="f">
                    <v:textbox>
                      <w:txbxContent>
                        <w:p w14:paraId="31EDCBE7"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VHF FM Transceiver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65574436" o:spid="_x0000_s1034" type="#_x0000_t5" style="position:absolute;left:1961;top:8160;width:6185;height:493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RQsIA&#10;AADbAAAADwAAAGRycy9kb3ducmV2LnhtbERPTWuDQBC9F/Iflgn0Is0aW9rEuglJoeC1MZfeBnei&#10;VndW3I2af58tFHqbx/ucbD+bTow0uMaygvUqBkFcWt1wpeBcfD5tQDiPrLGzTApu5GC/WzxkmGo7&#10;8ReNJ1+JEMIuRQW1930qpStrMuhWticO3MUOBn2AQyX1gFMIN51M4vhVGmw4NNTY00dNZXu6GgWH&#10;/Kd92UTHothG+u1qz98jP/dKPS7nwzsIT7P/F/+5cx3mJ/D7Szh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pFCwgAAANsAAAAPAAAAAAAAAAAAAAAAAJgCAABkcnMvZG93&#10;bnJldi54bWxQSwUGAAAAAAQABAD1AAAAhwMAAAAA&#10;" fillcolor="#ffd966 [1943]" strokecolor="#1f3763 [1604]" strokeweight="1pt"/>
                <v:shapetype id="_x0000_t33" coordsize="21600,21600" o:spt="33" o:oned="t" path="m,l21600,r,21600e" filled="f">
                  <v:stroke joinstyle="miter"/>
                  <v:path arrowok="t" fillok="f" o:connecttype="none"/>
                  <o:lock v:ext="edit" shapetype="t"/>
                </v:shapetype>
                <v:shape id="Connector: Elbow 2116880728" o:spid="_x0000_s1035" type="#_x0000_t33" style="position:absolute;left:5053;top:13091;width:16238;height:140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1DiL8AAADbAAAADwAAAGRycy9kb3ducmV2LnhtbERPzYrCMBC+C/sOYQQvsk1VEKlGKSsL&#10;Xld9gLGZbYPNpDTRdH36jSB4m4/vdza7wbbiTr03jhXMshwEceW04VrB+fT9uQLhA7LG1jEp+CMP&#10;u+3HaIOFdpF/6H4MtUgh7AtU0ITQFVL6qiGLPnMdceJ+XW8xJNjXUvcYU7ht5TzPl9Ki4dTQYEdf&#10;DVXX480qGK5mPi1pUcZ9e5lGczvFR3goNRkP5RpEoCG8xS/3Qaf5C3j+kg6Q2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1DiL8AAADbAAAADwAAAAAAAAAAAAAAAACh&#10;AgAAZHJzL2Rvd25yZXYueG1sUEsFBgAAAAAEAAQA+QAAAI0DAAAAAA==&#10;" strokecolor="#4472c4 [3204]" strokeweight=".5pt">
                  <v:stroke startarrow="block" endarrow="block"/>
                </v:shape>
                <v:group id="Group 1225347615" o:spid="_x0000_s1036" style="position:absolute;left:73341;top:22797;width:9234;height:10865" coordorigin="73341,22797" coordsize="9233,8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Isosceles Triangle 675652231" o:spid="_x0000_s1037" type="#_x0000_t5" style="position:absolute;left:73503;top:22635;width:8909;height:923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XTsAA&#10;AADbAAAADwAAAGRycy9kb3ducmV2LnhtbERPS2vCQBC+F/wPywi9NRsVS0mzigpiDwqp2vuQnSah&#10;2dmYXfP4926h0Nt8fM9J14OpRUetqywrmEUxCOLc6ooLBdfL/uUNhPPIGmvLpGAkB+vV5CnFRNue&#10;P6k7+0KEEHYJKii9bxIpXV6SQRfZhjhw37Y16ANsC6lb7EO4qeU8jl+lwYpDQ4kN7UrKf853o8Ds&#10;8nt20lvCw/h1o4Xts2NXKPU8HTbvIDwN/l/85/7QYf4Sfn8J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kXTsAAAADbAAAADwAAAAAAAAAAAAAAAACYAgAAZHJzL2Rvd25y&#10;ZXYueG1sUEsFBgAAAAAEAAQA9QAAAIUDAAAAAA==&#10;" filled="f" strokecolor="#1f3763 [1604]" strokeweight="1pt"/>
                  <v:shape id="TextBox 15" o:spid="_x0000_s1038" type="#_x0000_t202" style="position:absolute;left:73458;top:25710;width:5794;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0AB43ACF" w14:textId="77777777" w:rsidR="002B11BD" w:rsidRDefault="002B11BD" w:rsidP="002B11BD">
                          <w:pPr>
                            <w:rPr>
                              <w:rFonts w:asciiTheme="minorHAnsi" w:hAnsi="Calibri" w:cstheme="minorBidi"/>
                              <w:color w:val="000000" w:themeColor="text1"/>
                              <w:kern w:val="24"/>
                              <w:sz w:val="34"/>
                              <w:szCs w:val="34"/>
                            </w:rPr>
                          </w:pPr>
                          <w:r>
                            <w:rPr>
                              <w:rFonts w:asciiTheme="minorHAnsi" w:hAnsi="Calibri" w:cstheme="minorBidi"/>
                              <w:color w:val="000000" w:themeColor="text1"/>
                              <w:kern w:val="24"/>
                              <w:sz w:val="34"/>
                              <w:szCs w:val="34"/>
                            </w:rPr>
                            <w:t>ADC</w:t>
                          </w:r>
                        </w:p>
                      </w:txbxContent>
                    </v:textbox>
                  </v:shape>
                </v:group>
                <v:group id="Group 2132585299" o:spid="_x0000_s1039" style="position:absolute;left:60717;top:43000;width:11324;height:8909;rotation:180" coordorigin="60717,43000" coordsize="9233,8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eeQrcEAAADbAAAADwAA&#10;AAAAAAAAAAAAAACqAgAAZHJzL2Rvd25yZXYueG1sUEsFBgAAAAAEAAQA+gAAAJgDAAAAAA==&#10;">
                  <v:shape id="Isosceles Triangle 59711968" o:spid="_x0000_s1040" type="#_x0000_t5" style="position:absolute;left:60879;top:42838;width:8909;height:92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i40MIA&#10;AADbAAAADwAAAGRycy9kb3ducmV2LnhtbESPQWvCQBCF7wX/wzJCb3WjhSKpq7SCtAcLGu19yI5J&#10;MDsbs2sS/71zELzN8N68981iNbhaddSGyrOB6SQBRZx7W3Fh4HjYvM1BhYhssfZMBm4UYLUcvSww&#10;tb7nPXVZLJSEcEjRQBljk2od8pIcholviEU7+dZhlLUttG2xl3BX61mSfGiHFUtDiQ2tS8rP2dUZ&#10;cOv8uvuz34Q/t/8Lvft+t+0KY17Hw9cnqEhDfJof179W8AVWfpEB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LjQwgAAANsAAAAPAAAAAAAAAAAAAAAAAJgCAABkcnMvZG93&#10;bnJldi54bWxQSwUGAAAAAAQABAD1AAAAhwMAAAAA&#10;" filled="f" strokecolor="#1f3763 [1604]" strokeweight="1pt"/>
                  <v:shape id="TextBox 19" o:spid="_x0000_s1041" type="#_x0000_t202" style="position:absolute;left:60996;top:45556;width:4856;height:369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M/a8IA&#10;AADbAAAADwAAAGRycy9kb3ducmV2LnhtbERPS2vCQBC+F/wPywi91Y2BFo2uQSxCC734AD2Ou2MS&#10;zc6G7DbG/vquUOhtPr7nzPPe1qKj1leOFYxHCQhi7UzFhYL9bv0yAeEDssHaMSm4k4d8MXiaY2bc&#10;jTfUbUMhYgj7DBWUITSZlF6XZNGPXEMcubNrLYYI20KaFm8x3NYyTZI3abHi2FBiQ6uS9HX7bRXw&#10;a3rS98PnRcvjxnZr/mmKr3elnof9cgYiUB/+xX/uDxPnT+Hx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z9rwgAAANsAAAAPAAAAAAAAAAAAAAAAAJgCAABkcnMvZG93&#10;bnJldi54bWxQSwUGAAAAAAQABAD1AAAAhwMAAAAA&#10;" filled="f" stroked="f">
                    <v:textbox>
                      <w:txbxContent>
                        <w:p w14:paraId="3F40BB2A"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DAC</w:t>
                          </w:r>
                        </w:p>
                      </w:txbxContent>
                    </v:textbox>
                  </v:shape>
                </v:group>
                <v:line id="Straight Connector 536708562" o:spid="_x0000_s1042" style="position:absolute;flip:y;visibility:visible;mso-wrap-style:square" from="82575,28222" to="88672,2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8mQ78AAADbAAAADwAAAGRycy9kb3ducmV2LnhtbERPy4rCMBTdC/5DuII7TaeWQTtG8YHg&#10;drS6vjR3mjLNTWmiVr/eLAZmeTjv5bq3jbhT52vHCj6mCQji0umaKwXF+TCZg/ABWWPjmBQ8ycN6&#10;NRwsMdfuwd90P4VKxBD2OSowIbS5lL40ZNFPXUscuR/XWQwRdpXUHT5iuG1kmiSf0mLNscFgSztD&#10;5e/pZhUsmte13GfFzpvUZ9ltu5hdglZqPOo3XyAC9eFf/Oc+agVpXB+/xB8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48mQ78AAADbAAAADwAAAAAAAAAAAAAAAACh&#10;AgAAZHJzL2Rvd25yZXYueG1sUEsFBgAAAAAEAAQA+QAAAI0DAAAAAA==&#10;" strokecolor="#4472c4 [3204]" strokeweight=".5pt">
                  <v:stroke endarrow="block" joinstyle="miter"/>
                </v:line>
                <v:shape id="Connector: Elbow 1624755929" o:spid="_x0000_s1043" type="#_x0000_t33" style="position:absolute;left:78291;top:27680;width:13233;height:26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f56sQAAADbAAAADwAAAGRycy9kb3ducmV2LnhtbESPT2sCMRTE74V+h/AKXkSzq6WUrVH8&#10;g9hToVpBb4/Nc7N087IkUddvbwpCj8PM/IaZzDrbiAv5UDtWkA8zEMSl0zVXCn5268E7iBCRNTaO&#10;ScGNAsymz08TLLS78jddtrESCcKhQAUmxraQMpSGLIaha4mTd3LeYkzSV1J7vCa4beQoy96kxZrT&#10;gsGWlobK3+3ZKiAO+a6/Ofnxan9cNPh1iGPzqlTvpZt/gIjUxf/wo/2pFYxy+PuSfo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nqxAAAANsAAAAPAAAAAAAAAAAA&#10;AAAAAKECAABkcnMvZG93bnJldi54bWxQSwUGAAAAAAQABAD5AAAAkgMAAAAA&#10;" strokecolor="#4472c4 [3204]" strokeweight="2.25pt">
                  <v:stroke endarrow="block"/>
                  <o:lock v:ext="edit" shapetype="f"/>
                </v:shape>
                <v:group id="Group 942367551" o:spid="_x0000_s1044" style="position:absolute;left:103878;top:45878;width:14047;height:11887" coordorigin="103878,45878" coordsize="22943,17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607835815" o:spid="_x0000_s1045" style="position:absolute;left:103878;top:45878;width:22943;height:17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HicQA&#10;AADbAAAADwAAAGRycy9kb3ducmV2LnhtbESPQYvCMBSE7wv+h/CEva2pLopUo1RhQRQEq4jeHs2z&#10;LTYvtclq/fdmYcHjMDPfMNN5aypxp8aVlhX0exEI4szqknMFh/3P1xiE88gaK8uk4EkO5rPOxxRj&#10;bR+8o3vqcxEg7GJUUHhfx1K6rCCDrmdr4uBdbGPQB9nkUjf4CHBTyUEUjaTBksNCgTUtC8qu6a9R&#10;cNwNL7RYjA5ye05uST9dtZv1SanPbptMQHhq/Tv8315pBYNv+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4h4nEAAAA2wAAAA8AAAAAAAAAAAAAAAAAmAIAAGRycy9k&#10;b3ducmV2LnhtbFBLBQYAAAAABAAEAPUAAACJAwAAAAA=&#10;" filled="f" strokecolor="#1f3763 [1604]" strokeweight="1pt"/>
                  <v:shape id="TextBox 34" o:spid="_x0000_s1046" type="#_x0000_t202" style="position:absolute;left:105745;top:46851;width:18245;height:146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VKt8QA&#10;AADbAAAADwAAAGRycy9kb3ducmV2LnhtbESPQWvCQBSE70L/w/IKvZmNoq1EVykFwUOUmhb0+Mg+&#10;s8Hs25BdNf33riD0OMzMN8xi1dtGXKnztWMFoyQFQVw6XXOl4PdnPZyB8AFZY+OYFPyRh9XyZbDA&#10;TLsb7+lahEpECPsMFZgQ2kxKXxqy6BPXEkfv5DqLIcqukrrDW4TbRo7T9F1arDkuGGzpy1B5Li5W&#10;gc4Ph+nHuc335jg5bZqdzovvrVJvr/3nHESgPvyHn+2NVjCewO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VSrfEAAAA2wAAAA8AAAAAAAAAAAAAAAAAmAIAAGRycy9k&#10;b3ducmV2LnhtbFBLBQYAAAAABAAEAPUAAACJAwAAAAA=&#10;" filled="f" stroked="f">
                    <v:textbox>
                      <w:txbxContent>
                        <w:p w14:paraId="31591B4B"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 xml:space="preserve">512Mb Flash </w:t>
                          </w:r>
                        </w:p>
                        <w:p w14:paraId="4278C857"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Memory</w:t>
                          </w:r>
                        </w:p>
                      </w:txbxContent>
                    </v:textbox>
                  </v:shape>
                </v:group>
                <v:shape id="TextBox 41" o:spid="_x0000_s1047" type="#_x0000_t202" style="position:absolute;left:86643;top:17195;width:172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EAA7F02"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Microcontroller</w:t>
                        </w:r>
                      </w:p>
                    </w:txbxContent>
                  </v:textbox>
                </v:shape>
                <v:shape id="TextBox 42" o:spid="_x0000_s1048" type="#_x0000_t202" style="position:absolute;top:4467;width:1010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5DD73B8D"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Antenna</w:t>
                        </w:r>
                      </w:p>
                    </w:txbxContent>
                  </v:textbox>
                </v:shape>
                <v:shape id="TextBox 46" o:spid="_x0000_s1049" type="#_x0000_t202" style="position:absolute;left:4381;top:15020;width:1181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5148989"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Half Duplex</w:t>
                        </w:r>
                      </w:p>
                    </w:txbxContent>
                  </v:textbox>
                </v:shape>
                <v:shapetype id="_x0000_t32" coordsize="21600,21600" o:spt="32" o:oned="t" path="m,l21600,21600e" filled="f">
                  <v:path arrowok="t" fillok="f" o:connecttype="none"/>
                  <o:lock v:ext="edit" shapetype="t"/>
                </v:shapetype>
                <v:shape id="Straight Arrow Connector 753203240" o:spid="_x0000_s1050" type="#_x0000_t32" style="position:absolute;left:110601;top:38820;width:0;height:68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mx8IAAADbAAAADwAAAGRycy9kb3ducmV2LnhtbERPS27CMBDdV+odrKnUXeOURaEpBtEg&#10;pC6QSpMeYBQPcSAeh9glye3rBRLLp/dfrkfbiiv1vnGs4DVJQRBXTjdcK/gtdy8LED4ga2wdk4KJ&#10;PKxXjw9LzLQb+IeuRahFDGGfoQITQpdJ6StDFn3iOuLIHV1vMUTY11L3OMRw28pZmr5Jiw3HBoMd&#10;5Yaqc/FnFbjuvFu8f5vLPj9tpzKfHz716aDU89O4+QARaAx38c39pRXM4tj4Jf4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pmx8IAAADbAAAADwAAAAAAAAAAAAAA&#10;AAChAgAAZHJzL2Rvd25yZXYueG1sUEsFBgAAAAAEAAQA+QAAAJADAAAAAA==&#10;" strokecolor="#4472c4 [3204]" strokeweight=".5pt">
                  <v:stroke startarrow="block" endarrow="block" joinstyle="miter"/>
                  <o:lock v:ext="edit" shapetype="f"/>
                </v:shape>
                <v:shape id="Straight Arrow Connector 359860286" o:spid="_x0000_s1051" type="#_x0000_t32" style="position:absolute;left:16932;top:30458;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PQmr0AAADbAAAADwAAAGRycy9kb3ducmV2LnhtbESPwQrCMBBE74L/EFbwpmkVRKtRRFG8&#10;Vv2AJVnbYrMpTdT690YQPA4z84ZZbTpbiye1vnKsIB0nIIi1MxUXCq6Xw2gOwgdkg7VjUvAmD5t1&#10;v7fCzLgX5/Q8h0JECPsMFZQhNJmUXpdk0Y9dQxy9m2sthijbQpoWXxFuazlJkpm0WHFcKLGhXUn6&#10;fn5YBf6kafo4aMR0Pk3z4z7f7ZtcqeGg2y5BBOrCP/xrn4yCyQK+X+IP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aD0Jq9AAAA2wAAAA8AAAAAAAAAAAAAAAAAoQIA&#10;AGRycy9kb3ducmV2LnhtbFBLBQYAAAAABAAEAPkAAACLAwAAAAA=&#10;" strokecolor="#4472c4 [3204]" strokeweight=".5pt">
                  <v:stroke endarrow="block" joinstyle="miter"/>
                  <o:lock v:ext="edit" shapetype="f"/>
                </v:shape>
                <v:shape id="TextBox 71" o:spid="_x0000_s1052" type="#_x0000_t202" style="position:absolute;left:6774;top:32239;width:723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1FED032B"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Vcc-1</w:t>
                        </w:r>
                      </w:p>
                    </w:txbxContent>
                  </v:textbox>
                </v:shape>
                <v:shape id="Straight Arrow Connector 767377658" o:spid="_x0000_s1053" type="#_x0000_t32" style="position:absolute;left:68427;top:32377;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KQbwAAADbAAAADwAAAGRycy9kb3ducmV2LnhtbESPwQrCMBBE74L/EFbwpmktiFSjiKJ4&#10;rfoBS7K2xWZTmqj1740geBxm5g2z2vS2EU/qfO1YQTpNQBBrZ2ouFVwvh8kChA/IBhvHpOBNHjbr&#10;4WCFuXEvLuh5DqWIEPY5KqhCaHMpva7Iop+6ljh6N9dZDFF2pTQdviLcNnKWJHNpsea4UGFLu4r0&#10;/fywCvxJU/Y4aMR0kaXFcV/s9m2h1HjUb5cgAvXhH/61T0ZBlsL3S/wBcv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SxKQbwAAADbAAAADwAAAAAAAAAAAAAAAAChAgAA&#10;ZHJzL2Rvd25yZXYueG1sUEsFBgAAAAAEAAQA+QAAAIoDAAAAAA==&#10;" strokecolor="#4472c4 [3204]" strokeweight=".5pt">
                  <v:stroke endarrow="block" joinstyle="miter"/>
                  <o:lock v:ext="edit" shapetype="f"/>
                </v:shape>
                <v:shape id="TextBox 73" o:spid="_x0000_s1054" type="#_x0000_t202" style="position:absolute;left:58849;top:34197;width:7232;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zK8oA&#10;AADiAAAADwAAAGRycy9kb3ducmV2LnhtbESPT2vCQBTE70K/w/IKvelu/JPa1FVKS8GTUlsFb4/s&#10;Mwlm34bs1sRv3y0IHoeZ+Q2zWPW2FhdqfeVYQzJSIIhzZyouNPx8fw7nIHxANlg7Jg1X8rBaPgwW&#10;mBnX8RdddqEQEcI+Qw1lCE0mpc9LsuhHriGO3sm1FkOUbSFNi12E21qOlUqlxYrjQokNvZeUn3e/&#10;VsN+czoepmpbfNhZ07leSbYvUuunx/7tFUSgPtzDt/baaJhOksnzLE1S+L8U74Bc/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yLsyvKAAAA4gAAAA8AAAAAAAAAAAAAAAAAmAIA&#10;AGRycy9kb3ducmV2LnhtbFBLBQYAAAAABAAEAPUAAACPAwAAAAA=&#10;" filled="f" stroked="f">
                  <v:textbox>
                    <w:txbxContent>
                      <w:p w14:paraId="629F5D83"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Vcc-2</w:t>
                        </w:r>
                      </w:p>
                    </w:txbxContent>
                  </v:textbox>
                </v:shape>
                <v:shape id="Straight Arrow Connector 653044308" o:spid="_x0000_s1055" type="#_x0000_t32" style="position:absolute;left:99898;top:48281;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rAscAAADiAAAADwAAAGRycy9kb3ducmV2LnhtbESP3YrCMBSE74V9h3AE7zSNXX/oGmVR&#10;FG/r7gMckrNtsTkpTdTu22+EBS+HmfmG2ewG14o79aHxrEHNMhDExtuGKw3fX8fpGkSIyBZbz6Th&#10;lwLstm+jDRbWP7ik+yVWIkE4FKihjrErpAymJodh5jvi5P343mFMsq+k7fGR4K6V8yxbSocNp4Ua&#10;O9rXZK6Xm9MQzoby29EgqnWuytOh3B+6UuvJePj8ABFpiK/wf/tsNbznKl8tlmoFz0vpD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7WsCxwAAAOIAAAAPAAAAAAAA&#10;AAAAAAAAAKECAABkcnMvZG93bnJldi54bWxQSwUGAAAAAAQABAD5AAAAlQMAAAAA&#10;" strokecolor="#4472c4 [3204]" strokeweight=".5pt">
                  <v:stroke endarrow="block" joinstyle="miter"/>
                  <o:lock v:ext="edit" shapetype="f"/>
                </v:shape>
                <v:shape id="TextBox 75" o:spid="_x0000_s1056" type="#_x0000_t202" style="position:absolute;left:90052;top:49966;width:7232;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CwsYA&#10;AADiAAAADwAAAGRycy9kb3ducmV2LnhtbERPy2rCQBTdF/yH4Qrd1Zn4NjqKKEJXlVoV3F0y1ySY&#10;uRMyU5P+fWdR6PJw3qtNZyvxpMaXjjUkAwWCOHOm5FzD+evwNgfhA7LByjFp+CEPm3XvZYWpcS1/&#10;0vMUchFD2KeooQihTqX0WUEW/cDVxJG7u8ZiiLDJpWmwjeG2kkOlptJiybGhwJp2BWWP07fVcPm4&#10;365jdcz3dlK3rlOS7UJq/drvtksQgbrwL/5zvxsN41Eymk2mSdwcL8U7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iCwsYAAADiAAAADwAAAAAAAAAAAAAAAACYAgAAZHJz&#10;L2Rvd25yZXYueG1sUEsFBgAAAAAEAAQA9QAAAIsDAAAAAA==&#10;" filled="f" stroked="f">
                  <v:textbox>
                    <w:txbxContent>
                      <w:p w14:paraId="16D36314"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Vcc-3</w:t>
                        </w:r>
                      </w:p>
                    </w:txbxContent>
                  </v:textbox>
                </v:shape>
                <v:shape id="TextBox 1" o:spid="_x0000_s1057" type="#_x0000_t202" style="position:absolute;left:43344;top:22927;width:1436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nWcoA&#10;AADiAAAADwAAAGRycy9kb3ducmV2LnhtbESPT2vCQBTE74LfYXlCb7ob/7VGVyktBU+VWi14e2Sf&#10;STD7NmS3Jn57Vyj0OMzMb5jVprOVuFLjS8cakpECQZw5U3Ku4fD9MXwB4QOywcoxabiRh82631th&#10;alzLX3Tdh1xECPsUNRQh1KmUPivIoh+5mjh6Z9dYDFE2uTQNthFuKzlWai4tlhwXCqzpraDssv+1&#10;Go6f59PPVO3ydzurW9cpyXYhtX4adK9LEIG68B/+a2+NhukkmTzP5skCHpfiHZDrO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0UJ1nKAAAA4gAAAA8AAAAAAAAAAAAAAAAAmAIA&#10;AGRycy9kb3ducmV2LnhtbFBLBQYAAAAABAAEAPUAAACPAwAAAAA=&#10;" filled="f" stroked="f">
                  <v:textbox>
                    <w:txbxContent>
                      <w:p w14:paraId="468CACBD"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Audio Out</w:t>
                        </w:r>
                      </w:p>
                    </w:txbxContent>
                  </v:textbox>
                </v:shape>
                <v:shape id="TextBox 2" o:spid="_x0000_s1058" type="#_x0000_t202" style="position:absolute;left:31634;top:37699;width:1010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EeccA&#10;AADiAAAADwAAAGRycy9kb3ducmV2LnhtbESPyWrDMBCG74W8g5hCb4mUPXWthNJSyKkhK/Q2WOOF&#10;WCNjqbHz9tUh0OPPv/Glm97W4katrxxrGI8UCOLMmYoLDafj13AFwgdkg7Vj0nAnD5v14CnFxLiO&#10;93Q7hELEEfYJaihDaBIpfVaSRT9yDXH0ctdaDFG2hTQtdnHc1nKi1EJarDg+lNjQR0nZ9fBrNZy/&#10;85/LTO2KTztvOtcryfZVav3y3L+/gQjUh//wo701GmbT8XQ5X0wiRESKOC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RHnHAAAA4gAAAA8AAAAAAAAAAAAAAAAAmAIAAGRy&#10;cy9kb3ducmV2LnhtbFBLBQYAAAAABAAEAPUAAACMAwAAAAA=&#10;" filled="f" stroked="f">
                  <v:textbox>
                    <w:txbxContent>
                      <w:p w14:paraId="1DCBAA86"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Audio In</w:t>
                        </w:r>
                      </w:p>
                    </w:txbxContent>
                  </v:textbox>
                </v:shape>
                <v:shape id="Straight Arrow Connector 1707157167" o:spid="_x0000_s1059" type="#_x0000_t32" style="position:absolute;left:43709;top:28062;width:29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KmMgAAADiAAAADwAAAGRycy9kb3ducmV2LnhtbESPT0vDQBDF74LfYRnBS7GbpGnV2G0R&#10;QfRqrOJxyI7Z0OxsyI5t+u1dQejx8f78eOvt5Ht1oDF2gQ3k8wwUcRNsx62B3fvzzR2oKMgW+8Bk&#10;4EQRtpvLizVWNhz5jQ61tCqNcKzQgBMZKq1j48hjnIeBOHnfYfQoSY6ttiMe07jvdZFlK+2x40Rw&#10;ONCTo2Zf//jEpV0xq5ez+3L/gh9fn05OZS7GXF9Njw+ghCY5h//br9ZAucgXt8tVkcPfpXQH9OY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hsKmMgAAADiAAAADwAAAAAA&#10;AAAAAAAAAAChAgAAZHJzL2Rvd25yZXYueG1sUEsFBgAAAAAEAAQA+QAAAJYDAAAAAA==&#10;" strokecolor="#4472c4 [3204]" strokeweight=".5pt">
                  <v:stroke endarrow="block" joinstyle="miter"/>
                  <o:lock v:ext="edit" shapetype="f"/>
                </v:shape>
                <v:shape id="Connector: Elbow 1221430582" o:spid="_x0000_s1060" type="#_x0000_t33" style="position:absolute;left:32272;top:37179;width:28445;height:1027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MbcXGLMAAAA4gAAAA8A&#10;AAAAAAAAAAAAAAAAoQIAAGRycy9kb3ducmV2LnhtbFBLBQYAAAAABAAEAPkAAACaAwAAAAA=&#10;" strokecolor="#4472c4 [3204]" strokeweight=".5pt">
                  <v:stroke endarrow="block"/>
                </v:shape>
                <v:shape id="Straight Arrow Connector 1707130217" o:spid="_x0000_s1061" type="#_x0000_t32" style="position:absolute;left:107565;top:6672;width:0;height:10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UxdMgAAADiAAAADwAAAGRycy9kb3ducmV2LnhtbESPS0sDMRSF94L/IVzBTbGZV19j0yKC&#10;6Naxli4vk9vJ0EkyTK7t9N8bQejycB4fZ70dbSfONITWOwXpNAFBrva6dY2C3dfb0xJEYHQaO+9I&#10;wZUCbDf3d2sstb+4TzpX3Ig44kKJCgxzX0oZakMWw9T35KJ39INFjnJopB7wEsdtJ7MkmUuLrYsE&#10;gz29GqpP1Y+NXNplk2o2WRWnd/w+7A1fi5SVenwYX55BMI18C/+3P7SCIk/zxWye5fB3Kd4Buf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YUxdMgAAADiAAAADwAAAAAA&#10;AAAAAAAAAAChAgAAZHJzL2Rvd25yZXYueG1sUEsFBgAAAAAEAAQA+QAAAJYDAAAAAA==&#10;" strokecolor="#4472c4 [3204]" strokeweight=".5pt">
                  <v:stroke endarrow="block" joinstyle="miter"/>
                </v:shape>
                <v:group id="Group 17714422" o:spid="_x0000_s1062" style="position:absolute;left:46388;top:4985;width:23958;height:9850" coordorigin="46388,4985" coordsize="20378,13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OaYHkzL&#10;AAAA4gAAAA8AAAAAAAAAAAAAAAAAqgIAAGRycy9kb3ducmV2LnhtbFBLBQYAAAAABAAEAPoAAACi&#10;AwAAAAA=&#10;">
                  <v:rect id="Rectangle 171267926" o:spid="_x0000_s1063" style="position:absolute;left:46388;top:4985;width:20283;height:13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648oA&#10;AADiAAAADwAAAGRycy9kb3ducmV2LnhtbESPQWsCMRSE74L/ITzBm2bVamVrlLYgtXgote39NXnu&#10;Lt28LEncXf99IxR6HGbmG2az620tWvKhcqxgNs1AEGtnKi4UfH7sJ2sQISIbrB2TgisF2G2Hgw3m&#10;xnX8Tu0pFiJBOOSooIyxyaUMuiSLYeoa4uSdnbcYk/SFNB67BLe1nGfZSlqsOC2U2NBzSfrndLEK&#10;vtz5qbP6m1/b61t1eTl6rddHpcaj/vEBRKQ+/of/2gej4G4xW9wvV/Ml3C6lOyC3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BNeuPKAAAA4gAAAA8AAAAAAAAAAAAAAAAAmAIA&#10;AGRycy9kb3ducmV2LnhtbFBLBQYAAAAABAAEAPUAAACPAwAAAAA=&#10;" filled="f" stroked="f" strokeweight="1pt"/>
                  <v:shape id="TextBox 26" o:spid="_x0000_s1064" type="#_x0000_t202" style="position:absolute;left:46496;top:5763;width:20270;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5lsoA&#10;AADiAAAADwAAAGRycy9kb3ducmV2LnhtbESPT2vCQBTE74LfYXlCb7rrv7RGVxFLwVOlVgveHtln&#10;Esy+Ddmtid++Wyj0OMzMb5jVprOVuFPjS8caxiMFgjhzpuRcw+nzbfgCwgdkg5Vj0vAgD5t1v7fC&#10;1LiWP+h+DLmIEPYpaihCqFMpfVaQRT9yNXH0rq6xGKJscmkabCPcVnKiVCItlhwXCqxpV1B2O35b&#10;Def36+Vrpg75q53XreuUZLuQWj8Nuu0SRKAu/If/2nujYTYdT5/nySSB30vxDsj1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LneZbKAAAA4gAAAA8AAAAAAAAAAAAAAAAAmAIA&#10;AGRycy9kb3ducmV2LnhtbFBLBQYAAAAABAAEAPUAAACPAwAAAAA=&#10;" filled="f" stroked="f">
                    <v:textbox>
                      <w:txbxContent>
                        <w:p w14:paraId="2959A4AF" w14:textId="77777777" w:rsidR="002B11BD" w:rsidRDefault="002B11BD" w:rsidP="002B11BD">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UART &amp;TTL interface to transceiver for control and status monitoring</w:t>
                          </w:r>
                        </w:p>
                      </w:txbxContent>
                    </v:textbox>
                  </v:shape>
                </v:group>
                <v:shape id="Straight Arrow Connector 1163444168" o:spid="_x0000_s1065" type="#_x0000_t32" style="position:absolute;left:109089;top:6672;width:0;height:10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3d8kAAADiAAAADwAAAGRycy9kb3ducmV2LnhtbESPT0vDQBDF74LfYRnBS7GbpGmrsdsi&#10;gujVWMXjkB2zodnZkB3b9Nu7guDx8f78eJvd5Ht1pDF2gQ3k8wwUcRNsx62B/dvTzS2oKMgW+8Bk&#10;4EwRdtvLiw1WNpz4lY61tCqNcKzQgBMZKq1j48hjnIeBOHlfYfQoSY6ttiOe0rjvdZFlK+2x40Rw&#10;ONCjo+ZQf/vEpX0xq5ezu/LwjO+fH07OZS7GXF9ND/eghCb5D/+1X6yBcpEv1stVsYbfS+kO6O0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6+N3fJAAAA4gAAAA8AAAAA&#10;AAAAAAAAAAAAoQIAAGRycy9kb3ducmV2LnhtbFBLBQYAAAAABAAEAPkAAACXAwAAAAA=&#10;" strokecolor="#4472c4 [3204]" strokeweight=".5pt">
                  <v:stroke endarrow="block" joinstyle="miter"/>
                </v:shape>
                <v:shape id="Straight Arrow Connector 2066287237" o:spid="_x0000_s1066" type="#_x0000_t32" style="position:absolute;left:110754;top:6672;width:0;height:10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0GnskAAADiAAAADwAAAGRycy9kb3ducmV2LnhtbESPT0vDQBDF74LfYRnBS7GbpGm1sdsi&#10;gujVWMXjkB2zodnZkB3b9Nu7guDx8f78eJvd5Ht1pDF2gQ3k8wwUcRNsx62B/dvTzR2oKMgW+8Bk&#10;4EwRdtvLiw1WNpz4lY61tCqNcKzQgBMZKq1j48hjnIeBOHlfYfQoSY6ttiOe0rjvdZFlK+2x40Rw&#10;ONCjo+ZQf/vEpX0xq5ezdXl4xvfPDyfnMhdjrq+mh3tQQpP8h//aL9ZAucgXt8tVsYbfS+kO6O0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BtBp7JAAAA4gAAAA8AAAAA&#10;AAAAAAAAAAAAoQIAAGRycy9kb3ducmV2LnhtbFBLBQYAAAAABAAEAPkAAACXAwAAAAA=&#10;" strokecolor="#4472c4 [3204]" strokeweight=".5pt">
                  <v:stroke endarrow="block" joinstyle="miter"/>
                </v:shape>
                <v:shape id="TextBox 39" o:spid="_x0000_s1067" type="#_x0000_t202" style="position:absolute;left:99623;width:21030;height:9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vSpMkA&#10;AADiAAAADwAAAGRycy9kb3ducmV2LnhtbESPzWrCQBSF9wXfYbhCd3UmRm2NGUUUoatKbSu4u2Su&#10;STBzJ2SmJn37zqLQ5eH88eWbwTbiTp2vHWtIJgoEceFMzaWGz4/D0wsIH5ANNo5Jww952KxHDzlm&#10;xvX8TvdTKEUcYZ+hhiqENpPSFxVZ9BPXEkfv6jqLIcqulKbDPo7bRk6VWkiLNceHClvaVVTcTt9W&#10;w9fb9XKeqWO5t/O2d4OSbJdS68fxsF2BCDSE//Bf+9VomKVJ+jxfpBEiIkUckO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5vSpMkAAADiAAAADwAAAAAAAAAAAAAAAACYAgAA&#10;ZHJzL2Rvd25yZXYueG1sUEsFBgAAAAAEAAQA9QAAAI4DAAAAAA==&#10;" filled="f" stroked="f">
                  <v:textbox>
                    <w:txbxContent>
                      <w:p w14:paraId="6F0F846B"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Temperature sensor, Voltage/Current Sensor</w:t>
                        </w:r>
                      </w:p>
                    </w:txbxContent>
                  </v:textbox>
                </v:shape>
                <v:shape id="Connector: Elbow 1708486814" o:spid="_x0000_s1068" type="#_x0000_t33" style="position:absolute;left:70346;top:10170;width:24915;height:70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7FN2jygAAAOIAAAAPAAAA&#10;AAAAAAAAAAAAAKECAABkcnMvZG93bnJldi54bWxQSwUGAAAAAAQABAD5AAAAmAMAAAAA&#10;" strokecolor="#4472c4 [3204]" strokeweight="2.25pt">
                  <v:stroke endarrow="block"/>
                </v:shape>
                <v:shape id="Connector: Elbow 288376356" o:spid="_x0000_s1069" type="#_x0000_t33" style="position:absolute;left:32272;top:10170;width:14243;height:692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DgCMoAAADiAAAADwAAAGRycy9kb3ducmV2LnhtbESPQWvCQBSE74L/YXkFb2ZjUm2buopK&#10;qy30ohV6fWSfSTD7NmS3Jv33XUHwOMzMN8x82ZtaXKh1lWUFkygGQZxbXXGh4Pj9Pn4G4Tyyxtoy&#10;KfgjB8vFcDDHTNuO93Q5+EIECLsMFZTeN5mULi/JoItsQxy8k20N+iDbQuoWuwA3tUzieCYNVhwW&#10;SmxoU1J+PvwaBZ/J12n30u+3Wtqiw/Ub/hxrVGr00K9eQXjq/T18a39oBY/pJH2aztIErpfCHZCL&#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n0OAIygAAAOIAAAAPAAAA&#10;AAAAAAAAAAAAAKECAABkcnMvZG93bnJldi54bWxQSwUGAAAAAAQABAD5AAAAmAMAAAAA&#10;" strokecolor="#4472c4 [3204]" strokeweight="2.25pt">
                  <v:stroke endarrow="block"/>
                </v:shape>
                <v:group id="Group 249468307" o:spid="_x0000_s1070" style="position:absolute;left:10534;top:53562;width:21963;height:11887" coordorigin="10534,53562" coordsize="21963,22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OyoEOXL&#10;AAAA4gAAAA8AAAAAAAAAAAAAAAAAqgIAAGRycy9kb3ducmV2LnhtbFBLBQYAAAAABAAEAPoAAACi&#10;AwAAAAA=&#10;">
                  <v:rect id="Rectangle 1273934715" o:spid="_x0000_s1071" style="position:absolute;left:10534;top:53562;width:21963;height:2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doMcA&#10;AADiAAAADwAAAGRycy9kb3ducmV2LnhtbESP32rCMBTG7we+QziCdzOtdSrVKCIIMtiFbg9waI5N&#10;tTkpTbTt25vBYJcf358f32bX21o8qfWVYwXpNAFBXDhdcang5/v4vgLhA7LG2jEpGMjDbjt622Cu&#10;Xcdnel5CKeII+xwVmBCaXEpfGLLop64hjt7VtRZDlG0pdYtdHLe1nCXJQlqsOBIMNnQwVNwvDxsh&#10;SOchXXaH+5fpPyuqhxs9BqUm436/BhGoD//hv/ZJK5hnabb8WGRz+L0U74Dc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6naDHAAAA4gAAAA8AAAAAAAAAAAAAAAAAmAIAAGRy&#10;cy9kb3ducmV2LnhtbFBLBQYAAAAABAAEAPUAAACMAwAAAAA=&#10;" fillcolor="#4472c4 [3204]" strokecolor="#1f3763 [1604]" strokeweight="1pt"/>
                  <v:shape id="TextBox 50" o:spid="_x0000_s1072" type="#_x0000_t202" style="position:absolute;left:12400;top:54526;width:16440;height:1893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cLMsA&#10;AADiAAAADwAAAGRycy9kb3ducmV2LnhtbESPQWvCQBSE74X+h+UVeqsbjdESXUUKBQ9p0VjQ4yP7&#10;zAazb0N2q+m/7xYKHoeZ+YZZrgfbiiv1vnGsYDxKQBBXTjdcK/g6vL+8gvABWWPrmBT8kIf16vFh&#10;ibl2N97TtQy1iBD2OSowIXS5lL4yZNGPXEccvbPrLYYo+1rqHm8Rbls5SZKZtNhwXDDY0Zuh6lJ+&#10;WwW6OB6z+aUr9uY0PW/bT12Uuw+lnp+GzQJEoCHcw//trVYwTcfpPJulGfxdindArn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sRwsywAAAOIAAAAPAAAAAAAAAAAAAAAAAJgC&#10;AABkcnMvZG93bnJldi54bWxQSwUGAAAAAAQABAD1AAAAkAMAAAAA&#10;" filled="f" stroked="f">
                    <v:textbox>
                      <w:txbxContent>
                        <w:p w14:paraId="4157FB93"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Electric Power</w:t>
                          </w:r>
                        </w:p>
                        <w:p w14:paraId="675B163C" w14:textId="77777777" w:rsidR="002B11BD" w:rsidRDefault="002B11BD" w:rsidP="002B11BD">
                          <w:pPr>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Management</w:t>
                          </w:r>
                        </w:p>
                      </w:txbxContent>
                    </v:textbox>
                  </v:shape>
                </v:group>
                <v:shape id="Straight Arrow Connector 659278857" o:spid="_x0000_s1073" type="#_x0000_t32" style="position:absolute;left:35946;top:51512;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SS+cYAAADiAAAADwAAAGRycy9kb3ducmV2LnhtbESPUWvCMBSF3wf7D+EKvs20ZnZSjTIU&#10;h6/V/YBLcm2LzU1ponb/fhkMfDycc77DWW9H14k7DaH1rCGfZSCIjbct1xq+z4e3JYgQkS12nknD&#10;DwXYbl5f1lha/+CK7qdYiwThUKKGJsa+lDKYhhyGme+Jk3fxg8OY5FBLO+AjwV0n51lWSIctp4UG&#10;e9o1ZK6nm9MQjobU7WAQ86XKq699tdv3ldbTyfi5AhFpjM/wf/toNbyrXH0sClXA36V0B+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UkvnGAAAA4gAAAA8AAAAAAAAA&#10;AAAAAAAAoQIAAGRycy9kb3ducmV2LnhtbFBLBQYAAAAABAAEAPkAAACUAwAAAAA=&#10;" strokecolor="#4472c4 [3204]" strokeweight=".5pt">
                  <v:stroke endarrow="block" joinstyle="miter"/>
                  <o:lock v:ext="edit" shapetype="f"/>
                </v:shape>
                <v:shape id="Straight Arrow Connector 1412715179" o:spid="_x0000_s1074" type="#_x0000_t32" style="position:absolute;left:36036;top:55904;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g3YscAAADiAAAADwAAAGRycy9kb3ducmV2LnhtbESP3YrCMBSE74V9h3AE7zStWX/oGmVR&#10;FG/r7gMckrNtsTkpTdTu22+EBS+HmfmG2ewG14o79aHxrCGfZSCIjbcNVxq+v47TNYgQkS22nknD&#10;LwXYbd9GGyysf3BJ90usRIJwKFBDHWNXSBlMTQ7DzHfEyfvxvcOYZF9J2+MjwV0r51m2lA4bTgs1&#10;drSvyVwvN6chnA2p29Eg5muVl6dDuT90pdaT8fD5ASLSEF/h//bZanhXuVotlmoFz0vpD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WDdixwAAAOIAAAAPAAAAAAAA&#10;AAAAAAAAAKECAABkcnMvZG93bnJldi54bWxQSwUGAAAAAAQABAD5AAAAlQMAAAAA&#10;" strokecolor="#4472c4 [3204]" strokeweight=".5pt">
                  <v:stroke endarrow="block" joinstyle="miter"/>
                  <o:lock v:ext="edit" shapetype="f"/>
                </v:shape>
                <v:shape id="Straight Arrow Connector 1400339837" o:spid="_x0000_s1075" type="#_x0000_t32" style="position:absolute;left:36125;top:60207;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ejEMMAAADiAAAADwAAAGRycy9kb3ducmV2LnhtbERPzYrCMBC+C75DGGFvmtasrnSNIoqL&#10;16oPMCSzbdlmUpqo3bc3B8Hjx/e/3g6uFXfqQ+NZQz7LQBAbbxuuNFwvx+kKRIjIFlvPpOGfAmw3&#10;49EaC+sfXNL9HCuRQjgUqKGOsSukDKYmh2HmO+LE/freYUywr6Tt8ZHCXSvnWbaUDhtODTV2tK/J&#10;/J1vTkM4GVK3o0HMVyovfw7l/tCVWn9Mht03iEhDfItf7pPV8Kly9bVYqrQ5XUp3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HoxDDAAAA4gAAAA8AAAAAAAAAAAAA&#10;AAAAoQIAAGRycy9kb3ducmV2LnhtbFBLBQYAAAAABAAEAPkAAACRAwAAAAA=&#10;" strokecolor="#4472c4 [3204]" strokeweight=".5pt">
                  <v:stroke endarrow="block" joinstyle="miter"/>
                  <o:lock v:ext="edit" shapetype="f"/>
                </v:shape>
                <v:shape id="TextBox 57" o:spid="_x0000_s1076" type="#_x0000_t202" style="position:absolute;left:39741;top:53293;width:1010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7OckA&#10;AADiAAAADwAAAGRycy9kb3ducmV2LnhtbESPQWvCQBSE74L/YXlCb7qrUVujq5SWgqdKrRa8PbLP&#10;JJh9G7JbE/+9KxR6HGbmG2a16WwlrtT40rGG8UiBIM6cKTnXcPj+GL6A8AHZYOWYNNzIw2bd760w&#10;Na7lL7ruQy4ihH2KGooQ6lRKnxVk0Y9cTRy9s2sshiibXJoG2wi3lZwoNZcWS44LBdb0VlB22f9a&#10;DcfP8+lnqnb5u53VreuUZLuQWj8NutcliEBd+A//tbdGwzQZJ8+zebKAx6V4B+T6D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qF7OckAAADiAAAADwAAAAAAAAAAAAAAAACYAgAA&#10;ZHJzL2Rvd25yZXYueG1sUEsFBgAAAAAEAAQA9QAAAI4DAAAAAA==&#10;" filled="f" stroked="f">
                  <v:textbox>
                    <w:txbxContent>
                      <w:p w14:paraId="2C70E1DA"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Vcc-1</w:t>
                        </w:r>
                      </w:p>
                    </w:txbxContent>
                  </v:textbox>
                </v:shape>
                <v:shape id="TextBox 58" o:spid="_x0000_s1077" type="#_x0000_t202" style="position:absolute;left:39943;top:57455;width:1010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2h2ckA&#10;AADiAAAADwAAAGRycy9kb3ducmV2LnhtbESPzWrCQBSF90LfYbgFdzoTjbZNM0ppKXRVUVvB3SVz&#10;TYKZOyEzmvTtOwvB5eH88eXrwTbiSp2vHWtIpgoEceFMzaWGn/3n5BmED8gGG8ek4Y88rFcPoxwz&#10;43re0nUXShFH2GeooQqhzaT0RUUW/dS1xNE7uc5iiLIrpemwj+O2kTOlltJizfGhwpbeKyrOu4vV&#10;8Pt9Oh5StSk/7KLt3aAk2xep9fhxeHsFEWgI9/Ct/WU0pPNk/rRYphEiIkUckK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52h2ckAAADiAAAADwAAAAAAAAAAAAAAAACYAgAA&#10;ZHJzL2Rvd25yZXYueG1sUEsFBgAAAAAEAAQA9QAAAI4DAAAAAA==&#10;" filled="f" stroked="f">
                  <v:textbox>
                    <w:txbxContent>
                      <w:p w14:paraId="01952AD0"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Vcc-2</w:t>
                        </w:r>
                      </w:p>
                    </w:txbxContent>
                  </v:textbox>
                </v:shape>
                <v:shape id="TextBox 59" o:spid="_x0000_s1078" type="#_x0000_t202" style="position:absolute;left:40100;top:61809;width:1010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EEQsoA&#10;AADiAAAADwAAAGRycy9kb3ducmV2LnhtbESPQWvCQBSE70L/w/IKveluNFqbukppKXhSaqvg7ZF9&#10;JsHs25DdmvjvuwXB4zAz3zCLVW9rcaHWV441JCMFgjh3puJCw8/353AOwgdkg7Vj0nAlD6vlw2CB&#10;mXEdf9FlFwoRIewz1FCG0GRS+rwki37kGuLonVxrMUTZFtK02EW4reVYqZm0WHFcKLGh95Ly8+7X&#10;athvTsdDqrbFh502neuVZPsitX567N9eQQTqwz18a6+NhnSSTJ6nszSB/0vxDsj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DRBELKAAAA4gAAAA8AAAAAAAAAAAAAAAAAmAIA&#10;AGRycy9kb3ducmV2LnhtbFBLBQYAAAAABAAEAPUAAACPAwAAAAA=&#10;" filled="f" stroked="f">
                  <v:textbox>
                    <w:txbxContent>
                      <w:p w14:paraId="52980D08"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Vcc-3</w:t>
                        </w:r>
                      </w:p>
                    </w:txbxContent>
                  </v:textbox>
                </v:shape>
                <v:shape id="Straight Arrow Connector 404281706" o:spid="_x0000_s1079" type="#_x0000_t32" style="position:absolute;left:6273;top:55994;width:0;height:725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nnh8YAAADiAAAADwAAAGRycy9kb3ducmV2LnhtbESP0YrCMBRE3wX/IVxh3zStVVeqUURx&#10;8bV1P+CSXNtic1OaqN2/3yws+DjMzBlmux9sK57U+8axgnSWgCDWzjRcKfi+nqdrED4gG2wdk4If&#10;8rDfjUdbzI17cUHPMlQiQtjnqKAOocul9Lomi37mOuLo3VxvMUTZV9L0+Ipw28p5kqykxYbjQo0d&#10;HWvS9/JhFfiLpuxx1ojpOkuLr1NxPHWFUh+T4bABEWgI7/B/+2IULLI0+1yuFnP4uxTvgN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p54fGAAAA4gAAAA8AAAAAAAAA&#10;AAAAAAAAoQIAAGRycy9kb3ducmV2LnhtbFBLBQYAAAAABAAEAPkAAACUAwAAAAA=&#10;" strokecolor="#4472c4 [3204]" strokeweight=".5pt">
                  <v:stroke endarrow="block" joinstyle="miter"/>
                  <o:lock v:ext="edit" shapetype="f"/>
                </v:shape>
                <v:shape id="TextBox 64" o:spid="_x0000_s1080" type="#_x0000_t202" style="position:absolute;left:2358;top:56251;width:10108;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8/rsoA&#10;AADiAAAADwAAAGRycy9kb3ducmV2LnhtbESPQWvCQBSE70L/w/IKvemuJlqbukqpCD1Zaqvg7ZF9&#10;JsHs25DdmvTfu4LQ4zAz3zCLVW9rcaHWV441jEcKBHHuTMWFhp/vzXAOwgdkg7Vj0vBHHlbLh8EC&#10;M+M6/qLLLhQiQthnqKEMocmk9HlJFv3INcTRO7nWYoiyLaRpsYtwW8uJUjNpseK4UGJD7yXl592v&#10;1bDfno6HVH0WazttOtcryfZFav302L+9ggjUh//wvf1hNKTJOHmeztIEbpfiHZDL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9PP67KAAAA4gAAAA8AAAAAAAAAAAAAAAAAmAIA&#10;AGRycy9kb3ducmV2LnhtbFBLBQYAAAAABAAEAPUAAACPAwAAAAA=&#10;" filled="f" stroked="f">
                  <v:textbox>
                    <w:txbxContent>
                      <w:p w14:paraId="2E38D0D6" w14:textId="77777777" w:rsidR="002B11BD" w:rsidRDefault="002B11BD" w:rsidP="002B11BD">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28V to 42V</w:t>
                        </w:r>
                      </w:p>
                    </w:txbxContent>
                  </v:textbox>
                </v:shape>
                <w10:wrap type="topAndBottom"/>
              </v:group>
            </w:pict>
          </mc:Fallback>
        </mc:AlternateContent>
      </w:r>
      <w:r>
        <w:rPr>
          <w:rFonts w:hint="eastAsia"/>
          <w:noProof/>
          <w:lang w:eastAsia="en-IN" w:bidi="ar-SA"/>
        </w:rPr>
        <mc:AlternateContent>
          <mc:Choice Requires="wps">
            <w:drawing>
              <wp:anchor distT="0" distB="0" distL="114300" distR="114300" simplePos="0" relativeHeight="251655168" behindDoc="0" locked="0" layoutInCell="1" allowOverlap="1" wp14:anchorId="60A5B1E5" wp14:editId="2BBF907B">
                <wp:simplePos x="0" y="0"/>
                <wp:positionH relativeFrom="column">
                  <wp:posOffset>0</wp:posOffset>
                </wp:positionH>
                <wp:positionV relativeFrom="paragraph">
                  <wp:posOffset>0</wp:posOffset>
                </wp:positionV>
                <wp:extent cx="635000" cy="635000"/>
                <wp:effectExtent l="0" t="0" r="3175" b="3175"/>
                <wp:wrapNone/>
                <wp:docPr id="3" name="_x0000_tole_rId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tole_rId6" o:spid="_x0000_s1026"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" filled="f" stroked="f">
                <o:lock v:ext="edit" aspectratio="t" selection="t"/>
              </v:rect>
            </w:pict>
          </mc:Fallback>
        </mc:AlternateContent>
      </w:r>
      <w:r>
        <w:rPr>
          <w:rFonts w:hint="eastAsia"/>
        </w:rPr>
        <w:pict w14:anchorId="60A5B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o:spid="_x0000_s1030" type="#_x0000_t75" style="position:absolute;left:0;text-align:left;margin-left:-.25pt;margin-top:-26.1pt;width:494.15pt;height:231.5pt;z-index:251658240;visibility:visible;mso-wrap-distance-right:0;mso-position-horizontal-relative:text;mso-position-vertical-relative:text">
            <v:imagedata r:id="rId11" o:title=""/>
            <w10:wrap type="topAndBottom"/>
          </v:shape>
          <o:OLEObject Type="Embed" ProgID="RFFlow4" ShapeID="ole_rId6" DrawAspect="Content" ObjectID="_1788024505" r:id="rId12"/>
        </w:pict>
      </w:r>
      <w:r w:rsidR="00C8266D">
        <w:t xml:space="preserve"> </w:t>
      </w:r>
    </w:p>
    <w:p w14:paraId="129C2FC0" w14:textId="0732F2CD" w:rsidR="002B11BD" w:rsidRDefault="002B11BD">
      <w:pPr>
        <w:pStyle w:val="BodyText"/>
        <w:jc w:val="both"/>
        <w:rPr>
          <w:rFonts w:hint="eastAsia"/>
        </w:rPr>
      </w:pPr>
    </w:p>
    <w:p w14:paraId="1CD80599" w14:textId="77777777" w:rsidR="002B11BD" w:rsidRDefault="002B11BD">
      <w:pPr>
        <w:pStyle w:val="BodyText"/>
        <w:jc w:val="both"/>
        <w:rPr>
          <w:rFonts w:hint="eastAsia"/>
        </w:rPr>
      </w:pPr>
    </w:p>
    <w:p w14:paraId="211EADFD" w14:textId="77777777" w:rsidR="002B11BD" w:rsidRDefault="002B11BD">
      <w:pPr>
        <w:pStyle w:val="BodyText"/>
        <w:jc w:val="both"/>
        <w:rPr>
          <w:rFonts w:hint="eastAsia"/>
        </w:rPr>
      </w:pPr>
    </w:p>
    <w:p w14:paraId="2DED883D" w14:textId="7940EB30" w:rsidR="00051020" w:rsidRDefault="00A20140">
      <w:pPr>
        <w:pStyle w:val="BodyText"/>
        <w:jc w:val="center"/>
        <w:rPr>
          <w:rFonts w:hint="eastAsia"/>
        </w:rPr>
      </w:pPr>
      <w:r>
        <w:rPr>
          <w:rStyle w:val="Emphasis"/>
        </w:rPr>
        <w:t xml:space="preserve">Figure </w:t>
      </w:r>
      <w:r w:rsidR="000B67B9">
        <w:rPr>
          <w:rStyle w:val="Emphasis"/>
        </w:rPr>
        <w:t>2</w:t>
      </w:r>
      <w:r>
        <w:rPr>
          <w:rStyle w:val="Emphasis"/>
        </w:rPr>
        <w:t xml:space="preserve">.1: Block </w:t>
      </w:r>
      <w:r w:rsidR="005C39C4">
        <w:rPr>
          <w:rStyle w:val="Emphasis"/>
        </w:rPr>
        <w:t>Diagram</w:t>
      </w:r>
      <w:r>
        <w:rPr>
          <w:rStyle w:val="Emphasis"/>
        </w:rPr>
        <w:t xml:space="preserve"> of the Payload</w:t>
      </w:r>
    </w:p>
    <w:p w14:paraId="0C906853" w14:textId="1B4F063C" w:rsidR="00051020" w:rsidRDefault="00A20140">
      <w:pPr>
        <w:pStyle w:val="BodyText"/>
        <w:jc w:val="both"/>
        <w:rPr>
          <w:rFonts w:hint="eastAsia"/>
        </w:rPr>
      </w:pPr>
      <w:r>
        <w:t xml:space="preserve">Flash memory store the pre-recorded audio, </w:t>
      </w:r>
      <w:r w:rsidR="00323C39">
        <w:t>text</w:t>
      </w:r>
      <w:r w:rsidR="00323C39">
        <w:rPr>
          <w:rFonts w:hint="eastAsia"/>
        </w:rPr>
        <w:t>,</w:t>
      </w:r>
      <w:r>
        <w:t xml:space="preserve"> and image</w:t>
      </w:r>
      <w:r w:rsidR="007E6678">
        <w:t>s</w:t>
      </w:r>
      <w:r>
        <w:t>. These messages are read by microcontroller and then converted into audio using suitable protocol. Converted a</w:t>
      </w:r>
      <w:r>
        <w:t xml:space="preserve">udio </w:t>
      </w:r>
      <w:r w:rsidR="00CC5CC5">
        <w:t xml:space="preserve">is </w:t>
      </w:r>
      <w:r>
        <w:t>in digital format and needs to be converted into analog</w:t>
      </w:r>
      <w:r w:rsidR="00CC5CC5">
        <w:t xml:space="preserve"> </w:t>
      </w:r>
      <w:r w:rsidR="00845283">
        <w:t>format</w:t>
      </w:r>
      <w:r>
        <w:t xml:space="preserve"> before giving it to the transceiver. R-2R ladder </w:t>
      </w:r>
      <w:r w:rsidR="006E62A9">
        <w:t>DAC will</w:t>
      </w:r>
      <w:r w:rsidR="00845283">
        <w:t xml:space="preserve"> convert digital bits into analog baseband waveform</w:t>
      </w:r>
      <w:r w:rsidR="00FB5BC1">
        <w:t>.</w:t>
      </w:r>
      <w:r>
        <w:t xml:space="preserve"> RF transceiver</w:t>
      </w:r>
      <w:r w:rsidR="00FB5BC1">
        <w:t xml:space="preserve">, </w:t>
      </w:r>
      <w:r>
        <w:t>FM modulat</w:t>
      </w:r>
      <w:r w:rsidR="007A690D">
        <w:t>es</w:t>
      </w:r>
      <w:r>
        <w:t xml:space="preserve"> the incoming signal</w:t>
      </w:r>
      <w:r w:rsidR="00302C6D">
        <w:t xml:space="preserve"> over</w:t>
      </w:r>
      <w:r>
        <w:t xml:space="preserve"> VHF </w:t>
      </w:r>
      <w:r w:rsidR="00302C6D">
        <w:t>band</w:t>
      </w:r>
      <w:r w:rsidR="00A70ADC">
        <w:t xml:space="preserve"> and </w:t>
      </w:r>
      <w:r w:rsidR="008414AD">
        <w:t xml:space="preserve">generates </w:t>
      </w:r>
      <w:r>
        <w:t>2W RF signal</w:t>
      </w:r>
      <w:r w:rsidR="008414AD">
        <w:t xml:space="preserve"> which </w:t>
      </w:r>
      <w:r w:rsidR="00A70ADC">
        <w:t>is fed</w:t>
      </w:r>
      <w:r w:rsidR="00815C17">
        <w:t xml:space="preserve"> to</w:t>
      </w:r>
      <w:r w:rsidR="007567ED">
        <w:t xml:space="preserve"> </w:t>
      </w:r>
      <w:r w:rsidR="00A70ADC">
        <w:t xml:space="preserve">the </w:t>
      </w:r>
      <w:r>
        <w:t>antenna.</w:t>
      </w:r>
    </w:p>
    <w:p w14:paraId="1AFEFBAA" w14:textId="67252195" w:rsidR="00051020" w:rsidRDefault="00A20140">
      <w:pPr>
        <w:pStyle w:val="BodyText"/>
        <w:jc w:val="both"/>
        <w:rPr>
          <w:rFonts w:hint="eastAsia"/>
        </w:rPr>
      </w:pPr>
      <w:r>
        <w:t xml:space="preserve">In addition, RF signals received by antenna </w:t>
      </w:r>
      <w:r w:rsidR="00020047">
        <w:t>is</w:t>
      </w:r>
      <w:r>
        <w:t xml:space="preserve"> demodulated by RF transceiver</w:t>
      </w:r>
      <w:r w:rsidR="00020047">
        <w:t xml:space="preserve"> and baseband signals are generated. </w:t>
      </w:r>
      <w:r>
        <w:t xml:space="preserve"> </w:t>
      </w:r>
      <w:r w:rsidR="00020047">
        <w:t xml:space="preserve">Baseband processing of demodulated signal is handled by </w:t>
      </w:r>
      <w:r>
        <w:t xml:space="preserve">the microcontroller. This enables the </w:t>
      </w:r>
      <w:r>
        <w:t>reception of the tele-command from the ground in APRS packet format</w:t>
      </w:r>
      <w:r w:rsidR="00746006">
        <w:t xml:space="preserve">. APRS packet </w:t>
      </w:r>
      <w:r w:rsidR="00746006">
        <w:lastRenderedPageBreak/>
        <w:t>will be decoded and appropriate mode will be selected for payload operation (se</w:t>
      </w:r>
      <w:r>
        <w:t>nding acknowledgement cards (QSL cards), repeating the message (as APRS digipeater) and many mor</w:t>
      </w:r>
      <w:r>
        <w:t>e</w:t>
      </w:r>
      <w:r w:rsidR="00746006">
        <w:t>)</w:t>
      </w:r>
      <w:r>
        <w:t>.</w:t>
      </w:r>
    </w:p>
    <w:p w14:paraId="4309757C" w14:textId="77777777" w:rsidR="00051020" w:rsidRDefault="00A20140">
      <w:pPr>
        <w:pStyle w:val="Heading2"/>
        <w:rPr>
          <w:rFonts w:hint="eastAsia"/>
        </w:rPr>
      </w:pPr>
      <w:bookmarkStart w:id="15" w:name="__RefHeading___Toc185_2685641109"/>
      <w:bookmarkEnd w:id="15"/>
      <w:r>
        <w:t>2.4 Implementation Methodology</w:t>
      </w:r>
    </w:p>
    <w:p w14:paraId="5CECEFE2" w14:textId="03F2D6DE" w:rsidR="00051020" w:rsidRDefault="00A20140">
      <w:pPr>
        <w:pStyle w:val="BodyText"/>
        <w:jc w:val="both"/>
        <w:rPr>
          <w:rFonts w:hint="eastAsia"/>
        </w:rPr>
      </w:pPr>
      <w:r>
        <w:t xml:space="preserve">Multimode messages transmitter payload is realized </w:t>
      </w:r>
      <w:r w:rsidR="00122137">
        <w:t>in package with two decks</w:t>
      </w:r>
      <w:r w:rsidR="00FA2DA0">
        <w:t xml:space="preserve"> side-by-side.</w:t>
      </w:r>
      <w:r>
        <w:t xml:space="preserve"> </w:t>
      </w:r>
      <w:r w:rsidR="00FA2DA0">
        <w:t>Deck-1 contains</w:t>
      </w:r>
      <w:r w:rsidR="00122137">
        <w:t xml:space="preserve"> </w:t>
      </w:r>
      <w:r>
        <w:t>PCB of standard PC</w:t>
      </w:r>
      <w:r w:rsidR="00DF4070">
        <w:t>-</w:t>
      </w:r>
      <w:r>
        <w:t>104</w:t>
      </w:r>
      <w:r w:rsidR="00FA2DA0">
        <w:t xml:space="preserve"> </w:t>
      </w:r>
      <w:r>
        <w:t>dimension</w:t>
      </w:r>
      <w:r w:rsidR="00FA2DA0">
        <w:t xml:space="preserve"> and deck-2 with PCB of 56mmx</w:t>
      </w:r>
      <w:r w:rsidR="00166523">
        <w:t>3</w:t>
      </w:r>
      <w:r w:rsidR="00FA2DA0">
        <w:t>6mm</w:t>
      </w:r>
      <w:r w:rsidR="00166523">
        <w:t>, and overall dimension of the package is 100mmx150mm</w:t>
      </w:r>
      <w:r w:rsidR="00B44DE4">
        <w:t>x40mm</w:t>
      </w:r>
      <w:r w:rsidR="00166523">
        <w:t>.</w:t>
      </w:r>
      <w:r w:rsidR="008536C7">
        <w:t xml:space="preserve"> Overall weight of the </w:t>
      </w:r>
      <w:r w:rsidR="00D15456">
        <w:t>package</w:t>
      </w:r>
      <w:r w:rsidR="008536C7">
        <w:t xml:space="preserve"> is around 500gm.</w:t>
      </w:r>
      <w:r>
        <w:t xml:space="preserve"> It shares the interface with power</w:t>
      </w:r>
      <w:r w:rsidR="00D15456">
        <w:t xml:space="preserve"> system of </w:t>
      </w:r>
      <w:r w:rsidR="008B57DA">
        <w:t>POEM</w:t>
      </w:r>
      <w:r>
        <w:t xml:space="preserve">. </w:t>
      </w:r>
      <w:r w:rsidR="00CB1417">
        <w:t xml:space="preserve">And </w:t>
      </w:r>
      <w:r w:rsidR="0032310B">
        <w:t>interface with</w:t>
      </w:r>
      <w:r w:rsidR="00CB1417">
        <w:t xml:space="preserve"> antenna is through o</w:t>
      </w:r>
      <w:r>
        <w:t>n</w:t>
      </w:r>
      <w:r w:rsidR="00CB1417">
        <w:t>-</w:t>
      </w:r>
      <w:r>
        <w:t>card SMA connector.</w:t>
      </w:r>
    </w:p>
    <w:p w14:paraId="08BBA924" w14:textId="4BD8485E" w:rsidR="00051020" w:rsidRDefault="00051020">
      <w:pPr>
        <w:pStyle w:val="BodyText"/>
        <w:jc w:val="both"/>
        <w:rPr>
          <w:rFonts w:hint="eastAsia"/>
        </w:rPr>
      </w:pPr>
    </w:p>
    <w:tbl>
      <w:tblPr>
        <w:tblW w:w="8977" w:type="dxa"/>
        <w:tblInd w:w="377" w:type="dxa"/>
        <w:tblLayout w:type="fixed"/>
        <w:tblCellMar>
          <w:top w:w="55" w:type="dxa"/>
          <w:left w:w="55" w:type="dxa"/>
          <w:bottom w:w="55" w:type="dxa"/>
          <w:right w:w="55" w:type="dxa"/>
        </w:tblCellMar>
        <w:tblLook w:val="04A0" w:firstRow="1" w:lastRow="0" w:firstColumn="1" w:lastColumn="0" w:noHBand="0" w:noVBand="1"/>
      </w:tblPr>
      <w:tblGrid>
        <w:gridCol w:w="2208"/>
        <w:gridCol w:w="2573"/>
        <w:gridCol w:w="4196"/>
      </w:tblGrid>
      <w:tr w:rsidR="00051020" w14:paraId="142ABE29" w14:textId="77777777" w:rsidTr="002C2FA7">
        <w:trPr>
          <w:tblHeader/>
        </w:trPr>
        <w:tc>
          <w:tcPr>
            <w:tcW w:w="2208" w:type="dxa"/>
            <w:tcBorders>
              <w:top w:val="single" w:sz="4" w:space="0" w:color="000000"/>
              <w:left w:val="single" w:sz="4" w:space="0" w:color="000000"/>
              <w:bottom w:val="single" w:sz="4" w:space="0" w:color="000000"/>
            </w:tcBorders>
          </w:tcPr>
          <w:p w14:paraId="22547D1B" w14:textId="77777777" w:rsidR="00051020" w:rsidRPr="0032310B" w:rsidRDefault="00A20140">
            <w:pPr>
              <w:pStyle w:val="TableContents"/>
              <w:rPr>
                <w:rFonts w:hint="eastAsia"/>
                <w:b/>
                <w:bCs/>
              </w:rPr>
            </w:pPr>
            <w:r w:rsidRPr="0032310B">
              <w:rPr>
                <w:b/>
                <w:bCs/>
              </w:rPr>
              <w:t>Card No.</w:t>
            </w:r>
          </w:p>
        </w:tc>
        <w:tc>
          <w:tcPr>
            <w:tcW w:w="2573" w:type="dxa"/>
            <w:tcBorders>
              <w:top w:val="single" w:sz="4" w:space="0" w:color="000000"/>
              <w:left w:val="single" w:sz="4" w:space="0" w:color="000000"/>
              <w:bottom w:val="single" w:sz="4" w:space="0" w:color="000000"/>
            </w:tcBorders>
          </w:tcPr>
          <w:p w14:paraId="1E504309" w14:textId="4F626476" w:rsidR="00051020" w:rsidRPr="0032310B" w:rsidRDefault="00A20140">
            <w:pPr>
              <w:pStyle w:val="TableContents"/>
              <w:rPr>
                <w:rFonts w:hint="eastAsia"/>
                <w:b/>
                <w:bCs/>
              </w:rPr>
            </w:pPr>
            <w:r w:rsidRPr="0032310B">
              <w:rPr>
                <w:b/>
                <w:bCs/>
              </w:rPr>
              <w:t>Description</w:t>
            </w:r>
          </w:p>
        </w:tc>
        <w:tc>
          <w:tcPr>
            <w:tcW w:w="4196" w:type="dxa"/>
            <w:tcBorders>
              <w:top w:val="single" w:sz="4" w:space="0" w:color="000000"/>
              <w:left w:val="single" w:sz="4" w:space="0" w:color="000000"/>
              <w:bottom w:val="single" w:sz="4" w:space="0" w:color="000000"/>
              <w:right w:val="single" w:sz="4" w:space="0" w:color="000000"/>
            </w:tcBorders>
          </w:tcPr>
          <w:p w14:paraId="08287C07" w14:textId="35EADBBB" w:rsidR="00051020" w:rsidRPr="0032310B" w:rsidRDefault="00A20140">
            <w:pPr>
              <w:pStyle w:val="TableContents"/>
              <w:rPr>
                <w:rFonts w:hint="eastAsia"/>
                <w:b/>
                <w:bCs/>
              </w:rPr>
            </w:pPr>
            <w:r w:rsidRPr="0032310B">
              <w:rPr>
                <w:b/>
                <w:bCs/>
              </w:rPr>
              <w:t>Interfaces</w:t>
            </w:r>
          </w:p>
        </w:tc>
      </w:tr>
      <w:tr w:rsidR="00051020" w14:paraId="003F3E85" w14:textId="77777777" w:rsidTr="002C2FA7">
        <w:tc>
          <w:tcPr>
            <w:tcW w:w="2208" w:type="dxa"/>
            <w:tcBorders>
              <w:left w:val="single" w:sz="4" w:space="0" w:color="000000"/>
              <w:bottom w:val="single" w:sz="4" w:space="0" w:color="000000"/>
            </w:tcBorders>
          </w:tcPr>
          <w:p w14:paraId="46CDE56A" w14:textId="77777777" w:rsidR="00051020" w:rsidRDefault="00A20140">
            <w:pPr>
              <w:pStyle w:val="TableContents"/>
              <w:rPr>
                <w:rFonts w:hint="eastAsia"/>
              </w:rPr>
            </w:pPr>
            <w:r>
              <w:t>UPARC-SSTV-001</w:t>
            </w:r>
          </w:p>
        </w:tc>
        <w:tc>
          <w:tcPr>
            <w:tcW w:w="2573" w:type="dxa"/>
            <w:tcBorders>
              <w:left w:val="single" w:sz="4" w:space="0" w:color="000000"/>
              <w:bottom w:val="single" w:sz="4" w:space="0" w:color="000000"/>
            </w:tcBorders>
          </w:tcPr>
          <w:p w14:paraId="63E6E806" w14:textId="77777777" w:rsidR="00051020" w:rsidRDefault="00A20140">
            <w:pPr>
              <w:pStyle w:val="TableContents"/>
              <w:rPr>
                <w:rFonts w:hint="eastAsia"/>
              </w:rPr>
            </w:pPr>
            <w:r>
              <w:t>DC-DC card</w:t>
            </w:r>
          </w:p>
        </w:tc>
        <w:tc>
          <w:tcPr>
            <w:tcW w:w="4196" w:type="dxa"/>
            <w:tcBorders>
              <w:left w:val="single" w:sz="4" w:space="0" w:color="000000"/>
              <w:bottom w:val="single" w:sz="4" w:space="0" w:color="000000"/>
              <w:right w:val="single" w:sz="4" w:space="0" w:color="000000"/>
            </w:tcBorders>
          </w:tcPr>
          <w:p w14:paraId="2C602A30" w14:textId="77777777" w:rsidR="00051020" w:rsidRDefault="00A20140">
            <w:pPr>
              <w:pStyle w:val="TableContents"/>
              <w:rPr>
                <w:rFonts w:hint="eastAsia"/>
              </w:rPr>
            </w:pPr>
            <w:r>
              <w:t xml:space="preserve">Power and OBC of PS4 of </w:t>
            </w:r>
            <w:r>
              <w:t>PSLV</w:t>
            </w:r>
          </w:p>
        </w:tc>
      </w:tr>
      <w:tr w:rsidR="00051020" w14:paraId="0485AFAC" w14:textId="77777777" w:rsidTr="002C2FA7">
        <w:tc>
          <w:tcPr>
            <w:tcW w:w="2208" w:type="dxa"/>
            <w:tcBorders>
              <w:left w:val="single" w:sz="4" w:space="0" w:color="000000"/>
              <w:bottom w:val="single" w:sz="4" w:space="0" w:color="000000"/>
            </w:tcBorders>
          </w:tcPr>
          <w:p w14:paraId="154E27F2" w14:textId="77777777" w:rsidR="00051020" w:rsidRDefault="00A20140">
            <w:pPr>
              <w:pStyle w:val="TableContents"/>
              <w:rPr>
                <w:rFonts w:hint="eastAsia"/>
              </w:rPr>
            </w:pPr>
            <w:r>
              <w:t>UPARC-SSTV-002</w:t>
            </w:r>
          </w:p>
        </w:tc>
        <w:tc>
          <w:tcPr>
            <w:tcW w:w="2573" w:type="dxa"/>
            <w:tcBorders>
              <w:left w:val="single" w:sz="4" w:space="0" w:color="000000"/>
              <w:bottom w:val="single" w:sz="4" w:space="0" w:color="000000"/>
            </w:tcBorders>
          </w:tcPr>
          <w:p w14:paraId="725F2828" w14:textId="3D4B64B2" w:rsidR="00051020" w:rsidRDefault="00C35ABA">
            <w:pPr>
              <w:pStyle w:val="TableContents"/>
              <w:rPr>
                <w:rFonts w:hint="eastAsia"/>
              </w:rPr>
            </w:pPr>
            <w:r>
              <w:t>Transce</w:t>
            </w:r>
            <w:r w:rsidR="003539AD">
              <w:t>i</w:t>
            </w:r>
            <w:r>
              <w:t>ver card</w:t>
            </w:r>
          </w:p>
        </w:tc>
        <w:tc>
          <w:tcPr>
            <w:tcW w:w="4196" w:type="dxa"/>
            <w:tcBorders>
              <w:left w:val="single" w:sz="4" w:space="0" w:color="000000"/>
              <w:bottom w:val="single" w:sz="4" w:space="0" w:color="000000"/>
              <w:right w:val="single" w:sz="4" w:space="0" w:color="000000"/>
            </w:tcBorders>
          </w:tcPr>
          <w:p w14:paraId="47948C69" w14:textId="77777777" w:rsidR="00051020" w:rsidRDefault="00A20140">
            <w:pPr>
              <w:pStyle w:val="TableContents"/>
              <w:rPr>
                <w:rFonts w:hint="eastAsia"/>
              </w:rPr>
            </w:pPr>
            <w:r>
              <w:t>Power: UPARC-SSTV-001</w:t>
            </w:r>
          </w:p>
          <w:p w14:paraId="28DB6A31" w14:textId="77777777" w:rsidR="00051020" w:rsidRDefault="00A20140">
            <w:pPr>
              <w:pStyle w:val="TableContents"/>
              <w:rPr>
                <w:rFonts w:hint="eastAsia"/>
              </w:rPr>
            </w:pPr>
            <w:r>
              <w:t>RF: Antenna</w:t>
            </w:r>
          </w:p>
        </w:tc>
      </w:tr>
    </w:tbl>
    <w:p w14:paraId="17B1131B" w14:textId="59188B7F" w:rsidR="00051020" w:rsidRDefault="00051020">
      <w:pPr>
        <w:pStyle w:val="BodyText"/>
        <w:jc w:val="both"/>
        <w:rPr>
          <w:rFonts w:hint="eastAsia"/>
        </w:rPr>
      </w:pPr>
    </w:p>
    <w:p w14:paraId="04EB5C32" w14:textId="77777777" w:rsidR="00A90239" w:rsidRDefault="00A90239">
      <w:pPr>
        <w:pStyle w:val="BodyText"/>
        <w:jc w:val="both"/>
        <w:rPr>
          <w:rFonts w:hint="eastAsia"/>
        </w:rPr>
      </w:pPr>
    </w:p>
    <w:p w14:paraId="7F36C06E" w14:textId="3095D75B" w:rsidR="00051020" w:rsidRDefault="00A20140">
      <w:pPr>
        <w:pStyle w:val="Heading2"/>
        <w:rPr>
          <w:rFonts w:hint="eastAsia"/>
        </w:rPr>
      </w:pPr>
      <w:bookmarkStart w:id="16" w:name="__RefHeading___Toc187_2685641109"/>
      <w:bookmarkEnd w:id="16"/>
      <w:r>
        <w:t>2.5 PCB and Package Details</w:t>
      </w:r>
    </w:p>
    <w:p w14:paraId="7281430E" w14:textId="1008B109" w:rsidR="00051020" w:rsidRDefault="006C2643">
      <w:pPr>
        <w:pStyle w:val="BodyText"/>
        <w:rPr>
          <w:rFonts w:hint="eastAsia"/>
        </w:rPr>
      </w:pPr>
      <w:r>
        <w:rPr>
          <w:noProof/>
          <w:lang w:eastAsia="en-IN" w:bidi="ar-SA"/>
        </w:rPr>
        <w:drawing>
          <wp:anchor distT="0" distB="0" distL="114300" distR="114300" simplePos="0" relativeHeight="251654144" behindDoc="0" locked="0" layoutInCell="1" allowOverlap="1" wp14:anchorId="1EBE7E41" wp14:editId="0C55D01F">
            <wp:simplePos x="0" y="0"/>
            <wp:positionH relativeFrom="column">
              <wp:posOffset>-131300</wp:posOffset>
            </wp:positionH>
            <wp:positionV relativeFrom="page">
              <wp:posOffset>5571121</wp:posOffset>
            </wp:positionV>
            <wp:extent cx="6532880" cy="3761105"/>
            <wp:effectExtent l="0" t="0" r="0" b="0"/>
            <wp:wrapTopAndBottom/>
            <wp:docPr id="176798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2880" cy="3761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Multimode message transmitter payload is realized as a stack of </w:t>
      </w:r>
      <w:r w:rsidR="002C2FA7">
        <w:t xml:space="preserve">two </w:t>
      </w:r>
      <w:r w:rsidR="0019271B">
        <w:t>deck</w:t>
      </w:r>
      <w:r>
        <w:t xml:space="preserve"> containing DC-DC converter and processor electronics. Mechanical dimensions of the cards and the housing </w:t>
      </w:r>
      <w:r w:rsidR="002C2FA7">
        <w:t>are</w:t>
      </w:r>
      <w:r>
        <w:t xml:space="preserve"> shown in the figure</w:t>
      </w:r>
      <w:r w:rsidR="00C80935">
        <w:t xml:space="preserve"> 2.2</w:t>
      </w:r>
      <w:r>
        <w:t xml:space="preserve">. </w:t>
      </w:r>
    </w:p>
    <w:p w14:paraId="63F65D1B" w14:textId="317FD485" w:rsidR="00051020" w:rsidRDefault="00051020">
      <w:pPr>
        <w:pStyle w:val="BodyText"/>
        <w:jc w:val="center"/>
        <w:rPr>
          <w:rFonts w:hint="eastAsia"/>
        </w:rPr>
      </w:pPr>
    </w:p>
    <w:p w14:paraId="2A33CC11" w14:textId="1A28CCBC" w:rsidR="00D22AF9" w:rsidRDefault="00D22AF9" w:rsidP="00D22AF9">
      <w:pPr>
        <w:pStyle w:val="BodyText"/>
        <w:jc w:val="center"/>
        <w:rPr>
          <w:rFonts w:hint="eastAsia"/>
        </w:rPr>
      </w:pPr>
      <w:r>
        <w:rPr>
          <w:rStyle w:val="Emphasis"/>
        </w:rPr>
        <w:t xml:space="preserve">Figure 2.2: </w:t>
      </w:r>
      <w:r>
        <w:t xml:space="preserve">Mechanical dimensions </w:t>
      </w:r>
      <w:r>
        <w:rPr>
          <w:rStyle w:val="Emphasis"/>
        </w:rPr>
        <w:t>of the Payload</w:t>
      </w:r>
    </w:p>
    <w:p w14:paraId="646E7297" w14:textId="77777777" w:rsidR="00051020" w:rsidRDefault="00A20140">
      <w:pPr>
        <w:pStyle w:val="Heading1"/>
        <w:jc w:val="center"/>
        <w:rPr>
          <w:rFonts w:hint="eastAsia"/>
        </w:rPr>
      </w:pPr>
      <w:bookmarkStart w:id="17" w:name="__RefHeading___Toc189_2685641109"/>
      <w:bookmarkEnd w:id="17"/>
      <w:r>
        <w:lastRenderedPageBreak/>
        <w:t>Chapter 3: Hardware Details of the payload</w:t>
      </w:r>
    </w:p>
    <w:p w14:paraId="7C2F04C3" w14:textId="77777777" w:rsidR="00051020" w:rsidRDefault="00A20140">
      <w:pPr>
        <w:pStyle w:val="Heading2"/>
        <w:rPr>
          <w:rFonts w:hint="eastAsia"/>
        </w:rPr>
      </w:pPr>
      <w:bookmarkStart w:id="18" w:name="__RefHeading___Toc191_2685641109"/>
      <w:bookmarkEnd w:id="18"/>
      <w:r>
        <w:t>3.1 Circuit Schematic</w:t>
      </w:r>
    </w:p>
    <w:p w14:paraId="32D69AFC" w14:textId="77777777" w:rsidR="00051020" w:rsidRDefault="00A20140">
      <w:pPr>
        <w:pStyle w:val="BodyText"/>
        <w:rPr>
          <w:rFonts w:hint="eastAsia"/>
        </w:rPr>
      </w:pPr>
      <w:r>
        <w:t>The c</w:t>
      </w:r>
      <w:r>
        <w:t>ircuit schematic of the payload is shown in figures 3.1 to 3.6.</w:t>
      </w:r>
    </w:p>
    <w:p w14:paraId="00CC4EE8" w14:textId="6C10773C" w:rsidR="0004505B" w:rsidRDefault="0004505B">
      <w:pPr>
        <w:pStyle w:val="BodyText"/>
        <w:jc w:val="center"/>
        <w:rPr>
          <w:rFonts w:hint="eastAsia"/>
          <w:noProof/>
        </w:rPr>
      </w:pPr>
      <w:r>
        <w:rPr>
          <w:noProof/>
          <w:lang w:eastAsia="en-IN" w:bidi="ar-SA"/>
        </w:rPr>
        <w:drawing>
          <wp:inline distT="0" distB="0" distL="0" distR="0" wp14:anchorId="4EBB2033" wp14:editId="69EA13B0">
            <wp:extent cx="6342927" cy="3803913"/>
            <wp:effectExtent l="0" t="0" r="0" b="0"/>
            <wp:docPr id="4313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5628" name=""/>
                    <pic:cNvPicPr/>
                  </pic:nvPicPr>
                  <pic:blipFill>
                    <a:blip r:embed="rId14"/>
                    <a:stretch>
                      <a:fillRect/>
                    </a:stretch>
                  </pic:blipFill>
                  <pic:spPr>
                    <a:xfrm>
                      <a:off x="0" y="0"/>
                      <a:ext cx="6351409" cy="3809000"/>
                    </a:xfrm>
                    <a:prstGeom prst="rect">
                      <a:avLst/>
                    </a:prstGeom>
                  </pic:spPr>
                </pic:pic>
              </a:graphicData>
            </a:graphic>
          </wp:inline>
        </w:drawing>
      </w:r>
    </w:p>
    <w:p w14:paraId="6E048FFC" w14:textId="5B87B8E0" w:rsidR="00051020" w:rsidRDefault="00A20140">
      <w:pPr>
        <w:pStyle w:val="BodyText"/>
        <w:jc w:val="center"/>
        <w:rPr>
          <w:rFonts w:hint="eastAsia"/>
        </w:rPr>
      </w:pPr>
      <w:r>
        <w:t>Figure 3.1: Baseband processor of the payload using STM32F103CBT6</w:t>
      </w:r>
    </w:p>
    <w:p w14:paraId="0E9405DF" w14:textId="77777777" w:rsidR="00227E54" w:rsidRDefault="00A20140">
      <w:pPr>
        <w:pStyle w:val="BodyText"/>
        <w:jc w:val="both"/>
        <w:rPr>
          <w:rFonts w:hint="eastAsia"/>
        </w:rPr>
      </w:pPr>
      <w:r>
        <w:t>The task of the baseband processor is to interface with memory, RF transceiver and power sensor to initialize the whole payl</w:t>
      </w:r>
      <w:r>
        <w:t xml:space="preserve">oad and perform the baseband data handling operations. STM32F103CBT6 microcontroller is clocked using 8 MHz crystal oscillator which is further multiplied by 9 internally to generate 72 MHz system clock. It also interfaces with R-2R DAC via parallel port. </w:t>
      </w:r>
      <w:r>
        <w:t xml:space="preserve">Figure 3.1 shows the schematic of the configuration of microcontroller as a baseband processor. </w:t>
      </w:r>
    </w:p>
    <w:p w14:paraId="4BBE37BB" w14:textId="5B52D1F2" w:rsidR="00227E54" w:rsidRPr="00227E54" w:rsidRDefault="00227E54">
      <w:pPr>
        <w:pStyle w:val="BodyText"/>
        <w:jc w:val="both"/>
        <w:rPr>
          <w:rFonts w:hint="eastAsia"/>
          <w:lang w:val="en-US"/>
        </w:rPr>
      </w:pPr>
      <w:r>
        <w:t>Raw bus supply of 28V-42V is first down converte</w:t>
      </w:r>
      <w:r>
        <w:rPr>
          <w:rFonts w:hint="eastAsia"/>
        </w:rPr>
        <w:t>d</w:t>
      </w:r>
      <w:r>
        <w:t xml:space="preserve"> to 12V</w:t>
      </w:r>
      <w:r w:rsidR="005D6B89">
        <w:t xml:space="preserve"> using isolated DC-DC converter</w:t>
      </w:r>
      <w:r>
        <w:t>. Further more 12V is down converte</w:t>
      </w:r>
      <w:r>
        <w:rPr>
          <w:rFonts w:hint="eastAsia"/>
        </w:rPr>
        <w:t>d</w:t>
      </w:r>
      <w:r>
        <w:t xml:space="preserve"> to 3.3V and 4V</w:t>
      </w:r>
      <w:r w:rsidR="005D6B89">
        <w:t xml:space="preserve"> using LMZ14202</w:t>
      </w:r>
      <w:r w:rsidR="00771219">
        <w:t xml:space="preserve"> and details are as shown in the blow figures</w:t>
      </w:r>
      <w:r w:rsidR="0022236B">
        <w:t>.</w:t>
      </w:r>
      <w:r>
        <w:t xml:space="preserve"> </w:t>
      </w:r>
    </w:p>
    <w:p w14:paraId="1351E53E" w14:textId="687B899E" w:rsidR="004356CB" w:rsidRDefault="004356CB">
      <w:pPr>
        <w:pStyle w:val="BodyText"/>
        <w:jc w:val="center"/>
        <w:rPr>
          <w:rFonts w:hint="eastAsia"/>
          <w:noProof/>
        </w:rPr>
      </w:pPr>
      <w:r>
        <w:rPr>
          <w:noProof/>
          <w:lang w:eastAsia="en-IN" w:bidi="ar-SA"/>
        </w:rPr>
        <w:lastRenderedPageBreak/>
        <w:drawing>
          <wp:inline distT="0" distB="0" distL="0" distR="0" wp14:anchorId="665B64E3" wp14:editId="578795F6">
            <wp:extent cx="5116011" cy="3187554"/>
            <wp:effectExtent l="0" t="0" r="0" b="0"/>
            <wp:docPr id="45696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63718" name=""/>
                    <pic:cNvPicPr/>
                  </pic:nvPicPr>
                  <pic:blipFill>
                    <a:blip r:embed="rId15"/>
                    <a:stretch>
                      <a:fillRect/>
                    </a:stretch>
                  </pic:blipFill>
                  <pic:spPr>
                    <a:xfrm>
                      <a:off x="0" y="0"/>
                      <a:ext cx="5133592" cy="3198508"/>
                    </a:xfrm>
                    <a:prstGeom prst="rect">
                      <a:avLst/>
                    </a:prstGeom>
                  </pic:spPr>
                </pic:pic>
              </a:graphicData>
            </a:graphic>
          </wp:inline>
        </w:drawing>
      </w:r>
    </w:p>
    <w:p w14:paraId="715587E0" w14:textId="67ADD85A" w:rsidR="00051020" w:rsidRDefault="00A20140">
      <w:pPr>
        <w:pStyle w:val="BodyText"/>
        <w:jc w:val="center"/>
        <w:rPr>
          <w:rFonts w:hint="eastAsia"/>
        </w:rPr>
      </w:pPr>
      <w:r>
        <w:t>Figure 3.2: DC-DC stepdown converter for microcontroller power supply</w:t>
      </w:r>
    </w:p>
    <w:p w14:paraId="64566CF7" w14:textId="5AC96416" w:rsidR="004356CB" w:rsidRDefault="004356CB">
      <w:pPr>
        <w:pStyle w:val="BodyText"/>
        <w:jc w:val="center"/>
        <w:rPr>
          <w:rFonts w:hint="eastAsia"/>
          <w:noProof/>
        </w:rPr>
      </w:pPr>
      <w:r>
        <w:rPr>
          <w:noProof/>
          <w:lang w:eastAsia="en-IN" w:bidi="ar-SA"/>
        </w:rPr>
        <w:drawing>
          <wp:inline distT="0" distB="0" distL="0" distR="0" wp14:anchorId="7B1174E2" wp14:editId="7FDC8A35">
            <wp:extent cx="6315551" cy="3927725"/>
            <wp:effectExtent l="0" t="0" r="0" b="0"/>
            <wp:docPr id="187942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21752" name=""/>
                    <pic:cNvPicPr/>
                  </pic:nvPicPr>
                  <pic:blipFill>
                    <a:blip r:embed="rId16"/>
                    <a:stretch>
                      <a:fillRect/>
                    </a:stretch>
                  </pic:blipFill>
                  <pic:spPr>
                    <a:xfrm>
                      <a:off x="0" y="0"/>
                      <a:ext cx="6321359" cy="3931337"/>
                    </a:xfrm>
                    <a:prstGeom prst="rect">
                      <a:avLst/>
                    </a:prstGeom>
                  </pic:spPr>
                </pic:pic>
              </a:graphicData>
            </a:graphic>
          </wp:inline>
        </w:drawing>
      </w:r>
    </w:p>
    <w:p w14:paraId="794AA1E5" w14:textId="7F225CFE" w:rsidR="00051020" w:rsidRDefault="00A20140">
      <w:pPr>
        <w:pStyle w:val="BodyText"/>
        <w:jc w:val="center"/>
        <w:rPr>
          <w:rFonts w:hint="eastAsia"/>
        </w:rPr>
      </w:pPr>
      <w:r>
        <w:t>Figure 3.3: Configuration of RF transceiver</w:t>
      </w:r>
    </w:p>
    <w:p w14:paraId="4590A007" w14:textId="0E88FC85" w:rsidR="004356CB" w:rsidRDefault="004356CB">
      <w:pPr>
        <w:pStyle w:val="BodyText"/>
        <w:jc w:val="center"/>
        <w:rPr>
          <w:rFonts w:hint="eastAsia"/>
          <w:noProof/>
        </w:rPr>
      </w:pPr>
      <w:r>
        <w:rPr>
          <w:noProof/>
          <w:lang w:eastAsia="en-IN" w:bidi="ar-SA"/>
        </w:rPr>
        <w:lastRenderedPageBreak/>
        <w:drawing>
          <wp:inline distT="0" distB="0" distL="0" distR="0" wp14:anchorId="384C3117" wp14:editId="532CE5B5">
            <wp:extent cx="4890304" cy="3033227"/>
            <wp:effectExtent l="0" t="0" r="0" b="0"/>
            <wp:docPr id="149410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07361" name=""/>
                    <pic:cNvPicPr/>
                  </pic:nvPicPr>
                  <pic:blipFill>
                    <a:blip r:embed="rId17"/>
                    <a:stretch>
                      <a:fillRect/>
                    </a:stretch>
                  </pic:blipFill>
                  <pic:spPr>
                    <a:xfrm>
                      <a:off x="0" y="0"/>
                      <a:ext cx="4915388" cy="3048785"/>
                    </a:xfrm>
                    <a:prstGeom prst="rect">
                      <a:avLst/>
                    </a:prstGeom>
                  </pic:spPr>
                </pic:pic>
              </a:graphicData>
            </a:graphic>
          </wp:inline>
        </w:drawing>
      </w:r>
    </w:p>
    <w:p w14:paraId="3F31C268" w14:textId="2CE0C274" w:rsidR="00051020" w:rsidRDefault="00A20140">
      <w:pPr>
        <w:pStyle w:val="BodyText"/>
        <w:jc w:val="center"/>
        <w:rPr>
          <w:rFonts w:hint="eastAsia"/>
        </w:rPr>
      </w:pPr>
      <w:r>
        <w:t>Figure 3.4:   DC-DC stepdown converter for RF Transceiver power supply</w:t>
      </w:r>
    </w:p>
    <w:p w14:paraId="72FBDF21" w14:textId="48B7E393" w:rsidR="00051020" w:rsidRDefault="00A20140">
      <w:pPr>
        <w:jc w:val="both"/>
        <w:rPr>
          <w:rFonts w:hint="eastAsia"/>
        </w:rPr>
      </w:pPr>
      <w:r>
        <w:rPr>
          <w:rFonts w:ascii="CMR12" w:hAnsi="CMR12"/>
        </w:rPr>
        <w:t xml:space="preserve">RF front end of the </w:t>
      </w:r>
      <w:r>
        <w:rPr>
          <w:rFonts w:ascii="CMR12" w:hAnsi="CMR12"/>
        </w:rPr>
        <w:t>payload is being handled by FM transceiver (SA868v) to receive APRS packets and transmit the baseband modulated audio signals. The FM transceiver, SA868v, operates on frequency range from 134 MHz to 174 MHz. It can be configured for a single channel of eit</w:t>
      </w:r>
      <w:r>
        <w:rPr>
          <w:rFonts w:ascii="CMR12" w:hAnsi="CMR12"/>
        </w:rPr>
        <w:t>her 12.5 KHz or 25 KHz with maximum frequency deviation of 2.5 KHz. The FM transceiver needs to be configured over UART interface and the output power can be controlled using level command either in High (2 W) or Low (0.25 W) mode. The transceiver can be k</w:t>
      </w:r>
      <w:r>
        <w:rPr>
          <w:rFonts w:ascii="CMR12" w:hAnsi="CMR12"/>
        </w:rPr>
        <w:t>ept in sleep mode by providing a level command. These functionalities are implemented by microcontroller. Interface between FM transceiver and antenna is provided via SMA connector. Figure 3.3 shows the schematic of the FM transceiver configuration. The po</w:t>
      </w:r>
      <w:r>
        <w:rPr>
          <w:rFonts w:ascii="CMR12" w:hAnsi="CMR12"/>
        </w:rPr>
        <w:t>wer supply schematic to generated 4 V supply from satellite raw supply is shown in figure 3.4.</w:t>
      </w:r>
    </w:p>
    <w:p w14:paraId="43ABDC8A" w14:textId="77777777" w:rsidR="00051020" w:rsidRDefault="00051020">
      <w:pPr>
        <w:jc w:val="both"/>
        <w:rPr>
          <w:rFonts w:ascii="CMR12" w:hAnsi="CMR12" w:hint="eastAsia"/>
        </w:rPr>
      </w:pPr>
    </w:p>
    <w:p w14:paraId="3338752C" w14:textId="54672520" w:rsidR="00051020" w:rsidRDefault="006915DB">
      <w:pPr>
        <w:jc w:val="center"/>
        <w:rPr>
          <w:rFonts w:ascii="CMR12" w:hAnsi="CMR12" w:hint="eastAsia"/>
        </w:rPr>
      </w:pPr>
      <w:r>
        <w:rPr>
          <w:noProof/>
          <w:lang w:eastAsia="en-IN" w:bidi="ar-SA"/>
        </w:rPr>
        <w:drawing>
          <wp:inline distT="0" distB="0" distL="0" distR="0" wp14:anchorId="14081AD0" wp14:editId="0DFB3272">
            <wp:extent cx="5879940" cy="2705090"/>
            <wp:effectExtent l="0" t="0" r="0" b="0"/>
            <wp:docPr id="47621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14549" name=""/>
                    <pic:cNvPicPr/>
                  </pic:nvPicPr>
                  <pic:blipFill>
                    <a:blip r:embed="rId18"/>
                    <a:stretch>
                      <a:fillRect/>
                    </a:stretch>
                  </pic:blipFill>
                  <pic:spPr>
                    <a:xfrm>
                      <a:off x="0" y="0"/>
                      <a:ext cx="5894161" cy="2711633"/>
                    </a:xfrm>
                    <a:prstGeom prst="rect">
                      <a:avLst/>
                    </a:prstGeom>
                  </pic:spPr>
                </pic:pic>
              </a:graphicData>
            </a:graphic>
          </wp:inline>
        </w:drawing>
      </w:r>
    </w:p>
    <w:p w14:paraId="17F3E710" w14:textId="77777777" w:rsidR="00051020" w:rsidRDefault="00A20140">
      <w:pPr>
        <w:jc w:val="center"/>
        <w:rPr>
          <w:rFonts w:hint="eastAsia"/>
        </w:rPr>
      </w:pPr>
      <w:r>
        <w:rPr>
          <w:rFonts w:ascii="CMR12" w:hAnsi="CMR12"/>
        </w:rPr>
        <w:t>Figure 3.5:  Power sense module</w:t>
      </w:r>
    </w:p>
    <w:p w14:paraId="40285D13" w14:textId="04E26E34" w:rsidR="00A13C86" w:rsidRDefault="00A13C86">
      <w:pPr>
        <w:jc w:val="center"/>
        <w:rPr>
          <w:rFonts w:ascii="CMR12" w:hAnsi="CMR12" w:hint="eastAsia"/>
        </w:rPr>
      </w:pPr>
      <w:r>
        <w:rPr>
          <w:noProof/>
          <w:lang w:eastAsia="en-IN" w:bidi="ar-SA"/>
        </w:rPr>
        <w:lastRenderedPageBreak/>
        <w:drawing>
          <wp:inline distT="0" distB="0" distL="0" distR="0" wp14:anchorId="7DAA721D" wp14:editId="4B833C47">
            <wp:extent cx="4973997" cy="3692050"/>
            <wp:effectExtent l="0" t="0" r="0" b="0"/>
            <wp:docPr id="9873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33664" name=""/>
                    <pic:cNvPicPr/>
                  </pic:nvPicPr>
                  <pic:blipFill>
                    <a:blip r:embed="rId19"/>
                    <a:stretch>
                      <a:fillRect/>
                    </a:stretch>
                  </pic:blipFill>
                  <pic:spPr>
                    <a:xfrm>
                      <a:off x="0" y="0"/>
                      <a:ext cx="4991924" cy="3705357"/>
                    </a:xfrm>
                    <a:prstGeom prst="rect">
                      <a:avLst/>
                    </a:prstGeom>
                  </pic:spPr>
                </pic:pic>
              </a:graphicData>
            </a:graphic>
          </wp:inline>
        </w:drawing>
      </w:r>
    </w:p>
    <w:p w14:paraId="02F40EA2" w14:textId="3EE707F0" w:rsidR="00051020" w:rsidRDefault="00A20140">
      <w:pPr>
        <w:jc w:val="center"/>
        <w:rPr>
          <w:rFonts w:ascii="CMR12" w:hAnsi="CMR12" w:hint="eastAsia"/>
        </w:rPr>
      </w:pPr>
      <w:r>
        <w:rPr>
          <w:rFonts w:ascii="CMR12" w:hAnsi="CMR12"/>
        </w:rPr>
        <w:t>Figure 3.6: Flash Memory module</w:t>
      </w:r>
    </w:p>
    <w:p w14:paraId="60E219E7" w14:textId="77777777" w:rsidR="00A13C86" w:rsidRDefault="00A13C86">
      <w:pPr>
        <w:jc w:val="center"/>
        <w:rPr>
          <w:rFonts w:hint="eastAsia"/>
        </w:rPr>
      </w:pPr>
    </w:p>
    <w:p w14:paraId="67E20AB5" w14:textId="77777777" w:rsidR="00051020" w:rsidRDefault="00A20140">
      <w:pPr>
        <w:jc w:val="both"/>
        <w:rPr>
          <w:rFonts w:hint="eastAsia"/>
        </w:rPr>
      </w:pPr>
      <w:r>
        <w:rPr>
          <w:rFonts w:ascii="CMR12" w:hAnsi="CMR12"/>
        </w:rPr>
        <w:t xml:space="preserve">Memory and power sensor module shown in the figure 3.5 and 3.6 are used to store the </w:t>
      </w:r>
      <w:r>
        <w:rPr>
          <w:rFonts w:ascii="CMR12" w:hAnsi="CMR12"/>
        </w:rPr>
        <w:t>message and to sense the status of power supply respectively. Power sense module is interfaced with microcontroller via I2C interface whereas memory module is interfaces with microcontroller over SPI protocol. It is to be noted that the flash memory will b</w:t>
      </w:r>
      <w:r>
        <w:rPr>
          <w:rFonts w:ascii="CMR12" w:hAnsi="CMR12"/>
        </w:rPr>
        <w:t>e programmed to store the data before the T&amp;E of the payload and shall not be written subsequently.</w:t>
      </w:r>
    </w:p>
    <w:p w14:paraId="65C1A1E3" w14:textId="77777777" w:rsidR="00051020" w:rsidRDefault="00A20140">
      <w:pPr>
        <w:jc w:val="both"/>
        <w:rPr>
          <w:rFonts w:hint="eastAsia"/>
        </w:rPr>
      </w:pPr>
      <w:r>
        <w:rPr>
          <w:rFonts w:ascii="CMR12" w:hAnsi="CMR12"/>
        </w:rPr>
        <w:t>Arrangement is provided as an indicator for secondary supply status via separate LEDs on the card. These LEDs can be made during the final T&amp;E of the payloa</w:t>
      </w:r>
      <w:r>
        <w:rPr>
          <w:rFonts w:ascii="CMR12" w:hAnsi="CMR12"/>
        </w:rPr>
        <w:t>d and in the flight model of the paylaod.</w:t>
      </w:r>
    </w:p>
    <w:p w14:paraId="506C7408" w14:textId="77777777" w:rsidR="00051020" w:rsidRDefault="00051020">
      <w:pPr>
        <w:jc w:val="both"/>
        <w:rPr>
          <w:rFonts w:ascii="CMR12" w:hAnsi="CMR12" w:hint="eastAsia"/>
        </w:rPr>
      </w:pPr>
    </w:p>
    <w:p w14:paraId="6BAC2654" w14:textId="77777777" w:rsidR="00051020" w:rsidRDefault="00A20140">
      <w:pPr>
        <w:jc w:val="both"/>
        <w:rPr>
          <w:rFonts w:ascii="CMR12" w:hAnsi="CMR12" w:hint="eastAsia"/>
        </w:rPr>
      </w:pPr>
      <w:r>
        <w:br w:type="page"/>
      </w:r>
    </w:p>
    <w:p w14:paraId="46475309" w14:textId="77777777" w:rsidR="00051020" w:rsidRDefault="00A20140">
      <w:pPr>
        <w:pStyle w:val="Heading1"/>
        <w:jc w:val="center"/>
        <w:rPr>
          <w:rFonts w:hint="eastAsia"/>
        </w:rPr>
      </w:pPr>
      <w:bookmarkStart w:id="19" w:name="__RefHeading___Toc189_26856411091"/>
      <w:bookmarkEnd w:id="19"/>
      <w:r>
        <w:lastRenderedPageBreak/>
        <w:t>Chapter 4: Electrical Interfaces</w:t>
      </w:r>
    </w:p>
    <w:p w14:paraId="3949571D" w14:textId="77777777" w:rsidR="00051020" w:rsidRDefault="00A20140">
      <w:pPr>
        <w:pStyle w:val="BodyText"/>
        <w:rPr>
          <w:rFonts w:ascii="CMR12" w:hAnsi="CMR12" w:hint="eastAsia"/>
        </w:rPr>
      </w:pPr>
      <w:r>
        <w:rPr>
          <w:rFonts w:ascii="CMR12" w:hAnsi="CMR12"/>
        </w:rPr>
        <w:t xml:space="preserve">Multimode message transmitter payload shares electrical interface with POWER and OBC of the PS4 stage of the PSLV. </w:t>
      </w:r>
    </w:p>
    <w:p w14:paraId="4D9FBB04" w14:textId="77777777" w:rsidR="00051020" w:rsidRDefault="00A20140">
      <w:pPr>
        <w:pStyle w:val="Heading2"/>
        <w:rPr>
          <w:rFonts w:hint="eastAsia"/>
        </w:rPr>
      </w:pPr>
      <w:bookmarkStart w:id="20" w:name="__RefHeading___Toc599_2698570504"/>
      <w:bookmarkEnd w:id="20"/>
      <w:r>
        <w:t>4.1 Interface with Power</w:t>
      </w:r>
    </w:p>
    <w:p w14:paraId="03D66D3C" w14:textId="25790150" w:rsidR="00051020" w:rsidRDefault="00A20140">
      <w:pPr>
        <w:pStyle w:val="BodyText"/>
        <w:jc w:val="both"/>
        <w:rPr>
          <w:rFonts w:ascii="CMR12" w:hAnsi="CMR12" w:hint="eastAsia"/>
        </w:rPr>
      </w:pPr>
      <w:r>
        <w:rPr>
          <w:rFonts w:ascii="CMR12" w:hAnsi="CMR12"/>
        </w:rPr>
        <w:t>The payload interfaces with power sub</w:t>
      </w:r>
      <w:r>
        <w:rPr>
          <w:rFonts w:ascii="CMR12" w:hAnsi="CMR12"/>
        </w:rPr>
        <w:t xml:space="preserve">system to receive raw bus supply. Secondary voltage levels of 3.3V and 4V required for microcontroller and RF transceiver are further derived from raw bus via DC-DC </w:t>
      </w:r>
      <w:r w:rsidR="00F1054E">
        <w:rPr>
          <w:rFonts w:ascii="CMR12" w:hAnsi="CMR12"/>
        </w:rPr>
        <w:t>converter</w:t>
      </w:r>
      <w:r w:rsidR="00F1054E">
        <w:rPr>
          <w:rFonts w:ascii="CMR12" w:hAnsi="CMR12" w:hint="eastAsia"/>
        </w:rPr>
        <w:t>s</w:t>
      </w:r>
      <w:r>
        <w:rPr>
          <w:rFonts w:ascii="CMR12" w:hAnsi="CMR12"/>
        </w:rPr>
        <w:t xml:space="preserve"> and switching step-down regulators. Figure 4.1 shows the power interface scheme </w:t>
      </w:r>
      <w:r>
        <w:rPr>
          <w:rFonts w:ascii="CMR12" w:hAnsi="CMR12"/>
        </w:rPr>
        <w:t>of the payload.</w:t>
      </w:r>
    </w:p>
    <w:p w14:paraId="54295609" w14:textId="5E7E605C" w:rsidR="00051020" w:rsidRDefault="00A20140">
      <w:pPr>
        <w:pStyle w:val="BodyText"/>
        <w:jc w:val="center"/>
        <w:rPr>
          <w:rFonts w:ascii="CMR12" w:hAnsi="CMR12" w:hint="eastAsia"/>
        </w:rPr>
      </w:pPr>
      <w:r>
        <w:rPr>
          <w:rFonts w:hint="eastAsia"/>
          <w:noProof/>
          <w:lang w:eastAsia="en-IN" w:bidi="ar-SA"/>
        </w:rPr>
        <mc:AlternateContent>
          <mc:Choice Requires="wps">
            <w:drawing>
              <wp:anchor distT="0" distB="0" distL="114300" distR="114300" simplePos="0" relativeHeight="251656192" behindDoc="0" locked="0" layoutInCell="1" allowOverlap="1" wp14:anchorId="21691B98" wp14:editId="63AF7DEA">
                <wp:simplePos x="0" y="0"/>
                <wp:positionH relativeFrom="column">
                  <wp:posOffset>0</wp:posOffset>
                </wp:positionH>
                <wp:positionV relativeFrom="paragraph">
                  <wp:posOffset>0</wp:posOffset>
                </wp:positionV>
                <wp:extent cx="635000" cy="635000"/>
                <wp:effectExtent l="0" t="0" r="3175" b="3175"/>
                <wp:wrapNone/>
                <wp:docPr id="2" name="_x0000_tole_rId1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tole_rId16"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C46DMTXgIAALIEAAAOAAAAAAAAAAAAAAAAAC4CAABkcnMvZTJvRG9jLnhtbFBL&#10;AQItABQABgAIAAAAIQCGW4fV2AAAAAUBAAAPAAAAAAAAAAAAAAAAALgEAABkcnMvZG93bnJldi54&#10;bWxQSwUGAAAAAAQABADzAAAAvQUAAAAA&#10;" filled="f" stroked="f">
                <o:lock v:ext="edit" aspectratio="t" selection="t"/>
              </v:rect>
            </w:pict>
          </mc:Fallback>
        </mc:AlternateContent>
      </w:r>
      <w:r>
        <w:rPr>
          <w:rFonts w:hint="eastAsia"/>
        </w:rPr>
        <w:pict w14:anchorId="21691B98">
          <v:shape id="ole_rId16" o:spid="_x0000_s1028" style="position:absolute;left:0;text-align:left;margin-left:.15pt;margin-top:24.25pt;width:500.35pt;height:179.7pt;z-index:251659264;visibility:visible;mso-wrap-distance-right:0;mso-position-horizontal-relative:text;mso-position-vertical-relative:text" coordsize="21600,21600" o:spt="100" o:preferrelative="t" adj="0,,0" path="m@4@5l@4@11@9@11@9@5xe" filled="f" stroked="f">
            <v:stroke joinstyle="miter"/>
            <v:imagedata r:id="rId20" o:titl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textboxrect="3163,3163,18437,18437"/>
            <o:lock v:ext="edit" aspectratio="t"/>
            <w10:wrap type="topAndBottom"/>
          </v:shape>
          <o:OLEObject Type="Embed" ProgID="RFFlow4" ShapeID="ole_rId16" DrawAspect="Content" ObjectID="_1788024506" r:id="rId21"/>
        </w:pict>
      </w:r>
    </w:p>
    <w:p w14:paraId="50D67CCC" w14:textId="2889382D" w:rsidR="00051020" w:rsidRDefault="00A20140">
      <w:pPr>
        <w:pStyle w:val="BodyText"/>
        <w:jc w:val="center"/>
        <w:rPr>
          <w:rFonts w:ascii="CMR12" w:hAnsi="CMR12" w:hint="eastAsia"/>
        </w:rPr>
      </w:pPr>
      <w:r>
        <w:rPr>
          <w:rFonts w:ascii="CMR12" w:hAnsi="CMR12"/>
        </w:rPr>
        <w:t>Figure 4.1: Interface with Power</w:t>
      </w:r>
    </w:p>
    <w:p w14:paraId="4F7E7CAB" w14:textId="77777777" w:rsidR="00051020" w:rsidRDefault="00A20140">
      <w:pPr>
        <w:pStyle w:val="Heading2"/>
        <w:rPr>
          <w:rFonts w:hint="eastAsia"/>
        </w:rPr>
      </w:pPr>
      <w:bookmarkStart w:id="21" w:name="__RefHeading___Toc601_2698570504"/>
      <w:bookmarkEnd w:id="21"/>
      <w:r>
        <w:t>4.2 Interface with OBC</w:t>
      </w:r>
    </w:p>
    <w:p w14:paraId="42818ECD" w14:textId="33BBB859" w:rsidR="00051020" w:rsidRDefault="00A20140">
      <w:pPr>
        <w:pStyle w:val="BodyText"/>
        <w:jc w:val="both"/>
        <w:rPr>
          <w:rFonts w:ascii="CMR12" w:hAnsi="CMR12" w:hint="eastAsia"/>
        </w:rPr>
      </w:pPr>
      <w:r>
        <w:rPr>
          <w:rFonts w:hint="eastAsia"/>
          <w:noProof/>
          <w:lang w:eastAsia="en-IN" w:bidi="ar-SA"/>
        </w:rPr>
        <mc:AlternateContent>
          <mc:Choice Requires="wps">
            <w:drawing>
              <wp:anchor distT="0" distB="0" distL="114300" distR="114300" simplePos="0" relativeHeight="251657216" behindDoc="0" locked="0" layoutInCell="1" allowOverlap="1" wp14:anchorId="3653CF8D" wp14:editId="517C970D">
                <wp:simplePos x="0" y="0"/>
                <wp:positionH relativeFrom="column">
                  <wp:posOffset>0</wp:posOffset>
                </wp:positionH>
                <wp:positionV relativeFrom="paragraph">
                  <wp:posOffset>0</wp:posOffset>
                </wp:positionV>
                <wp:extent cx="635000" cy="635000"/>
                <wp:effectExtent l="0" t="0" r="3175" b="3175"/>
                <wp:wrapNone/>
                <wp:docPr id="1" name="_x0000_tole_rId1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tole_rId18"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" filled="f" stroked="f">
                <o:lock v:ext="edit" aspectratio="t" selection="t"/>
              </v:rect>
            </w:pict>
          </mc:Fallback>
        </mc:AlternateContent>
      </w:r>
      <w:r>
        <w:rPr>
          <w:rFonts w:hint="eastAsia"/>
        </w:rPr>
        <w:pict w14:anchorId="3653CF8D">
          <v:shape id="ole_rId18" o:spid="_x0000_s1026" type="#_x0000_t75" style="position:absolute;left:0;text-align:left;margin-left:69.8pt;margin-top:54.15pt;width:351.55pt;height:177.6pt;z-index:251660288;visibility:visible;mso-wrap-distance-right:0;mso-position-horizontal-relative:text;mso-position-vertical-relative:text">
            <v:imagedata r:id="rId22" o:title=""/>
            <w10:wrap type="topAndBottom"/>
          </v:shape>
          <o:OLEObject Type="Embed" ProgID="RFFlow4" ShapeID="ole_rId18" DrawAspect="Content" ObjectID="_1788024507" r:id="rId23"/>
        </w:pict>
      </w:r>
      <w:r w:rsidR="00AC20B8">
        <w:rPr>
          <w:rFonts w:ascii="CMR12" w:hAnsi="CMR12"/>
        </w:rPr>
        <w:t>The payload interfaces with OBC to receive ON/OFF command. Figure 4.2 shows the interface details between OBC and payload.</w:t>
      </w:r>
    </w:p>
    <w:p w14:paraId="7F5030C6" w14:textId="77777777" w:rsidR="00051020" w:rsidRDefault="00A20140">
      <w:pPr>
        <w:pStyle w:val="BodyText"/>
        <w:jc w:val="center"/>
        <w:rPr>
          <w:rFonts w:ascii="CMR12" w:hAnsi="CMR12" w:hint="eastAsia"/>
        </w:rPr>
      </w:pPr>
      <w:r>
        <w:rPr>
          <w:rFonts w:ascii="CMR12" w:hAnsi="CMR12"/>
        </w:rPr>
        <w:t xml:space="preserve">Figure 4.2: Interface with OBC of PSLV </w:t>
      </w:r>
      <w:r>
        <w:br w:type="page"/>
      </w:r>
    </w:p>
    <w:p w14:paraId="426C281F" w14:textId="77777777" w:rsidR="00051020" w:rsidRDefault="00A20140">
      <w:pPr>
        <w:pStyle w:val="Heading1"/>
        <w:jc w:val="center"/>
        <w:rPr>
          <w:rFonts w:hint="eastAsia"/>
        </w:rPr>
      </w:pPr>
      <w:bookmarkStart w:id="22" w:name="__RefHeading___Toc603_2698570504"/>
      <w:bookmarkEnd w:id="22"/>
      <w:r>
        <w:lastRenderedPageBreak/>
        <w:t>Chapter 5: Fabrication Procedure</w:t>
      </w:r>
    </w:p>
    <w:p w14:paraId="4A4C0168" w14:textId="77777777" w:rsidR="00051020" w:rsidRDefault="00A20140">
      <w:pPr>
        <w:pStyle w:val="Heading2"/>
        <w:rPr>
          <w:rFonts w:hint="eastAsia"/>
        </w:rPr>
      </w:pPr>
      <w:bookmarkStart w:id="23" w:name="__RefHeading___Toc605_2698570504"/>
      <w:bookmarkEnd w:id="23"/>
      <w:r>
        <w:t>5.1 Assembly Sequence</w:t>
      </w:r>
    </w:p>
    <w:p w14:paraId="60DECBF2" w14:textId="77777777" w:rsidR="00051020" w:rsidRDefault="00A20140">
      <w:pPr>
        <w:rPr>
          <w:rFonts w:hint="eastAsia"/>
        </w:rPr>
      </w:pPr>
      <w:r>
        <w:rPr>
          <w:rFonts w:ascii="CMR12" w:hAnsi="CMR12"/>
        </w:rPr>
        <w:t>Following guidelines are identified to enable safe assembly and testing of components on payload cards.</w:t>
      </w:r>
    </w:p>
    <w:p w14:paraId="5E42E299" w14:textId="77777777" w:rsidR="00051020" w:rsidRDefault="00A20140">
      <w:pPr>
        <w:rPr>
          <w:rFonts w:hint="eastAsia"/>
        </w:rPr>
      </w:pPr>
      <w:r>
        <w:rPr>
          <w:rFonts w:ascii="CMR12" w:hAnsi="CMR12"/>
        </w:rPr>
        <w:t>1. Mounting of components using ref</w:t>
      </w:r>
      <w:r>
        <w:rPr>
          <w:rFonts w:ascii="CMR12" w:hAnsi="CMR12"/>
        </w:rPr>
        <w:t>low soldering method.</w:t>
      </w:r>
    </w:p>
    <w:p w14:paraId="46FBDFB3" w14:textId="77777777" w:rsidR="00051020" w:rsidRDefault="00A20140">
      <w:pPr>
        <w:jc w:val="both"/>
        <w:rPr>
          <w:rFonts w:hint="eastAsia"/>
        </w:rPr>
      </w:pPr>
      <w:r>
        <w:rPr>
          <w:rFonts w:ascii="CMR12" w:hAnsi="CMR12"/>
        </w:rPr>
        <w:t>2. Programming of microcontroller with configuration code using programming header for writing the data into the flash memory.</w:t>
      </w:r>
    </w:p>
    <w:p w14:paraId="47C1A0E1" w14:textId="77777777" w:rsidR="00051020" w:rsidRDefault="00A20140">
      <w:pPr>
        <w:rPr>
          <w:rFonts w:hint="eastAsia"/>
        </w:rPr>
      </w:pPr>
      <w:r>
        <w:rPr>
          <w:rFonts w:ascii="CMR12" w:hAnsi="CMR12"/>
        </w:rPr>
        <w:t>3. Programming the microcontroller for flight code using programming header.</w:t>
      </w:r>
    </w:p>
    <w:p w14:paraId="6A45C32F" w14:textId="77777777" w:rsidR="00051020" w:rsidRDefault="00A20140">
      <w:pPr>
        <w:pStyle w:val="Heading2"/>
        <w:rPr>
          <w:rFonts w:hint="eastAsia"/>
        </w:rPr>
      </w:pPr>
      <w:bookmarkStart w:id="24" w:name="__RefHeading___Toc607_2698570504"/>
      <w:bookmarkEnd w:id="24"/>
      <w:r>
        <w:t>5.2 Test Plan</w:t>
      </w:r>
    </w:p>
    <w:p w14:paraId="115DCE0D" w14:textId="463923BF" w:rsidR="00051020" w:rsidRDefault="00A20140">
      <w:pPr>
        <w:rPr>
          <w:rFonts w:hint="eastAsia"/>
        </w:rPr>
      </w:pPr>
      <w:r>
        <w:rPr>
          <w:rFonts w:ascii="CMR12" w:hAnsi="CMR12"/>
        </w:rPr>
        <w:t xml:space="preserve">Following steps </w:t>
      </w:r>
      <w:r>
        <w:rPr>
          <w:rFonts w:ascii="CMR12" w:hAnsi="CMR12"/>
        </w:rPr>
        <w:t xml:space="preserve">are identified towards testing and evaluation of </w:t>
      </w:r>
      <w:r w:rsidR="003539AD">
        <w:rPr>
          <w:rFonts w:ascii="CMR12" w:hAnsi="CMR12"/>
        </w:rPr>
        <w:t>the payload</w:t>
      </w:r>
      <w:r>
        <w:rPr>
          <w:rFonts w:ascii="CMR12" w:hAnsi="CMR12"/>
        </w:rPr>
        <w:t>.</w:t>
      </w:r>
    </w:p>
    <w:p w14:paraId="56B67262" w14:textId="77777777" w:rsidR="00051020" w:rsidRDefault="00A20140">
      <w:pPr>
        <w:rPr>
          <w:rFonts w:hint="eastAsia"/>
        </w:rPr>
      </w:pPr>
      <w:r>
        <w:rPr>
          <w:rFonts w:ascii="CMR12" w:hAnsi="CMR12"/>
        </w:rPr>
        <w:t>1. Initial bench test to confirm the reception of all the forms of messages using standard ground</w:t>
      </w:r>
    </w:p>
    <w:p w14:paraId="304EF324" w14:textId="77777777" w:rsidR="00051020" w:rsidRDefault="00A20140">
      <w:pPr>
        <w:rPr>
          <w:rFonts w:hint="eastAsia"/>
        </w:rPr>
      </w:pPr>
      <w:r>
        <w:rPr>
          <w:rFonts w:ascii="CMR12" w:hAnsi="CMR12"/>
        </w:rPr>
        <w:t>station setup.</w:t>
      </w:r>
    </w:p>
    <w:p w14:paraId="5FD2883D" w14:textId="3002B43D" w:rsidR="00051020" w:rsidRDefault="00A20140">
      <w:pPr>
        <w:rPr>
          <w:rFonts w:hint="eastAsia"/>
        </w:rPr>
      </w:pPr>
      <w:r>
        <w:rPr>
          <w:rFonts w:ascii="CMR12" w:hAnsi="CMR12"/>
        </w:rPr>
        <w:t>2. 240 hours of burn-in of the assembled digipeater card to up</w:t>
      </w:r>
      <w:r w:rsidR="00EF241A">
        <w:rPr>
          <w:rFonts w:ascii="CMR12" w:hAnsi="CMR12"/>
        </w:rPr>
        <w:t>-</w:t>
      </w:r>
      <w:r>
        <w:rPr>
          <w:rFonts w:ascii="CMR12" w:hAnsi="CMR12"/>
        </w:rPr>
        <w:t xml:space="preserve">screen the </w:t>
      </w:r>
      <w:r>
        <w:rPr>
          <w:rFonts w:ascii="CMR12" w:hAnsi="CMR12"/>
        </w:rPr>
        <w:t>non-standard components</w:t>
      </w:r>
    </w:p>
    <w:p w14:paraId="2AC17609" w14:textId="2DDDAE1D" w:rsidR="00051020" w:rsidRDefault="00A20140">
      <w:pPr>
        <w:rPr>
          <w:rFonts w:hint="eastAsia"/>
        </w:rPr>
      </w:pPr>
      <w:r>
        <w:rPr>
          <w:rFonts w:ascii="CMR12" w:hAnsi="CMR12"/>
        </w:rPr>
        <w:t>3. Environmental testing such as vibration and thermovacuum testing</w:t>
      </w:r>
      <w:r w:rsidR="00884F91">
        <w:rPr>
          <w:rFonts w:ascii="CMR12" w:hAnsi="CMR12"/>
        </w:rPr>
        <w:t>.</w:t>
      </w:r>
    </w:p>
    <w:p w14:paraId="5ADA03FF" w14:textId="77777777" w:rsidR="00051020" w:rsidRDefault="00A20140">
      <w:pPr>
        <w:rPr>
          <w:rFonts w:hint="eastAsia"/>
        </w:rPr>
      </w:pPr>
      <w:r>
        <w:rPr>
          <w:rFonts w:ascii="CMR12" w:hAnsi="CMR12"/>
        </w:rPr>
        <w:t>4. Final function testing using standard ground station setup.</w:t>
      </w:r>
    </w:p>
    <w:p w14:paraId="78D82779" w14:textId="77777777" w:rsidR="00051020" w:rsidRDefault="00A20140">
      <w:pPr>
        <w:pStyle w:val="Heading2"/>
        <w:rPr>
          <w:rFonts w:hint="eastAsia"/>
        </w:rPr>
      </w:pPr>
      <w:bookmarkStart w:id="25" w:name="__RefHeading___Toc609_2698570504"/>
      <w:bookmarkEnd w:id="25"/>
      <w:r>
        <w:t>5.3 Grounding Scheme</w:t>
      </w:r>
    </w:p>
    <w:p w14:paraId="176F44FF" w14:textId="77777777" w:rsidR="00051020" w:rsidRDefault="00A20140">
      <w:pPr>
        <w:rPr>
          <w:rFonts w:hint="eastAsia"/>
        </w:rPr>
      </w:pPr>
      <w:r>
        <w:rPr>
          <w:rFonts w:ascii="CMR12" w:hAnsi="CMR12"/>
        </w:rPr>
        <w:t>Primary and secondary grounds are isolated at the DC-DC converter level, howeve</w:t>
      </w:r>
      <w:r>
        <w:rPr>
          <w:rFonts w:ascii="CMR12" w:hAnsi="CMR12"/>
        </w:rPr>
        <w:t>r secondary grounds are connected to payload chassis and brought out at the AIT connectors.</w:t>
      </w:r>
      <w:r>
        <w:br w:type="page"/>
      </w:r>
    </w:p>
    <w:p w14:paraId="1C2306DB" w14:textId="4CEB0C91" w:rsidR="001F2AB8" w:rsidRDefault="001F2AB8" w:rsidP="001F2AB8">
      <w:pPr>
        <w:pStyle w:val="Heading1"/>
        <w:jc w:val="center"/>
        <w:rPr>
          <w:rFonts w:hint="eastAsia"/>
        </w:rPr>
      </w:pPr>
      <w:bookmarkStart w:id="26" w:name="__RefHeading___Toc611_2698570504"/>
      <w:bookmarkEnd w:id="26"/>
      <w:r>
        <w:lastRenderedPageBreak/>
        <w:t>Chapter 6: Antenna</w:t>
      </w:r>
      <w:r w:rsidR="00010E76">
        <w:t xml:space="preserve"> Assembly</w:t>
      </w:r>
    </w:p>
    <w:p w14:paraId="5C1FE170" w14:textId="77777777" w:rsidR="001F2AB8" w:rsidRDefault="001F2AB8">
      <w:pPr>
        <w:pStyle w:val="Heading1"/>
        <w:jc w:val="center"/>
        <w:rPr>
          <w:rFonts w:hint="eastAsia"/>
        </w:rPr>
      </w:pPr>
    </w:p>
    <w:p w14:paraId="1BFA3A7A" w14:textId="3582F866" w:rsidR="00841CB5" w:rsidRDefault="00841CB5" w:rsidP="00841CB5">
      <w:pPr>
        <w:pStyle w:val="BodyText"/>
        <w:numPr>
          <w:ilvl w:val="0"/>
          <w:numId w:val="5"/>
        </w:numPr>
        <w:rPr>
          <w:rFonts w:hint="eastAsia"/>
        </w:rPr>
      </w:pPr>
      <w:r>
        <w:t>Inverted F antenna</w:t>
      </w:r>
    </w:p>
    <w:p w14:paraId="5D66201D" w14:textId="77D872E6" w:rsidR="00841CB5" w:rsidRPr="00841CB5" w:rsidRDefault="00841CB5" w:rsidP="00841CB5">
      <w:pPr>
        <w:pStyle w:val="BodyText"/>
        <w:numPr>
          <w:ilvl w:val="0"/>
          <w:numId w:val="5"/>
        </w:numPr>
        <w:rPr>
          <w:rFonts w:hint="eastAsia"/>
        </w:rPr>
      </w:pPr>
      <w:r>
        <w:t>Mono Pole antenna</w:t>
      </w:r>
    </w:p>
    <w:p w14:paraId="1743B929" w14:textId="77777777" w:rsidR="001F2AB8" w:rsidRDefault="001F2AB8">
      <w:pPr>
        <w:rPr>
          <w:rFonts w:ascii="Liberation Sans" w:eastAsia="Microsoft YaHei" w:hAnsi="Liberation Sans" w:hint="eastAsia"/>
          <w:b/>
          <w:bCs/>
          <w:sz w:val="36"/>
          <w:szCs w:val="36"/>
        </w:rPr>
      </w:pPr>
      <w:r>
        <w:rPr>
          <w:rFonts w:hint="eastAsia"/>
        </w:rPr>
        <w:br w:type="page"/>
      </w:r>
    </w:p>
    <w:p w14:paraId="22B69DD1" w14:textId="292C32FA" w:rsidR="00051020" w:rsidRDefault="00A20140">
      <w:pPr>
        <w:pStyle w:val="Heading1"/>
        <w:jc w:val="center"/>
        <w:rPr>
          <w:rFonts w:hint="eastAsia"/>
        </w:rPr>
      </w:pPr>
      <w:r>
        <w:lastRenderedPageBreak/>
        <w:t xml:space="preserve">Chapter </w:t>
      </w:r>
      <w:r w:rsidR="001F2AB8">
        <w:t>7</w:t>
      </w:r>
      <w:r>
        <w:t>: Operation Sequence of the Payload</w:t>
      </w:r>
    </w:p>
    <w:p w14:paraId="52D110B9" w14:textId="77777777" w:rsidR="00051020" w:rsidRDefault="00051020">
      <w:pPr>
        <w:pStyle w:val="BodyText"/>
        <w:jc w:val="center"/>
        <w:rPr>
          <w:rFonts w:hint="eastAsia"/>
        </w:rPr>
      </w:pPr>
    </w:p>
    <w:p w14:paraId="397B7315" w14:textId="77777777" w:rsidR="00051020" w:rsidRDefault="00A20140">
      <w:pPr>
        <w:pStyle w:val="Title"/>
        <w:rPr>
          <w:rFonts w:hint="eastAsia"/>
          <w:color w:val="FF3838"/>
        </w:rPr>
      </w:pPr>
      <w:r>
        <w:rPr>
          <w:color w:val="FF3838"/>
        </w:rPr>
        <w:t xml:space="preserve">To be discussed and finalized </w:t>
      </w:r>
    </w:p>
    <w:p w14:paraId="34196F7C" w14:textId="77777777" w:rsidR="00A473AD" w:rsidRPr="00A473AD" w:rsidRDefault="00A473AD" w:rsidP="00A473AD">
      <w:pPr>
        <w:pStyle w:val="BodyText"/>
        <w:numPr>
          <w:ilvl w:val="0"/>
          <w:numId w:val="4"/>
        </w:numPr>
        <w:rPr>
          <w:rFonts w:hint="eastAsia"/>
        </w:rPr>
      </w:pPr>
      <w:r w:rsidRPr="00A473AD">
        <w:rPr>
          <w:rFonts w:hint="eastAsia"/>
        </w:rPr>
        <w:t>Primary Functions:</w:t>
      </w:r>
    </w:p>
    <w:p w14:paraId="4ED6C8C7" w14:textId="77777777" w:rsidR="00A473AD" w:rsidRPr="00A473AD" w:rsidRDefault="00A473AD" w:rsidP="003B29B1">
      <w:pPr>
        <w:pStyle w:val="BodyText"/>
        <w:numPr>
          <w:ilvl w:val="1"/>
          <w:numId w:val="4"/>
        </w:numPr>
        <w:rPr>
          <w:rFonts w:hint="eastAsia"/>
        </w:rPr>
      </w:pPr>
      <w:r w:rsidRPr="00A473AD">
        <w:rPr>
          <w:rFonts w:hint="eastAsia"/>
        </w:rPr>
        <w:t xml:space="preserve">Pre-Recorded image transmission using SSTV </w:t>
      </w:r>
    </w:p>
    <w:p w14:paraId="20E1673E" w14:textId="77777777" w:rsidR="00A473AD" w:rsidRPr="00A473AD" w:rsidRDefault="00A473AD" w:rsidP="003B29B1">
      <w:pPr>
        <w:pStyle w:val="BodyText"/>
        <w:numPr>
          <w:ilvl w:val="1"/>
          <w:numId w:val="4"/>
        </w:numPr>
        <w:rPr>
          <w:rFonts w:hint="eastAsia"/>
        </w:rPr>
      </w:pPr>
      <w:r w:rsidRPr="00A473AD">
        <w:rPr>
          <w:rFonts w:hint="eastAsia"/>
        </w:rPr>
        <w:t>Pre-Recorded Audio message transmission</w:t>
      </w:r>
    </w:p>
    <w:p w14:paraId="02426D0D" w14:textId="14123261" w:rsidR="00A473AD" w:rsidRPr="00A473AD" w:rsidRDefault="005C41B2" w:rsidP="003B29B1">
      <w:pPr>
        <w:pStyle w:val="BodyText"/>
        <w:numPr>
          <w:ilvl w:val="1"/>
          <w:numId w:val="4"/>
        </w:numPr>
        <w:rPr>
          <w:rFonts w:hint="eastAsia"/>
        </w:rPr>
      </w:pPr>
      <w:r w:rsidRPr="00A473AD">
        <w:t xml:space="preserve">Telemetry </w:t>
      </w:r>
      <w:r w:rsidRPr="00A473AD">
        <w:rPr>
          <w:rFonts w:hint="eastAsia"/>
        </w:rPr>
        <w:t>(</w:t>
      </w:r>
      <w:r w:rsidR="00A473AD" w:rsidRPr="00A473AD">
        <w:rPr>
          <w:rFonts w:hint="eastAsia"/>
        </w:rPr>
        <w:t>House Keeping/ Health Parameters) transmission (AX25 packet) using AFSK/BPSK</w:t>
      </w:r>
    </w:p>
    <w:p w14:paraId="495E2FB0" w14:textId="48F590FA" w:rsidR="00A473AD" w:rsidRPr="00A473AD" w:rsidRDefault="00A473AD" w:rsidP="003B29B1">
      <w:pPr>
        <w:pStyle w:val="BodyText"/>
        <w:numPr>
          <w:ilvl w:val="1"/>
          <w:numId w:val="4"/>
        </w:numPr>
        <w:rPr>
          <w:rFonts w:hint="eastAsia"/>
        </w:rPr>
      </w:pPr>
      <w:r w:rsidRPr="00A473AD">
        <w:rPr>
          <w:rFonts w:hint="eastAsia"/>
        </w:rPr>
        <w:t xml:space="preserve">Morse </w:t>
      </w:r>
      <w:r w:rsidR="005C41B2" w:rsidRPr="00A473AD">
        <w:t xml:space="preserve">Code </w:t>
      </w:r>
      <w:r w:rsidR="005C41B2" w:rsidRPr="00A473AD">
        <w:rPr>
          <w:rFonts w:hint="eastAsia"/>
        </w:rPr>
        <w:t>(</w:t>
      </w:r>
      <w:r w:rsidRPr="00A473AD">
        <w:rPr>
          <w:rFonts w:hint="eastAsia"/>
        </w:rPr>
        <w:t>CW) Beacon</w:t>
      </w:r>
    </w:p>
    <w:p w14:paraId="3D5853F9" w14:textId="32B41EC2" w:rsidR="00A473AD" w:rsidRPr="00A473AD" w:rsidRDefault="00A473AD" w:rsidP="003B29B1">
      <w:pPr>
        <w:pStyle w:val="BodyText"/>
        <w:numPr>
          <w:ilvl w:val="1"/>
          <w:numId w:val="4"/>
        </w:numPr>
        <w:rPr>
          <w:rFonts w:hint="eastAsia"/>
        </w:rPr>
      </w:pPr>
      <w:r w:rsidRPr="00A473AD">
        <w:rPr>
          <w:rFonts w:hint="eastAsia"/>
        </w:rPr>
        <w:t xml:space="preserve">QSL </w:t>
      </w:r>
      <w:r w:rsidR="005C41B2" w:rsidRPr="00A473AD">
        <w:t xml:space="preserve">card </w:t>
      </w:r>
      <w:r w:rsidR="005C41B2" w:rsidRPr="00A473AD">
        <w:rPr>
          <w:rFonts w:hint="eastAsia"/>
        </w:rPr>
        <w:t>(</w:t>
      </w:r>
      <w:r w:rsidRPr="00A473AD">
        <w:rPr>
          <w:rFonts w:hint="eastAsia"/>
        </w:rPr>
        <w:t>Black &amp; White Image) acknowledgement for successful user uplink</w:t>
      </w:r>
    </w:p>
    <w:p w14:paraId="009A4A8F" w14:textId="77777777" w:rsidR="00A473AD" w:rsidRDefault="00A473AD" w:rsidP="003B29B1">
      <w:pPr>
        <w:pStyle w:val="BodyText"/>
        <w:numPr>
          <w:ilvl w:val="1"/>
          <w:numId w:val="4"/>
        </w:numPr>
        <w:rPr>
          <w:rFonts w:hint="eastAsia"/>
        </w:rPr>
      </w:pPr>
      <w:r w:rsidRPr="00A473AD">
        <w:rPr>
          <w:rFonts w:hint="eastAsia"/>
        </w:rPr>
        <w:t>Telecommand based mode selection for primary functions 1,2 &amp; 5</w:t>
      </w:r>
    </w:p>
    <w:p w14:paraId="15F9C007" w14:textId="77777777" w:rsidR="003B29B1" w:rsidRPr="00A473AD" w:rsidRDefault="003B29B1" w:rsidP="003B29B1">
      <w:pPr>
        <w:pStyle w:val="BodyText"/>
        <w:rPr>
          <w:rFonts w:hint="eastAsia"/>
        </w:rPr>
      </w:pPr>
    </w:p>
    <w:p w14:paraId="3A2AEDEC" w14:textId="77777777" w:rsidR="00A473AD" w:rsidRPr="00A473AD" w:rsidRDefault="00A473AD" w:rsidP="00A473AD">
      <w:pPr>
        <w:pStyle w:val="BodyText"/>
        <w:numPr>
          <w:ilvl w:val="0"/>
          <w:numId w:val="4"/>
        </w:numPr>
        <w:rPr>
          <w:rFonts w:hint="eastAsia"/>
        </w:rPr>
      </w:pPr>
      <w:r w:rsidRPr="00A473AD">
        <w:rPr>
          <w:rFonts w:hint="eastAsia"/>
        </w:rPr>
        <w:t>Secondary Functions (optional):</w:t>
      </w:r>
    </w:p>
    <w:p w14:paraId="1BF64364" w14:textId="3B22669D" w:rsidR="00A473AD" w:rsidRPr="00A473AD" w:rsidRDefault="00A473AD" w:rsidP="003B29B1">
      <w:pPr>
        <w:pStyle w:val="BodyText"/>
        <w:numPr>
          <w:ilvl w:val="1"/>
          <w:numId w:val="4"/>
        </w:numPr>
        <w:rPr>
          <w:rFonts w:hint="eastAsia"/>
        </w:rPr>
      </w:pPr>
      <w:r w:rsidRPr="00A473AD">
        <w:rPr>
          <w:rFonts w:hint="eastAsia"/>
        </w:rPr>
        <w:t xml:space="preserve">Short message </w:t>
      </w:r>
      <w:r w:rsidR="005C41B2" w:rsidRPr="00A473AD">
        <w:t xml:space="preserve">service </w:t>
      </w:r>
      <w:r w:rsidR="005C41B2" w:rsidRPr="00A473AD">
        <w:rPr>
          <w:rFonts w:hint="eastAsia"/>
        </w:rPr>
        <w:t>(</w:t>
      </w:r>
      <w:r w:rsidRPr="00A473AD">
        <w:rPr>
          <w:rFonts w:hint="eastAsia"/>
        </w:rPr>
        <w:t xml:space="preserve">SMS) store and forward </w:t>
      </w:r>
    </w:p>
    <w:p w14:paraId="51840B4C" w14:textId="77777777" w:rsidR="00A473AD" w:rsidRPr="00A473AD" w:rsidRDefault="00A473AD" w:rsidP="003B29B1">
      <w:pPr>
        <w:pStyle w:val="BodyText"/>
        <w:numPr>
          <w:ilvl w:val="1"/>
          <w:numId w:val="4"/>
        </w:numPr>
        <w:rPr>
          <w:rFonts w:hint="eastAsia"/>
        </w:rPr>
      </w:pPr>
      <w:r w:rsidRPr="00A473AD">
        <w:rPr>
          <w:rFonts w:hint="eastAsia"/>
        </w:rPr>
        <w:t>Digipeater</w:t>
      </w:r>
    </w:p>
    <w:p w14:paraId="218ACF1F" w14:textId="772DD38B" w:rsidR="00C34C11" w:rsidRPr="00AC43E8" w:rsidRDefault="00C34C11" w:rsidP="00A473AD">
      <w:pPr>
        <w:pStyle w:val="BodyText"/>
        <w:ind w:left="360"/>
        <w:rPr>
          <w:rFonts w:hint="eastAsia"/>
        </w:rPr>
      </w:pPr>
    </w:p>
    <w:sectPr w:rsidR="00C34C11" w:rsidRPr="00AC43E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MR12">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2C33"/>
    <w:multiLevelType w:val="hybridMultilevel"/>
    <w:tmpl w:val="32185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B5978"/>
    <w:multiLevelType w:val="hybridMultilevel"/>
    <w:tmpl w:val="C7C2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F1412"/>
    <w:multiLevelType w:val="multilevel"/>
    <w:tmpl w:val="491884A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56901A83"/>
    <w:multiLevelType w:val="multilevel"/>
    <w:tmpl w:val="9EEEBF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FD819E5"/>
    <w:multiLevelType w:val="multilevel"/>
    <w:tmpl w:val="4BEABD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020"/>
    <w:rsid w:val="00000508"/>
    <w:rsid w:val="00010E76"/>
    <w:rsid w:val="00020047"/>
    <w:rsid w:val="00023E57"/>
    <w:rsid w:val="0004505B"/>
    <w:rsid w:val="00051020"/>
    <w:rsid w:val="000A33EE"/>
    <w:rsid w:val="000B67B9"/>
    <w:rsid w:val="00122137"/>
    <w:rsid w:val="00160E52"/>
    <w:rsid w:val="00166523"/>
    <w:rsid w:val="0019271B"/>
    <w:rsid w:val="001C4ED0"/>
    <w:rsid w:val="001D0BAB"/>
    <w:rsid w:val="001F2AB8"/>
    <w:rsid w:val="00220558"/>
    <w:rsid w:val="0022236B"/>
    <w:rsid w:val="00227E54"/>
    <w:rsid w:val="00294995"/>
    <w:rsid w:val="002B11BD"/>
    <w:rsid w:val="002C2FA7"/>
    <w:rsid w:val="002D18F2"/>
    <w:rsid w:val="00302C6D"/>
    <w:rsid w:val="003037B5"/>
    <w:rsid w:val="0032310B"/>
    <w:rsid w:val="00323C39"/>
    <w:rsid w:val="003539AD"/>
    <w:rsid w:val="00387D29"/>
    <w:rsid w:val="0039144A"/>
    <w:rsid w:val="003A2C88"/>
    <w:rsid w:val="003B29B1"/>
    <w:rsid w:val="003D26F4"/>
    <w:rsid w:val="004356CB"/>
    <w:rsid w:val="00441DCD"/>
    <w:rsid w:val="004E62DC"/>
    <w:rsid w:val="00500FBC"/>
    <w:rsid w:val="00504B3E"/>
    <w:rsid w:val="00546CF4"/>
    <w:rsid w:val="00596D9C"/>
    <w:rsid w:val="005C39C4"/>
    <w:rsid w:val="005C41B2"/>
    <w:rsid w:val="005D2741"/>
    <w:rsid w:val="005D6B89"/>
    <w:rsid w:val="00603A13"/>
    <w:rsid w:val="006915DB"/>
    <w:rsid w:val="00693D6D"/>
    <w:rsid w:val="006C2643"/>
    <w:rsid w:val="006C3C99"/>
    <w:rsid w:val="006D0320"/>
    <w:rsid w:val="006E62A9"/>
    <w:rsid w:val="00705998"/>
    <w:rsid w:val="007415A3"/>
    <w:rsid w:val="00746006"/>
    <w:rsid w:val="007567ED"/>
    <w:rsid w:val="00770475"/>
    <w:rsid w:val="00771219"/>
    <w:rsid w:val="007A690D"/>
    <w:rsid w:val="007E6678"/>
    <w:rsid w:val="007F31F4"/>
    <w:rsid w:val="007F3F7C"/>
    <w:rsid w:val="00815C17"/>
    <w:rsid w:val="008414AD"/>
    <w:rsid w:val="00841CB5"/>
    <w:rsid w:val="00845283"/>
    <w:rsid w:val="0084784B"/>
    <w:rsid w:val="00847915"/>
    <w:rsid w:val="008536C7"/>
    <w:rsid w:val="00884F91"/>
    <w:rsid w:val="008B57DA"/>
    <w:rsid w:val="008C4CD8"/>
    <w:rsid w:val="00981EC4"/>
    <w:rsid w:val="00A13C86"/>
    <w:rsid w:val="00A20140"/>
    <w:rsid w:val="00A473AD"/>
    <w:rsid w:val="00A57C69"/>
    <w:rsid w:val="00A70ADC"/>
    <w:rsid w:val="00A872B6"/>
    <w:rsid w:val="00A90239"/>
    <w:rsid w:val="00AC20B8"/>
    <w:rsid w:val="00AC43E8"/>
    <w:rsid w:val="00B44DE4"/>
    <w:rsid w:val="00B55CEF"/>
    <w:rsid w:val="00C06B73"/>
    <w:rsid w:val="00C34C11"/>
    <w:rsid w:val="00C35ABA"/>
    <w:rsid w:val="00C80935"/>
    <w:rsid w:val="00C8266D"/>
    <w:rsid w:val="00CB1417"/>
    <w:rsid w:val="00CC5CC5"/>
    <w:rsid w:val="00CE7FFE"/>
    <w:rsid w:val="00D15456"/>
    <w:rsid w:val="00D22AF9"/>
    <w:rsid w:val="00DF4070"/>
    <w:rsid w:val="00E27C12"/>
    <w:rsid w:val="00E633C2"/>
    <w:rsid w:val="00E97534"/>
    <w:rsid w:val="00EB5BE6"/>
    <w:rsid w:val="00EF108C"/>
    <w:rsid w:val="00EF241A"/>
    <w:rsid w:val="00F1054E"/>
    <w:rsid w:val="00F62836"/>
    <w:rsid w:val="00FA2DA0"/>
    <w:rsid w:val="00FB5B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AAA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2"/>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customStyle="1" w:styleId="FigureIndexHeading">
    <w:name w:val="Figure Index Heading"/>
    <w:basedOn w:val="IndexHeading"/>
    <w:qFormat/>
  </w:style>
  <w:style w:type="paragraph" w:customStyle="1" w:styleId="TableIndexHeading">
    <w:name w:val="Table Index Heading"/>
    <w:basedOn w:val="IndexHeading"/>
    <w:qFormat/>
  </w:style>
  <w:style w:type="paragraph" w:styleId="Title">
    <w:name w:val="Title"/>
    <w:basedOn w:val="Heading"/>
    <w:next w:val="BodyText"/>
    <w:uiPriority w:val="10"/>
    <w:qFormat/>
    <w:pPr>
      <w:jc w:val="center"/>
    </w:pPr>
    <w:rPr>
      <w:b/>
      <w:bCs/>
      <w:sz w:val="56"/>
      <w:szCs w:val="56"/>
    </w:rPr>
  </w:style>
  <w:style w:type="paragraph" w:styleId="TOC1">
    <w:name w:val="toc 1"/>
    <w:basedOn w:val="Index"/>
    <w:pPr>
      <w:tabs>
        <w:tab w:val="right" w:leader="dot" w:pos="9638"/>
      </w:tabs>
    </w:pPr>
  </w:style>
  <w:style w:type="paragraph" w:styleId="TOC2">
    <w:name w:val="toc 2"/>
    <w:basedOn w:val="Index"/>
    <w:pPr>
      <w:tabs>
        <w:tab w:val="right" w:leader="dot" w:pos="9638"/>
      </w:tabs>
      <w:ind w:left="283"/>
    </w:pPr>
  </w:style>
  <w:style w:type="paragraph" w:styleId="TOC3">
    <w:name w:val="toc 3"/>
    <w:basedOn w:val="Index"/>
    <w:pPr>
      <w:tabs>
        <w:tab w:val="right" w:leader="dot" w:pos="9071"/>
      </w:tabs>
      <w:ind w:left="567"/>
    </w:pPr>
  </w:style>
  <w:style w:type="paragraph" w:customStyle="1" w:styleId="TableHeading">
    <w:name w:val="Table Heading"/>
    <w:basedOn w:val="TableContents"/>
    <w:qFormat/>
    <w:pPr>
      <w:jc w:val="center"/>
    </w:pPr>
    <w:rPr>
      <w:b/>
      <w:bCs/>
    </w:rPr>
  </w:style>
  <w:style w:type="numbering" w:customStyle="1" w:styleId="Numbering123">
    <w:name w:val="Numbering 123"/>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2"/>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customStyle="1" w:styleId="FigureIndexHeading">
    <w:name w:val="Figure Index Heading"/>
    <w:basedOn w:val="IndexHeading"/>
    <w:qFormat/>
  </w:style>
  <w:style w:type="paragraph" w:customStyle="1" w:styleId="TableIndexHeading">
    <w:name w:val="Table Index Heading"/>
    <w:basedOn w:val="IndexHeading"/>
    <w:qFormat/>
  </w:style>
  <w:style w:type="paragraph" w:styleId="Title">
    <w:name w:val="Title"/>
    <w:basedOn w:val="Heading"/>
    <w:next w:val="BodyText"/>
    <w:uiPriority w:val="10"/>
    <w:qFormat/>
    <w:pPr>
      <w:jc w:val="center"/>
    </w:pPr>
    <w:rPr>
      <w:b/>
      <w:bCs/>
      <w:sz w:val="56"/>
      <w:szCs w:val="56"/>
    </w:rPr>
  </w:style>
  <w:style w:type="paragraph" w:styleId="TOC1">
    <w:name w:val="toc 1"/>
    <w:basedOn w:val="Index"/>
    <w:pPr>
      <w:tabs>
        <w:tab w:val="right" w:leader="dot" w:pos="9638"/>
      </w:tabs>
    </w:pPr>
  </w:style>
  <w:style w:type="paragraph" w:styleId="TOC2">
    <w:name w:val="toc 2"/>
    <w:basedOn w:val="Index"/>
    <w:pPr>
      <w:tabs>
        <w:tab w:val="right" w:leader="dot" w:pos="9638"/>
      </w:tabs>
      <w:ind w:left="283"/>
    </w:pPr>
  </w:style>
  <w:style w:type="paragraph" w:styleId="TOC3">
    <w:name w:val="toc 3"/>
    <w:basedOn w:val="Index"/>
    <w:pPr>
      <w:tabs>
        <w:tab w:val="right" w:leader="dot" w:pos="9071"/>
      </w:tabs>
      <w:ind w:left="567"/>
    </w:pPr>
  </w:style>
  <w:style w:type="paragraph" w:customStyle="1" w:styleId="TableHeading">
    <w:name w:val="Table Heading"/>
    <w:basedOn w:val="TableContents"/>
    <w:qFormat/>
    <w:pPr>
      <w:jc w:val="center"/>
    </w:pPr>
    <w:rPr>
      <w:b/>
      <w:bCs/>
    </w:rPr>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79155">
      <w:bodyDiv w:val="1"/>
      <w:marLeft w:val="0"/>
      <w:marRight w:val="0"/>
      <w:marTop w:val="0"/>
      <w:marBottom w:val="0"/>
      <w:divBdr>
        <w:top w:val="none" w:sz="0" w:space="0" w:color="auto"/>
        <w:left w:val="none" w:sz="0" w:space="0" w:color="auto"/>
        <w:bottom w:val="none" w:sz="0" w:space="0" w:color="auto"/>
        <w:right w:val="none" w:sz="0" w:space="0" w:color="auto"/>
      </w:divBdr>
      <w:divsChild>
        <w:div w:id="1910572153">
          <w:marLeft w:val="806"/>
          <w:marRight w:val="0"/>
          <w:marTop w:val="200"/>
          <w:marBottom w:val="0"/>
          <w:divBdr>
            <w:top w:val="none" w:sz="0" w:space="0" w:color="auto"/>
            <w:left w:val="none" w:sz="0" w:space="0" w:color="auto"/>
            <w:bottom w:val="none" w:sz="0" w:space="0" w:color="auto"/>
            <w:right w:val="none" w:sz="0" w:space="0" w:color="auto"/>
          </w:divBdr>
        </w:div>
        <w:div w:id="700590793">
          <w:marLeft w:val="1526"/>
          <w:marRight w:val="0"/>
          <w:marTop w:val="100"/>
          <w:marBottom w:val="0"/>
          <w:divBdr>
            <w:top w:val="none" w:sz="0" w:space="0" w:color="auto"/>
            <w:left w:val="none" w:sz="0" w:space="0" w:color="auto"/>
            <w:bottom w:val="none" w:sz="0" w:space="0" w:color="auto"/>
            <w:right w:val="none" w:sz="0" w:space="0" w:color="auto"/>
          </w:divBdr>
        </w:div>
        <w:div w:id="1166747123">
          <w:marLeft w:val="1526"/>
          <w:marRight w:val="0"/>
          <w:marTop w:val="100"/>
          <w:marBottom w:val="0"/>
          <w:divBdr>
            <w:top w:val="none" w:sz="0" w:space="0" w:color="auto"/>
            <w:left w:val="none" w:sz="0" w:space="0" w:color="auto"/>
            <w:bottom w:val="none" w:sz="0" w:space="0" w:color="auto"/>
            <w:right w:val="none" w:sz="0" w:space="0" w:color="auto"/>
          </w:divBdr>
        </w:div>
        <w:div w:id="1640456983">
          <w:marLeft w:val="1526"/>
          <w:marRight w:val="0"/>
          <w:marTop w:val="100"/>
          <w:marBottom w:val="0"/>
          <w:divBdr>
            <w:top w:val="none" w:sz="0" w:space="0" w:color="auto"/>
            <w:left w:val="none" w:sz="0" w:space="0" w:color="auto"/>
            <w:bottom w:val="none" w:sz="0" w:space="0" w:color="auto"/>
            <w:right w:val="none" w:sz="0" w:space="0" w:color="auto"/>
          </w:divBdr>
        </w:div>
        <w:div w:id="1369992785">
          <w:marLeft w:val="1526"/>
          <w:marRight w:val="0"/>
          <w:marTop w:val="100"/>
          <w:marBottom w:val="0"/>
          <w:divBdr>
            <w:top w:val="none" w:sz="0" w:space="0" w:color="auto"/>
            <w:left w:val="none" w:sz="0" w:space="0" w:color="auto"/>
            <w:bottom w:val="none" w:sz="0" w:space="0" w:color="auto"/>
            <w:right w:val="none" w:sz="0" w:space="0" w:color="auto"/>
          </w:divBdr>
        </w:div>
        <w:div w:id="1043286872">
          <w:marLeft w:val="1526"/>
          <w:marRight w:val="0"/>
          <w:marTop w:val="100"/>
          <w:marBottom w:val="0"/>
          <w:divBdr>
            <w:top w:val="none" w:sz="0" w:space="0" w:color="auto"/>
            <w:left w:val="none" w:sz="0" w:space="0" w:color="auto"/>
            <w:bottom w:val="none" w:sz="0" w:space="0" w:color="auto"/>
            <w:right w:val="none" w:sz="0" w:space="0" w:color="auto"/>
          </w:divBdr>
        </w:div>
        <w:div w:id="706831581">
          <w:marLeft w:val="1526"/>
          <w:marRight w:val="0"/>
          <w:marTop w:val="100"/>
          <w:marBottom w:val="0"/>
          <w:divBdr>
            <w:top w:val="none" w:sz="0" w:space="0" w:color="auto"/>
            <w:left w:val="none" w:sz="0" w:space="0" w:color="auto"/>
            <w:bottom w:val="none" w:sz="0" w:space="0" w:color="auto"/>
            <w:right w:val="none" w:sz="0" w:space="0" w:color="auto"/>
          </w:divBdr>
        </w:div>
        <w:div w:id="1120610927">
          <w:marLeft w:val="806"/>
          <w:marRight w:val="0"/>
          <w:marTop w:val="200"/>
          <w:marBottom w:val="0"/>
          <w:divBdr>
            <w:top w:val="none" w:sz="0" w:space="0" w:color="auto"/>
            <w:left w:val="none" w:sz="0" w:space="0" w:color="auto"/>
            <w:bottom w:val="none" w:sz="0" w:space="0" w:color="auto"/>
            <w:right w:val="none" w:sz="0" w:space="0" w:color="auto"/>
          </w:divBdr>
        </w:div>
        <w:div w:id="1617054810">
          <w:marLeft w:val="1526"/>
          <w:marRight w:val="0"/>
          <w:marTop w:val="100"/>
          <w:marBottom w:val="0"/>
          <w:divBdr>
            <w:top w:val="none" w:sz="0" w:space="0" w:color="auto"/>
            <w:left w:val="none" w:sz="0" w:space="0" w:color="auto"/>
            <w:bottom w:val="none" w:sz="0" w:space="0" w:color="auto"/>
            <w:right w:val="none" w:sz="0" w:space="0" w:color="auto"/>
          </w:divBdr>
        </w:div>
        <w:div w:id="678198428">
          <w:marLeft w:val="1526"/>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com/en/microcontrollers-microprocessors/stm32f103cb.html"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hyperlink" Target="https://www.sstv-handbook.com/" TargetMode="Externa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10" Type="http://schemas.openxmlformats.org/officeDocument/2006/relationships/hyperlink" Target="https://www.nicerf.com/item/2w-embedded-walkie-talkie-module-sa868"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aprs.org/doc/APRS101.PDF" TargetMode="External"/><Relationship Id="rId14" Type="http://schemas.openxmlformats.org/officeDocument/2006/relationships/image" Target="media/image3.png"/><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F6D0C-2A7F-4D67-AABE-A24960C2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Onecode</dc:creator>
  <cp:lastModifiedBy>Onecode</cp:lastModifiedBy>
  <cp:revision>2</cp:revision>
  <dcterms:created xsi:type="dcterms:W3CDTF">2024-09-16T15:12:00Z</dcterms:created>
  <dcterms:modified xsi:type="dcterms:W3CDTF">2024-09-16T15:12:00Z</dcterms:modified>
  <dc:language>en-IN</dc:language>
</cp:coreProperties>
</file>