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25" w:rsidRPr="00B61E21" w:rsidRDefault="00DC69E3" w:rsidP="003A4CCB">
      <w:pPr>
        <w:spacing w:before="60"/>
        <w:ind w:right="964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>Университет</w:t>
      </w:r>
      <w:r w:rsidRPr="00B61E21">
        <w:rPr>
          <w:rFonts w:ascii="Times New Roman" w:hAnsi="Times New Roman" w:cs="Times New Roman"/>
          <w:spacing w:val="-18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4"/>
          <w:sz w:val="32"/>
        </w:rPr>
        <w:t>ИТМО</w:t>
      </w:r>
    </w:p>
    <w:p w:rsidR="00D15025" w:rsidRPr="00B61E21" w:rsidRDefault="00DC69E3">
      <w:pPr>
        <w:spacing w:before="29"/>
        <w:ind w:right="1002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>Факультет</w:t>
      </w:r>
      <w:r w:rsidRPr="00B61E21">
        <w:rPr>
          <w:rFonts w:ascii="Times New Roman" w:hAnsi="Times New Roman" w:cs="Times New Roman"/>
          <w:spacing w:val="-6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программной</w:t>
      </w:r>
      <w:r w:rsidRPr="00B61E21">
        <w:rPr>
          <w:rFonts w:ascii="Times New Roman" w:hAnsi="Times New Roman" w:cs="Times New Roman"/>
          <w:spacing w:val="-4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инженерии</w:t>
      </w:r>
      <w:r w:rsidRPr="00B61E21">
        <w:rPr>
          <w:rFonts w:ascii="Times New Roman" w:hAnsi="Times New Roman" w:cs="Times New Roman"/>
          <w:spacing w:val="-3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и</w:t>
      </w:r>
      <w:r w:rsidRPr="00B61E21">
        <w:rPr>
          <w:rFonts w:ascii="Times New Roman" w:hAnsi="Times New Roman" w:cs="Times New Roman"/>
          <w:spacing w:val="-4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компьютерной</w:t>
      </w:r>
      <w:r w:rsidRPr="00B61E21">
        <w:rPr>
          <w:rFonts w:ascii="Times New Roman" w:hAnsi="Times New Roman" w:cs="Times New Roman"/>
          <w:spacing w:val="-3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техники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20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pStyle w:val="1"/>
        <w:ind w:right="1002" w:firstLine="0"/>
        <w:jc w:val="center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Лабораторная</w:t>
      </w:r>
      <w:r w:rsidRPr="00B61E21">
        <w:rPr>
          <w:rFonts w:ascii="Times New Roman" w:hAnsi="Times New Roman" w:cs="Times New Roman"/>
          <w:spacing w:val="-21"/>
        </w:rPr>
        <w:t xml:space="preserve"> </w:t>
      </w:r>
      <w:r w:rsidRPr="00B61E21">
        <w:rPr>
          <w:rFonts w:ascii="Times New Roman" w:hAnsi="Times New Roman" w:cs="Times New Roman"/>
        </w:rPr>
        <w:t>работа</w:t>
      </w:r>
      <w:r w:rsidRPr="00B61E21">
        <w:rPr>
          <w:rFonts w:ascii="Times New Roman" w:hAnsi="Times New Roman" w:cs="Times New Roman"/>
          <w:spacing w:val="-19"/>
        </w:rPr>
        <w:t xml:space="preserve"> </w:t>
      </w:r>
      <w:r w:rsidR="003F0C8C">
        <w:rPr>
          <w:rFonts w:ascii="Times New Roman" w:hAnsi="Times New Roman" w:cs="Times New Roman"/>
          <w:spacing w:val="-5"/>
        </w:rPr>
        <w:t>№2</w:t>
      </w:r>
    </w:p>
    <w:p w:rsidR="00D15025" w:rsidRPr="00B61E21" w:rsidRDefault="00DC69E3">
      <w:pPr>
        <w:spacing w:before="190"/>
        <w:ind w:right="1002"/>
        <w:jc w:val="center"/>
        <w:rPr>
          <w:rFonts w:ascii="Times New Roman" w:hAnsi="Times New Roman" w:cs="Times New Roman"/>
          <w:b/>
          <w:sz w:val="32"/>
        </w:rPr>
      </w:pPr>
      <w:r w:rsidRPr="00B61E21">
        <w:rPr>
          <w:rFonts w:ascii="Times New Roman" w:hAnsi="Times New Roman" w:cs="Times New Roman"/>
          <w:b/>
          <w:sz w:val="32"/>
        </w:rPr>
        <w:t>«Модели</w:t>
      </w:r>
      <w:r w:rsidRPr="00B61E21">
        <w:rPr>
          <w:rFonts w:ascii="Times New Roman" w:hAnsi="Times New Roman" w:cs="Times New Roman"/>
          <w:b/>
          <w:spacing w:val="-21"/>
          <w:sz w:val="32"/>
        </w:rPr>
        <w:t xml:space="preserve"> </w:t>
      </w:r>
      <w:r w:rsidRPr="00B61E21">
        <w:rPr>
          <w:rFonts w:ascii="Times New Roman" w:hAnsi="Times New Roman" w:cs="Times New Roman"/>
          <w:b/>
          <w:sz w:val="32"/>
        </w:rPr>
        <w:t>простейших</w:t>
      </w:r>
      <w:r w:rsidRPr="00B61E21">
        <w:rPr>
          <w:rFonts w:ascii="Times New Roman" w:hAnsi="Times New Roman" w:cs="Times New Roman"/>
          <w:b/>
          <w:spacing w:val="-19"/>
          <w:sz w:val="32"/>
        </w:rPr>
        <w:t xml:space="preserve"> </w:t>
      </w:r>
      <w:r w:rsidRPr="00B61E21">
        <w:rPr>
          <w:rFonts w:ascii="Times New Roman" w:hAnsi="Times New Roman" w:cs="Times New Roman"/>
          <w:b/>
          <w:sz w:val="32"/>
        </w:rPr>
        <w:t>компьютерных</w:t>
      </w:r>
      <w:r w:rsidRPr="00B61E21">
        <w:rPr>
          <w:rFonts w:ascii="Times New Roman" w:hAnsi="Times New Roman" w:cs="Times New Roman"/>
          <w:b/>
          <w:spacing w:val="-18"/>
          <w:sz w:val="32"/>
        </w:rPr>
        <w:t xml:space="preserve"> </w:t>
      </w:r>
      <w:r w:rsidRPr="00B61E21">
        <w:rPr>
          <w:rFonts w:ascii="Times New Roman" w:hAnsi="Times New Roman" w:cs="Times New Roman"/>
          <w:b/>
          <w:spacing w:val="-2"/>
          <w:sz w:val="32"/>
        </w:rPr>
        <w:t>сетей»</w:t>
      </w:r>
    </w:p>
    <w:p w:rsidR="00D15025" w:rsidRPr="00B61E21" w:rsidRDefault="00DC69E3">
      <w:pPr>
        <w:spacing w:before="189"/>
        <w:ind w:right="1002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z w:val="32"/>
        </w:rPr>
        <w:t>по</w:t>
      </w:r>
      <w:r w:rsidRPr="00B61E21">
        <w:rPr>
          <w:rFonts w:ascii="Times New Roman" w:hAnsi="Times New Roman" w:cs="Times New Roman"/>
          <w:spacing w:val="-17"/>
          <w:sz w:val="32"/>
        </w:rPr>
        <w:t xml:space="preserve"> </w:t>
      </w:r>
      <w:r w:rsidRPr="00B61E21">
        <w:rPr>
          <w:rFonts w:ascii="Times New Roman" w:hAnsi="Times New Roman" w:cs="Times New Roman"/>
          <w:sz w:val="32"/>
        </w:rPr>
        <w:t>дисциплине</w:t>
      </w:r>
      <w:r w:rsidRPr="00B61E21">
        <w:rPr>
          <w:rFonts w:ascii="Times New Roman" w:hAnsi="Times New Roman" w:cs="Times New Roman"/>
          <w:spacing w:val="-17"/>
          <w:sz w:val="32"/>
        </w:rPr>
        <w:t xml:space="preserve"> </w:t>
      </w:r>
      <w:r w:rsidRPr="00B61E21">
        <w:rPr>
          <w:rFonts w:ascii="Times New Roman" w:hAnsi="Times New Roman" w:cs="Times New Roman"/>
          <w:sz w:val="32"/>
        </w:rPr>
        <w:t>«Компьютерные</w:t>
      </w:r>
      <w:r w:rsidRPr="00B61E21">
        <w:rPr>
          <w:rFonts w:ascii="Times New Roman" w:hAnsi="Times New Roman" w:cs="Times New Roman"/>
          <w:spacing w:val="-16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сети»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209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spacing w:line="362" w:lineRule="auto"/>
        <w:ind w:left="6023" w:right="147" w:firstLine="2760"/>
        <w:jc w:val="both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 xml:space="preserve">Выполнил: </w:t>
      </w:r>
      <w:r w:rsidR="00B61E21">
        <w:rPr>
          <w:rFonts w:ascii="Times New Roman" w:hAnsi="Times New Roman" w:cs="Times New Roman"/>
          <w:sz w:val="32"/>
        </w:rPr>
        <w:t>Студент 3 курса группы P331</w:t>
      </w:r>
      <w:r w:rsidRPr="00B61E21">
        <w:rPr>
          <w:rFonts w:ascii="Times New Roman" w:hAnsi="Times New Roman" w:cs="Times New Roman"/>
          <w:sz w:val="32"/>
        </w:rPr>
        <w:t xml:space="preserve">1 </w:t>
      </w:r>
      <w:r w:rsidR="006F77B4" w:rsidRPr="00B61E21">
        <w:rPr>
          <w:rFonts w:ascii="Times New Roman" w:hAnsi="Times New Roman" w:cs="Times New Roman"/>
          <w:sz w:val="32"/>
        </w:rPr>
        <w:t>Шорников Сергей Андреевич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15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ind w:left="6606" w:firstLine="1566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>Преподаватель:</w:t>
      </w:r>
    </w:p>
    <w:p w:rsidR="00D15025" w:rsidRPr="00B61E21" w:rsidRDefault="00A44107">
      <w:pPr>
        <w:spacing w:before="29"/>
        <w:ind w:left="6606"/>
        <w:rPr>
          <w:rFonts w:ascii="Times New Roman" w:hAnsi="Times New Roman" w:cs="Times New Roman"/>
          <w:sz w:val="32"/>
        </w:rPr>
      </w:pPr>
      <w:proofErr w:type="spellStart"/>
      <w:r w:rsidRPr="00B61E21">
        <w:rPr>
          <w:rFonts w:ascii="Times New Roman" w:hAnsi="Times New Roman" w:cs="Times New Roman"/>
          <w:sz w:val="32"/>
        </w:rPr>
        <w:t>Тропченко</w:t>
      </w:r>
      <w:proofErr w:type="spellEnd"/>
      <w:r w:rsidRPr="00B61E21">
        <w:rPr>
          <w:rFonts w:ascii="Times New Roman" w:hAnsi="Times New Roman" w:cs="Times New Roman"/>
          <w:sz w:val="32"/>
        </w:rPr>
        <w:t xml:space="preserve"> А. А.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199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spacing w:before="1" w:line="362" w:lineRule="auto"/>
        <w:ind w:left="3137" w:right="4140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4"/>
          <w:sz w:val="32"/>
        </w:rPr>
        <w:t>г.</w:t>
      </w:r>
      <w:r w:rsidRPr="00B61E21">
        <w:rPr>
          <w:rFonts w:ascii="Times New Roman" w:hAnsi="Times New Roman" w:cs="Times New Roman"/>
          <w:spacing w:val="-18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4"/>
          <w:sz w:val="32"/>
        </w:rPr>
        <w:t xml:space="preserve">Санкт-Петербург </w:t>
      </w:r>
      <w:r w:rsidR="006F77B4" w:rsidRPr="00B61E21">
        <w:rPr>
          <w:rFonts w:ascii="Times New Roman" w:hAnsi="Times New Roman" w:cs="Times New Roman"/>
          <w:sz w:val="32"/>
        </w:rPr>
        <w:t>2025</w:t>
      </w:r>
      <w:r w:rsidRPr="00B61E21">
        <w:rPr>
          <w:rFonts w:ascii="Times New Roman" w:hAnsi="Times New Roman" w:cs="Times New Roman"/>
          <w:sz w:val="32"/>
        </w:rPr>
        <w:t xml:space="preserve"> г.</w:t>
      </w:r>
    </w:p>
    <w:p w:rsidR="00D15025" w:rsidRPr="00B61E21" w:rsidRDefault="00D15025">
      <w:pPr>
        <w:spacing w:line="362" w:lineRule="auto"/>
        <w:jc w:val="center"/>
        <w:rPr>
          <w:rFonts w:ascii="Times New Roman" w:hAnsi="Times New Roman" w:cs="Times New Roman"/>
          <w:sz w:val="32"/>
        </w:rPr>
        <w:sectPr w:rsidR="00D15025" w:rsidRPr="00B61E21">
          <w:type w:val="continuous"/>
          <w:pgSz w:w="12240" w:h="15840"/>
          <w:pgMar w:top="1380" w:right="0" w:bottom="280" w:left="1800" w:header="720" w:footer="720" w:gutter="0"/>
          <w:cols w:space="720"/>
        </w:sectPr>
      </w:pPr>
    </w:p>
    <w:p w:rsidR="00D15025" w:rsidRPr="00B61E21" w:rsidRDefault="00D15025">
      <w:pPr>
        <w:pStyle w:val="10"/>
        <w:rPr>
          <w:rFonts w:ascii="Times New Roman" w:hAnsi="Times New Roman" w:cs="Times New Roman"/>
        </w:rPr>
        <w:sectPr w:rsidR="00D15025" w:rsidRPr="00B61E21">
          <w:pgSz w:w="12240" w:h="15840"/>
          <w:pgMar w:top="1380" w:right="0" w:bottom="280" w:left="1800" w:header="720" w:footer="720" w:gutter="0"/>
          <w:cols w:space="720"/>
        </w:sectPr>
      </w:pPr>
      <w:bookmarkStart w:id="0" w:name="_TOC_250021"/>
      <w:bookmarkEnd w:id="0"/>
    </w:p>
    <w:p w:rsidR="00D15025" w:rsidRPr="003F0C8C" w:rsidRDefault="003F0C8C" w:rsidP="003A4CCB">
      <w:pPr>
        <w:pStyle w:val="2"/>
        <w:ind w:right="567"/>
      </w:pPr>
      <w:bookmarkStart w:id="1" w:name="_TOC_250020"/>
      <w:bookmarkEnd w:id="1"/>
      <w:r>
        <w:lastRenderedPageBreak/>
        <w:t>Цель работы</w:t>
      </w:r>
    </w:p>
    <w:p w:rsidR="00D15025" w:rsidRDefault="003F0C8C" w:rsidP="003A4CCB">
      <w:pPr>
        <w:pStyle w:val="a3"/>
        <w:spacing w:before="195"/>
        <w:ind w:right="567"/>
      </w:pPr>
      <w:r>
        <w:t xml:space="preserve">Изучение принципов настройки и функционирования локальных сетей, построенных с использованием концентраторов и коммутаторов, а также процессов передачи данных на основе стека протоколов TCP/IP, с использованием программы моделирования компьютерных сетей </w:t>
      </w:r>
      <w:proofErr w:type="spellStart"/>
      <w:r>
        <w:t>NetEmul</w:t>
      </w:r>
      <w:proofErr w:type="spellEnd"/>
      <w:r>
        <w:t>.</w:t>
      </w:r>
    </w:p>
    <w:p w:rsidR="003F0C8C" w:rsidRDefault="003F0C8C" w:rsidP="003A4CCB">
      <w:pPr>
        <w:pStyle w:val="a3"/>
        <w:spacing w:before="195"/>
        <w:ind w:right="567"/>
      </w:pPr>
    </w:p>
    <w:p w:rsidR="003F0C8C" w:rsidRPr="00B61E21" w:rsidRDefault="003F0C8C" w:rsidP="003A4CCB">
      <w:pPr>
        <w:pStyle w:val="2"/>
        <w:ind w:right="567"/>
      </w:pPr>
      <w:r>
        <w:t>Вариант</w:t>
      </w:r>
    </w:p>
    <w:p w:rsidR="003F0C8C" w:rsidRDefault="003F0C8C" w:rsidP="003A4CCB">
      <w:pPr>
        <w:pStyle w:val="a3"/>
        <w:spacing w:before="236"/>
        <w:ind w:right="567"/>
        <w:rPr>
          <w:rFonts w:ascii="Times New Roman" w:hAnsi="Times New Roman" w:cs="Times New Roman"/>
        </w:rPr>
      </w:pPr>
      <w:r w:rsidRPr="003F0C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97EE69" wp14:editId="02D58767">
            <wp:extent cx="6629400" cy="523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8C" w:rsidRDefault="003F0C8C" w:rsidP="003A4CCB">
      <w:pPr>
        <w:pStyle w:val="a3"/>
        <w:spacing w:before="236"/>
        <w:ind w:right="567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032D18" wp14:editId="38203456">
            <wp:extent cx="654367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3F0C8C" w:rsidRDefault="00F22F37" w:rsidP="003A4CCB">
      <w:pPr>
        <w:pStyle w:val="a3"/>
        <w:spacing w:before="236"/>
        <w:ind w:right="567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Ф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8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(Шорников);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И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6</w:t>
      </w:r>
      <w:r w:rsidRPr="00B61E21">
        <w:rPr>
          <w:rFonts w:ascii="Times New Roman" w:hAnsi="Times New Roman" w:cs="Times New Roman"/>
          <w:spacing w:val="29"/>
        </w:rPr>
        <w:t xml:space="preserve"> </w:t>
      </w:r>
      <w:r w:rsidRPr="00B61E21">
        <w:rPr>
          <w:rFonts w:ascii="Times New Roman" w:hAnsi="Times New Roman" w:cs="Times New Roman"/>
        </w:rPr>
        <w:t>(Сергей);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О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9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(Андреевич);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Н</w:t>
      </w:r>
      <w:r w:rsidRPr="00B61E21">
        <w:rPr>
          <w:rFonts w:ascii="Times New Roman" w:hAnsi="Times New Roman" w:cs="Times New Roman"/>
          <w:spacing w:val="29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11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  <w:spacing w:val="-2"/>
        </w:rPr>
        <w:t>(P3311)</w:t>
      </w:r>
    </w:p>
    <w:p w:rsidR="003F0C8C" w:rsidRDefault="003F0C8C" w:rsidP="003A4CCB">
      <w:pPr>
        <w:pStyle w:val="Default"/>
        <w:ind w:right="567"/>
      </w:pPr>
    </w:p>
    <w:p w:rsidR="003F0C8C" w:rsidRDefault="003F0C8C" w:rsidP="003A4CCB">
      <w:pPr>
        <w:pStyle w:val="Default"/>
        <w:ind w:right="567"/>
        <w:rPr>
          <w:sz w:val="28"/>
          <w:szCs w:val="28"/>
        </w:rPr>
      </w:pPr>
      <w:r>
        <w:rPr>
          <w:sz w:val="28"/>
          <w:szCs w:val="28"/>
        </w:rPr>
        <w:t>для класса С:(192+Н +О</w:t>
      </w:r>
      <w:proofErr w:type="gramStart"/>
      <w:r>
        <w:rPr>
          <w:sz w:val="28"/>
          <w:szCs w:val="28"/>
        </w:rPr>
        <w:t>).(</w:t>
      </w:r>
      <w:proofErr w:type="gramEnd"/>
      <w:r>
        <w:rPr>
          <w:sz w:val="28"/>
          <w:szCs w:val="28"/>
        </w:rPr>
        <w:t>Ф+Н).(И+Н).(Ф+И)</w:t>
      </w:r>
    </w:p>
    <w:p w:rsidR="00D15025" w:rsidRDefault="00DC69E3" w:rsidP="003A4CCB">
      <w:pPr>
        <w:spacing w:before="137"/>
        <w:ind w:right="567"/>
        <w:rPr>
          <w:rFonts w:ascii="Times New Roman" w:hAnsi="Times New Roman" w:cs="Times New Roman"/>
          <w:b/>
          <w:spacing w:val="-2"/>
          <w:w w:val="90"/>
        </w:rPr>
      </w:pPr>
      <w:r w:rsidRPr="00B61E21">
        <w:rPr>
          <w:rFonts w:ascii="Times New Roman" w:hAnsi="Times New Roman" w:cs="Times New Roman"/>
          <w:w w:val="110"/>
          <w:sz w:val="24"/>
        </w:rPr>
        <w:t>Итак,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исходный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IPv4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адрес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класса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C: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="003F0C8C" w:rsidRPr="003F0C8C">
        <w:rPr>
          <w:rFonts w:ascii="Times New Roman" w:hAnsi="Times New Roman" w:cs="Times New Roman"/>
          <w:b/>
          <w:spacing w:val="-2"/>
          <w:w w:val="90"/>
        </w:rPr>
        <w:t>212.19.17.14</w:t>
      </w:r>
    </w:p>
    <w:p w:rsidR="003F0C8C" w:rsidRPr="006577D0" w:rsidRDefault="003F0C8C" w:rsidP="003A4CCB">
      <w:pPr>
        <w:spacing w:before="137"/>
        <w:ind w:right="567"/>
        <w:rPr>
          <w:rFonts w:ascii="Times New Roman" w:hAnsi="Times New Roman" w:cs="Times New Roman"/>
          <w:b/>
          <w:spacing w:val="-2"/>
          <w:w w:val="90"/>
        </w:rPr>
      </w:pPr>
      <w:r w:rsidRPr="003F0C8C">
        <w:rPr>
          <w:rFonts w:ascii="Times New Roman" w:hAnsi="Times New Roman" w:cs="Times New Roman"/>
          <w:b/>
          <w:spacing w:val="-2"/>
          <w:w w:val="90"/>
        </w:rPr>
        <w:t>212.19.17.14</w:t>
      </w:r>
      <w:r w:rsidRPr="006577D0">
        <w:rPr>
          <w:rFonts w:ascii="Times New Roman" w:hAnsi="Times New Roman" w:cs="Times New Roman"/>
          <w:b/>
          <w:spacing w:val="-2"/>
          <w:w w:val="90"/>
        </w:rPr>
        <w:t xml:space="preserve"> – 212.19.17.17</w:t>
      </w:r>
    </w:p>
    <w:p w:rsidR="003F0C8C" w:rsidRPr="006577D0" w:rsidRDefault="003F0C8C" w:rsidP="003A4CCB">
      <w:pPr>
        <w:spacing w:before="137"/>
        <w:ind w:right="567"/>
        <w:rPr>
          <w:rFonts w:ascii="Times New Roman" w:hAnsi="Times New Roman" w:cs="Times New Roman"/>
          <w:b/>
          <w:spacing w:val="-2"/>
          <w:w w:val="90"/>
        </w:rPr>
      </w:pPr>
    </w:p>
    <w:p w:rsidR="00D15025" w:rsidRDefault="003F0C8C" w:rsidP="003A4CCB">
      <w:pPr>
        <w:pStyle w:val="2"/>
        <w:ind w:right="567"/>
        <w:rPr>
          <w:w w:val="90"/>
        </w:rPr>
      </w:pPr>
      <w:r>
        <w:rPr>
          <w:w w:val="90"/>
        </w:rPr>
        <w:t>Этап 1. Построение сети с концентратором (</w:t>
      </w:r>
      <w:r>
        <w:rPr>
          <w:w w:val="90"/>
          <w:lang w:val="en-US"/>
        </w:rPr>
        <w:t>hub</w:t>
      </w:r>
      <w:r w:rsidRPr="003F0C8C">
        <w:rPr>
          <w:w w:val="90"/>
        </w:rPr>
        <w:t xml:space="preserve">) </w:t>
      </w:r>
    </w:p>
    <w:p w:rsidR="003A4CCB" w:rsidRDefault="003A4CCB" w:rsidP="003A4CCB">
      <w:pPr>
        <w:pStyle w:val="TableParagraph"/>
        <w:spacing w:line="360" w:lineRule="auto"/>
        <w:ind w:right="567"/>
      </w:pP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разрешения адресов.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Протокол ARP позволяет автоматически определить MAC-</w:t>
      </w:r>
      <w:proofErr w:type="spellStart"/>
      <w:r>
        <w:t>address</w:t>
      </w:r>
      <w:proofErr w:type="spellEnd"/>
      <w:r>
        <w:t xml:space="preserve"> компьютера по его </w:t>
      </w:r>
      <w:proofErr w:type="spellStart"/>
      <w:r>
        <w:t>IPадресу</w:t>
      </w:r>
      <w:proofErr w:type="spellEnd"/>
      <w:r>
        <w:t xml:space="preserve">. </w:t>
      </w:r>
      <w:proofErr w:type="spellStart"/>
      <w:r>
        <w:t>Arp</w:t>
      </w:r>
      <w:proofErr w:type="spellEnd"/>
      <w:r>
        <w:t>-запрос получают все компьютеры в сети. Тот компьютер, который узнал в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запросе свой IP-адрес подготавливает и отправляет ARP ответ.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После того как МАК-адрес получателя найден, он кэшируется на компьютеры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отправителя в ARP-таблице для того, чтобы не запрашивать MAC-</w:t>
      </w:r>
      <w:proofErr w:type="spellStart"/>
      <w:r>
        <w:t>address</w:t>
      </w:r>
      <w:proofErr w:type="spellEnd"/>
      <w:r>
        <w:t xml:space="preserve"> каждый раз.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В ARP-таблицах предоставляется следующая информация об устройстве: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1. MAC-адрес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2. IP-адрес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3. Тип записи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4. Имя интерфейса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5. TTL – предельный период времени или число итераций, или переходов, за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который набор данных (пакет) может существовать до своего исчезновения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3A4CCB" w:rsidRDefault="003A4CCB" w:rsidP="003A4CCB">
      <w:pPr>
        <w:pStyle w:val="TableParagraph"/>
        <w:spacing w:line="360" w:lineRule="auto"/>
        <w:ind w:right="567"/>
      </w:pPr>
      <w:proofErr w:type="spellStart"/>
      <w:r>
        <w:t>live</w:t>
      </w:r>
      <w:proofErr w:type="spellEnd"/>
      <w:r>
        <w:t>)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Заполняется (обновляется) данная таблица после каждого нового запроса или ответа,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или подтверждения получения пакета или подтверждения формирования соединения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между двумя компьютерами.</w:t>
      </w:r>
      <w:r>
        <w:cr/>
      </w:r>
    </w:p>
    <w:p w:rsidR="003A4CCB" w:rsidRDefault="003A4CCB" w:rsidP="003A4CCB">
      <w:pPr>
        <w:pStyle w:val="2"/>
        <w:ind w:right="567"/>
      </w:pPr>
      <w:r w:rsidRPr="003A4CCB">
        <w:t>ARC-таблицы - после назначения IP-адресов</w:t>
      </w:r>
    </w:p>
    <w:p w:rsidR="003A4CCB" w:rsidRDefault="003A4CCB" w:rsidP="003A4CCB">
      <w:pPr>
        <w:pStyle w:val="TableParagraph"/>
        <w:spacing w:line="360" w:lineRule="auto"/>
        <w:ind w:right="567"/>
      </w:pPr>
      <w:r>
        <w:br/>
      </w:r>
      <w:proofErr w:type="spellStart"/>
      <w:r>
        <w:lastRenderedPageBreak/>
        <w:t>Arp</w:t>
      </w:r>
      <w:proofErr w:type="spellEnd"/>
      <w:r>
        <w:t xml:space="preserve">-таблицы так же содержат информацию согласно названиям столбцов (MAC-адрес, </w:t>
      </w:r>
      <w:proofErr w:type="spellStart"/>
      <w:r>
        <w:t>IPадрес</w:t>
      </w:r>
      <w:proofErr w:type="spellEnd"/>
      <w:r>
        <w:t xml:space="preserve">, Тип записи, Имя интерфейса, TTL (до назначения IP-адресов) – </w:t>
      </w:r>
      <w:proofErr w:type="spellStart"/>
      <w:r>
        <w:t>arp</w:t>
      </w:r>
      <w:proofErr w:type="spellEnd"/>
      <w:r>
        <w:t xml:space="preserve">-таблицы пустые. Так как заполняется она после каждого </w:t>
      </w:r>
      <w:proofErr w:type="spellStart"/>
      <w:r>
        <w:t>arp</w:t>
      </w:r>
      <w:proofErr w:type="spellEnd"/>
      <w:r>
        <w:t>-запроса или ответа.</w:t>
      </w:r>
    </w:p>
    <w:p w:rsidR="003A4CCB" w:rsidRDefault="003A4CCB" w:rsidP="003A4CCB">
      <w:pPr>
        <w:pStyle w:val="TableParagraph"/>
        <w:spacing w:line="360" w:lineRule="auto"/>
        <w:ind w:right="567"/>
      </w:pP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>
        <w:rPr>
          <w:lang w:val="en-US"/>
        </w:rPr>
        <w:t>Computer1:</w:t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 w:rsidRPr="003A4CCB">
        <w:rPr>
          <w:noProof/>
          <w:lang w:eastAsia="ru-RU"/>
        </w:rPr>
        <w:drawing>
          <wp:inline distT="0" distB="0" distL="0" distR="0" wp14:anchorId="0D26CD37" wp14:editId="057A485B">
            <wp:extent cx="6629400" cy="1563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>
        <w:rPr>
          <w:lang w:val="en-US"/>
        </w:rPr>
        <w:t>Computer2:</w:t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 w:rsidRPr="003A4CCB">
        <w:rPr>
          <w:noProof/>
          <w:lang w:eastAsia="ru-RU"/>
        </w:rPr>
        <w:drawing>
          <wp:inline distT="0" distB="0" distL="0" distR="0" wp14:anchorId="022BD63C" wp14:editId="1281DE67">
            <wp:extent cx="6629400" cy="1586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>
        <w:rPr>
          <w:lang w:val="en-US"/>
        </w:rPr>
        <w:t>Computer3:</w:t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000319" wp14:editId="1DDEACBA">
            <wp:extent cx="6629400" cy="1564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>
        <w:rPr>
          <w:lang w:val="en-US"/>
        </w:rPr>
        <w:t>Computer4:</w:t>
      </w:r>
    </w:p>
    <w:p w:rsidR="003A4CCB" w:rsidRDefault="003A4CCB" w:rsidP="003A4CCB">
      <w:pPr>
        <w:pStyle w:val="TableParagraph"/>
        <w:spacing w:line="360" w:lineRule="auto"/>
        <w:ind w:right="567"/>
        <w:rPr>
          <w:lang w:val="en-US"/>
        </w:rPr>
      </w:pPr>
      <w:r w:rsidRPr="003A4CCB">
        <w:rPr>
          <w:noProof/>
          <w:lang w:eastAsia="ru-RU"/>
        </w:rPr>
        <w:drawing>
          <wp:inline distT="0" distB="0" distL="0" distR="0" wp14:anchorId="5CCDE65F" wp14:editId="6F1A1F71">
            <wp:extent cx="6629400" cy="17475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B" w:rsidRPr="003A4CCB" w:rsidRDefault="003A4CCB" w:rsidP="003A4CCB">
      <w:pPr>
        <w:pStyle w:val="TableParagraph"/>
        <w:spacing w:line="360" w:lineRule="auto"/>
        <w:ind w:right="567"/>
      </w:pPr>
    </w:p>
    <w:p w:rsidR="003A4CCB" w:rsidRDefault="003A4CCB" w:rsidP="003A4CCB">
      <w:pPr>
        <w:pStyle w:val="TableParagraph"/>
        <w:spacing w:line="360" w:lineRule="auto"/>
        <w:ind w:right="567"/>
      </w:pPr>
      <w:r>
        <w:lastRenderedPageBreak/>
        <w:t>Журналы устройств – для отслеживания протекающих в них процессов (последовательности и содержания передаваемых пакетов и кадров)</w:t>
      </w:r>
    </w:p>
    <w:p w:rsidR="003A4CCB" w:rsidRDefault="003A4CCB" w:rsidP="003A4CCB">
      <w:pPr>
        <w:pStyle w:val="TableParagraph"/>
        <w:spacing w:line="360" w:lineRule="auto"/>
        <w:ind w:right="567"/>
      </w:pPr>
    </w:p>
    <w:p w:rsidR="003A4CCB" w:rsidRPr="003A4CCB" w:rsidRDefault="003A4CCB" w:rsidP="003A4CCB">
      <w:pPr>
        <w:pStyle w:val="TableParagraph"/>
        <w:spacing w:line="360" w:lineRule="auto"/>
        <w:ind w:right="567"/>
      </w:pPr>
    </w:p>
    <w:p w:rsidR="003A4CCB" w:rsidRDefault="003A4CCB" w:rsidP="003A4CCB">
      <w:pPr>
        <w:pStyle w:val="TableParagraph"/>
        <w:spacing w:line="360" w:lineRule="auto"/>
        <w:ind w:right="567"/>
      </w:pPr>
      <w:r w:rsidRPr="003A4CCB">
        <w:rPr>
          <w:noProof/>
          <w:lang w:eastAsia="ru-RU"/>
        </w:rPr>
        <w:drawing>
          <wp:inline distT="0" distB="0" distL="0" distR="0" wp14:anchorId="5228D710" wp14:editId="314B67DD">
            <wp:extent cx="6106377" cy="249589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B" w:rsidRDefault="003A4CCB" w:rsidP="003A4CCB">
      <w:pPr>
        <w:pStyle w:val="TableParagraph"/>
        <w:spacing w:line="360" w:lineRule="auto"/>
        <w:ind w:right="567"/>
      </w:pPr>
      <w:r>
        <w:t>С помощью данного запроса компьютер можно сказать регистрирует себя в сети.</w:t>
      </w:r>
    </w:p>
    <w:p w:rsidR="003A4CCB" w:rsidRDefault="003A4CCB" w:rsidP="003A4CCB">
      <w:pPr>
        <w:pStyle w:val="TableParagraph"/>
        <w:spacing w:line="360" w:lineRule="auto"/>
        <w:ind w:right="567"/>
      </w:pPr>
    </w:p>
    <w:p w:rsidR="003A4CCB" w:rsidRDefault="003A4CCB" w:rsidP="003A4CCB">
      <w:pPr>
        <w:pStyle w:val="2"/>
      </w:pPr>
      <w:r>
        <w:t>Этап 3. Анализ таблиц</w:t>
      </w:r>
    </w:p>
    <w:p w:rsidR="003A4CCB" w:rsidRDefault="003A4CCB" w:rsidP="003A4CCB">
      <w:pPr>
        <w:pStyle w:val="TableParagraph"/>
      </w:pPr>
    </w:p>
    <w:p w:rsidR="003A4CCB" w:rsidRDefault="003A4CCB" w:rsidP="003A4CCB">
      <w:pPr>
        <w:pStyle w:val="TableParagraph"/>
      </w:pPr>
    </w:p>
    <w:p w:rsidR="003A4CCB" w:rsidRDefault="003A4CCB" w:rsidP="003A4CCB">
      <w:pPr>
        <w:pStyle w:val="TableParagraph"/>
      </w:pPr>
      <w:proofErr w:type="spellStart"/>
      <w:r>
        <w:t>Arp</w:t>
      </w:r>
      <w:proofErr w:type="spellEnd"/>
      <w:r>
        <w:t>-таблицы стали заполнены записями по каждому компьютеру в сети. (наглядно видно</w:t>
      </w:r>
    </w:p>
    <w:p w:rsidR="003A4CCB" w:rsidRDefault="003A4CCB" w:rsidP="003A4CCB">
      <w:pPr>
        <w:pStyle w:val="TableParagraph"/>
      </w:pPr>
      <w:r>
        <w:t>в этапе 2)</w:t>
      </w:r>
    </w:p>
    <w:p w:rsidR="003A4CCB" w:rsidRDefault="003A4CCB" w:rsidP="003A4CCB">
      <w:pPr>
        <w:pStyle w:val="TableParagraph"/>
      </w:pPr>
      <w:r>
        <w:t>Записи таблиц маршрутизации также изменились, т.к. был назначен IP адрес каждому</w:t>
      </w:r>
    </w:p>
    <w:p w:rsidR="003A4CCB" w:rsidRDefault="003A4CCB" w:rsidP="003A4CCB">
      <w:pPr>
        <w:pStyle w:val="TableParagraph"/>
      </w:pPr>
      <w:r>
        <w:t>компьютеру.</w:t>
      </w:r>
    </w:p>
    <w:p w:rsidR="003A4CCB" w:rsidRDefault="003A4CCB" w:rsidP="003A4CCB">
      <w:pPr>
        <w:pStyle w:val="TableParagraph"/>
      </w:pPr>
    </w:p>
    <w:p w:rsidR="003A4CCB" w:rsidRDefault="003A6F87" w:rsidP="003A4CCB">
      <w:pPr>
        <w:pStyle w:val="TableParagraph"/>
        <w:rPr>
          <w:lang w:val="en-US"/>
        </w:rPr>
      </w:pPr>
      <w:r>
        <w:rPr>
          <w:lang w:val="en-US"/>
        </w:rPr>
        <w:t>Computer1:</w:t>
      </w:r>
    </w:p>
    <w:p w:rsidR="003A6F87" w:rsidRDefault="00E67228" w:rsidP="003A4CCB">
      <w:pPr>
        <w:pStyle w:val="TableParagraph"/>
        <w:rPr>
          <w:lang w:val="en-US"/>
        </w:rPr>
      </w:pPr>
      <w:r w:rsidRPr="00E67228">
        <w:rPr>
          <w:noProof/>
          <w:lang w:eastAsia="ru-RU"/>
        </w:rPr>
        <w:drawing>
          <wp:inline distT="0" distB="0" distL="0" distR="0" wp14:anchorId="2D4275B5" wp14:editId="22D6292E">
            <wp:extent cx="6629400" cy="8966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7" w:rsidRDefault="003A6F87" w:rsidP="003A4CCB">
      <w:pPr>
        <w:pStyle w:val="TableParagraph"/>
        <w:rPr>
          <w:lang w:val="en-US"/>
        </w:rPr>
      </w:pPr>
    </w:p>
    <w:p w:rsidR="003A6F87" w:rsidRDefault="003A6F87" w:rsidP="003A4CCB">
      <w:pPr>
        <w:pStyle w:val="TableParagraph"/>
        <w:rPr>
          <w:lang w:val="en-US"/>
        </w:rPr>
      </w:pPr>
      <w:r>
        <w:rPr>
          <w:lang w:val="en-US"/>
        </w:rPr>
        <w:t>Computer2:</w:t>
      </w:r>
    </w:p>
    <w:p w:rsidR="003A6F87" w:rsidRDefault="00E67228" w:rsidP="003A4CCB">
      <w:pPr>
        <w:pStyle w:val="Table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06E0A7" wp14:editId="2360B50F">
            <wp:extent cx="6629400" cy="8426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7" w:rsidRDefault="003A6F87" w:rsidP="003A4CCB">
      <w:pPr>
        <w:pStyle w:val="TableParagraph"/>
        <w:rPr>
          <w:lang w:val="en-US"/>
        </w:rPr>
      </w:pPr>
      <w:r>
        <w:rPr>
          <w:lang w:val="en-US"/>
        </w:rPr>
        <w:t>Computer3:</w:t>
      </w:r>
    </w:p>
    <w:p w:rsidR="003A6F87" w:rsidRDefault="00E67228" w:rsidP="003A4CCB">
      <w:pPr>
        <w:pStyle w:val="TableParagraph"/>
        <w:rPr>
          <w:lang w:val="en-US"/>
        </w:rPr>
      </w:pPr>
      <w:r w:rsidRPr="00E67228">
        <w:rPr>
          <w:noProof/>
          <w:lang w:eastAsia="ru-RU"/>
        </w:rPr>
        <w:drawing>
          <wp:inline distT="0" distB="0" distL="0" distR="0" wp14:anchorId="7A75488E" wp14:editId="0BD5C35F">
            <wp:extent cx="6629400" cy="83629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7" w:rsidRDefault="003A6F87" w:rsidP="003A4CCB">
      <w:pPr>
        <w:pStyle w:val="TableParagraph"/>
        <w:rPr>
          <w:lang w:val="en-US"/>
        </w:rPr>
      </w:pPr>
      <w:r>
        <w:rPr>
          <w:lang w:val="en-US"/>
        </w:rPr>
        <w:t>Computer4:</w:t>
      </w:r>
    </w:p>
    <w:p w:rsidR="003A6F87" w:rsidRDefault="003A6F87" w:rsidP="003A4CCB">
      <w:pPr>
        <w:pStyle w:val="TableParagraph"/>
        <w:rPr>
          <w:lang w:val="en-US"/>
        </w:rPr>
      </w:pPr>
    </w:p>
    <w:p w:rsidR="003A6F87" w:rsidRDefault="00E67228" w:rsidP="003A4CCB">
      <w:pPr>
        <w:pStyle w:val="TableParagraph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C762DF" wp14:editId="0EBC0D9F">
            <wp:extent cx="6629400" cy="8890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7" w:rsidRDefault="003A6F87" w:rsidP="003A4CCB">
      <w:pPr>
        <w:pStyle w:val="TableParagraph"/>
        <w:rPr>
          <w:b/>
          <w:lang w:val="en-US"/>
        </w:rPr>
      </w:pPr>
    </w:p>
    <w:p w:rsidR="003A6F87" w:rsidRDefault="003A6F87" w:rsidP="003A4CCB">
      <w:pPr>
        <w:pStyle w:val="TableParagraph"/>
        <w:rPr>
          <w:b/>
          <w:lang w:val="en-US"/>
        </w:rPr>
      </w:pPr>
    </w:p>
    <w:p w:rsidR="003A6F87" w:rsidRDefault="003A6F87" w:rsidP="003A6F87">
      <w:pPr>
        <w:pStyle w:val="2"/>
      </w:pPr>
      <w:r>
        <w:t>Этап 4. Тестирование сети (отправка пакетов)</w:t>
      </w:r>
    </w:p>
    <w:p w:rsidR="003A6F87" w:rsidRDefault="003A6F87" w:rsidP="003A6F87">
      <w:pPr>
        <w:pStyle w:val="TableParagraph"/>
      </w:pPr>
    </w:p>
    <w:p w:rsidR="003A6F87" w:rsidRDefault="003A6F87" w:rsidP="003A6F87">
      <w:pPr>
        <w:pStyle w:val="TableParagraph"/>
        <w:rPr>
          <w:sz w:val="28"/>
          <w:szCs w:val="28"/>
        </w:rPr>
      </w:pPr>
      <w:r w:rsidRPr="003A6F87">
        <w:rPr>
          <w:sz w:val="28"/>
          <w:szCs w:val="28"/>
        </w:rPr>
        <w:t>Использование протокола UDP:</w:t>
      </w:r>
    </w:p>
    <w:p w:rsidR="003A6F87" w:rsidRDefault="003A6F87" w:rsidP="003A6F87">
      <w:pPr>
        <w:pStyle w:val="TableParagraph"/>
        <w:rPr>
          <w:sz w:val="28"/>
          <w:szCs w:val="28"/>
        </w:rPr>
      </w:pPr>
    </w:p>
    <w:p w:rsidR="003A6F87" w:rsidRDefault="003A6F87" w:rsidP="003A6F87">
      <w:pPr>
        <w:pStyle w:val="TableParagraph"/>
        <w:rPr>
          <w:sz w:val="28"/>
          <w:szCs w:val="28"/>
        </w:rPr>
      </w:pPr>
      <w:r w:rsidRPr="003A6F87">
        <w:rPr>
          <w:noProof/>
          <w:sz w:val="28"/>
          <w:szCs w:val="28"/>
          <w:lang w:eastAsia="ru-RU"/>
        </w:rPr>
        <w:drawing>
          <wp:inline distT="0" distB="0" distL="0" distR="0" wp14:anchorId="5E3BEDE2" wp14:editId="3F0BE791">
            <wp:extent cx="6077798" cy="15527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7" w:rsidRDefault="003A6F87" w:rsidP="003A6F87">
      <w:pPr>
        <w:pStyle w:val="TableParagraph"/>
        <w:rPr>
          <w:sz w:val="28"/>
          <w:szCs w:val="28"/>
        </w:rPr>
      </w:pP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 xml:space="preserve">Первым отправляется </w:t>
      </w:r>
      <w:proofErr w:type="spellStart"/>
      <w:r w:rsidRPr="003A6F87">
        <w:rPr>
          <w:sz w:val="24"/>
          <w:szCs w:val="24"/>
        </w:rPr>
        <w:t>Ethernet</w:t>
      </w:r>
      <w:proofErr w:type="spellEnd"/>
      <w:r w:rsidRPr="003A6F87">
        <w:rPr>
          <w:sz w:val="24"/>
          <w:szCs w:val="24"/>
        </w:rPr>
        <w:t>-пакет с кадром ARP-запроса в ожидании получения ответа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 xml:space="preserve">от узла получателя. Если ответ приходит, то отправляем </w:t>
      </w:r>
      <w:proofErr w:type="spellStart"/>
      <w:r w:rsidRPr="003A6F87">
        <w:rPr>
          <w:sz w:val="24"/>
          <w:szCs w:val="24"/>
        </w:rPr>
        <w:t>Ethernet</w:t>
      </w:r>
      <w:proofErr w:type="spellEnd"/>
      <w:r w:rsidRPr="003A6F87">
        <w:rPr>
          <w:sz w:val="24"/>
          <w:szCs w:val="24"/>
        </w:rPr>
        <w:t>-пакет с IP-пакетом, а с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ним и сегмент данных по UDP.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proofErr w:type="spellStart"/>
      <w:r w:rsidRPr="003A6F87">
        <w:rPr>
          <w:sz w:val="24"/>
          <w:szCs w:val="24"/>
        </w:rPr>
        <w:t>Arp</w:t>
      </w:r>
      <w:proofErr w:type="spellEnd"/>
      <w:r w:rsidRPr="003A6F87">
        <w:rPr>
          <w:sz w:val="24"/>
          <w:szCs w:val="24"/>
        </w:rPr>
        <w:t xml:space="preserve">-запрос и ответ содержит в себе IP- и MAC-адреса отправителя и цели. </w:t>
      </w:r>
      <w:proofErr w:type="spellStart"/>
      <w:r w:rsidRPr="003A6F87">
        <w:rPr>
          <w:sz w:val="24"/>
          <w:szCs w:val="24"/>
        </w:rPr>
        <w:t>Ethernet</w:t>
      </w:r>
      <w:proofErr w:type="spellEnd"/>
      <w:r w:rsidRPr="003A6F87">
        <w:rPr>
          <w:sz w:val="24"/>
          <w:szCs w:val="24"/>
        </w:rPr>
        <w:t>-пакет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обладает информацией о MAC-адресе отправителя и получателя сообщения. IP-пакет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содержит IP-адреса отправителя и получателя, а также TTL. В UDP-сегменте содержатся</w:t>
      </w:r>
    </w:p>
    <w:p w:rsid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порты отправителя и получателя.</w:t>
      </w:r>
    </w:p>
    <w:p w:rsidR="003A6F87" w:rsidRDefault="003A6F87" w:rsidP="003A6F87">
      <w:pPr>
        <w:pStyle w:val="TableParagraph"/>
        <w:rPr>
          <w:sz w:val="24"/>
          <w:szCs w:val="24"/>
        </w:rPr>
      </w:pPr>
    </w:p>
    <w:p w:rsidR="003A6F87" w:rsidRDefault="003A6F87" w:rsidP="003A6F87">
      <w:pPr>
        <w:pStyle w:val="TableParagraph"/>
        <w:rPr>
          <w:sz w:val="28"/>
          <w:szCs w:val="28"/>
        </w:rPr>
      </w:pPr>
      <w:r w:rsidRPr="003A6F87">
        <w:rPr>
          <w:sz w:val="28"/>
          <w:szCs w:val="28"/>
        </w:rPr>
        <w:t>Использование протокола TCP:</w:t>
      </w:r>
    </w:p>
    <w:p w:rsidR="003A6F87" w:rsidRDefault="003A6F87" w:rsidP="003A6F87">
      <w:pPr>
        <w:pStyle w:val="TableParagraph"/>
        <w:rPr>
          <w:sz w:val="28"/>
          <w:szCs w:val="28"/>
        </w:rPr>
      </w:pPr>
    </w:p>
    <w:p w:rsidR="003A6F87" w:rsidRDefault="003A6F87" w:rsidP="003A6F87">
      <w:pPr>
        <w:pStyle w:val="TableParagrap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211E2C" wp14:editId="7AA00EB5">
            <wp:extent cx="6629400" cy="36429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7" w:rsidRDefault="003A6F87" w:rsidP="003A6F87">
      <w:pPr>
        <w:pStyle w:val="TableParagraph"/>
        <w:rPr>
          <w:sz w:val="28"/>
          <w:szCs w:val="28"/>
        </w:rPr>
      </w:pP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 xml:space="preserve">При использовании TCP протокола отправляется </w:t>
      </w:r>
      <w:proofErr w:type="spellStart"/>
      <w:r w:rsidRPr="003A6F87">
        <w:rPr>
          <w:sz w:val="24"/>
          <w:szCs w:val="24"/>
        </w:rPr>
        <w:t>Ethernet</w:t>
      </w:r>
      <w:proofErr w:type="spellEnd"/>
      <w:r w:rsidRPr="003A6F87">
        <w:rPr>
          <w:sz w:val="24"/>
          <w:szCs w:val="24"/>
        </w:rPr>
        <w:t>-пакет вместе с IP-пакетом и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TCP-сегментом сначала для установления соединения, после передачи данных и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разрыва соединения.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proofErr w:type="spellStart"/>
      <w:r w:rsidRPr="003A6F87">
        <w:rPr>
          <w:sz w:val="24"/>
          <w:szCs w:val="24"/>
        </w:rPr>
        <w:t>Ethernet</w:t>
      </w:r>
      <w:proofErr w:type="spellEnd"/>
      <w:r w:rsidRPr="003A6F87">
        <w:rPr>
          <w:sz w:val="24"/>
          <w:szCs w:val="24"/>
        </w:rPr>
        <w:t>-пакет обладает информацией о MAC-адресе отправителя и получателя</w:t>
      </w:r>
    </w:p>
    <w:p w:rsidR="003A6F87" w:rsidRP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 xml:space="preserve">сообщения. IP-пакет содержит IP-адреса отправителя и получателя, а также TTL. В </w:t>
      </w:r>
      <w:proofErr w:type="spellStart"/>
      <w:r w:rsidRPr="003A6F87">
        <w:rPr>
          <w:sz w:val="24"/>
          <w:szCs w:val="24"/>
        </w:rPr>
        <w:t>TCPсегменте</w:t>
      </w:r>
      <w:proofErr w:type="spellEnd"/>
      <w:r w:rsidRPr="003A6F87">
        <w:rPr>
          <w:sz w:val="24"/>
          <w:szCs w:val="24"/>
        </w:rPr>
        <w:t xml:space="preserve"> содержатся порты отправителя и получателя, длина сегмента и ACK-число,</w:t>
      </w:r>
    </w:p>
    <w:p w:rsidR="003A6F87" w:rsidRDefault="003A6F87" w:rsidP="003A6F87">
      <w:pPr>
        <w:pStyle w:val="TableParagraph"/>
        <w:rPr>
          <w:sz w:val="24"/>
          <w:szCs w:val="24"/>
        </w:rPr>
      </w:pPr>
      <w:r w:rsidRPr="003A6F87">
        <w:rPr>
          <w:sz w:val="24"/>
          <w:szCs w:val="24"/>
        </w:rPr>
        <w:t>флаги</w:t>
      </w:r>
    </w:p>
    <w:p w:rsidR="003A6F87" w:rsidRDefault="003A6F87" w:rsidP="003A6F87">
      <w:pPr>
        <w:pStyle w:val="TableParagraph"/>
        <w:rPr>
          <w:sz w:val="24"/>
          <w:szCs w:val="24"/>
        </w:rPr>
      </w:pPr>
    </w:p>
    <w:p w:rsidR="003A6F87" w:rsidRDefault="003A6F87" w:rsidP="003A6F87">
      <w:pPr>
        <w:pStyle w:val="TableParagraph"/>
        <w:rPr>
          <w:sz w:val="24"/>
          <w:szCs w:val="24"/>
        </w:rPr>
      </w:pPr>
    </w:p>
    <w:p w:rsidR="003A6F87" w:rsidRDefault="003A6F87" w:rsidP="003A6F87">
      <w:pPr>
        <w:pStyle w:val="2"/>
      </w:pPr>
      <w:r w:rsidRPr="003A6F87">
        <w:t xml:space="preserve">Этап 5. Построение локальной сети с </w:t>
      </w:r>
      <w:r>
        <w:t>коммутатором</w:t>
      </w:r>
    </w:p>
    <w:p w:rsidR="003A6F87" w:rsidRDefault="003A6F87" w:rsidP="003A6F87">
      <w:pPr>
        <w:pStyle w:val="TableParagraph"/>
      </w:pPr>
    </w:p>
    <w:p w:rsidR="003A6F87" w:rsidRDefault="003A6F87" w:rsidP="003A6F87">
      <w:pPr>
        <w:pStyle w:val="TableParagraph"/>
      </w:pPr>
    </w:p>
    <w:p w:rsidR="003A6F87" w:rsidRDefault="00DB5E5B" w:rsidP="003A6F87">
      <w:pPr>
        <w:pStyle w:val="TableParagraph"/>
      </w:pPr>
      <w:r w:rsidRPr="00DB5E5B">
        <w:rPr>
          <w:noProof/>
          <w:lang w:eastAsia="ru-RU"/>
        </w:rPr>
        <w:drawing>
          <wp:inline distT="0" distB="0" distL="0" distR="0" wp14:anchorId="44B5BD8E" wp14:editId="28D77274">
            <wp:extent cx="3232262" cy="2289976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322" cy="23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B" w:rsidRDefault="00DB5E5B" w:rsidP="003A6F87">
      <w:pPr>
        <w:pStyle w:val="TableParagraph"/>
      </w:pPr>
    </w:p>
    <w:p w:rsidR="00DB5E5B" w:rsidRDefault="00DB5E5B" w:rsidP="003A6F87">
      <w:pPr>
        <w:pStyle w:val="TableParagraph"/>
        <w:rPr>
          <w:sz w:val="28"/>
          <w:szCs w:val="28"/>
        </w:rPr>
      </w:pPr>
      <w:r w:rsidRPr="00DB5E5B">
        <w:rPr>
          <w:sz w:val="28"/>
          <w:szCs w:val="28"/>
        </w:rPr>
        <w:t>Таблица коммутации:</w:t>
      </w:r>
    </w:p>
    <w:p w:rsidR="00DB5E5B" w:rsidRDefault="00DB5E5B" w:rsidP="003A6F87">
      <w:pPr>
        <w:pStyle w:val="TableParagraph"/>
        <w:rPr>
          <w:sz w:val="28"/>
          <w:szCs w:val="28"/>
        </w:rPr>
      </w:pPr>
      <w:r w:rsidRPr="00DB5E5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CB4D99" wp14:editId="4075AB11">
            <wp:extent cx="4906060" cy="1524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Поля таблицы: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1. MAC-адрес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2. Порт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3. Тип записи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4. TTL (измеряется в секундах, время жизни одной записи = 300)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Заполнение таблицы происходит тогда, когда один из компьютеров отправляет через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коммутатор запрос и при этом компьютера-отправителя нет в таблице коммутации. Как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только компьютер добавляется в таблицу, начинает отсчитываться время жизни данного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соединения.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 xml:space="preserve">В отличие от </w:t>
      </w:r>
      <w:proofErr w:type="spellStart"/>
      <w:r w:rsidRPr="00DB5E5B">
        <w:rPr>
          <w:sz w:val="24"/>
          <w:szCs w:val="24"/>
        </w:rPr>
        <w:t>хаба</w:t>
      </w:r>
      <w:proofErr w:type="spellEnd"/>
      <w:r w:rsidRPr="00DB5E5B">
        <w:rPr>
          <w:sz w:val="24"/>
          <w:szCs w:val="24"/>
        </w:rPr>
        <w:t>, который протягивает трафик с одного онлайн-узла на все остальные,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коммутатор передает данные только непосредственно получателю.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Таблица коммутации будет построена полностью, если все компьютеры, которые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подключены к данному коммутатору хотя бы один запрос за 300 секунд с момента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появления в таблице первой записи. Поэтому максимальное количество строк в таблице</w:t>
      </w:r>
    </w:p>
    <w:p w:rsid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равняется количеству подключенных к коммутатору компьютеров.</w:t>
      </w:r>
    </w:p>
    <w:p w:rsidR="00DB5E5B" w:rsidRDefault="00DB5E5B" w:rsidP="00DB5E5B">
      <w:pPr>
        <w:pStyle w:val="TableParagraph"/>
        <w:rPr>
          <w:sz w:val="24"/>
          <w:szCs w:val="24"/>
        </w:rPr>
      </w:pPr>
    </w:p>
    <w:p w:rsidR="00DB5E5B" w:rsidRDefault="00DB5E5B" w:rsidP="00DB5E5B">
      <w:pPr>
        <w:pStyle w:val="2"/>
      </w:pPr>
      <w:r w:rsidRPr="00DB5E5B">
        <w:t>Этап 6. Анализ таблиц</w:t>
      </w:r>
    </w:p>
    <w:p w:rsidR="00DB5E5B" w:rsidRDefault="00DB5E5B" w:rsidP="00DB5E5B">
      <w:pPr>
        <w:pStyle w:val="TableParagraph"/>
      </w:pPr>
    </w:p>
    <w:p w:rsidR="00DB5E5B" w:rsidRDefault="00DB5E5B" w:rsidP="00DB5E5B">
      <w:pPr>
        <w:pStyle w:val="TableParagraph"/>
      </w:pPr>
      <w:r>
        <w:t>Таблицы изменились аналогичным образом, как и при передаче через концентратор (см.</w:t>
      </w:r>
    </w:p>
    <w:p w:rsidR="00DB5E5B" w:rsidRDefault="00DB5E5B" w:rsidP="00DB5E5B">
      <w:pPr>
        <w:pStyle w:val="TableParagraph"/>
      </w:pPr>
      <w:r>
        <w:t>этап 3)</w:t>
      </w:r>
    </w:p>
    <w:p w:rsidR="00DB5E5B" w:rsidRDefault="00DB5E5B" w:rsidP="00DB5E5B">
      <w:pPr>
        <w:pStyle w:val="TableParagraph"/>
      </w:pPr>
    </w:p>
    <w:p w:rsidR="00DB5E5B" w:rsidRDefault="00DB5E5B" w:rsidP="00DB5E5B">
      <w:pPr>
        <w:pStyle w:val="TableParagraph"/>
      </w:pPr>
      <w:r w:rsidRPr="00DB5E5B">
        <w:rPr>
          <w:noProof/>
          <w:lang w:eastAsia="ru-RU"/>
        </w:rPr>
        <w:drawing>
          <wp:inline distT="0" distB="0" distL="0" distR="0" wp14:anchorId="25128F13" wp14:editId="1CE14EAA">
            <wp:extent cx="6629400" cy="9353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B" w:rsidRDefault="00DB5E5B" w:rsidP="00DB5E5B">
      <w:pPr>
        <w:pStyle w:val="TableParagraph"/>
      </w:pPr>
    </w:p>
    <w:p w:rsidR="00DB5E5B" w:rsidRDefault="00DB5E5B" w:rsidP="00DB5E5B">
      <w:pPr>
        <w:pStyle w:val="TableParagraph"/>
      </w:pPr>
    </w:p>
    <w:p w:rsidR="00DB5E5B" w:rsidRDefault="00DB5E5B" w:rsidP="00DB5E5B">
      <w:pPr>
        <w:pStyle w:val="TableParagraph"/>
      </w:pPr>
      <w:r w:rsidRPr="00DB5E5B">
        <w:t xml:space="preserve">Появились новые записи в </w:t>
      </w:r>
      <w:proofErr w:type="spellStart"/>
      <w:r w:rsidRPr="00DB5E5B">
        <w:t>Arp</w:t>
      </w:r>
      <w:proofErr w:type="spellEnd"/>
      <w:r w:rsidRPr="00DB5E5B">
        <w:t xml:space="preserve">-таблице после отправки </w:t>
      </w:r>
      <w:proofErr w:type="spellStart"/>
      <w:r w:rsidRPr="00DB5E5B">
        <w:t>Arp</w:t>
      </w:r>
      <w:proofErr w:type="spellEnd"/>
      <w:r w:rsidRPr="00DB5E5B">
        <w:t>-запросов</w:t>
      </w:r>
    </w:p>
    <w:p w:rsidR="00DB5E5B" w:rsidRDefault="00DB5E5B" w:rsidP="00DB5E5B">
      <w:pPr>
        <w:pStyle w:val="TableParagraph"/>
      </w:pPr>
      <w:r w:rsidRPr="00DB5E5B">
        <w:rPr>
          <w:noProof/>
          <w:lang w:eastAsia="ru-RU"/>
        </w:rPr>
        <w:drawing>
          <wp:inline distT="0" distB="0" distL="0" distR="0" wp14:anchorId="7A5A693C" wp14:editId="2896B307">
            <wp:extent cx="6629400" cy="12211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B" w:rsidRDefault="00DB5E5B" w:rsidP="00DB5E5B">
      <w:pPr>
        <w:pStyle w:val="TableParagraph"/>
      </w:pPr>
    </w:p>
    <w:p w:rsidR="00DB5E5B" w:rsidRDefault="00DB5E5B" w:rsidP="00DB5E5B">
      <w:pPr>
        <w:pStyle w:val="2"/>
      </w:pPr>
      <w:r w:rsidRPr="00DB5E5B">
        <w:t>Этап 7. Тестирование сети (отправка пакетов)</w:t>
      </w:r>
    </w:p>
    <w:p w:rsidR="00DB5E5B" w:rsidRDefault="00DB5E5B" w:rsidP="00DB5E5B">
      <w:pPr>
        <w:pStyle w:val="TableParagraph"/>
        <w:rPr>
          <w:sz w:val="28"/>
          <w:szCs w:val="28"/>
        </w:rPr>
      </w:pPr>
      <w:r w:rsidRPr="00DB5E5B">
        <w:rPr>
          <w:sz w:val="28"/>
          <w:szCs w:val="28"/>
        </w:rPr>
        <w:t>Использование протокола UDP:</w:t>
      </w:r>
    </w:p>
    <w:p w:rsidR="00DB5E5B" w:rsidRDefault="00DB5E5B" w:rsidP="00DB5E5B">
      <w:pPr>
        <w:pStyle w:val="TableParagrap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75A256" wp14:editId="76E3CF18">
            <wp:extent cx="6629400" cy="1504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B" w:rsidRDefault="00DB5E5B" w:rsidP="00DB5E5B">
      <w:pPr>
        <w:pStyle w:val="TableParagraph"/>
        <w:rPr>
          <w:sz w:val="28"/>
          <w:szCs w:val="28"/>
        </w:rPr>
      </w:pP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При передаче по UDP содержимое и последовательность пакетов аналогичны с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передачей через концентратор (См. пункт 4).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Самое интересное – в таблице коммутации. В случае, если порт отправителя не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зафиксирован в таблице – он зафиксируется (но не порт получателя). В случае, если порт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отправителя зафиксирован в таблице и порт получателя зафиксирован в таблице,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обновится время жизни записи получателя.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 xml:space="preserve">Если соединение уже установлено (время жизни не превышает время жизни </w:t>
      </w:r>
      <w:proofErr w:type="spellStart"/>
      <w:r w:rsidRPr="00DB5E5B">
        <w:rPr>
          <w:sz w:val="24"/>
          <w:szCs w:val="24"/>
        </w:rPr>
        <w:t>arp</w:t>
      </w:r>
      <w:proofErr w:type="spellEnd"/>
      <w:r w:rsidRPr="00DB5E5B">
        <w:rPr>
          <w:sz w:val="24"/>
          <w:szCs w:val="24"/>
        </w:rPr>
        <w:t xml:space="preserve"> записи),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 xml:space="preserve">то </w:t>
      </w:r>
      <w:proofErr w:type="spellStart"/>
      <w:r w:rsidRPr="00DB5E5B">
        <w:rPr>
          <w:sz w:val="24"/>
          <w:szCs w:val="24"/>
        </w:rPr>
        <w:t>arp</w:t>
      </w:r>
      <w:proofErr w:type="spellEnd"/>
      <w:r w:rsidRPr="00DB5E5B">
        <w:rPr>
          <w:sz w:val="24"/>
          <w:szCs w:val="24"/>
        </w:rPr>
        <w:t>-таблица обновляться не будет. Если же нет – заново начнется процедура отправки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proofErr w:type="spellStart"/>
      <w:r w:rsidRPr="00DB5E5B">
        <w:rPr>
          <w:sz w:val="24"/>
          <w:szCs w:val="24"/>
        </w:rPr>
        <w:t>arp</w:t>
      </w:r>
      <w:proofErr w:type="spellEnd"/>
      <w:r w:rsidRPr="00DB5E5B">
        <w:rPr>
          <w:sz w:val="24"/>
          <w:szCs w:val="24"/>
        </w:rPr>
        <w:t xml:space="preserve">-запроса и получения </w:t>
      </w:r>
      <w:proofErr w:type="spellStart"/>
      <w:r w:rsidRPr="00DB5E5B">
        <w:rPr>
          <w:sz w:val="24"/>
          <w:szCs w:val="24"/>
        </w:rPr>
        <w:t>arp</w:t>
      </w:r>
      <w:proofErr w:type="spellEnd"/>
      <w:r w:rsidRPr="00DB5E5B">
        <w:rPr>
          <w:sz w:val="24"/>
          <w:szCs w:val="24"/>
        </w:rPr>
        <w:t xml:space="preserve">-ответа -&gt; появится новая запись в </w:t>
      </w:r>
      <w:proofErr w:type="spellStart"/>
      <w:r w:rsidRPr="00DB5E5B">
        <w:rPr>
          <w:sz w:val="24"/>
          <w:szCs w:val="24"/>
        </w:rPr>
        <w:t>arp</w:t>
      </w:r>
      <w:proofErr w:type="spellEnd"/>
      <w:r w:rsidRPr="00DB5E5B">
        <w:rPr>
          <w:sz w:val="24"/>
          <w:szCs w:val="24"/>
        </w:rPr>
        <w:t>-таблице.</w:t>
      </w:r>
    </w:p>
    <w:p w:rsid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Таблица маршрутизации не изменяется (мы же не назначаем новые адреса узлам сети).</w:t>
      </w:r>
    </w:p>
    <w:p w:rsidR="00DB5E5B" w:rsidRDefault="00DB5E5B" w:rsidP="00DB5E5B">
      <w:pPr>
        <w:pStyle w:val="TableParagraph"/>
        <w:rPr>
          <w:sz w:val="24"/>
          <w:szCs w:val="24"/>
        </w:rPr>
      </w:pPr>
    </w:p>
    <w:p w:rsidR="00DB5E5B" w:rsidRDefault="00DB5E5B" w:rsidP="00DB5E5B">
      <w:pPr>
        <w:pStyle w:val="TableParagraph"/>
        <w:rPr>
          <w:sz w:val="28"/>
          <w:szCs w:val="28"/>
        </w:rPr>
      </w:pPr>
      <w:r w:rsidRPr="00DB5E5B">
        <w:rPr>
          <w:sz w:val="28"/>
          <w:szCs w:val="28"/>
        </w:rPr>
        <w:t>Использование протокола TCP:</w:t>
      </w:r>
    </w:p>
    <w:p w:rsidR="00DB5E5B" w:rsidRDefault="00DB5E5B" w:rsidP="00DB5E5B">
      <w:pPr>
        <w:pStyle w:val="TableParagraph"/>
        <w:rPr>
          <w:sz w:val="28"/>
          <w:szCs w:val="28"/>
        </w:rPr>
      </w:pPr>
      <w:r w:rsidRPr="00DB5E5B">
        <w:rPr>
          <w:noProof/>
          <w:sz w:val="28"/>
          <w:szCs w:val="28"/>
          <w:lang w:eastAsia="ru-RU"/>
        </w:rPr>
        <w:drawing>
          <wp:inline distT="0" distB="0" distL="0" distR="0" wp14:anchorId="3F06970E" wp14:editId="72D37A84">
            <wp:extent cx="5987332" cy="3178333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7150" cy="31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B" w:rsidRDefault="00DB5E5B" w:rsidP="00DB5E5B">
      <w:pPr>
        <w:pStyle w:val="TableParagraph"/>
        <w:rPr>
          <w:sz w:val="28"/>
          <w:szCs w:val="28"/>
        </w:rPr>
      </w:pP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При передаче по TCP последовательность и содержание пакетов аналогичны передаче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через концентратор, а обновление таблиц аналогично передаче по UDP. Но есть нюанс,</w:t>
      </w:r>
    </w:p>
    <w:p w:rsidR="00DB5E5B" w:rsidRP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 xml:space="preserve">связанный с обновлением </w:t>
      </w:r>
      <w:proofErr w:type="spellStart"/>
      <w:r w:rsidRPr="00DB5E5B">
        <w:rPr>
          <w:sz w:val="24"/>
          <w:szCs w:val="24"/>
        </w:rPr>
        <w:t>arp</w:t>
      </w:r>
      <w:proofErr w:type="spellEnd"/>
      <w:r w:rsidRPr="00DB5E5B">
        <w:rPr>
          <w:sz w:val="24"/>
          <w:szCs w:val="24"/>
        </w:rPr>
        <w:t>-таблицы отправителя. Время жизни для записи получателя</w:t>
      </w:r>
    </w:p>
    <w:p w:rsidR="00DB5E5B" w:rsidRDefault="00DB5E5B" w:rsidP="00DB5E5B">
      <w:pPr>
        <w:pStyle w:val="TableParagraph"/>
        <w:rPr>
          <w:sz w:val="24"/>
          <w:szCs w:val="24"/>
        </w:rPr>
      </w:pPr>
      <w:r w:rsidRPr="00DB5E5B">
        <w:rPr>
          <w:sz w:val="24"/>
          <w:szCs w:val="24"/>
        </w:rPr>
        <w:t>обновится при получении ответа о принятии сообщения.</w:t>
      </w:r>
    </w:p>
    <w:p w:rsidR="00DB5E5B" w:rsidRDefault="00DB5E5B" w:rsidP="00DB5E5B">
      <w:pPr>
        <w:pStyle w:val="TableParagraph"/>
        <w:rPr>
          <w:sz w:val="24"/>
          <w:szCs w:val="24"/>
        </w:rPr>
      </w:pPr>
    </w:p>
    <w:p w:rsidR="00DB5E5B" w:rsidRDefault="00DB5E5B" w:rsidP="00DB5E5B">
      <w:pPr>
        <w:pStyle w:val="TableParagraph"/>
        <w:rPr>
          <w:sz w:val="24"/>
          <w:szCs w:val="24"/>
        </w:rPr>
      </w:pPr>
    </w:p>
    <w:p w:rsidR="00DB5E5B" w:rsidRDefault="00DB5E5B" w:rsidP="00DB5E5B">
      <w:pPr>
        <w:pStyle w:val="2"/>
      </w:pPr>
      <w:r w:rsidRPr="00DB5E5B">
        <w:t>Этап 8. Формирование сети</w:t>
      </w:r>
      <w:r w:rsidRPr="00DB5E5B">
        <w:cr/>
      </w:r>
    </w:p>
    <w:p w:rsidR="00DB5E5B" w:rsidRDefault="00DB5E5B" w:rsidP="00DB5E5B">
      <w:pPr>
        <w:pStyle w:val="TableParagraph"/>
        <w:rPr>
          <w:sz w:val="24"/>
          <w:szCs w:val="24"/>
        </w:rPr>
      </w:pPr>
    </w:p>
    <w:p w:rsidR="00DB5E5B" w:rsidRDefault="00DB5E5B" w:rsidP="00DB5E5B">
      <w:pPr>
        <w:pStyle w:val="TableParagraph"/>
        <w:rPr>
          <w:sz w:val="24"/>
          <w:szCs w:val="24"/>
        </w:rPr>
      </w:pPr>
    </w:p>
    <w:p w:rsidR="00DB5E5B" w:rsidRDefault="00627FDF" w:rsidP="00DB5E5B">
      <w:pPr>
        <w:pStyle w:val="TableParagraph"/>
        <w:rPr>
          <w:sz w:val="24"/>
          <w:szCs w:val="24"/>
        </w:rPr>
      </w:pPr>
      <w:r w:rsidRPr="00627FD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D5F3BDB" wp14:editId="0686972A">
            <wp:extent cx="5480355" cy="3458818"/>
            <wp:effectExtent l="0" t="0" r="635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0" cy="34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DF" w:rsidRDefault="00627FDF" w:rsidP="00DB5E5B">
      <w:pPr>
        <w:pStyle w:val="TableParagraph"/>
        <w:rPr>
          <w:sz w:val="24"/>
          <w:szCs w:val="24"/>
        </w:rPr>
      </w:pPr>
    </w:p>
    <w:p w:rsidR="00627FDF" w:rsidRPr="00627FDF" w:rsidRDefault="00627FDF" w:rsidP="00627FDF">
      <w:pPr>
        <w:pStyle w:val="TableParagraph"/>
        <w:rPr>
          <w:sz w:val="24"/>
          <w:szCs w:val="24"/>
        </w:rPr>
      </w:pPr>
      <w:r w:rsidRPr="00627FDF">
        <w:rPr>
          <w:sz w:val="24"/>
          <w:szCs w:val="24"/>
        </w:rPr>
        <w:t xml:space="preserve">Содержимое </w:t>
      </w:r>
      <w:proofErr w:type="spellStart"/>
      <w:r w:rsidRPr="00627FDF">
        <w:rPr>
          <w:sz w:val="24"/>
          <w:szCs w:val="24"/>
        </w:rPr>
        <w:t>Arp</w:t>
      </w:r>
      <w:proofErr w:type="spellEnd"/>
      <w:r w:rsidRPr="00627FDF">
        <w:rPr>
          <w:sz w:val="24"/>
          <w:szCs w:val="24"/>
        </w:rPr>
        <w:t>-таблиц и таблицы маршрутизации почти не изменилось.</w:t>
      </w:r>
    </w:p>
    <w:p w:rsidR="00627FDF" w:rsidRPr="00627FDF" w:rsidRDefault="00627FDF" w:rsidP="00627FDF">
      <w:pPr>
        <w:pStyle w:val="TableParagraph"/>
        <w:rPr>
          <w:sz w:val="24"/>
          <w:szCs w:val="24"/>
        </w:rPr>
      </w:pPr>
      <w:r w:rsidRPr="00627FDF">
        <w:rPr>
          <w:sz w:val="24"/>
          <w:szCs w:val="24"/>
        </w:rPr>
        <w:t>В таблице коммутации появилось больше записей, которые относятся к одному порту, но</w:t>
      </w:r>
    </w:p>
    <w:p w:rsidR="00627FDF" w:rsidRPr="00627FDF" w:rsidRDefault="00627FDF" w:rsidP="00627FDF">
      <w:pPr>
        <w:pStyle w:val="TableParagraph"/>
        <w:rPr>
          <w:sz w:val="24"/>
          <w:szCs w:val="24"/>
        </w:rPr>
      </w:pPr>
      <w:r w:rsidRPr="00627FDF">
        <w:rPr>
          <w:sz w:val="24"/>
          <w:szCs w:val="24"/>
        </w:rPr>
        <w:t>при этом с разными MAC-адресами. Такое происходит из-за того, что коммутаторы</w:t>
      </w:r>
    </w:p>
    <w:p w:rsidR="00627FDF" w:rsidRPr="00627FDF" w:rsidRDefault="00627FDF" w:rsidP="00627FDF">
      <w:pPr>
        <w:pStyle w:val="TableParagraph"/>
        <w:rPr>
          <w:sz w:val="24"/>
          <w:szCs w:val="24"/>
        </w:rPr>
      </w:pPr>
      <w:r w:rsidRPr="00627FDF">
        <w:rPr>
          <w:sz w:val="24"/>
          <w:szCs w:val="24"/>
        </w:rPr>
        <w:t>объединены с другими коммутаторами или концентраторами, которые объединяют</w:t>
      </w:r>
    </w:p>
    <w:p w:rsidR="00627FDF" w:rsidRDefault="00627FDF" w:rsidP="00627FDF">
      <w:pPr>
        <w:pStyle w:val="TableParagraph"/>
        <w:rPr>
          <w:sz w:val="24"/>
          <w:szCs w:val="24"/>
        </w:rPr>
      </w:pPr>
      <w:r w:rsidRPr="00627FDF">
        <w:rPr>
          <w:sz w:val="24"/>
          <w:szCs w:val="24"/>
        </w:rPr>
        <w:t>несколько компьютеров.</w:t>
      </w:r>
    </w:p>
    <w:p w:rsidR="00627FDF" w:rsidRDefault="00627FDF" w:rsidP="00627FDF">
      <w:pPr>
        <w:pStyle w:val="TableParagraph"/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30"/>
        <w:gridCol w:w="3230"/>
        <w:gridCol w:w="3230"/>
      </w:tblGrid>
      <w:tr w:rsidR="004A53EB" w:rsidTr="00467FE0">
        <w:trPr>
          <w:trHeight w:val="429"/>
        </w:trPr>
        <w:tc>
          <w:tcPr>
            <w:tcW w:w="3230" w:type="dxa"/>
            <w:vMerge w:val="restart"/>
          </w:tcPr>
          <w:p w:rsidR="004A53EB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A53EB" w:rsidRPr="004A53EB" w:rsidRDefault="004A53EB" w:rsidP="004A53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A53EB">
              <w:rPr>
                <w:b/>
                <w:sz w:val="24"/>
                <w:szCs w:val="24"/>
              </w:rPr>
              <w:t>Показатель</w:t>
            </w:r>
          </w:p>
          <w:p w:rsidR="004A53EB" w:rsidRPr="004A53EB" w:rsidRDefault="004A53EB" w:rsidP="004A53EB">
            <w:pPr>
              <w:jc w:val="center"/>
              <w:rPr>
                <w:b/>
              </w:rPr>
            </w:pPr>
          </w:p>
        </w:tc>
        <w:tc>
          <w:tcPr>
            <w:tcW w:w="6460" w:type="dxa"/>
            <w:gridSpan w:val="2"/>
          </w:tcPr>
          <w:p w:rsidR="004A53EB" w:rsidRPr="004A53EB" w:rsidRDefault="004A53EB" w:rsidP="004A53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A53EB">
              <w:rPr>
                <w:b/>
                <w:sz w:val="24"/>
                <w:szCs w:val="24"/>
              </w:rPr>
              <w:t>Топология</w:t>
            </w:r>
          </w:p>
        </w:tc>
      </w:tr>
      <w:tr w:rsidR="004A53EB" w:rsidTr="004A53EB">
        <w:trPr>
          <w:trHeight w:val="449"/>
        </w:trPr>
        <w:tc>
          <w:tcPr>
            <w:tcW w:w="3230" w:type="dxa"/>
            <w:vMerge/>
          </w:tcPr>
          <w:p w:rsidR="004A53EB" w:rsidRDefault="004A53EB" w:rsidP="00627FD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4A53EB" w:rsidRPr="004A53EB" w:rsidRDefault="004A53EB" w:rsidP="004A53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A53EB">
              <w:rPr>
                <w:b/>
                <w:sz w:val="24"/>
                <w:szCs w:val="24"/>
              </w:rPr>
              <w:t>Общая шина</w:t>
            </w:r>
          </w:p>
        </w:tc>
        <w:tc>
          <w:tcPr>
            <w:tcW w:w="3230" w:type="dxa"/>
          </w:tcPr>
          <w:p w:rsidR="004A53EB" w:rsidRPr="004A53EB" w:rsidRDefault="004A53EB" w:rsidP="004A53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A53EB">
              <w:rPr>
                <w:b/>
                <w:sz w:val="24"/>
                <w:szCs w:val="24"/>
              </w:rPr>
              <w:t>Кольцо</w:t>
            </w:r>
          </w:p>
        </w:tc>
      </w:tr>
      <w:tr w:rsidR="00627FDF" w:rsidTr="004A53EB">
        <w:trPr>
          <w:trHeight w:val="429"/>
        </w:trPr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Простота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27FDF" w:rsidTr="004A53EB">
        <w:trPr>
          <w:trHeight w:val="449"/>
        </w:trPr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27FDF" w:rsidTr="004A53EB">
        <w:trPr>
          <w:trHeight w:val="429"/>
        </w:trPr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Надежность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27FDF" w:rsidTr="004A53EB">
        <w:trPr>
          <w:trHeight w:val="449"/>
        </w:trPr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27FDF" w:rsidTr="004A53EB">
        <w:trPr>
          <w:trHeight w:val="429"/>
        </w:trPr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доставки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27FDF" w:rsidTr="004A53EB">
        <w:trPr>
          <w:trHeight w:val="449"/>
        </w:trPr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Возможна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230" w:type="dxa"/>
          </w:tcPr>
          <w:p w:rsidR="00627FDF" w:rsidRDefault="004A53EB" w:rsidP="004A53E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:rsidR="00627FDF" w:rsidRDefault="00627FDF" w:rsidP="00627FDF">
      <w:pPr>
        <w:pStyle w:val="TableParagraph"/>
        <w:rPr>
          <w:sz w:val="24"/>
          <w:szCs w:val="24"/>
        </w:rPr>
      </w:pPr>
    </w:p>
    <w:p w:rsidR="004A53EB" w:rsidRPr="004A53EB" w:rsidRDefault="004A53EB" w:rsidP="004A53EB">
      <w:pPr>
        <w:pStyle w:val="TableParagraph"/>
        <w:rPr>
          <w:sz w:val="24"/>
          <w:szCs w:val="24"/>
        </w:rPr>
      </w:pPr>
      <w:r w:rsidRPr="004A53EB">
        <w:rPr>
          <w:sz w:val="24"/>
          <w:szCs w:val="24"/>
        </w:rPr>
        <w:t>Топология “кольцо” невозможна в данной сети, так как концентратор не может получать и</w:t>
      </w:r>
    </w:p>
    <w:p w:rsidR="004A53EB" w:rsidRPr="004A53EB" w:rsidRDefault="004A53EB" w:rsidP="004A53EB">
      <w:pPr>
        <w:pStyle w:val="TableParagraph"/>
        <w:rPr>
          <w:sz w:val="24"/>
          <w:szCs w:val="24"/>
        </w:rPr>
      </w:pPr>
      <w:r w:rsidRPr="004A53EB">
        <w:rPr>
          <w:sz w:val="24"/>
          <w:szCs w:val="24"/>
        </w:rPr>
        <w:t>передавать одновременно более одного сообщения. Если его заменить на коммутатор, то</w:t>
      </w:r>
    </w:p>
    <w:p w:rsidR="004A53EB" w:rsidRPr="004A53EB" w:rsidRDefault="004A53EB" w:rsidP="004A53EB">
      <w:pPr>
        <w:pStyle w:val="TableParagraph"/>
        <w:rPr>
          <w:sz w:val="24"/>
          <w:szCs w:val="24"/>
        </w:rPr>
      </w:pPr>
      <w:r w:rsidRPr="004A53EB">
        <w:rPr>
          <w:sz w:val="24"/>
          <w:szCs w:val="24"/>
        </w:rPr>
        <w:t>произойдет зацикливание сообщения с ответом на запрос о соединении. Из таблицы</w:t>
      </w:r>
    </w:p>
    <w:p w:rsidR="004A53EB" w:rsidRPr="004A53EB" w:rsidRDefault="004A53EB" w:rsidP="004A53EB">
      <w:pPr>
        <w:pStyle w:val="TableParagraph"/>
        <w:rPr>
          <w:sz w:val="24"/>
          <w:szCs w:val="24"/>
        </w:rPr>
      </w:pPr>
      <w:r w:rsidRPr="004A53EB">
        <w:rPr>
          <w:sz w:val="24"/>
          <w:szCs w:val="24"/>
        </w:rPr>
        <w:t>можно сделать вывод, что возможны только два варианта топологии: одна шина и</w:t>
      </w:r>
    </w:p>
    <w:p w:rsidR="004A53EB" w:rsidRPr="004A53EB" w:rsidRDefault="004A53EB" w:rsidP="004A53EB">
      <w:pPr>
        <w:pStyle w:val="TableParagraph"/>
        <w:rPr>
          <w:sz w:val="24"/>
          <w:szCs w:val="24"/>
        </w:rPr>
      </w:pPr>
      <w:r w:rsidRPr="004A53EB">
        <w:rPr>
          <w:sz w:val="24"/>
          <w:szCs w:val="24"/>
        </w:rPr>
        <w:t>последовательная. В среднем по характеристикам выглядит лучше именно</w:t>
      </w:r>
    </w:p>
    <w:p w:rsidR="004A53EB" w:rsidRDefault="004A53EB" w:rsidP="004A53EB">
      <w:pPr>
        <w:pStyle w:val="TableParagraph"/>
        <w:rPr>
          <w:sz w:val="24"/>
          <w:szCs w:val="24"/>
        </w:rPr>
      </w:pPr>
      <w:r w:rsidRPr="004A53EB">
        <w:rPr>
          <w:sz w:val="24"/>
          <w:szCs w:val="24"/>
        </w:rPr>
        <w:t>последовательная, поэтому ее и будем использовать в следующем пункте.</w:t>
      </w:r>
    </w:p>
    <w:p w:rsidR="004A53EB" w:rsidRDefault="004A53EB" w:rsidP="004A53EB">
      <w:pPr>
        <w:pStyle w:val="TableParagraph"/>
        <w:rPr>
          <w:sz w:val="24"/>
          <w:szCs w:val="24"/>
        </w:rPr>
      </w:pPr>
    </w:p>
    <w:p w:rsidR="004A53EB" w:rsidRDefault="004A53EB" w:rsidP="004A53EB">
      <w:pPr>
        <w:pStyle w:val="2"/>
      </w:pPr>
      <w:r w:rsidRPr="004A53EB">
        <w:t>Этап 9. Тестирование сети (отправка пакетов)</w:t>
      </w:r>
    </w:p>
    <w:p w:rsidR="004A53EB" w:rsidRDefault="004A53EB" w:rsidP="004A53EB">
      <w:pPr>
        <w:pStyle w:val="2"/>
      </w:pPr>
    </w:p>
    <w:p w:rsidR="004A53EB" w:rsidRDefault="004A53EB" w:rsidP="004A53EB">
      <w:pPr>
        <w:pStyle w:val="TableParagraph"/>
      </w:pPr>
      <w:r>
        <w:t>При передаче и UDP, и TCP вся последовательность действий схожа с вышеупомянутой.</w:t>
      </w:r>
    </w:p>
    <w:p w:rsidR="006577D0" w:rsidRDefault="006577D0" w:rsidP="004A53EB">
      <w:pPr>
        <w:pStyle w:val="TableParagraph"/>
      </w:pPr>
      <w:r w:rsidRPr="006577D0">
        <w:lastRenderedPageBreak/>
        <w:drawing>
          <wp:inline distT="0" distB="0" distL="0" distR="0" wp14:anchorId="78E0DF56" wp14:editId="0DAE79B4">
            <wp:extent cx="6935372" cy="829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9864" cy="8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D0" w:rsidRDefault="006577D0" w:rsidP="004A53EB">
      <w:pPr>
        <w:pStyle w:val="TableParagraph"/>
      </w:pPr>
    </w:p>
    <w:p w:rsidR="006577D0" w:rsidRDefault="006577D0" w:rsidP="004A53EB">
      <w:pPr>
        <w:pStyle w:val="TableParagraph"/>
      </w:pPr>
      <w:r w:rsidRPr="006577D0">
        <w:drawing>
          <wp:inline distT="0" distB="0" distL="0" distR="0" wp14:anchorId="081561E1" wp14:editId="0B85A869">
            <wp:extent cx="6629400" cy="2140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A53EB" w:rsidRDefault="004A53EB" w:rsidP="004A53EB">
      <w:pPr>
        <w:pStyle w:val="TableParagraph"/>
      </w:pPr>
      <w:r>
        <w:t>Изменение таблиц аналогично.</w:t>
      </w:r>
    </w:p>
    <w:p w:rsidR="004A53EB" w:rsidRDefault="004A53EB" w:rsidP="004A53EB">
      <w:pPr>
        <w:pStyle w:val="TableParagraph"/>
      </w:pPr>
    </w:p>
    <w:p w:rsidR="004A53EB" w:rsidRDefault="004A53EB" w:rsidP="004A53EB">
      <w:pPr>
        <w:pStyle w:val="2"/>
      </w:pPr>
      <w:r w:rsidRPr="004A53EB">
        <w:t>Вывод</w:t>
      </w:r>
    </w:p>
    <w:p w:rsidR="004A53EB" w:rsidRDefault="004A53EB" w:rsidP="004A53EB">
      <w:pPr>
        <w:pStyle w:val="TableParagraph"/>
      </w:pPr>
      <w:r>
        <w:t xml:space="preserve">В ходе выполнения данной лабораторной работы мы исследовали три типа локальных сетей: с концентратором, коммутатором и </w:t>
      </w:r>
      <w:proofErr w:type="spellStart"/>
      <w:r>
        <w:t>многосегментную</w:t>
      </w:r>
      <w:proofErr w:type="spellEnd"/>
      <w:r>
        <w:t xml:space="preserve"> сеть. В процессе работы мы разобрались с основными принципами взаимодействия узлов в сети и изучили ключевые механизмы маршрутизации и коммутации.</w:t>
      </w:r>
    </w:p>
    <w:p w:rsidR="004A53EB" w:rsidRDefault="004A53EB" w:rsidP="004A53EB">
      <w:pPr>
        <w:pStyle w:val="TableParagraph"/>
      </w:pPr>
    </w:p>
    <w:p w:rsidR="004A53EB" w:rsidRDefault="004A53EB" w:rsidP="004A53EB">
      <w:pPr>
        <w:pStyle w:val="TableParagraph"/>
      </w:pPr>
      <w:r>
        <w:t>Мы выяснили, что ARP-таблицы хранят информацию об устройствах, с которыми ранее устанавливалось соединение, а таблицы маршрутизации определяют соответствие между адресами назначения и интерфейсами, через которые передаются данные. Также мы рассмотрели таблицы коммутации, которые позволяют коммутатору направлять трафик только на нужный порт, а не рассылать его всем узлам, как это делает концентратор.</w:t>
      </w:r>
    </w:p>
    <w:p w:rsidR="004A53EB" w:rsidRDefault="004A53EB" w:rsidP="004A53EB">
      <w:pPr>
        <w:pStyle w:val="TableParagraph"/>
      </w:pPr>
    </w:p>
    <w:p w:rsidR="004A53EB" w:rsidRPr="00DB5E5B" w:rsidRDefault="004A53EB" w:rsidP="004A53EB">
      <w:pPr>
        <w:pStyle w:val="TableParagraph"/>
      </w:pPr>
      <w:r>
        <w:t xml:space="preserve">Кроме того, мы изучили процесс передачи данных, проанализировали пакеты, передаваемые по протоколам UDP и TCP, и ознакомились с их структурой. Рассмотрение </w:t>
      </w:r>
      <w:proofErr w:type="spellStart"/>
      <w:r>
        <w:t>многосегментной</w:t>
      </w:r>
      <w:proofErr w:type="spellEnd"/>
      <w:r>
        <w:t xml:space="preserve"> локальной сети позволило нам сделать вывод, что выбор сетевой топологии играет важную роль, и для построения эффективной сети необходимо учитывать её особенности.</w:t>
      </w:r>
    </w:p>
    <w:sectPr w:rsidR="004A53EB" w:rsidRPr="00DB5E5B">
      <w:pgSz w:w="12240" w:h="15840"/>
      <w:pgMar w:top="1380" w:right="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FE6B45"/>
    <w:multiLevelType w:val="hybridMultilevel"/>
    <w:tmpl w:val="D38FF9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F6B9B"/>
    <w:multiLevelType w:val="hybridMultilevel"/>
    <w:tmpl w:val="C2F6D51E"/>
    <w:lvl w:ilvl="0" w:tplc="9BD0EA2A">
      <w:start w:val="1"/>
      <w:numFmt w:val="decimal"/>
      <w:lvlText w:val="%1.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67"/>
        <w:sz w:val="24"/>
        <w:szCs w:val="24"/>
        <w:lang w:val="ru-RU" w:eastAsia="en-US" w:bidi="ar-SA"/>
      </w:rPr>
    </w:lvl>
    <w:lvl w:ilvl="1" w:tplc="EAA8AF0C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5E47A36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3" w:tplc="FADEAED8">
      <w:numFmt w:val="bullet"/>
      <w:lvlText w:val="•"/>
      <w:lvlJc w:val="left"/>
      <w:pPr>
        <w:ind w:left="3440" w:hanging="360"/>
      </w:pPr>
      <w:rPr>
        <w:rFonts w:hint="default"/>
        <w:lang w:val="ru-RU" w:eastAsia="en-US" w:bidi="ar-SA"/>
      </w:rPr>
    </w:lvl>
    <w:lvl w:ilvl="4" w:tplc="1BCA58F8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BEF6873A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2424F0CE">
      <w:numFmt w:val="bullet"/>
      <w:lvlText w:val="•"/>
      <w:lvlJc w:val="left"/>
      <w:pPr>
        <w:ind w:left="6440" w:hanging="360"/>
      </w:pPr>
      <w:rPr>
        <w:rFonts w:hint="default"/>
        <w:lang w:val="ru-RU" w:eastAsia="en-US" w:bidi="ar-SA"/>
      </w:rPr>
    </w:lvl>
    <w:lvl w:ilvl="7" w:tplc="C5165F60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 w:tplc="73E23C68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B2051A"/>
    <w:multiLevelType w:val="multilevel"/>
    <w:tmpl w:val="E9E487B0"/>
    <w:lvl w:ilvl="0">
      <w:start w:val="3"/>
      <w:numFmt w:val="decimal"/>
      <w:lvlText w:val="%1"/>
      <w:lvlJc w:val="left"/>
      <w:pPr>
        <w:ind w:left="1366" w:hanging="64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66" w:hanging="64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366" w:hanging="64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7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84" w:hanging="6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92" w:hanging="6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0" w:hanging="6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08" w:hanging="6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6" w:hanging="6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647"/>
      </w:pPr>
      <w:rPr>
        <w:rFonts w:hint="default"/>
        <w:lang w:val="ru-RU" w:eastAsia="en-US" w:bidi="ar-SA"/>
      </w:rPr>
    </w:lvl>
  </w:abstractNum>
  <w:abstractNum w:abstractNumId="3" w15:restartNumberingAfterBreak="0">
    <w:nsid w:val="2A1E07E5"/>
    <w:multiLevelType w:val="hybridMultilevel"/>
    <w:tmpl w:val="0568A860"/>
    <w:lvl w:ilvl="0" w:tplc="0D12C7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0"/>
        <w:sz w:val="24"/>
        <w:szCs w:val="24"/>
        <w:lang w:val="ru-RU" w:eastAsia="en-US" w:bidi="ar-SA"/>
      </w:rPr>
    </w:lvl>
    <w:lvl w:ilvl="1" w:tplc="BF3250BA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56E4F9D6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3" w:tplc="205E2AF6">
      <w:numFmt w:val="bullet"/>
      <w:lvlText w:val="•"/>
      <w:lvlJc w:val="left"/>
      <w:pPr>
        <w:ind w:left="3440" w:hanging="360"/>
      </w:pPr>
      <w:rPr>
        <w:rFonts w:hint="default"/>
        <w:lang w:val="ru-RU" w:eastAsia="en-US" w:bidi="ar-SA"/>
      </w:rPr>
    </w:lvl>
    <w:lvl w:ilvl="4" w:tplc="A208958E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084E1136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A176A7BA">
      <w:numFmt w:val="bullet"/>
      <w:lvlText w:val="•"/>
      <w:lvlJc w:val="left"/>
      <w:pPr>
        <w:ind w:left="6440" w:hanging="360"/>
      </w:pPr>
      <w:rPr>
        <w:rFonts w:hint="default"/>
        <w:lang w:val="ru-RU" w:eastAsia="en-US" w:bidi="ar-SA"/>
      </w:rPr>
    </w:lvl>
    <w:lvl w:ilvl="7" w:tplc="F6F80950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 w:tplc="BBB6D682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3501F45"/>
    <w:multiLevelType w:val="multilevel"/>
    <w:tmpl w:val="F8B6042C"/>
    <w:lvl w:ilvl="0">
      <w:start w:val="1"/>
      <w:numFmt w:val="decimal"/>
      <w:lvlText w:val="%1"/>
      <w:lvlJc w:val="left"/>
      <w:pPr>
        <w:ind w:left="528" w:hanging="245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3" w:hanging="434"/>
      </w:pPr>
      <w:rPr>
        <w:rFonts w:hint="default"/>
        <w:spacing w:val="0"/>
        <w:w w:val="67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17" w:hanging="4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6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320" w:hanging="4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2" w:hanging="4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25" w:hanging="4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8" w:hanging="4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1" w:hanging="4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4" w:hanging="434"/>
      </w:pPr>
      <w:rPr>
        <w:rFonts w:hint="default"/>
        <w:lang w:val="ru-RU" w:eastAsia="en-US" w:bidi="ar-SA"/>
      </w:rPr>
    </w:lvl>
  </w:abstractNum>
  <w:abstractNum w:abstractNumId="5" w15:restartNumberingAfterBreak="0">
    <w:nsid w:val="4D77228B"/>
    <w:multiLevelType w:val="multilevel"/>
    <w:tmpl w:val="8CE0F37E"/>
    <w:lvl w:ilvl="0">
      <w:start w:val="3"/>
      <w:numFmt w:val="decimal"/>
      <w:lvlText w:val="%1"/>
      <w:lvlJc w:val="left"/>
      <w:pPr>
        <w:ind w:left="753" w:hanging="754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53" w:hanging="75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753" w:hanging="7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24242"/>
        <w:spacing w:val="-1"/>
        <w:w w:val="7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64" w:hanging="7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2" w:hanging="7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7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6" w:hanging="7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4" w:hanging="754"/>
      </w:pPr>
      <w:rPr>
        <w:rFonts w:hint="default"/>
        <w:lang w:val="ru-RU" w:eastAsia="en-US" w:bidi="ar-SA"/>
      </w:rPr>
    </w:lvl>
  </w:abstractNum>
  <w:abstractNum w:abstractNumId="6" w15:restartNumberingAfterBreak="0">
    <w:nsid w:val="5B5B76BF"/>
    <w:multiLevelType w:val="hybridMultilevel"/>
    <w:tmpl w:val="AA9E04A2"/>
    <w:lvl w:ilvl="0" w:tplc="23CCA76A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49E33A8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3662A060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2C52A180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3B823556"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 w:tplc="B180F0F2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1BDE87A2">
      <w:numFmt w:val="bullet"/>
      <w:lvlText w:val="•"/>
      <w:lvlJc w:val="left"/>
      <w:pPr>
        <w:ind w:left="6552" w:hanging="360"/>
      </w:pPr>
      <w:rPr>
        <w:rFonts w:hint="default"/>
        <w:lang w:val="ru-RU" w:eastAsia="en-US" w:bidi="ar-SA"/>
      </w:rPr>
    </w:lvl>
    <w:lvl w:ilvl="7" w:tplc="B17A0A50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1AD23626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0F547BA"/>
    <w:multiLevelType w:val="hybridMultilevel"/>
    <w:tmpl w:val="EF5E6C9A"/>
    <w:lvl w:ilvl="0" w:tplc="ADB0D03C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1F637E8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417CB124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38C40FE2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CF90522A"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 w:tplc="9AF66D06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1E261F4A">
      <w:numFmt w:val="bullet"/>
      <w:lvlText w:val="•"/>
      <w:lvlJc w:val="left"/>
      <w:pPr>
        <w:ind w:left="6552" w:hanging="360"/>
      </w:pPr>
      <w:rPr>
        <w:rFonts w:hint="default"/>
        <w:lang w:val="ru-RU" w:eastAsia="en-US" w:bidi="ar-SA"/>
      </w:rPr>
    </w:lvl>
    <w:lvl w:ilvl="7" w:tplc="C9486596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9AD69434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DD23B80"/>
    <w:multiLevelType w:val="multilevel"/>
    <w:tmpl w:val="C72EA60A"/>
    <w:lvl w:ilvl="0">
      <w:start w:val="1"/>
      <w:numFmt w:val="decimal"/>
      <w:lvlText w:val="%1"/>
      <w:lvlJc w:val="left"/>
      <w:pPr>
        <w:ind w:left="313" w:hanging="314"/>
      </w:pPr>
      <w:rPr>
        <w:rFonts w:ascii="Arial" w:eastAsia="Arial" w:hAnsi="Arial" w:cs="Arial" w:hint="default"/>
        <w:b/>
        <w:bCs/>
        <w:i w:val="0"/>
        <w:iCs w:val="0"/>
        <w:color w:val="376091"/>
        <w:spacing w:val="0"/>
        <w:w w:val="7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8" w:hanging="509"/>
      </w:pPr>
      <w:rPr>
        <w:rFonts w:ascii="Arial" w:eastAsia="Arial" w:hAnsi="Arial" w:cs="Arial" w:hint="default"/>
        <w:b/>
        <w:bCs/>
        <w:i w:val="0"/>
        <w:iCs w:val="0"/>
        <w:color w:val="A64D78"/>
        <w:spacing w:val="-1"/>
        <w:w w:val="7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96" w:hanging="69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24242"/>
        <w:spacing w:val="-1"/>
        <w:w w:val="67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67"/>
        <w:sz w:val="24"/>
        <w:szCs w:val="24"/>
        <w:lang w:val="ru-RU" w:eastAsia="en-US" w:bidi="ar-SA"/>
      </w:rPr>
    </w:lvl>
    <w:lvl w:ilvl="4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numFmt w:val="bullet"/>
      <w:lvlText w:val="■"/>
      <w:lvlJc w:val="left"/>
      <w:pPr>
        <w:ind w:left="216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DD4085F"/>
    <w:multiLevelType w:val="hybridMultilevel"/>
    <w:tmpl w:val="ABCC3DA2"/>
    <w:lvl w:ilvl="0" w:tplc="9DBE1A06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5025"/>
    <w:rsid w:val="0009217C"/>
    <w:rsid w:val="002B13EF"/>
    <w:rsid w:val="003A4CCB"/>
    <w:rsid w:val="003A6F87"/>
    <w:rsid w:val="003F0C8C"/>
    <w:rsid w:val="00475A83"/>
    <w:rsid w:val="004A53EB"/>
    <w:rsid w:val="005B56B4"/>
    <w:rsid w:val="00622225"/>
    <w:rsid w:val="00627FDF"/>
    <w:rsid w:val="006577D0"/>
    <w:rsid w:val="006A047A"/>
    <w:rsid w:val="006F77B4"/>
    <w:rsid w:val="00836C0D"/>
    <w:rsid w:val="0088483D"/>
    <w:rsid w:val="00915A0B"/>
    <w:rsid w:val="009D02CC"/>
    <w:rsid w:val="00A44107"/>
    <w:rsid w:val="00B61E21"/>
    <w:rsid w:val="00BD2219"/>
    <w:rsid w:val="00CE6B77"/>
    <w:rsid w:val="00D15025"/>
    <w:rsid w:val="00DB5E5B"/>
    <w:rsid w:val="00DC69E3"/>
    <w:rsid w:val="00DE068B"/>
    <w:rsid w:val="00DF5F14"/>
    <w:rsid w:val="00E67228"/>
    <w:rsid w:val="00F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30A8"/>
  <w15:docId w15:val="{783AEF7E-6665-4B4F-B533-7CC0F259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hanging="35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hanging="5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1"/>
    <w:qFormat/>
    <w:pPr>
      <w:ind w:left="719" w:hanging="35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2"/>
      <w:ind w:left="279" w:hanging="297"/>
    </w:pPr>
    <w:rPr>
      <w:rFonts w:ascii="Arial" w:eastAsia="Arial" w:hAnsi="Arial" w:cs="Arial"/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60"/>
      <w:ind w:left="243" w:hanging="243"/>
    </w:pPr>
    <w:rPr>
      <w:rFonts w:ascii="Arial" w:eastAsia="Arial" w:hAnsi="Arial" w:cs="Arial"/>
      <w:b/>
      <w:bCs/>
    </w:rPr>
  </w:style>
  <w:style w:type="paragraph" w:styleId="30">
    <w:name w:val="toc 3"/>
    <w:basedOn w:val="a"/>
    <w:uiPriority w:val="1"/>
    <w:qFormat/>
    <w:pPr>
      <w:spacing w:before="56"/>
      <w:ind w:left="771" w:hanging="488"/>
    </w:pPr>
    <w:rPr>
      <w:sz w:val="24"/>
      <w:szCs w:val="24"/>
    </w:rPr>
  </w:style>
  <w:style w:type="paragraph" w:styleId="40">
    <w:name w:val="toc 4"/>
    <w:basedOn w:val="a"/>
    <w:uiPriority w:val="1"/>
    <w:qFormat/>
    <w:pPr>
      <w:spacing w:before="52"/>
      <w:ind w:left="785" w:hanging="425"/>
    </w:pPr>
    <w:rPr>
      <w:rFonts w:ascii="Tahoma" w:eastAsia="Tahoma" w:hAnsi="Tahoma" w:cs="Tahoma"/>
    </w:rPr>
  </w:style>
  <w:style w:type="paragraph" w:styleId="50">
    <w:name w:val="toc 5"/>
    <w:basedOn w:val="a"/>
    <w:uiPriority w:val="1"/>
    <w:qFormat/>
    <w:pPr>
      <w:spacing w:before="56"/>
      <w:ind w:left="72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71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F77B4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6">
    <w:name w:val="No Spacing"/>
    <w:uiPriority w:val="1"/>
    <w:qFormat/>
    <w:rsid w:val="003F0C8C"/>
    <w:rPr>
      <w:rFonts w:ascii="Microsoft Sans Serif" w:eastAsia="Microsoft Sans Serif" w:hAnsi="Microsoft Sans Serif" w:cs="Microsoft Sans Serif"/>
      <w:lang w:val="ru-RU"/>
    </w:rPr>
  </w:style>
  <w:style w:type="paragraph" w:customStyle="1" w:styleId="Default">
    <w:name w:val="Default"/>
    <w:rsid w:val="003F0C8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3A4CC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A4CCB"/>
    <w:rPr>
      <w:rFonts w:ascii="Segoe UI" w:eastAsia="Microsoft Sans Serif" w:hAnsi="Segoe UI" w:cs="Segoe UI"/>
      <w:sz w:val="18"/>
      <w:szCs w:val="18"/>
      <w:lang w:val="ru-RU"/>
    </w:rPr>
  </w:style>
  <w:style w:type="table" w:styleId="a9">
    <w:name w:val="Table Grid"/>
    <w:basedOn w:val="a1"/>
    <w:uiPriority w:val="39"/>
    <w:rsid w:val="00627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9988-22E6-40C3-8829-4D38D391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сети лаб.1</vt:lpstr>
    </vt:vector>
  </TitlesOfParts>
  <Company>.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сети лаб.1</dc:title>
  <dc:creator>user</dc:creator>
  <cp:lastModifiedBy>.</cp:lastModifiedBy>
  <cp:revision>11</cp:revision>
  <cp:lastPrinted>2025-03-06T17:24:00Z</cp:lastPrinted>
  <dcterms:created xsi:type="dcterms:W3CDTF">2025-03-05T23:16:00Z</dcterms:created>
  <dcterms:modified xsi:type="dcterms:W3CDTF">2025-03-20T20:55:00Z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2025-03-05T00:00:00Z</vt:filetime>
  </property>
</Properties>
</file>