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36" w:rsidRDefault="00831736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831736">
        <w:rPr>
          <w:sz w:val="72"/>
          <w:szCs w:val="72"/>
        </w:rPr>
        <w:t>RELATÓRIO DE TESTE</w:t>
      </w:r>
    </w:p>
    <w:p w:rsidR="00831736" w:rsidRPr="005F2816" w:rsidRDefault="0083173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1"/>
        <w:gridCol w:w="3908"/>
        <w:gridCol w:w="4045"/>
      </w:tblGrid>
      <w:tr w:rsidR="00831736" w:rsidTr="005A2175"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831736" w:rsidRDefault="008317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Caso de teste </w:t>
            </w:r>
          </w:p>
        </w:tc>
        <w:tc>
          <w:tcPr>
            <w:tcW w:w="4045" w:type="dxa"/>
          </w:tcPr>
          <w:p w:rsidR="00831736" w:rsidRDefault="008317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5F2816">
              <w:rPr>
                <w:sz w:val="32"/>
                <w:szCs w:val="32"/>
              </w:rPr>
              <w:t>Resultado</w:t>
            </w:r>
          </w:p>
        </w:tc>
        <w:bookmarkStart w:id="0" w:name="_GoBack"/>
        <w:bookmarkEnd w:id="0"/>
      </w:tr>
      <w:tr w:rsidR="00831736" w:rsidTr="005A2175">
        <w:trPr>
          <w:trHeight w:val="2049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30"/>
                <w:szCs w:val="30"/>
              </w:rPr>
            </w:pPr>
            <w:r>
              <w:rPr>
                <w:rFonts w:ascii="Lexend" w:eastAsia="Lexend" w:hAnsi="Lexend" w:cs="Lexend"/>
                <w:sz w:val="30"/>
                <w:szCs w:val="30"/>
              </w:rPr>
              <w:t>CT 01 - RN 01: Tela Requisição &gt; Campos</w:t>
            </w:r>
          </w:p>
          <w:p w:rsidR="00CE43DA" w:rsidRDefault="00CE43DA" w:rsidP="00CE43DA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 Site verifica se os campos obrigatórios estão preenchidos.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982E0A" w:rsidRDefault="00982E0A">
            <w:pPr>
              <w:rPr>
                <w:color w:val="FF0000"/>
                <w:sz w:val="32"/>
                <w:szCs w:val="32"/>
              </w:rPr>
            </w:pPr>
            <w:r w:rsidRPr="00982E0A">
              <w:rPr>
                <w:color w:val="FF0000"/>
                <w:sz w:val="32"/>
                <w:szCs w:val="32"/>
              </w:rPr>
              <w:t>Falho</w:t>
            </w:r>
          </w:p>
          <w:p w:rsidR="00B72BEA" w:rsidRPr="00982E0A" w:rsidRDefault="00B72BEA">
            <w:pPr>
              <w:rPr>
                <w:color w:val="FF0000"/>
                <w:sz w:val="32"/>
                <w:szCs w:val="32"/>
              </w:rPr>
            </w:pPr>
          </w:p>
          <w:p w:rsidR="00B72BEA" w:rsidRDefault="00982E0A">
            <w:pPr>
              <w:rPr>
                <w:sz w:val="32"/>
                <w:szCs w:val="32"/>
              </w:rPr>
            </w:pPr>
            <w:r w:rsidRPr="00982E0A">
              <w:rPr>
                <w:color w:val="FF0000"/>
                <w:sz w:val="32"/>
                <w:szCs w:val="32"/>
              </w:rPr>
              <w:t xml:space="preserve">Campos não obrigatórios (Nome </w:t>
            </w:r>
            <w:proofErr w:type="spellStart"/>
            <w:r w:rsidRPr="00982E0A">
              <w:rPr>
                <w:color w:val="FF0000"/>
                <w:sz w:val="32"/>
                <w:szCs w:val="32"/>
              </w:rPr>
              <w:t>Funcionario</w:t>
            </w:r>
            <w:proofErr w:type="spellEnd"/>
            <w:r w:rsidRPr="00982E0A">
              <w:rPr>
                <w:color w:val="FF0000"/>
                <w:sz w:val="32"/>
                <w:szCs w:val="32"/>
              </w:rPr>
              <w:t xml:space="preserve">) </w:t>
            </w:r>
            <w:r w:rsidR="00B72BEA" w:rsidRPr="00982E0A">
              <w:rPr>
                <w:color w:val="FF0000"/>
                <w:sz w:val="32"/>
                <w:szCs w:val="32"/>
              </w:rPr>
              <w:t>exibem a cor vermelha.</w:t>
            </w:r>
          </w:p>
        </w:tc>
      </w:tr>
      <w:tr w:rsidR="00831736" w:rsidTr="005A2175">
        <w:trPr>
          <w:trHeight w:val="2508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02 - RN 02: Tela Requisição &gt; Campos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Mudança da cor do fundo do campo </w:t>
            </w:r>
            <w:proofErr w:type="gramStart"/>
            <w:r>
              <w:rPr>
                <w:rFonts w:ascii="Lexend" w:eastAsia="Lexend" w:hAnsi="Lexend" w:cs="Lexend"/>
                <w:sz w:val="28"/>
                <w:szCs w:val="28"/>
              </w:rPr>
              <w:t>para  “</w:t>
            </w:r>
            <w:proofErr w:type="gramEnd"/>
            <w:r>
              <w:rPr>
                <w:rFonts w:ascii="Lexend" w:eastAsia="Lexend" w:hAnsi="Lexend" w:cs="Lexend"/>
                <w:sz w:val="28"/>
                <w:szCs w:val="28"/>
              </w:rPr>
              <w:t>verde”.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B72BEA">
            <w:pPr>
              <w:rPr>
                <w:color w:val="00B050"/>
                <w:sz w:val="32"/>
                <w:szCs w:val="32"/>
              </w:rPr>
            </w:pPr>
            <w:r w:rsidRPr="00B72BEA">
              <w:rPr>
                <w:color w:val="00B050"/>
                <w:sz w:val="32"/>
                <w:szCs w:val="32"/>
              </w:rPr>
              <w:t>Aprovado</w:t>
            </w:r>
          </w:p>
          <w:p w:rsidR="00B72BEA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Pr="00B72BEA" w:rsidRDefault="00B72BEA">
            <w:pPr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A cor do fundo do campo fica verde ao entrar.</w:t>
            </w:r>
          </w:p>
        </w:tc>
      </w:tr>
      <w:tr w:rsidR="00831736" w:rsidTr="005A2175">
        <w:trPr>
          <w:trHeight w:val="2244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03 - RN 03: Tela Requisição &gt; Campos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Campos ID preenchidos corretamente por números inteiros.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D33817" w:rsidRDefault="00B72BEA">
            <w:pPr>
              <w:rPr>
                <w:color w:val="00B050"/>
                <w:sz w:val="32"/>
                <w:szCs w:val="32"/>
              </w:rPr>
            </w:pPr>
            <w:r w:rsidRPr="00D33817">
              <w:rPr>
                <w:color w:val="00B050"/>
                <w:sz w:val="32"/>
                <w:szCs w:val="32"/>
              </w:rPr>
              <w:t>Aprovado</w:t>
            </w:r>
          </w:p>
          <w:p w:rsidR="00B72BEA" w:rsidRPr="00D33817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Default="00B72BEA">
            <w:pPr>
              <w:rPr>
                <w:sz w:val="32"/>
                <w:szCs w:val="32"/>
              </w:rPr>
            </w:pPr>
            <w:r w:rsidRPr="00D33817">
              <w:rPr>
                <w:color w:val="00B050"/>
                <w:sz w:val="32"/>
                <w:szCs w:val="32"/>
              </w:rPr>
              <w:t>Todos os campos ID</w:t>
            </w:r>
            <w:r w:rsidR="00D33817" w:rsidRPr="00D33817">
              <w:rPr>
                <w:color w:val="00B050"/>
                <w:sz w:val="32"/>
                <w:szCs w:val="32"/>
              </w:rPr>
              <w:t xml:space="preserve"> só aceitam números inteiros</w:t>
            </w:r>
            <w:r w:rsidR="009D2B09">
              <w:rPr>
                <w:color w:val="00B050"/>
                <w:sz w:val="32"/>
                <w:szCs w:val="32"/>
              </w:rPr>
              <w:t>.</w:t>
            </w:r>
          </w:p>
        </w:tc>
      </w:tr>
      <w:tr w:rsidR="00831736" w:rsidTr="005A2175">
        <w:trPr>
          <w:trHeight w:val="2407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04 - RN 04: Tela Requisição &gt; Categoria Motivo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Dados na categoria “motivo”.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B72BEA" w:rsidRPr="005C2B81" w:rsidRDefault="005C2B81">
            <w:pPr>
              <w:rPr>
                <w:color w:val="00B050"/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Aprovado</w:t>
            </w:r>
          </w:p>
          <w:p w:rsidR="005C2B81" w:rsidRPr="005C2B81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Default="005C2B81">
            <w:pPr>
              <w:rPr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Dados aparecem na categoria motivo</w:t>
            </w:r>
            <w:r w:rsidR="00A553AE">
              <w:rPr>
                <w:color w:val="00B050"/>
                <w:sz w:val="32"/>
                <w:szCs w:val="32"/>
              </w:rPr>
              <w:t>.</w:t>
            </w:r>
          </w:p>
        </w:tc>
      </w:tr>
      <w:tr w:rsidR="00831736" w:rsidTr="005A2175">
        <w:trPr>
          <w:trHeight w:val="2284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CT05 - RN 05: Tela Requisição &gt; Motivo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Campo “motivo” com motivos somente da categoria selecionada.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5C2B81" w:rsidRDefault="005C2B81">
            <w:pPr>
              <w:rPr>
                <w:color w:val="00B050"/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 xml:space="preserve">Aprovado </w:t>
            </w:r>
          </w:p>
          <w:p w:rsidR="005C2B81" w:rsidRPr="005C2B81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Default="005C2B81">
            <w:pPr>
              <w:rPr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Campo motivo só aparece depois de selecionar categoria.</w:t>
            </w:r>
          </w:p>
        </w:tc>
      </w:tr>
      <w:tr w:rsidR="00831736" w:rsidTr="005A2175">
        <w:trPr>
          <w:trHeight w:val="2743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CT06 - RN 06: Tela Requisição &gt; [ ID] [Departamento]</w:t>
            </w:r>
          </w:p>
          <w:p w:rsidR="00831736" w:rsidRDefault="00CE43DA" w:rsidP="00CE43DA">
            <w:pPr>
              <w:rPr>
                <w:sz w:val="32"/>
                <w:szCs w:val="32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“departamento” por um ID já existente.</w:t>
            </w:r>
          </w:p>
        </w:tc>
        <w:tc>
          <w:tcPr>
            <w:tcW w:w="4045" w:type="dxa"/>
          </w:tcPr>
          <w:p w:rsidR="00831736" w:rsidRPr="00A553AE" w:rsidRDefault="005C2B81">
            <w:pPr>
              <w:rPr>
                <w:color w:val="00B050"/>
                <w:sz w:val="32"/>
                <w:szCs w:val="32"/>
              </w:rPr>
            </w:pPr>
            <w:r w:rsidRPr="00A553AE">
              <w:rPr>
                <w:color w:val="00B050"/>
                <w:sz w:val="32"/>
                <w:szCs w:val="32"/>
              </w:rPr>
              <w:t>Aprovado</w:t>
            </w:r>
          </w:p>
          <w:p w:rsidR="005C2B81" w:rsidRPr="00A553AE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Pr="00A553AE" w:rsidRDefault="00A553AE">
            <w:pPr>
              <w:rPr>
                <w:color w:val="00B050"/>
                <w:sz w:val="32"/>
                <w:szCs w:val="32"/>
              </w:rPr>
            </w:pPr>
            <w:r w:rsidRPr="00A553AE">
              <w:rPr>
                <w:color w:val="00B050"/>
                <w:sz w:val="32"/>
                <w:szCs w:val="32"/>
              </w:rPr>
              <w:t>Campo departamento é preenchido pelo ID.</w:t>
            </w:r>
          </w:p>
        </w:tc>
      </w:tr>
      <w:tr w:rsidR="00831736" w:rsidTr="005A2175">
        <w:trPr>
          <w:trHeight w:val="2902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07 - RN 07: Tela Requisição &gt; [ ID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 xml:space="preserve">] [Nome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Funcionario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>]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“Nome Funcionário” por um ID já existente.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5A2175" w:rsidRDefault="00A553AE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>Aprovado</w:t>
            </w:r>
          </w:p>
          <w:p w:rsidR="00A553AE" w:rsidRPr="005A2175" w:rsidRDefault="00A553AE">
            <w:pPr>
              <w:rPr>
                <w:color w:val="00B050"/>
                <w:sz w:val="32"/>
                <w:szCs w:val="32"/>
              </w:rPr>
            </w:pPr>
          </w:p>
          <w:p w:rsidR="00A553AE" w:rsidRPr="005A2175" w:rsidRDefault="00A553AE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 xml:space="preserve">Ao digitar um ID existente no “ID </w:t>
            </w:r>
            <w:proofErr w:type="spellStart"/>
            <w:r w:rsidRPr="005A2175">
              <w:rPr>
                <w:color w:val="00B050"/>
                <w:sz w:val="32"/>
                <w:szCs w:val="32"/>
              </w:rPr>
              <w:t>fuc</w:t>
            </w:r>
            <w:proofErr w:type="spellEnd"/>
            <w:r w:rsidRPr="005A2175">
              <w:rPr>
                <w:color w:val="00B050"/>
                <w:sz w:val="32"/>
                <w:szCs w:val="32"/>
              </w:rPr>
              <w:t xml:space="preserve">” ocorre o preenchimento do campo “Nome </w:t>
            </w:r>
            <w:proofErr w:type="spellStart"/>
            <w:r w:rsidRPr="005A2175">
              <w:rPr>
                <w:color w:val="00B050"/>
                <w:sz w:val="32"/>
                <w:szCs w:val="32"/>
              </w:rPr>
              <w:t>Funcionario</w:t>
            </w:r>
            <w:proofErr w:type="spellEnd"/>
            <w:r w:rsidRPr="005A2175">
              <w:rPr>
                <w:color w:val="00B050"/>
                <w:sz w:val="32"/>
                <w:szCs w:val="32"/>
              </w:rPr>
              <w:t>”.</w:t>
            </w:r>
          </w:p>
        </w:tc>
      </w:tr>
      <w:tr w:rsidR="005A2175" w:rsidTr="005A2175">
        <w:trPr>
          <w:trHeight w:val="2546"/>
        </w:trPr>
        <w:tc>
          <w:tcPr>
            <w:tcW w:w="541" w:type="dxa"/>
          </w:tcPr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3908" w:type="dxa"/>
          </w:tcPr>
          <w:p w:rsidR="005A2175" w:rsidRP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 w:rsidRPr="005A2175">
              <w:rPr>
                <w:rFonts w:ascii="Lexend" w:eastAsia="Lexend" w:hAnsi="Lexend" w:cs="Lexend"/>
                <w:sz w:val="28"/>
                <w:szCs w:val="28"/>
              </w:rPr>
              <w:t>CT 08 - RN 08: Tela Requisição &gt; [ ID] [</w:t>
            </w:r>
            <w:proofErr w:type="spellStart"/>
            <w:r w:rsidRPr="005A2175">
              <w:rPr>
                <w:rFonts w:ascii="Lexend" w:eastAsia="Lexend" w:hAnsi="Lexend" w:cs="Lexend"/>
                <w:sz w:val="28"/>
                <w:szCs w:val="28"/>
              </w:rPr>
              <w:t>Descricao</w:t>
            </w:r>
            <w:proofErr w:type="spellEnd"/>
            <w:r w:rsidRPr="005A2175">
              <w:rPr>
                <w:rFonts w:ascii="Lexend" w:eastAsia="Lexend" w:hAnsi="Lexend" w:cs="Lexend"/>
                <w:sz w:val="28"/>
                <w:szCs w:val="28"/>
              </w:rPr>
              <w:t xml:space="preserve"> Produto] [Estoque]</w:t>
            </w:r>
          </w:p>
          <w:p w:rsidR="005A2175" w:rsidRP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 w:rsidRPr="005A2175">
              <w:rPr>
                <w:rFonts w:ascii="Lexend" w:eastAsia="Lexend" w:hAnsi="Lexend" w:cs="Lexend"/>
                <w:sz w:val="28"/>
                <w:szCs w:val="28"/>
              </w:rPr>
              <w:t>R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esultado esperado: Exibição do </w:t>
            </w:r>
            <w:r w:rsidRPr="005A2175">
              <w:rPr>
                <w:rFonts w:ascii="Lexend" w:eastAsia="Lexend" w:hAnsi="Lexend" w:cs="Lexend"/>
                <w:sz w:val="28"/>
                <w:szCs w:val="28"/>
              </w:rPr>
              <w:t>nome do produto e a quantidade de itens no campo “estoque” caso houver o código no banco de dados/API.</w:t>
            </w:r>
          </w:p>
          <w:p w:rsidR="005A2175" w:rsidRDefault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 xml:space="preserve">Aprovado </w:t>
            </w:r>
          </w:p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</w:p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>Sistema exibe o nome e a quantidade de itens no estoque do produto.</w:t>
            </w:r>
          </w:p>
        </w:tc>
      </w:tr>
      <w:tr w:rsidR="005A2175" w:rsidTr="005A2175">
        <w:trPr>
          <w:trHeight w:val="3120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3908" w:type="dxa"/>
          </w:tcPr>
          <w:p w:rsid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09 - RN 09: Tela Requisição &gt; Campo [Quantidade]</w:t>
            </w:r>
          </w:p>
          <w:p w:rsidR="005A2175" w:rsidRDefault="005A2175" w:rsidP="005A2175">
            <w:pPr>
              <w:widowControl w:val="0"/>
              <w:rPr>
                <w:rFonts w:ascii="Lexend" w:eastAsia="Lexend" w:hAnsi="Lexend" w:cs="Lexend"/>
                <w:sz w:val="24"/>
                <w:szCs w:val="24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quantidade de cada produto específico</w:t>
            </w:r>
            <w:r w:rsidR="0084664D">
              <w:rPr>
                <w:rFonts w:ascii="Lexend" w:eastAsia="Lexend" w:hAnsi="Lexend" w:cs="Lexend"/>
                <w:sz w:val="28"/>
                <w:szCs w:val="28"/>
              </w:rPr>
              <w:t xml:space="preserve"> </w:t>
            </w:r>
            <w:r w:rsidR="0084664D" w:rsidRPr="0084664D">
              <w:rPr>
                <w:rFonts w:ascii="Lexend" w:eastAsia="Lexend" w:hAnsi="Lexend" w:cs="Lexend"/>
                <w:sz w:val="28"/>
                <w:szCs w:val="28"/>
              </w:rPr>
              <w:t>após a local</w:t>
            </w:r>
            <w:r w:rsidR="0084664D">
              <w:rPr>
                <w:rFonts w:ascii="Lexend" w:eastAsia="Lexend" w:hAnsi="Lexend" w:cs="Lexend"/>
                <w:sz w:val="28"/>
                <w:szCs w:val="28"/>
              </w:rPr>
              <w:t>ização do produto com estoque</w:t>
            </w:r>
            <w:r w:rsidR="0084664D" w:rsidRPr="0084664D">
              <w:rPr>
                <w:rFonts w:ascii="Lexend" w:eastAsia="Lexend" w:hAnsi="Lexend" w:cs="Lexend"/>
                <w:sz w:val="28"/>
                <w:szCs w:val="28"/>
              </w:rPr>
              <w:t xml:space="preserve"> maior que zero</w:t>
            </w:r>
            <w:r>
              <w:rPr>
                <w:rFonts w:ascii="Lexend" w:eastAsia="Lexend" w:hAnsi="Lexend" w:cs="Lexend"/>
                <w:sz w:val="28"/>
                <w:szCs w:val="28"/>
              </w:rPr>
              <w:t>.</w:t>
            </w:r>
          </w:p>
          <w:p w:rsidR="005A2175" w:rsidRDefault="005A2175" w:rsidP="005A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045" w:type="dxa"/>
          </w:tcPr>
          <w:p w:rsidR="005A2175" w:rsidRPr="0084664D" w:rsidRDefault="0084664D" w:rsidP="005A2175">
            <w:pPr>
              <w:rPr>
                <w:color w:val="FF0000"/>
                <w:sz w:val="32"/>
                <w:szCs w:val="32"/>
              </w:rPr>
            </w:pPr>
            <w:r w:rsidRPr="0084664D">
              <w:rPr>
                <w:color w:val="FF0000"/>
                <w:sz w:val="32"/>
                <w:szCs w:val="32"/>
              </w:rPr>
              <w:t>Falho</w:t>
            </w:r>
          </w:p>
          <w:p w:rsidR="0084664D" w:rsidRPr="0084664D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Default="0084664D" w:rsidP="005A2175">
            <w:pPr>
              <w:rPr>
                <w:sz w:val="32"/>
                <w:szCs w:val="32"/>
              </w:rPr>
            </w:pPr>
            <w:r w:rsidRPr="0084664D">
              <w:rPr>
                <w:color w:val="FF0000"/>
                <w:sz w:val="32"/>
                <w:szCs w:val="32"/>
              </w:rPr>
              <w:t>O campo quantidade está habilitado antes de informar o estoque disponível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528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908" w:type="dxa"/>
          </w:tcPr>
          <w:p w:rsidR="0084664D" w:rsidRDefault="0084664D" w:rsidP="0084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10 - RN 10: Tela Requisição &gt; Campo [Quantidade]</w:t>
            </w:r>
          </w:p>
          <w:p w:rsidR="0084664D" w:rsidRDefault="0084664D" w:rsidP="0084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Aceitação somente de valores inteiros e maiores que zero no campo.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676FF" w:rsidRDefault="0084664D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 xml:space="preserve">Falho </w:t>
            </w: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>O campo quantidade aceitou valores não inteiros e negativos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</w:tc>
      </w:tr>
      <w:tr w:rsidR="005A2175" w:rsidTr="005A2175">
        <w:trPr>
          <w:trHeight w:val="2267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11 - RN 11: Tela Requisição &gt; Botão Gravar</w:t>
            </w:r>
          </w:p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Botão “gravar” estar disponível somente se a quantidade for maior que zero e se a quantidade informada for maior ou igual ao estoque disponível. 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 xml:space="preserve">Falho </w:t>
            </w:r>
          </w:p>
          <w:p w:rsidR="009676FF" w:rsidRPr="009676FF" w:rsidRDefault="009676FF" w:rsidP="005A2175">
            <w:pPr>
              <w:rPr>
                <w:color w:val="FF0000"/>
                <w:sz w:val="32"/>
                <w:szCs w:val="32"/>
              </w:rPr>
            </w:pPr>
          </w:p>
          <w:p w:rsidR="009676FF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>Botão gravar está disponível com a quantidade maior que zero.</w:t>
            </w:r>
          </w:p>
        </w:tc>
      </w:tr>
      <w:tr w:rsidR="005A2175" w:rsidTr="005A2175">
        <w:trPr>
          <w:trHeight w:val="2682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908" w:type="dxa"/>
          </w:tcPr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 xml:space="preserve">CT 12 - RN 12: Tela Requisição &gt; </w:t>
            </w:r>
            <w:r w:rsidR="000F00CC">
              <w:rPr>
                <w:rFonts w:ascii="Lexend" w:eastAsia="Lexend" w:hAnsi="Lexend" w:cs="Lexend"/>
                <w:sz w:val="26"/>
                <w:szCs w:val="26"/>
              </w:rPr>
              <w:t>Nível</w:t>
            </w:r>
            <w:r>
              <w:rPr>
                <w:rFonts w:ascii="Lexend" w:eastAsia="Lexend" w:hAnsi="Lexend" w:cs="Lexend"/>
                <w:sz w:val="26"/>
                <w:szCs w:val="26"/>
              </w:rPr>
              <w:t xml:space="preserve"> Prioridade</w:t>
            </w:r>
          </w:p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Resultado esperado: Mudança de cor do círculo de acordo com o nível de prioridade marcado. Vermelho para urgente, amarelo para médio, verde para baixo.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0F00CC" w:rsidRDefault="000F00CC" w:rsidP="005A2175">
            <w:pPr>
              <w:rPr>
                <w:color w:val="00B050"/>
                <w:sz w:val="32"/>
                <w:szCs w:val="32"/>
              </w:rPr>
            </w:pPr>
            <w:r w:rsidRPr="000F00CC">
              <w:rPr>
                <w:color w:val="00B050"/>
                <w:sz w:val="32"/>
                <w:szCs w:val="32"/>
              </w:rPr>
              <w:t>Aprovado</w:t>
            </w:r>
          </w:p>
          <w:p w:rsidR="000F00CC" w:rsidRPr="000F00CC" w:rsidRDefault="000F00CC" w:rsidP="005A2175">
            <w:pPr>
              <w:rPr>
                <w:color w:val="00B050"/>
                <w:sz w:val="32"/>
                <w:szCs w:val="32"/>
              </w:rPr>
            </w:pPr>
          </w:p>
          <w:p w:rsidR="000F00CC" w:rsidRDefault="000F00CC" w:rsidP="005A2175">
            <w:pPr>
              <w:rPr>
                <w:sz w:val="32"/>
                <w:szCs w:val="32"/>
              </w:rPr>
            </w:pPr>
            <w:r w:rsidRPr="000F00CC">
              <w:rPr>
                <w:color w:val="00B050"/>
                <w:sz w:val="32"/>
                <w:szCs w:val="32"/>
              </w:rPr>
              <w:t>A cor muda conforme o nível de prioridade marcado</w:t>
            </w:r>
            <w:r w:rsidR="009D2B09">
              <w:rPr>
                <w:color w:val="00B05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975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0F00CC" w:rsidRPr="009D2B09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4"/>
                <w:szCs w:val="24"/>
              </w:rPr>
            </w:pPr>
            <w:r w:rsidRPr="009D2B09">
              <w:rPr>
                <w:rFonts w:ascii="Lexend" w:eastAsia="Lexend" w:hAnsi="Lexend" w:cs="Lexend"/>
                <w:sz w:val="24"/>
                <w:szCs w:val="24"/>
              </w:rPr>
              <w:t>CT 13 - RN 13: Tela Requisição &gt; Elemento Status Estoque</w:t>
            </w:r>
          </w:p>
          <w:p w:rsidR="000F00CC" w:rsidRPr="009D2B09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4"/>
                <w:szCs w:val="24"/>
              </w:rPr>
            </w:pPr>
            <w:r w:rsidRPr="009D2B09">
              <w:rPr>
                <w:rFonts w:ascii="Lexend" w:eastAsia="Lexend" w:hAnsi="Lexend" w:cs="Lexend"/>
                <w:sz w:val="24"/>
                <w:szCs w:val="24"/>
              </w:rPr>
              <w:t>Resultado esperado: Mudança de cor do retângulo baseado no estoque do produto. Verde para “estoque acima de 10% do estoque mínimo “, amarelo para “estoque abaixo de 10% do estoque mínimo “, e vermelho para “estoque abaixo de 10% do estoque mínimo“.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0F00CC" w:rsidRDefault="000F00CC" w:rsidP="005A2175">
            <w:pPr>
              <w:rPr>
                <w:color w:val="FF0000"/>
                <w:sz w:val="32"/>
                <w:szCs w:val="32"/>
              </w:rPr>
            </w:pPr>
            <w:r w:rsidRPr="000F00CC">
              <w:rPr>
                <w:color w:val="FF0000"/>
                <w:sz w:val="32"/>
                <w:szCs w:val="32"/>
              </w:rPr>
              <w:t>Falho</w:t>
            </w:r>
          </w:p>
          <w:p w:rsidR="000F00CC" w:rsidRPr="000F00CC" w:rsidRDefault="000F00CC" w:rsidP="005A2175">
            <w:pPr>
              <w:rPr>
                <w:color w:val="FF0000"/>
                <w:sz w:val="32"/>
                <w:szCs w:val="32"/>
              </w:rPr>
            </w:pPr>
          </w:p>
          <w:p w:rsidR="000F00CC" w:rsidRDefault="000F00CC" w:rsidP="005A2175">
            <w:pPr>
              <w:rPr>
                <w:sz w:val="32"/>
                <w:szCs w:val="32"/>
              </w:rPr>
            </w:pPr>
            <w:r w:rsidRPr="000F00CC">
              <w:rPr>
                <w:color w:val="FF0000"/>
                <w:sz w:val="32"/>
                <w:szCs w:val="32"/>
              </w:rPr>
              <w:t>A cor do retângulo não muda conforme o estoque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394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908" w:type="dxa"/>
          </w:tcPr>
          <w:p w:rsidR="000F00CC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14 - RN 14: Tela Requisição &gt; Status Estoque &gt;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ToolTip</w:t>
            </w:r>
            <w:proofErr w:type="spellEnd"/>
          </w:p>
          <w:p w:rsidR="000F00CC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legenda com as informações do estoque.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D2B09" w:rsidRDefault="000F00CC" w:rsidP="005A2175">
            <w:pPr>
              <w:rPr>
                <w:color w:val="00B050"/>
                <w:sz w:val="32"/>
                <w:szCs w:val="32"/>
              </w:rPr>
            </w:pPr>
            <w:r w:rsidRPr="009D2B09">
              <w:rPr>
                <w:color w:val="00B050"/>
                <w:sz w:val="32"/>
                <w:szCs w:val="32"/>
              </w:rPr>
              <w:t>Aprovado</w:t>
            </w:r>
          </w:p>
          <w:p w:rsidR="000F00CC" w:rsidRPr="009D2B09" w:rsidRDefault="000F00CC" w:rsidP="005A2175">
            <w:pPr>
              <w:rPr>
                <w:color w:val="00B050"/>
                <w:sz w:val="32"/>
                <w:szCs w:val="32"/>
              </w:rPr>
            </w:pPr>
          </w:p>
          <w:p w:rsidR="000F00CC" w:rsidRDefault="009D2B09" w:rsidP="005A2175">
            <w:pPr>
              <w:rPr>
                <w:sz w:val="32"/>
                <w:szCs w:val="32"/>
              </w:rPr>
            </w:pPr>
            <w:r w:rsidRPr="009D2B09">
              <w:rPr>
                <w:color w:val="00B050"/>
                <w:sz w:val="32"/>
                <w:szCs w:val="32"/>
              </w:rPr>
              <w:t>A legenda é exibida ao colocar o mouse sobre o retângulo</w:t>
            </w:r>
            <w:r>
              <w:rPr>
                <w:color w:val="00B050"/>
                <w:sz w:val="32"/>
                <w:szCs w:val="32"/>
              </w:rPr>
              <w:t>.</w:t>
            </w:r>
          </w:p>
        </w:tc>
      </w:tr>
    </w:tbl>
    <w:p w:rsidR="00831736" w:rsidRPr="00831736" w:rsidRDefault="00831736">
      <w:pPr>
        <w:rPr>
          <w:sz w:val="32"/>
          <w:szCs w:val="32"/>
        </w:rPr>
      </w:pPr>
    </w:p>
    <w:sectPr w:rsidR="00831736" w:rsidRPr="0083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36"/>
    <w:rsid w:val="000F00CC"/>
    <w:rsid w:val="002F57DE"/>
    <w:rsid w:val="005A2175"/>
    <w:rsid w:val="005C2B81"/>
    <w:rsid w:val="005F2816"/>
    <w:rsid w:val="00831736"/>
    <w:rsid w:val="0084664D"/>
    <w:rsid w:val="009676FF"/>
    <w:rsid w:val="00982E0A"/>
    <w:rsid w:val="009D2B09"/>
    <w:rsid w:val="00A553AE"/>
    <w:rsid w:val="00B72BEA"/>
    <w:rsid w:val="00CE43DA"/>
    <w:rsid w:val="00D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7126"/>
  <w15:chartTrackingRefBased/>
  <w15:docId w15:val="{A259B246-266F-466C-8099-1EC9568E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Tarde Cetafest</cp:lastModifiedBy>
  <cp:revision>2</cp:revision>
  <dcterms:created xsi:type="dcterms:W3CDTF">2024-01-29T11:22:00Z</dcterms:created>
  <dcterms:modified xsi:type="dcterms:W3CDTF">2024-01-31T18:48:00Z</dcterms:modified>
</cp:coreProperties>
</file>