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0E71" w14:textId="16B66B5D" w:rsidR="00031BCE" w:rsidRPr="00B828C2" w:rsidRDefault="00B828C2" w:rsidP="00B828C2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B828C2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PROVA AVALIATIVA JAVA SCRIPT</w:t>
      </w:r>
    </w:p>
    <w:p w14:paraId="41BE7887" w14:textId="7D494FE0" w:rsidR="00B828C2" w:rsidRPr="00B828C2" w:rsidRDefault="00B828C2" w:rsidP="00B828C2">
      <w:pPr>
        <w:spacing w:line="240" w:lineRule="auto"/>
        <w:jc w:val="right"/>
        <w:rPr>
          <w:rFonts w:ascii="Arial" w:hAnsi="Arial" w:cs="Arial"/>
          <w:sz w:val="18"/>
          <w:szCs w:val="18"/>
        </w:rPr>
      </w:pPr>
      <w:r w:rsidRPr="00B828C2">
        <w:rPr>
          <w:rFonts w:ascii="Arial" w:hAnsi="Arial" w:cs="Arial"/>
          <w:sz w:val="18"/>
          <w:szCs w:val="18"/>
        </w:rPr>
        <w:t xml:space="preserve">Raíssa </w:t>
      </w:r>
      <w:proofErr w:type="spellStart"/>
      <w:r w:rsidRPr="00B828C2">
        <w:rPr>
          <w:rFonts w:ascii="Arial" w:hAnsi="Arial" w:cs="Arial"/>
          <w:sz w:val="18"/>
          <w:szCs w:val="18"/>
        </w:rPr>
        <w:t>Antonia</w:t>
      </w:r>
      <w:proofErr w:type="spellEnd"/>
      <w:r w:rsidRPr="00B828C2">
        <w:rPr>
          <w:rFonts w:ascii="Arial" w:hAnsi="Arial" w:cs="Arial"/>
          <w:sz w:val="18"/>
          <w:szCs w:val="18"/>
        </w:rPr>
        <w:t xml:space="preserve"> Bernardo de Oliveira</w:t>
      </w:r>
    </w:p>
    <w:p w14:paraId="51D20665" w14:textId="32D4624B" w:rsidR="00B828C2" w:rsidRDefault="00B828C2" w:rsidP="00B828C2">
      <w:pPr>
        <w:spacing w:line="240" w:lineRule="auto"/>
        <w:jc w:val="right"/>
        <w:rPr>
          <w:rFonts w:ascii="Arial" w:hAnsi="Arial" w:cs="Arial"/>
          <w:sz w:val="18"/>
          <w:szCs w:val="18"/>
        </w:rPr>
      </w:pPr>
      <w:r w:rsidRPr="00B828C2">
        <w:rPr>
          <w:rFonts w:ascii="Arial" w:hAnsi="Arial" w:cs="Arial"/>
          <w:sz w:val="18"/>
          <w:szCs w:val="18"/>
        </w:rPr>
        <w:t xml:space="preserve">2TDS </w:t>
      </w:r>
    </w:p>
    <w:p w14:paraId="4D7CCAA9" w14:textId="77777777" w:rsidR="00E947BC" w:rsidRDefault="00E947BC" w:rsidP="00B828C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</w:p>
    <w:p w14:paraId="22A112B4" w14:textId="2E8B33ED" w:rsidR="00B828C2" w:rsidRPr="00E947BC" w:rsidRDefault="00B828C2" w:rsidP="00E947BC">
      <w:pPr>
        <w:spacing w:line="240" w:lineRule="auto"/>
        <w:rPr>
          <w:rFonts w:ascii="Arial" w:hAnsi="Arial" w:cs="Arial"/>
          <w:sz w:val="24"/>
          <w:szCs w:val="24"/>
        </w:rPr>
      </w:pPr>
      <w:r w:rsidRPr="00E947BC">
        <w:rPr>
          <w:rFonts w:ascii="Arial" w:hAnsi="Arial" w:cs="Arial"/>
          <w:sz w:val="24"/>
          <w:szCs w:val="24"/>
        </w:rPr>
        <w:t xml:space="preserve">a) </w:t>
      </w:r>
      <w:r w:rsidR="00E947BC">
        <w:rPr>
          <w:rFonts w:ascii="Arial" w:hAnsi="Arial" w:cs="Arial"/>
          <w:sz w:val="24"/>
          <w:szCs w:val="24"/>
        </w:rPr>
        <w:t xml:space="preserve"> </w:t>
      </w:r>
      <w:r w:rsidRPr="00E947BC">
        <w:rPr>
          <w:rFonts w:ascii="Arial" w:hAnsi="Arial" w:cs="Arial"/>
          <w:sz w:val="24"/>
          <w:szCs w:val="24"/>
        </w:rPr>
        <w:t xml:space="preserve">A DOM </w:t>
      </w:r>
      <w:r w:rsidR="00E947BC">
        <w:rPr>
          <w:rFonts w:ascii="Arial" w:hAnsi="Arial" w:cs="Arial"/>
          <w:sz w:val="24"/>
          <w:szCs w:val="24"/>
        </w:rPr>
        <w:t>é</w:t>
      </w:r>
      <w:r w:rsidRPr="00E947BC">
        <w:rPr>
          <w:rFonts w:ascii="Arial" w:hAnsi="Arial" w:cs="Arial"/>
          <w:sz w:val="24"/>
          <w:szCs w:val="24"/>
        </w:rPr>
        <w:t xml:space="preserve"> como uma ponte entre o </w:t>
      </w:r>
      <w:proofErr w:type="spellStart"/>
      <w:r w:rsidRPr="00E947BC">
        <w:rPr>
          <w:rFonts w:ascii="Arial" w:hAnsi="Arial" w:cs="Arial"/>
          <w:sz w:val="24"/>
          <w:szCs w:val="24"/>
        </w:rPr>
        <w:t>JavaScript</w:t>
      </w:r>
      <w:proofErr w:type="spellEnd"/>
      <w:r w:rsidRPr="00E947BC">
        <w:rPr>
          <w:rFonts w:ascii="Arial" w:hAnsi="Arial" w:cs="Arial"/>
          <w:sz w:val="24"/>
          <w:szCs w:val="24"/>
        </w:rPr>
        <w:t xml:space="preserve"> e o HTML. Ela transforma o site em uma estrutura</w:t>
      </w:r>
      <w:r w:rsidR="00E947BC">
        <w:rPr>
          <w:rFonts w:ascii="Arial" w:hAnsi="Arial" w:cs="Arial"/>
          <w:sz w:val="24"/>
          <w:szCs w:val="24"/>
        </w:rPr>
        <w:t xml:space="preserve">, fazendo com que o JS </w:t>
      </w:r>
      <w:r w:rsidRPr="00E947BC">
        <w:rPr>
          <w:rFonts w:ascii="Arial" w:hAnsi="Arial" w:cs="Arial"/>
          <w:sz w:val="24"/>
          <w:szCs w:val="24"/>
        </w:rPr>
        <w:t>con</w:t>
      </w:r>
      <w:r w:rsidR="00E947BC">
        <w:rPr>
          <w:rFonts w:ascii="Arial" w:hAnsi="Arial" w:cs="Arial"/>
          <w:sz w:val="24"/>
          <w:szCs w:val="24"/>
        </w:rPr>
        <w:t>siga</w:t>
      </w:r>
      <w:r w:rsidRPr="00E947BC">
        <w:rPr>
          <w:rFonts w:ascii="Arial" w:hAnsi="Arial" w:cs="Arial"/>
          <w:sz w:val="24"/>
          <w:szCs w:val="24"/>
        </w:rPr>
        <w:t xml:space="preserve"> acessar, mexer e controlar tudo que tá na página web</w:t>
      </w:r>
      <w:r w:rsidR="00E947BC">
        <w:rPr>
          <w:rFonts w:ascii="Arial" w:hAnsi="Arial" w:cs="Arial"/>
          <w:sz w:val="24"/>
          <w:szCs w:val="24"/>
        </w:rPr>
        <w:t xml:space="preserve">. Como em </w:t>
      </w:r>
      <w:r w:rsidRPr="00E947BC">
        <w:rPr>
          <w:rFonts w:ascii="Arial" w:hAnsi="Arial" w:cs="Arial"/>
          <w:sz w:val="24"/>
          <w:szCs w:val="24"/>
        </w:rPr>
        <w:t>textos, estilos, botões e etc.</w:t>
      </w:r>
    </w:p>
    <w:p w14:paraId="4A97CABB" w14:textId="2B063E6B" w:rsidR="00B828C2" w:rsidRDefault="00E947BC" w:rsidP="00E947B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B828C2" w:rsidRPr="00E947BC">
        <w:rPr>
          <w:rFonts w:ascii="Arial" w:hAnsi="Arial" w:cs="Arial"/>
          <w:sz w:val="24"/>
          <w:szCs w:val="24"/>
        </w:rPr>
        <w:t xml:space="preserve"> exemplo</w:t>
      </w:r>
      <w:r>
        <w:rPr>
          <w:rFonts w:ascii="Arial" w:hAnsi="Arial" w:cs="Arial"/>
          <w:sz w:val="24"/>
          <w:szCs w:val="24"/>
        </w:rPr>
        <w:t xml:space="preserve"> é</w:t>
      </w:r>
      <w:r w:rsidR="00B828C2" w:rsidRPr="00E947BC">
        <w:rPr>
          <w:rFonts w:ascii="Arial" w:hAnsi="Arial" w:cs="Arial"/>
          <w:sz w:val="24"/>
          <w:szCs w:val="24"/>
        </w:rPr>
        <w:t xml:space="preserve"> o </w:t>
      </w:r>
      <w:proofErr w:type="spellStart"/>
      <w:proofErr w:type="gramStart"/>
      <w:r w:rsidR="00B828C2" w:rsidRPr="00E947BC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="00B828C2" w:rsidRPr="00E947BC">
        <w:rPr>
          <w:rFonts w:ascii="Arial" w:hAnsi="Arial" w:cs="Arial"/>
          <w:sz w:val="24"/>
          <w:szCs w:val="24"/>
        </w:rPr>
        <w:t xml:space="preserve">(“”). O DOM é “ativado” pelo </w:t>
      </w:r>
      <w:proofErr w:type="spellStart"/>
      <w:r w:rsidR="00B828C2" w:rsidRPr="00E947BC">
        <w:rPr>
          <w:rFonts w:ascii="Arial" w:hAnsi="Arial" w:cs="Arial"/>
          <w:sz w:val="24"/>
          <w:szCs w:val="24"/>
        </w:rPr>
        <w:t>document</w:t>
      </w:r>
      <w:proofErr w:type="spellEnd"/>
      <w:r w:rsidR="00B828C2" w:rsidRPr="00E947BC">
        <w:rPr>
          <w:rFonts w:ascii="Arial" w:hAnsi="Arial" w:cs="Arial"/>
          <w:sz w:val="24"/>
          <w:szCs w:val="24"/>
        </w:rPr>
        <w:t xml:space="preserve"> e acessa o que estará entre aspas, podendo fazer alterações</w:t>
      </w:r>
      <w:r>
        <w:rPr>
          <w:rFonts w:ascii="Arial" w:hAnsi="Arial" w:cs="Arial"/>
          <w:sz w:val="24"/>
          <w:szCs w:val="24"/>
        </w:rPr>
        <w:t>.</w:t>
      </w:r>
    </w:p>
    <w:p w14:paraId="04355760" w14:textId="77777777" w:rsidR="00E947BC" w:rsidRPr="00E947BC" w:rsidRDefault="00E947BC" w:rsidP="00E947BC">
      <w:pPr>
        <w:spacing w:line="240" w:lineRule="auto"/>
        <w:rPr>
          <w:rFonts w:ascii="Arial" w:hAnsi="Arial" w:cs="Arial"/>
          <w:sz w:val="24"/>
          <w:szCs w:val="24"/>
        </w:rPr>
      </w:pPr>
    </w:p>
    <w:p w14:paraId="069662D8" w14:textId="4380B686" w:rsidR="00E947BC" w:rsidRDefault="00E947BC" w:rsidP="00E947B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 O Java Script é uma estrutura que transforma o HTML “seco” em uma página interativa. Um bom exemplo é o corpo humano. </w:t>
      </w:r>
    </w:p>
    <w:p w14:paraId="2717DBAD" w14:textId="1CE925E6" w:rsidR="00E947BC" w:rsidRDefault="00E947BC" w:rsidP="00E947B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HTML é o esqueleto, 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é o “jeitinho” do corpo (cor de pele, estatura,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 e o JS sãos os músculos, que permitem os movimentos e interações com outro corpo.</w:t>
      </w:r>
    </w:p>
    <w:p w14:paraId="696A96A7" w14:textId="77777777" w:rsidR="00E947BC" w:rsidRDefault="00E947BC" w:rsidP="00E947BC">
      <w:pPr>
        <w:spacing w:line="240" w:lineRule="auto"/>
        <w:rPr>
          <w:rFonts w:ascii="Arial" w:hAnsi="Arial" w:cs="Arial"/>
          <w:sz w:val="24"/>
          <w:szCs w:val="24"/>
        </w:rPr>
      </w:pPr>
    </w:p>
    <w:p w14:paraId="7748CE12" w14:textId="38C48C29" w:rsidR="00FB292C" w:rsidRDefault="00E947BC" w:rsidP="00E947B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Eu gosto de pensar que o ‘==’ é mais “</w:t>
      </w:r>
      <w:proofErr w:type="spellStart"/>
      <w:r>
        <w:rPr>
          <w:rFonts w:ascii="Arial" w:hAnsi="Arial" w:cs="Arial"/>
          <w:sz w:val="24"/>
          <w:szCs w:val="24"/>
        </w:rPr>
        <w:t>relaxadão</w:t>
      </w:r>
      <w:proofErr w:type="spellEnd"/>
      <w:r>
        <w:rPr>
          <w:rFonts w:ascii="Arial" w:hAnsi="Arial" w:cs="Arial"/>
          <w:sz w:val="24"/>
          <w:szCs w:val="24"/>
        </w:rPr>
        <w:t xml:space="preserve">” e o ‘===’ é mais “rígido”. </w:t>
      </w:r>
      <w:r w:rsidR="00FB292C">
        <w:rPr>
          <w:rFonts w:ascii="Arial" w:hAnsi="Arial" w:cs="Arial"/>
          <w:sz w:val="24"/>
          <w:szCs w:val="24"/>
        </w:rPr>
        <w:t>Isso porque, o == faz a conversão de valores, se for necessário. Exemplos:</w:t>
      </w:r>
    </w:p>
    <w:p w14:paraId="631DFF3A" w14:textId="5E431158" w:rsidR="00FB292C" w:rsidRDefault="00FB292C" w:rsidP="00E947B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‘1’ == 1 </w:t>
      </w:r>
      <w:r w:rsidRPr="00FB292C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aqui, a resposta vai ser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, porque o JS vai entender que um é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e vai converte-la para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 correspondendo que 1 é igual a 1.</w:t>
      </w:r>
    </w:p>
    <w:p w14:paraId="08D2D65B" w14:textId="2A8377D4" w:rsidR="00FB292C" w:rsidRDefault="00FB292C" w:rsidP="00E947B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Aqui, já enfrentamos uma problemática. Por que há uma inconsistência de dados.</w:t>
      </w:r>
    </w:p>
    <w:p w14:paraId="5143EB3E" w14:textId="1760F1A2" w:rsidR="00FB292C" w:rsidRDefault="00FB292C" w:rsidP="00E947B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‘1’ === 1 </w:t>
      </w:r>
      <w:r w:rsidRPr="00FB292C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aqui, a resposta vai ser false, porque não haverá conversão de tipos. Logo,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não pode ser igual a um inteiro.</w:t>
      </w:r>
    </w:p>
    <w:p w14:paraId="690819B7" w14:textId="77777777" w:rsidR="00FB292C" w:rsidRDefault="00FB292C" w:rsidP="00E947BC">
      <w:pPr>
        <w:spacing w:line="240" w:lineRule="auto"/>
        <w:rPr>
          <w:rFonts w:ascii="Arial" w:hAnsi="Arial" w:cs="Arial"/>
          <w:sz w:val="24"/>
          <w:szCs w:val="24"/>
        </w:rPr>
      </w:pPr>
    </w:p>
    <w:p w14:paraId="0D1A1D04" w14:textId="28F6E9A7" w:rsidR="00FB292C" w:rsidRDefault="00FB292C" w:rsidP="00E947B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Duck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Typing</w:t>
      </w:r>
      <w:proofErr w:type="spellEnd"/>
      <w:r>
        <w:rPr>
          <w:rFonts w:ascii="Arial" w:hAnsi="Arial" w:cs="Arial"/>
          <w:sz w:val="24"/>
          <w:szCs w:val="24"/>
        </w:rPr>
        <w:t xml:space="preserve"> é quando apontamos uma variável pelo que ela pode fazer e não pelo tipo dela. Um exemplo muito usado é o do pato: “Se anda como um pato e grasna como um pato, logo, é um pato.”.</w:t>
      </w:r>
    </w:p>
    <w:p w14:paraId="291362FE" w14:textId="41CAEBFB" w:rsidR="00FB292C" w:rsidRDefault="00FB292C" w:rsidP="00FB292C">
      <w:pPr>
        <w:spacing w:line="240" w:lineRule="auto"/>
        <w:rPr>
          <w:rFonts w:ascii="Arial" w:hAnsi="Arial" w:cs="Arial"/>
          <w:sz w:val="24"/>
          <w:szCs w:val="24"/>
        </w:rPr>
      </w:pPr>
    </w:p>
    <w:p w14:paraId="4D209CF9" w14:textId="748D70B1" w:rsidR="00FB292C" w:rsidRDefault="00FB292C" w:rsidP="00FB292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</w:t>
      </w:r>
    </w:p>
    <w:p w14:paraId="5436CEF5" w14:textId="46F1BA12" w:rsidR="00FB292C" w:rsidRDefault="00FB292C" w:rsidP="00244A3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244A39">
        <w:rPr>
          <w:rFonts w:ascii="Arial" w:hAnsi="Arial" w:cs="Arial"/>
          <w:sz w:val="24"/>
          <w:szCs w:val="24"/>
        </w:rPr>
        <w:t xml:space="preserve"> O Arrow </w:t>
      </w:r>
      <w:proofErr w:type="spellStart"/>
      <w:r w:rsidR="00244A39">
        <w:rPr>
          <w:rFonts w:ascii="Arial" w:hAnsi="Arial" w:cs="Arial"/>
          <w:sz w:val="24"/>
          <w:szCs w:val="24"/>
        </w:rPr>
        <w:t>Function</w:t>
      </w:r>
      <w:proofErr w:type="spellEnd"/>
      <w:r w:rsidR="00244A39">
        <w:rPr>
          <w:rFonts w:ascii="Arial" w:hAnsi="Arial" w:cs="Arial"/>
          <w:sz w:val="24"/>
          <w:szCs w:val="24"/>
        </w:rPr>
        <w:t xml:space="preserve"> é uma forma de </w:t>
      </w:r>
      <w:proofErr w:type="spellStart"/>
      <w:r w:rsidR="00244A39">
        <w:rPr>
          <w:rFonts w:ascii="Arial" w:hAnsi="Arial" w:cs="Arial"/>
          <w:sz w:val="24"/>
          <w:szCs w:val="24"/>
        </w:rPr>
        <w:t>codar</w:t>
      </w:r>
      <w:proofErr w:type="spellEnd"/>
      <w:r w:rsidR="00244A39">
        <w:rPr>
          <w:rFonts w:ascii="Arial" w:hAnsi="Arial" w:cs="Arial"/>
          <w:sz w:val="24"/>
          <w:szCs w:val="24"/>
        </w:rPr>
        <w:t xml:space="preserve"> de maneira mais curta, mais direta. Ela pode ser útil para reduzir tempo de trabalho.</w:t>
      </w:r>
    </w:p>
    <w:p w14:paraId="30BD9ABE" w14:textId="77777777" w:rsidR="00244A39" w:rsidRDefault="00244A39" w:rsidP="00244A39">
      <w:pPr>
        <w:spacing w:line="240" w:lineRule="auto"/>
        <w:rPr>
          <w:rFonts w:ascii="Arial" w:hAnsi="Arial" w:cs="Arial"/>
          <w:sz w:val="24"/>
          <w:szCs w:val="24"/>
        </w:rPr>
      </w:pPr>
    </w:p>
    <w:p w14:paraId="1B08A9B1" w14:textId="58FC0536" w:rsidR="00FB292C" w:rsidRDefault="00FB292C" w:rsidP="00FB292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Uma função </w:t>
      </w:r>
      <w:proofErr w:type="spellStart"/>
      <w:r>
        <w:rPr>
          <w:rFonts w:ascii="Arial" w:hAnsi="Arial" w:cs="Arial"/>
          <w:sz w:val="24"/>
          <w:szCs w:val="24"/>
        </w:rPr>
        <w:t>CallBack</w:t>
      </w:r>
      <w:proofErr w:type="spellEnd"/>
      <w:r>
        <w:rPr>
          <w:rFonts w:ascii="Arial" w:hAnsi="Arial" w:cs="Arial"/>
          <w:sz w:val="24"/>
          <w:szCs w:val="24"/>
        </w:rPr>
        <w:t xml:space="preserve"> tem a finalidade de encurtar e facilitar o código. Nela, nós usamos uma função como parâmetro de outra função.</w:t>
      </w:r>
    </w:p>
    <w:p w14:paraId="7F9704F8" w14:textId="31B61C26" w:rsidR="00FB292C" w:rsidRDefault="00FB292C" w:rsidP="00FB292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exemplo, podemos considerar um código onde em todos os botões, haverá uma mensagem escrito “Você clicou no botão”. Desse modo, podemos criar a call-back com essa mensagem e chama-la em todos as funções de botão.</w:t>
      </w:r>
    </w:p>
    <w:p w14:paraId="172D3302" w14:textId="77777777" w:rsidR="00244A39" w:rsidRDefault="00244A39" w:rsidP="00FB292C">
      <w:pPr>
        <w:spacing w:line="240" w:lineRule="auto"/>
        <w:rPr>
          <w:rFonts w:ascii="Arial" w:hAnsi="Arial" w:cs="Arial"/>
          <w:sz w:val="24"/>
          <w:szCs w:val="24"/>
        </w:rPr>
      </w:pPr>
    </w:p>
    <w:p w14:paraId="4D274D82" w14:textId="49416B19" w:rsidR="00811797" w:rsidRDefault="00244A39" w:rsidP="00FB292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F67D67">
        <w:rPr>
          <w:rFonts w:ascii="Arial" w:hAnsi="Arial" w:cs="Arial"/>
          <w:sz w:val="24"/>
          <w:szCs w:val="24"/>
        </w:rPr>
        <w:t xml:space="preserve">  As propriedades públicas, podem ser vistas e acessadas por qualquer pessoa. Já quando elas estão privadas, podem ser acessadas somente dentro do próprio código. </w:t>
      </w:r>
      <w:r w:rsidR="00F67D67">
        <w:rPr>
          <w:rFonts w:ascii="Arial" w:hAnsi="Arial" w:cs="Arial"/>
          <w:sz w:val="24"/>
          <w:szCs w:val="24"/>
        </w:rPr>
        <w:t>Em Java Script, o encapsulamento pode ser usado para esconder partes do objeto que não deveriam ser acessadas por qualquer pessoa, prendendo-as no código.</w:t>
      </w:r>
    </w:p>
    <w:p w14:paraId="09E76425" w14:textId="77777777" w:rsidR="00811797" w:rsidRDefault="00811797" w:rsidP="00FB292C">
      <w:pPr>
        <w:spacing w:line="240" w:lineRule="auto"/>
        <w:rPr>
          <w:rFonts w:ascii="Arial" w:hAnsi="Arial" w:cs="Arial"/>
          <w:sz w:val="24"/>
          <w:szCs w:val="24"/>
        </w:rPr>
      </w:pPr>
    </w:p>
    <w:p w14:paraId="5FA27ABA" w14:textId="5DD62493" w:rsidR="00811797" w:rsidRDefault="00811797" w:rsidP="00FB292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d) TESTE DEPOIS</w:t>
      </w:r>
    </w:p>
    <w:p w14:paraId="32E56E3C" w14:textId="77777777" w:rsidR="00811797" w:rsidRDefault="00811797" w:rsidP="00FB292C">
      <w:pPr>
        <w:spacing w:line="240" w:lineRule="auto"/>
        <w:rPr>
          <w:rFonts w:ascii="Arial" w:hAnsi="Arial" w:cs="Arial"/>
          <w:sz w:val="24"/>
          <w:szCs w:val="24"/>
        </w:rPr>
      </w:pPr>
    </w:p>
    <w:p w14:paraId="164A9C9C" w14:textId="4AECCEC2" w:rsidR="00B5430C" w:rsidRDefault="00B5430C" w:rsidP="00B5430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</w:t>
      </w:r>
    </w:p>
    <w:p w14:paraId="0EB28B55" w14:textId="3D51B4BC" w:rsidR="00B5430C" w:rsidRPr="00B5430C" w:rsidRDefault="00F67D67" w:rsidP="00B5430C">
      <w:pPr>
        <w:spacing w:line="240" w:lineRule="auto"/>
        <w:rPr>
          <w:rFonts w:ascii="Arial" w:hAnsi="Arial" w:cs="Arial"/>
          <w:sz w:val="24"/>
          <w:szCs w:val="24"/>
        </w:rPr>
      </w:pPr>
      <w:r w:rsidRPr="00F67D67">
        <w:rPr>
          <w:rFonts w:ascii="Arial" w:hAnsi="Arial" w:cs="Arial"/>
          <w:sz w:val="24"/>
          <w:szCs w:val="24"/>
        </w:rPr>
        <w:drawing>
          <wp:inline distT="0" distB="0" distL="0" distR="0" wp14:anchorId="028F5FF3" wp14:editId="06FE1864">
            <wp:extent cx="6645910" cy="2197735"/>
            <wp:effectExtent l="0" t="0" r="2540" b="0"/>
            <wp:docPr id="13732547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54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624E" w14:textId="0CCFDF60" w:rsidR="00FB292C" w:rsidRDefault="00F67D67" w:rsidP="00FB292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essa saída, pensando que o acumulador é baixo e o contador é alto. </w:t>
      </w:r>
      <w:proofErr w:type="gramStart"/>
      <w:r>
        <w:rPr>
          <w:rFonts w:ascii="Arial" w:hAnsi="Arial" w:cs="Arial"/>
          <w:sz w:val="24"/>
          <w:szCs w:val="24"/>
        </w:rPr>
        <w:t>Porque ,</w:t>
      </w:r>
      <w:proofErr w:type="gramEnd"/>
      <w:r>
        <w:rPr>
          <w:rFonts w:ascii="Arial" w:hAnsi="Arial" w:cs="Arial"/>
          <w:sz w:val="24"/>
          <w:szCs w:val="24"/>
        </w:rPr>
        <w:t xml:space="preserve"> apesar do console não ter impresso os resultados, quando damos um console.log na estrutura de repetição (for), vemos que o contador sobe até 8, mas o acumulador não passa de 36.</w:t>
      </w:r>
    </w:p>
    <w:p w14:paraId="3E298BFB" w14:textId="77777777" w:rsidR="00F67D67" w:rsidRPr="00FB292C" w:rsidRDefault="00F67D67" w:rsidP="00FB292C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F67D67" w:rsidRPr="00FB292C" w:rsidSect="00B828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807A2"/>
    <w:multiLevelType w:val="hybridMultilevel"/>
    <w:tmpl w:val="35D24B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D3442"/>
    <w:multiLevelType w:val="hybridMultilevel"/>
    <w:tmpl w:val="6CFEDD5C"/>
    <w:lvl w:ilvl="0" w:tplc="F5CA1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071007">
    <w:abstractNumId w:val="1"/>
  </w:num>
  <w:num w:numId="2" w16cid:durableId="62026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C2"/>
    <w:rsid w:val="00031BCE"/>
    <w:rsid w:val="00244A39"/>
    <w:rsid w:val="003919BB"/>
    <w:rsid w:val="00811797"/>
    <w:rsid w:val="00B5430C"/>
    <w:rsid w:val="00B828C2"/>
    <w:rsid w:val="00E947BC"/>
    <w:rsid w:val="00F67D67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423F"/>
  <w15:chartTrackingRefBased/>
  <w15:docId w15:val="{955AEA6B-536A-4456-AC76-A380F36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1</cp:revision>
  <dcterms:created xsi:type="dcterms:W3CDTF">2025-04-15T16:40:00Z</dcterms:created>
  <dcterms:modified xsi:type="dcterms:W3CDTF">2025-04-15T20:13:00Z</dcterms:modified>
</cp:coreProperties>
</file>