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ED8" w:rsidRDefault="007A2ED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030A0"/>
          <w:sz w:val="48"/>
          <w:szCs w:val="48"/>
          <w:shd w:val="clear" w:color="auto" w:fill="FFFFFF"/>
        </w:rPr>
        <w:t xml:space="preserve">        C</w:t>
      </w:r>
      <w:r w:rsidRPr="007A2ED8">
        <w:rPr>
          <w:rFonts w:ascii="Arial" w:hAnsi="Arial" w:cs="Arial"/>
          <w:color w:val="7030A0"/>
          <w:sz w:val="48"/>
          <w:szCs w:val="48"/>
          <w:shd w:val="clear" w:color="auto" w:fill="FFFFFF"/>
        </w:rPr>
        <w:t>have primária composta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:rsidR="007A2ED8" w:rsidRDefault="007A2ED8">
      <w:r>
        <w:t xml:space="preserve"> </w:t>
      </w:r>
    </w:p>
    <w:p w:rsidR="007A2ED8" w:rsidRDefault="007A2ED8">
      <w:pPr>
        <w:rPr>
          <w:rFonts w:ascii="Arial" w:hAnsi="Arial" w:cs="Arial"/>
          <w:color w:val="000000" w:themeColor="text1"/>
          <w:sz w:val="28"/>
          <w:szCs w:val="28"/>
        </w:rPr>
      </w:pPr>
      <w:r w:rsidRPr="007A2ED8">
        <w:rPr>
          <w:rFonts w:ascii="Arial" w:hAnsi="Arial" w:cs="Arial"/>
          <w:color w:val="7030A0"/>
          <w:sz w:val="28"/>
          <w:szCs w:val="28"/>
        </w:rPr>
        <w:t>Nome:</w:t>
      </w:r>
      <w:r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A2ED8">
        <w:rPr>
          <w:rFonts w:ascii="Arial" w:hAnsi="Arial" w:cs="Arial"/>
          <w:color w:val="000000" w:themeColor="text1"/>
          <w:sz w:val="28"/>
          <w:szCs w:val="28"/>
        </w:rPr>
        <w:t>Raíssa</w:t>
      </w:r>
      <w:proofErr w:type="spellEnd"/>
      <w:r w:rsidRPr="007A2ED8">
        <w:rPr>
          <w:rFonts w:ascii="Arial" w:hAnsi="Arial" w:cs="Arial"/>
          <w:color w:val="000000" w:themeColor="text1"/>
          <w:sz w:val="28"/>
          <w:szCs w:val="28"/>
        </w:rPr>
        <w:t xml:space="preserve"> Honorato</w:t>
      </w:r>
    </w:p>
    <w:p w:rsidR="007A2ED8" w:rsidRDefault="007A2ED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A2ED8" w:rsidRPr="007A2ED8" w:rsidRDefault="007A2ED8" w:rsidP="007A2ED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 xml:space="preserve">A chave </w:t>
      </w:r>
      <w:proofErr w:type="spellStart"/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>compound</w:t>
      </w:r>
      <w:proofErr w:type="spellEnd"/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 xml:space="preserve"> refere-se a uma chave primária que é formada por mais de uma coluna.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u</w:t>
      </w:r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>ma chave composta usa várias colunas para identificar exclusivamente cada registro.</w:t>
      </w:r>
    </w:p>
    <w:p w:rsidR="007A2ED8" w:rsidRPr="007A2ED8" w:rsidRDefault="007A2ED8" w:rsidP="007A2ED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>A principal razão para usar uma chave composta é quando uma única coluna não é suficiente para garantir a unicidade dos registros.</w:t>
      </w:r>
    </w:p>
    <w:p w:rsidR="007A2ED8" w:rsidRPr="007A2ED8" w:rsidRDefault="007A2ED8" w:rsidP="007A2ED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>Ao usar uma chave composta, você precisa garantir que cada combinação de valores nas colunas seja única. Além disso, as colunas da chave composta podem ter relacionamentos com outras tabelas, permitindo a criação de associações entre os dados.</w:t>
      </w:r>
    </w:p>
    <w:p w:rsidR="007A2ED8" w:rsidRPr="007A2ED8" w:rsidRDefault="007A2ED8" w:rsidP="007A2ED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 xml:space="preserve">Aqui estão algumas características e considerações sobre as </w:t>
      </w:r>
      <w:proofErr w:type="spellStart"/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>compound</w:t>
      </w:r>
      <w:proofErr w:type="spellEnd"/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>keys</w:t>
      </w:r>
      <w:proofErr w:type="spellEnd"/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7A2ED8" w:rsidRPr="007A2ED8" w:rsidRDefault="007A2ED8" w:rsidP="007A2ED8">
      <w:pPr>
        <w:pStyle w:val="PargrafodaLista"/>
        <w:numPr>
          <w:ilvl w:val="0"/>
          <w:numId w:val="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>Unicidade: A chave composta garante a unicidade dos registros combinando várias colunas. Cada combinação única de valores nas colunas da chave composta identifica um registro exclusivo na tabela.</w:t>
      </w:r>
    </w:p>
    <w:p w:rsidR="007A2ED8" w:rsidRPr="007A2ED8" w:rsidRDefault="007A2ED8" w:rsidP="007A2ED8">
      <w:pPr>
        <w:pStyle w:val="PargrafodaLista"/>
        <w:numPr>
          <w:ilvl w:val="0"/>
          <w:numId w:val="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 xml:space="preserve">Estrutura: Uma </w:t>
      </w:r>
      <w:proofErr w:type="spellStart"/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>compound</w:t>
      </w:r>
      <w:proofErr w:type="spellEnd"/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>key</w:t>
      </w:r>
      <w:proofErr w:type="spellEnd"/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 xml:space="preserve"> é formada por duas ou mais colunas que, quando combinadas, criam uma chave primária. Essas colunas podem ser de diferentes tipos de dados e podem abranger vários aspectos dos dados para garantir a unicidade.</w:t>
      </w:r>
    </w:p>
    <w:p w:rsidR="007A2ED8" w:rsidRPr="007A2ED8" w:rsidRDefault="007A2ED8" w:rsidP="007A2ED8">
      <w:pPr>
        <w:pStyle w:val="PargrafodaLista"/>
        <w:numPr>
          <w:ilvl w:val="0"/>
          <w:numId w:val="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>Integridade Referencial: Se a chave composta é usada como chave estrangeira em outra tabela, ela estabelece uma relação entre as tabelas e garante a integridade referencial. Isso significa que a combinação de valores nas colunas referenciadas deve corresponder aos valores existentes na tabela referenciada.</w:t>
      </w:r>
    </w:p>
    <w:p w:rsidR="007A2ED8" w:rsidRPr="007A2ED8" w:rsidRDefault="007A2ED8" w:rsidP="007A2ED8">
      <w:pPr>
        <w:pStyle w:val="PargrafodaLista"/>
        <w:numPr>
          <w:ilvl w:val="0"/>
          <w:numId w:val="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>Indexação: É comum criar um índice na chave composta para melhorar o desempenho de consultas que usam essa chave. O índice permite a recuperação rápida dos registros com base na combinação de valores nas colunas da chave composta.</w:t>
      </w:r>
    </w:p>
    <w:p w:rsidR="007A2ED8" w:rsidRDefault="007A2ED8" w:rsidP="007A2ED8">
      <w:pPr>
        <w:pStyle w:val="PargrafodaLista"/>
        <w:numPr>
          <w:ilvl w:val="0"/>
          <w:numId w:val="2"/>
        </w:numPr>
        <w:spacing w:before="360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7A2ED8">
        <w:rPr>
          <w:rFonts w:ascii="Segoe UI" w:eastAsia="Times New Roman" w:hAnsi="Segoe UI" w:cs="Segoe UI"/>
          <w:sz w:val="24"/>
          <w:szCs w:val="24"/>
          <w:lang w:eastAsia="pt-BR"/>
        </w:rPr>
        <w:t>Escolha dos componentes: Ao definir uma chave composta, é importante selecionar as colunas corretas que, quando combinadas, fornecerão uma identificação única para cada registro. As colunas devem ser escolhidas com base em sua relevância e significado dentro do contexto do domínio de dados</w:t>
      </w:r>
      <w:r w:rsidRPr="007A2ED8">
        <w:rPr>
          <w:rFonts w:ascii="Segoe UI" w:eastAsia="Times New Roman" w:hAnsi="Segoe UI" w:cs="Segoe UI"/>
          <w:sz w:val="30"/>
          <w:szCs w:val="30"/>
          <w:lang w:eastAsia="pt-BR"/>
        </w:rPr>
        <w:t>.</w:t>
      </w:r>
    </w:p>
    <w:p w:rsidR="003229FD" w:rsidRDefault="007A2ED8" w:rsidP="007A2ED8">
      <w:pPr>
        <w:spacing w:before="360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7A2ED8">
        <w:rPr>
          <w:rFonts w:ascii="Segoe UI" w:eastAsia="Times New Roman" w:hAnsi="Segoe UI" w:cs="Segoe UI"/>
          <w:lang w:eastAsia="pt-BR"/>
        </w:rPr>
        <w:t>Ou seja</w:t>
      </w:r>
      <w:r>
        <w:rPr>
          <w:rFonts w:ascii="Segoe UI" w:eastAsia="Times New Roman" w:hAnsi="Segoe UI" w:cs="Segoe UI"/>
          <w:sz w:val="30"/>
          <w:szCs w:val="30"/>
          <w:lang w:eastAsia="pt-BR"/>
        </w:rPr>
        <w:t xml:space="preserve">,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chave primária composta é aquela que é criada em dois campos e desta forma passa a utilizar a junção dos dados dos dois campos indicados para formar um valor único e assim aplicar o bloqueio de duplicidade.</w:t>
      </w:r>
    </w:p>
    <w:p w:rsidR="007A2ED8" w:rsidRDefault="007A2ED8" w:rsidP="007A2ED8">
      <w:pPr>
        <w:spacing w:before="360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bookmarkStart w:id="0" w:name="_GoBack"/>
      <w:bookmarkEnd w:id="0"/>
      <w:r w:rsidRPr="007A2ED8">
        <w:rPr>
          <w:rFonts w:ascii="Segoe UI" w:eastAsia="Times New Roman" w:hAnsi="Segoe UI" w:cs="Segoe UI"/>
          <w:color w:val="7030A0"/>
          <w:sz w:val="32"/>
          <w:szCs w:val="32"/>
          <w:lang w:eastAsia="pt-BR"/>
        </w:rPr>
        <w:lastRenderedPageBreak/>
        <w:t>Fonte:</w:t>
      </w:r>
      <w:r w:rsidRPr="007A2ED8">
        <w:rPr>
          <w:color w:val="7030A0"/>
        </w:rPr>
        <w:t xml:space="preserve"> </w:t>
      </w:r>
      <w:hyperlink r:id="rId5" w:history="1">
        <w:r w:rsidRPr="006665B5">
          <w:rPr>
            <w:rStyle w:val="Hyperlink"/>
            <w:rFonts w:ascii="Segoe UI" w:eastAsia="Times New Roman" w:hAnsi="Segoe UI" w:cs="Segoe UI"/>
            <w:sz w:val="30"/>
            <w:szCs w:val="30"/>
            <w:lang w:eastAsia="pt-BR"/>
          </w:rPr>
          <w:t>https://pt.linkedin.com/</w:t>
        </w:r>
      </w:hyperlink>
      <w:r>
        <w:rPr>
          <w:rFonts w:ascii="Segoe UI" w:eastAsia="Times New Roman" w:hAnsi="Segoe UI" w:cs="Segoe UI"/>
          <w:sz w:val="30"/>
          <w:szCs w:val="30"/>
          <w:lang w:eastAsia="pt-BR"/>
        </w:rPr>
        <w:t xml:space="preserve"> </w:t>
      </w:r>
    </w:p>
    <w:p w:rsidR="007A2ED8" w:rsidRDefault="007A2ED8" w:rsidP="007A2ED8">
      <w:pPr>
        <w:spacing w:before="360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sz w:val="30"/>
          <w:szCs w:val="30"/>
          <w:lang w:eastAsia="pt-BR"/>
        </w:rPr>
        <w:t xml:space="preserve">         </w:t>
      </w:r>
      <w:hyperlink r:id="rId6" w:history="1">
        <w:r w:rsidRPr="006665B5">
          <w:rPr>
            <w:rStyle w:val="Hyperlink"/>
            <w:rFonts w:ascii="Segoe UI" w:eastAsia="Times New Roman" w:hAnsi="Segoe UI" w:cs="Segoe UI"/>
            <w:sz w:val="30"/>
            <w:szCs w:val="30"/>
            <w:lang w:eastAsia="pt-BR"/>
          </w:rPr>
          <w:t>https://blog.renatolucena.net/</w:t>
        </w:r>
      </w:hyperlink>
    </w:p>
    <w:p w:rsidR="007A2ED8" w:rsidRPr="007A2ED8" w:rsidRDefault="007A2ED8" w:rsidP="007A2ED8">
      <w:pPr>
        <w:spacing w:before="360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</w:p>
    <w:p w:rsidR="007A2ED8" w:rsidRDefault="007A2ED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A2ED8" w:rsidRPr="007A2ED8" w:rsidRDefault="007A2ED8">
      <w:pPr>
        <w:rPr>
          <w:rFonts w:ascii="Arial" w:hAnsi="Arial" w:cs="Arial"/>
          <w:color w:val="7030A0"/>
          <w:sz w:val="28"/>
          <w:szCs w:val="28"/>
        </w:rPr>
      </w:pPr>
    </w:p>
    <w:sectPr w:rsidR="007A2ED8" w:rsidRPr="007A2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B5B3A"/>
    <w:multiLevelType w:val="multilevel"/>
    <w:tmpl w:val="371C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83586"/>
    <w:multiLevelType w:val="hybridMultilevel"/>
    <w:tmpl w:val="E2F21932"/>
    <w:lvl w:ilvl="0" w:tplc="FF1ED378">
      <w:start w:val="1"/>
      <w:numFmt w:val="decimal"/>
      <w:lvlText w:val="%1."/>
      <w:lvlJc w:val="left"/>
      <w:pPr>
        <w:ind w:left="360" w:hanging="360"/>
      </w:pPr>
      <w:rPr>
        <w:color w:val="7030A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D8"/>
    <w:rsid w:val="003229FD"/>
    <w:rsid w:val="007A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637E"/>
  <w15:chartTrackingRefBased/>
  <w15:docId w15:val="{448E1739-558C-4568-8259-77BDF94E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derline">
    <w:name w:val="underline"/>
    <w:basedOn w:val="Fontepargpadro"/>
    <w:rsid w:val="007A2ED8"/>
  </w:style>
  <w:style w:type="paragraph" w:styleId="PargrafodaLista">
    <w:name w:val="List Paragraph"/>
    <w:basedOn w:val="Normal"/>
    <w:uiPriority w:val="34"/>
    <w:qFormat/>
    <w:rsid w:val="007A2E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2E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2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enatolucena.net/" TargetMode="External"/><Relationship Id="rId5" Type="http://schemas.openxmlformats.org/officeDocument/2006/relationships/hyperlink" Target="https://pt.linked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2024-04-26T10:21:00Z</dcterms:created>
  <dcterms:modified xsi:type="dcterms:W3CDTF">2024-04-26T10:32:00Z</dcterms:modified>
</cp:coreProperties>
</file>