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3C2D6" w14:textId="5A2B11D3" w:rsidR="00AE42D3" w:rsidRDefault="00AE42D3" w:rsidP="00D00475">
      <w:pPr>
        <w:pStyle w:val="Heading1"/>
      </w:pPr>
      <w:r>
        <w:rPr>
          <w:rFonts w:hint="eastAsia"/>
        </w:rPr>
        <w:t xml:space="preserve">Week 1: </w:t>
      </w:r>
      <w:r w:rsidR="00D00475" w:rsidRPr="00D00475">
        <w:t>Matching your cyber skills and Form a Group</w:t>
      </w:r>
    </w:p>
    <w:p w14:paraId="10BF9F90" w14:textId="0C536699" w:rsidR="00AE42D3" w:rsidRPr="001D2DA9" w:rsidRDefault="00AE42D3" w:rsidP="0060189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D2DA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Activity 1: Warm-up: Refresh of Graduate Learning Outcomes</w:t>
      </w:r>
    </w:p>
    <w:p w14:paraId="225905FF" w14:textId="09A8731B" w:rsidR="00AE42D3" w:rsidRPr="001D2DA9" w:rsidRDefault="005E1B27" w:rsidP="00AE42D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D2DA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Activity</w:t>
      </w:r>
      <w:r w:rsidR="00AE42D3" w:rsidRPr="001D2DA9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r w:rsidR="00D76656" w:rsidRPr="00D76656">
        <w:rPr>
          <w:rFonts w:cs="Times New Roman"/>
          <w:kern w:val="0"/>
          <w:sz w:val="24"/>
          <w:szCs w:val="24"/>
          <w14:ligatures w14:val="none"/>
        </w:rPr>
        <w:t>Participate in a live poll to self-assess your skills in four key areas: Discipline-specific knowledge and capabilities, Digital literacy, Problem solving, and Critical thinking.</w:t>
      </w:r>
    </w:p>
    <w:p w14:paraId="4C47C155" w14:textId="71ED7D92" w:rsidR="00AE42D3" w:rsidRPr="00AF6D88" w:rsidRDefault="00AE42D3" w:rsidP="00AE42D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D2DA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Discussion</w:t>
      </w:r>
      <w:r w:rsidRPr="001D2DA9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r w:rsidR="008E4E7F" w:rsidRPr="008E4E7F">
        <w:rPr>
          <w:rFonts w:eastAsia="Times New Roman" w:cs="Times New Roman"/>
          <w:kern w:val="0"/>
          <w:sz w:val="24"/>
          <w:szCs w:val="24"/>
          <w14:ligatures w14:val="none"/>
        </w:rPr>
        <w:t>Think about how you've used these skills in your previous studies or work experiences and how they might be applicable in various professional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F6D88" w14:paraId="0075EECC" w14:textId="77777777" w:rsidTr="00AF6D88">
        <w:tc>
          <w:tcPr>
            <w:tcW w:w="6974" w:type="dxa"/>
          </w:tcPr>
          <w:p w14:paraId="7A401682" w14:textId="5B6AEC9A" w:rsidR="00AF6D88" w:rsidRDefault="00AF6D88" w:rsidP="00AF6D8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AF6D88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GLO1 Discipline-specific knowledge and capabilities</w:t>
            </w:r>
          </w:p>
        </w:tc>
        <w:tc>
          <w:tcPr>
            <w:tcW w:w="6974" w:type="dxa"/>
          </w:tcPr>
          <w:p w14:paraId="07AC84F9" w14:textId="77777777" w:rsidR="00AF6D88" w:rsidRDefault="00AF6D88" w:rsidP="00AF6D8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F6D88" w14:paraId="7DCC9DFE" w14:textId="77777777" w:rsidTr="00AF6D88">
        <w:tc>
          <w:tcPr>
            <w:tcW w:w="6974" w:type="dxa"/>
          </w:tcPr>
          <w:p w14:paraId="4756AD46" w14:textId="39517883" w:rsidR="00AF6D88" w:rsidRDefault="00AF6D88" w:rsidP="00AF6D8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AF6D88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GLO</w:t>
            </w:r>
            <w:r w:rsidR="00E82D05">
              <w:rPr>
                <w:rFonts w:cs="Times New Roman" w:hint="eastAsia"/>
                <w:kern w:val="0"/>
                <w:sz w:val="24"/>
                <w:szCs w:val="24"/>
                <w14:ligatures w14:val="none"/>
              </w:rPr>
              <w:t>3</w:t>
            </w:r>
            <w:r w:rsidRPr="00AF6D88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E82D05" w:rsidRPr="00AF6D88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Digital literacy</w:t>
            </w:r>
          </w:p>
        </w:tc>
        <w:tc>
          <w:tcPr>
            <w:tcW w:w="6974" w:type="dxa"/>
          </w:tcPr>
          <w:p w14:paraId="634233DD" w14:textId="77777777" w:rsidR="00AF6D88" w:rsidRDefault="00AF6D88" w:rsidP="00AF6D8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F6D88" w14:paraId="24B38A82" w14:textId="77777777" w:rsidTr="00AF6D88">
        <w:tc>
          <w:tcPr>
            <w:tcW w:w="6974" w:type="dxa"/>
          </w:tcPr>
          <w:p w14:paraId="2DD60B04" w14:textId="1EBDA4CC" w:rsidR="00AF6D88" w:rsidRDefault="00AF6D88" w:rsidP="00AF6D8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AF6D88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GLO</w:t>
            </w:r>
            <w:r w:rsidR="00E82D05">
              <w:rPr>
                <w:rFonts w:cs="Times New Roman" w:hint="eastAsia"/>
                <w:kern w:val="0"/>
                <w:sz w:val="24"/>
                <w:szCs w:val="24"/>
                <w14:ligatures w14:val="none"/>
              </w:rPr>
              <w:t>4</w:t>
            </w:r>
            <w:r w:rsidRPr="00AF6D88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7360BB" w:rsidRPr="004D43E7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Critical thinking</w:t>
            </w:r>
          </w:p>
        </w:tc>
        <w:tc>
          <w:tcPr>
            <w:tcW w:w="6974" w:type="dxa"/>
          </w:tcPr>
          <w:p w14:paraId="0771681B" w14:textId="77777777" w:rsidR="00AF6D88" w:rsidRDefault="00AF6D88" w:rsidP="00AF6D8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F6D88" w14:paraId="4A5C60BF" w14:textId="77777777" w:rsidTr="00AF6D88">
        <w:tc>
          <w:tcPr>
            <w:tcW w:w="6974" w:type="dxa"/>
          </w:tcPr>
          <w:p w14:paraId="16D567A2" w14:textId="61C7035E" w:rsidR="00AF6D88" w:rsidRDefault="004D43E7" w:rsidP="00AF6D8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4D43E7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GLO</w:t>
            </w:r>
            <w:r w:rsidR="00E82D05">
              <w:rPr>
                <w:rFonts w:cs="Times New Roman" w:hint="eastAsia"/>
                <w:kern w:val="0"/>
                <w:sz w:val="24"/>
                <w:szCs w:val="24"/>
                <w14:ligatures w14:val="none"/>
              </w:rPr>
              <w:t>5</w:t>
            </w:r>
            <w:r w:rsidRPr="004D43E7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7360BB" w:rsidRPr="00D76656">
              <w:rPr>
                <w:rFonts w:cs="Times New Roman"/>
                <w:kern w:val="0"/>
                <w:sz w:val="24"/>
                <w:szCs w:val="24"/>
                <w14:ligatures w14:val="none"/>
              </w:rPr>
              <w:t>Problem solving</w:t>
            </w:r>
          </w:p>
        </w:tc>
        <w:tc>
          <w:tcPr>
            <w:tcW w:w="6974" w:type="dxa"/>
          </w:tcPr>
          <w:p w14:paraId="13F5737E" w14:textId="77777777" w:rsidR="00AF6D88" w:rsidRDefault="00AF6D88" w:rsidP="00AF6D8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E0D475D" w14:textId="77777777" w:rsidR="00AF6D88" w:rsidRPr="001D2DA9" w:rsidRDefault="00AF6D88" w:rsidP="00AF6D88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5801C0A" w14:textId="77777777" w:rsidR="0060189B" w:rsidRPr="00C729BA" w:rsidRDefault="0060189B" w:rsidP="00AE42D3">
      <w:pPr>
        <w:spacing w:before="100" w:beforeAutospacing="1" w:after="100" w:afterAutospacing="1"/>
        <w:outlineLvl w:val="3"/>
        <w:rPr>
          <w:rFonts w:cs="Times New Roman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77D0AE78" w14:textId="1D404412" w:rsidR="00AE42D3" w:rsidRPr="001D2DA9" w:rsidRDefault="00AE42D3" w:rsidP="00AE42D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D2DA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Activity 2: Understanding Cybersecurity Careers and Skill Mapping</w:t>
      </w:r>
    </w:p>
    <w:p w14:paraId="04678C00" w14:textId="4DBA5EB0" w:rsidR="00AE42D3" w:rsidRPr="00D025A7" w:rsidRDefault="00D025A7" w:rsidP="00AE42D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25A7">
        <w:rPr>
          <w:rFonts w:eastAsia="Times New Roman" w:cs="Times New Roman"/>
          <w:kern w:val="0"/>
          <w:sz w:val="24"/>
          <w:szCs w:val="24"/>
          <w14:ligatures w14:val="none"/>
        </w:rPr>
        <w:t>Reflect on your past work experiences, educational achievements, and personal strengths.</w:t>
      </w:r>
    </w:p>
    <w:p w14:paraId="7FBE1E60" w14:textId="77777777" w:rsidR="00A74814" w:rsidRPr="00A74814" w:rsidRDefault="00A74814" w:rsidP="00A748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74814">
        <w:rPr>
          <w:rFonts w:eastAsia="Times New Roman" w:cs="Times New Roman"/>
          <w:kern w:val="0"/>
          <w:sz w:val="24"/>
          <w:szCs w:val="24"/>
          <w14:ligatures w14:val="none"/>
        </w:rPr>
        <w:t>Think about how these aspects of your background might make you a good fit for roles in cybersecurity.</w:t>
      </w:r>
    </w:p>
    <w:p w14:paraId="5A754B3C" w14:textId="0D4B4BE4" w:rsidR="00D025A7" w:rsidRPr="00A74814" w:rsidRDefault="00A74814" w:rsidP="00A7481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74814">
        <w:rPr>
          <w:rFonts w:eastAsia="Times New Roman" w:cs="Times New Roman"/>
          <w:kern w:val="0"/>
          <w:sz w:val="24"/>
          <w:szCs w:val="24"/>
          <w14:ligatures w14:val="none"/>
        </w:rPr>
        <w:t>Use the provided materials to match your experiences and attributes to the requirements of the role.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555"/>
        <w:gridCol w:w="12474"/>
      </w:tblGrid>
      <w:tr w:rsidR="00D22010" w:rsidRPr="00555F25" w14:paraId="48C1A729" w14:textId="77777777" w:rsidTr="00D22010">
        <w:tc>
          <w:tcPr>
            <w:tcW w:w="1555" w:type="dxa"/>
          </w:tcPr>
          <w:p w14:paraId="3C31FEDD" w14:textId="77777777" w:rsidR="00D22010" w:rsidRPr="00555F25" w:rsidRDefault="00D22010" w:rsidP="00612B41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2474" w:type="dxa"/>
          </w:tcPr>
          <w:p w14:paraId="7D15CF61" w14:textId="0F40ACF9" w:rsidR="00D22010" w:rsidRPr="00555F25" w:rsidRDefault="00D22010" w:rsidP="00612B41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>CYBER SECURITY GOVERNANCE &amp; RISK MANAGEMENT</w:t>
            </w:r>
          </w:p>
        </w:tc>
      </w:tr>
      <w:tr w:rsidR="00D22010" w:rsidRPr="00555F25" w14:paraId="00CE0170" w14:textId="77777777" w:rsidTr="00555F25">
        <w:trPr>
          <w:trHeight w:val="2202"/>
        </w:trPr>
        <w:tc>
          <w:tcPr>
            <w:tcW w:w="1555" w:type="dxa"/>
          </w:tcPr>
          <w:p w14:paraId="4836B187" w14:textId="56DA53AF" w:rsidR="00D22010" w:rsidRPr="00555F25" w:rsidRDefault="00D22010" w:rsidP="00612B41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>Personal attributes</w:t>
            </w:r>
          </w:p>
        </w:tc>
        <w:tc>
          <w:tcPr>
            <w:tcW w:w="12474" w:type="dxa"/>
          </w:tcPr>
          <w:p w14:paraId="5A271717" w14:textId="77777777" w:rsidR="00D22010" w:rsidRPr="00555F25" w:rsidRDefault="00D22010" w:rsidP="0060189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taking account of multiple complex factors to arrive at logical, repeatable conclusions </w:t>
            </w:r>
          </w:p>
          <w:p w14:paraId="28ADA267" w14:textId="77777777" w:rsidR="00D22010" w:rsidRPr="00555F25" w:rsidRDefault="00D22010" w:rsidP="0060189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verbal and written communication, especially in producing formal documents which are comprehensive and without ambiguities </w:t>
            </w:r>
          </w:p>
          <w:p w14:paraId="283C031D" w14:textId="77777777" w:rsidR="00D22010" w:rsidRPr="00555F25" w:rsidRDefault="00D22010" w:rsidP="0060189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presenting logical, objective reasons for all decisions made </w:t>
            </w:r>
          </w:p>
          <w:p w14:paraId="21504422" w14:textId="77777777" w:rsidR="00D22010" w:rsidRPr="00555F25" w:rsidRDefault="00D22010" w:rsidP="0060189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encouraging and supporting colleagues, including those in other departments, to achieve shared objectives </w:t>
            </w:r>
          </w:p>
          <w:p w14:paraId="1F52829A" w14:textId="77777777" w:rsidR="00D22010" w:rsidRPr="00555F25" w:rsidRDefault="00D22010" w:rsidP="0060189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working effectively within organisational policies, procedures, and security and legal constraints </w:t>
            </w:r>
          </w:p>
          <w:p w14:paraId="3B6914E7" w14:textId="77777777" w:rsidR="00D22010" w:rsidRPr="00555F25" w:rsidRDefault="00D22010" w:rsidP="0060189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being sensitive and constructive when challenging other people’s ideas or decisions </w:t>
            </w:r>
          </w:p>
          <w:p w14:paraId="7FEEA21C" w14:textId="4953BC48" w:rsidR="00D22010" w:rsidRPr="00555F25" w:rsidRDefault="00D22010" w:rsidP="0060189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>evaluating the probable social, commercial, cultural, ethical and environmental consequences of an action</w:t>
            </w:r>
          </w:p>
        </w:tc>
      </w:tr>
      <w:tr w:rsidR="00D22010" w:rsidRPr="00555F25" w14:paraId="28D3317D" w14:textId="77777777" w:rsidTr="00D22010">
        <w:tc>
          <w:tcPr>
            <w:tcW w:w="1555" w:type="dxa"/>
          </w:tcPr>
          <w:p w14:paraId="7A19E380" w14:textId="722C05EA" w:rsidR="00D22010" w:rsidRPr="00555F25" w:rsidRDefault="00D22010" w:rsidP="00612B41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>Specialist skills</w:t>
            </w:r>
          </w:p>
        </w:tc>
        <w:tc>
          <w:tcPr>
            <w:tcW w:w="12474" w:type="dxa"/>
          </w:tcPr>
          <w:p w14:paraId="519953AA" w14:textId="77777777" w:rsidR="00D22010" w:rsidRPr="00555F25" w:rsidRDefault="00D22010" w:rsidP="0035683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using statistical, mathematical or financial techniques to assess the likelihood (taking account of vulnerabilities and threats) and impact of cyber-attack techniques and deliberate or unintentional damaging actions by people within the organisation </w:t>
            </w:r>
          </w:p>
          <w:p w14:paraId="022B779B" w14:textId="77777777" w:rsidR="00D22010" w:rsidRPr="00555F25" w:rsidRDefault="00D22010" w:rsidP="0035683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applying risk management methodologies, such as those in ISO 27001, and sector-specific requirements, such as PCI-DSS </w:t>
            </w:r>
          </w:p>
          <w:p w14:paraId="5898166D" w14:textId="77777777" w:rsidR="00D22010" w:rsidRPr="00555F25" w:rsidRDefault="00D22010" w:rsidP="0035683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interpreting legal and regulatory requirements and integrating them with an organisation’s operational requirements </w:t>
            </w:r>
          </w:p>
          <w:p w14:paraId="13BF314E" w14:textId="5DA13861" w:rsidR="00D22010" w:rsidRPr="00555F25" w:rsidRDefault="00D22010" w:rsidP="0035683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>assessing the compliance of procedures and practice with agreed standards</w:t>
            </w:r>
          </w:p>
        </w:tc>
      </w:tr>
      <w:tr w:rsidR="00D22010" w:rsidRPr="00555F25" w14:paraId="2B0A6AD5" w14:textId="77777777" w:rsidTr="00555F25">
        <w:trPr>
          <w:trHeight w:val="557"/>
        </w:trPr>
        <w:tc>
          <w:tcPr>
            <w:tcW w:w="1555" w:type="dxa"/>
          </w:tcPr>
          <w:p w14:paraId="491E4C12" w14:textId="35815D4F" w:rsidR="00D22010" w:rsidRPr="00555F25" w:rsidRDefault="00D22010" w:rsidP="00612B41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>Experience</w:t>
            </w:r>
          </w:p>
        </w:tc>
        <w:tc>
          <w:tcPr>
            <w:tcW w:w="12474" w:type="dxa"/>
          </w:tcPr>
          <w:p w14:paraId="36527E8E" w14:textId="77777777" w:rsidR="00D22010" w:rsidRPr="00555F25" w:rsidRDefault="00D22010" w:rsidP="00C407F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Any role that develops the abilities to assess complex sets of factors, methodically generate logical conclusions and document these very clearly, could provide a good foundation, with some additional specialist training, for a role in this specialism. </w:t>
            </w:r>
          </w:p>
          <w:p w14:paraId="17E64A41" w14:textId="77777777" w:rsidR="00D22010" w:rsidRPr="00555F25" w:rsidRDefault="00D22010" w:rsidP="00C407F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Examples of such careers and roles include: </w:t>
            </w:r>
          </w:p>
          <w:p w14:paraId="4752554D" w14:textId="77777777" w:rsidR="00D22010" w:rsidRPr="00555F25" w:rsidRDefault="00D22010" w:rsidP="00C407F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roles in the emergency services, especially fire and police services, which require substantial risk management </w:t>
            </w:r>
          </w:p>
          <w:p w14:paraId="3C9F42B7" w14:textId="77777777" w:rsidR="00D22010" w:rsidRPr="00555F25" w:rsidRDefault="00D22010" w:rsidP="00C407F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operational and staff roles in the Armed Forces </w:t>
            </w:r>
          </w:p>
          <w:p w14:paraId="44CF34DB" w14:textId="77777777" w:rsidR="00D22010" w:rsidRPr="00555F25" w:rsidRDefault="00D22010" w:rsidP="00C407F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business risk management </w:t>
            </w:r>
          </w:p>
          <w:p w14:paraId="5C2B8F3F" w14:textId="77777777" w:rsidR="00D22010" w:rsidRPr="00555F25" w:rsidRDefault="00D22010" w:rsidP="00C407F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business operations </w:t>
            </w:r>
          </w:p>
          <w:p w14:paraId="0E234DFD" w14:textId="77777777" w:rsidR="00D22010" w:rsidRPr="00555F25" w:rsidRDefault="00D22010" w:rsidP="00C407F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IT system management </w:t>
            </w:r>
          </w:p>
          <w:p w14:paraId="7B739E2D" w14:textId="77777777" w:rsidR="00D22010" w:rsidRPr="00555F25" w:rsidRDefault="00D22010" w:rsidP="00C407F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business continuity </w:t>
            </w:r>
          </w:p>
          <w:p w14:paraId="1D881830" w14:textId="77777777" w:rsidR="00D22010" w:rsidRPr="00555F25" w:rsidRDefault="00D22010" w:rsidP="00C407F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lastRenderedPageBreak/>
              <w:t xml:space="preserve">financial or internal audit </w:t>
            </w:r>
          </w:p>
          <w:p w14:paraId="398E817D" w14:textId="0914BC63" w:rsidR="00D22010" w:rsidRPr="00555F25" w:rsidRDefault="00D22010" w:rsidP="00C407F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>specialist commercial insurance assessment</w:t>
            </w:r>
          </w:p>
        </w:tc>
      </w:tr>
      <w:tr w:rsidR="00D22010" w:rsidRPr="00555F25" w14:paraId="4FA00B6B" w14:textId="77777777" w:rsidTr="00555F25">
        <w:trPr>
          <w:trHeight w:val="521"/>
        </w:trPr>
        <w:tc>
          <w:tcPr>
            <w:tcW w:w="1555" w:type="dxa"/>
          </w:tcPr>
          <w:p w14:paraId="49B13FBA" w14:textId="2C917963" w:rsidR="00D22010" w:rsidRPr="00555F25" w:rsidRDefault="00D22010" w:rsidP="00612B41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lastRenderedPageBreak/>
              <w:t>Core knowledge</w:t>
            </w:r>
          </w:p>
        </w:tc>
        <w:tc>
          <w:tcPr>
            <w:tcW w:w="12474" w:type="dxa"/>
          </w:tcPr>
          <w:p w14:paraId="0D43A31E" w14:textId="77777777" w:rsidR="00D22010" w:rsidRPr="00555F25" w:rsidRDefault="00D22010" w:rsidP="0026519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 xml:space="preserve">Risk Management &amp; Governance </w:t>
            </w:r>
          </w:p>
          <w:p w14:paraId="3AE072C7" w14:textId="76D55F8E" w:rsidR="00D22010" w:rsidRPr="00555F25" w:rsidRDefault="00D22010" w:rsidP="0026519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>Security management systems and organisational security controls</w:t>
            </w:r>
          </w:p>
        </w:tc>
      </w:tr>
      <w:tr w:rsidR="00D22010" w:rsidRPr="00555F25" w14:paraId="5C55C0B0" w14:textId="77777777" w:rsidTr="00D22010">
        <w:tc>
          <w:tcPr>
            <w:tcW w:w="1555" w:type="dxa"/>
          </w:tcPr>
          <w:p w14:paraId="49E2DA84" w14:textId="21523D98" w:rsidR="00D22010" w:rsidRPr="00555F25" w:rsidRDefault="00D22010" w:rsidP="00612B41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>Related knowledge</w:t>
            </w:r>
          </w:p>
        </w:tc>
        <w:tc>
          <w:tcPr>
            <w:tcW w:w="12474" w:type="dxa"/>
          </w:tcPr>
          <w:p w14:paraId="350240A8" w14:textId="77777777" w:rsidR="00D22010" w:rsidRPr="00555F25" w:rsidRDefault="00D22010" w:rsidP="0026519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Times New Roman"/>
                <w:kern w:val="0"/>
                <w14:ligatures w14:val="none"/>
              </w:rPr>
            </w:pPr>
            <w:r w:rsidRPr="00555F25">
              <w:rPr>
                <w:rFonts w:eastAsia="Times New Roman" w:cs="Times New Roman"/>
                <w:kern w:val="0"/>
                <w14:ligatures w14:val="none"/>
              </w:rPr>
              <w:t>Law &amp; Regulation</w:t>
            </w:r>
          </w:p>
          <w:p w14:paraId="4D17553B" w14:textId="77777777" w:rsidR="00D22010" w:rsidRPr="00555F25" w:rsidRDefault="00D22010" w:rsidP="0026519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Times New Roman"/>
                <w:kern w:val="0"/>
                <w14:ligatures w14:val="none"/>
              </w:rPr>
            </w:pPr>
            <w:r w:rsidRPr="00555F25">
              <w:rPr>
                <w:rFonts w:cs="Times New Roman"/>
                <w:kern w:val="0"/>
                <w14:ligatures w14:val="none"/>
              </w:rPr>
              <w:t>Human Factors</w:t>
            </w:r>
          </w:p>
          <w:p w14:paraId="73FD6D44" w14:textId="6769C838" w:rsidR="00D22010" w:rsidRPr="00555F25" w:rsidRDefault="00D22010" w:rsidP="0026519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Times New Roman"/>
                <w:kern w:val="0"/>
                <w14:ligatures w14:val="none"/>
              </w:rPr>
            </w:pPr>
            <w:r w:rsidRPr="00555F25">
              <w:rPr>
                <w:rFonts w:cs="Times New Roman"/>
                <w:kern w:val="0"/>
                <w14:ligatures w14:val="none"/>
              </w:rPr>
              <w:t>Cyber-Physical Systems</w:t>
            </w:r>
          </w:p>
        </w:tc>
      </w:tr>
    </w:tbl>
    <w:p w14:paraId="13729001" w14:textId="77777777" w:rsidR="00AE42D3" w:rsidRPr="001D2DA9" w:rsidRDefault="00AE42D3" w:rsidP="00AE42D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1D2DA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Activity 3: Group Formation Based on Diverse Skill Sets</w:t>
      </w:r>
    </w:p>
    <w:p w14:paraId="2D0B2C17" w14:textId="5656F5DC" w:rsidR="00AE42D3" w:rsidRPr="001D2DA9" w:rsidRDefault="00AE42D3" w:rsidP="00AE42D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D2DA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Team Building</w:t>
      </w:r>
      <w:r w:rsidRPr="001D2DA9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r w:rsidR="001E04A7" w:rsidRPr="001E04A7">
        <w:rPr>
          <w:rFonts w:eastAsia="Times New Roman" w:cs="Times New Roman"/>
          <w:kern w:val="0"/>
          <w:sz w:val="24"/>
          <w:szCs w:val="24"/>
          <w14:ligatures w14:val="none"/>
        </w:rPr>
        <w:t>Form groups</w:t>
      </w:r>
      <w:r w:rsidR="0094129E">
        <w:rPr>
          <w:rFonts w:cs="Times New Roman" w:hint="eastAsia"/>
          <w:kern w:val="0"/>
          <w:sz w:val="24"/>
          <w:szCs w:val="24"/>
          <w14:ligatures w14:val="none"/>
        </w:rPr>
        <w:t xml:space="preserve"> of 3 and</w:t>
      </w:r>
      <w:r w:rsidR="001E04A7" w:rsidRPr="001E04A7">
        <w:rPr>
          <w:rFonts w:eastAsia="Times New Roman" w:cs="Times New Roman"/>
          <w:kern w:val="0"/>
          <w:sz w:val="24"/>
          <w:szCs w:val="24"/>
          <w14:ligatures w14:val="none"/>
        </w:rPr>
        <w:t xml:space="preserve"> ensur</w:t>
      </w:r>
      <w:r w:rsidR="0094129E">
        <w:rPr>
          <w:rFonts w:cs="Times New Roman" w:hint="eastAsia"/>
          <w:kern w:val="0"/>
          <w:sz w:val="24"/>
          <w:szCs w:val="24"/>
          <w14:ligatures w14:val="none"/>
        </w:rPr>
        <w:t>e</w:t>
      </w:r>
      <w:r w:rsidR="001E04A7" w:rsidRPr="001E04A7">
        <w:rPr>
          <w:rFonts w:eastAsia="Times New Roman" w:cs="Times New Roman"/>
          <w:kern w:val="0"/>
          <w:sz w:val="24"/>
          <w:szCs w:val="24"/>
          <w14:ligatures w14:val="none"/>
        </w:rPr>
        <w:t xml:space="preserve"> a mix of skills and experiences that match the requirements of cybersecurity role discussed.</w:t>
      </w:r>
      <w:r w:rsidR="00851E86">
        <w:rPr>
          <w:rFonts w:cs="Times New Roman" w:hint="eastAsia"/>
          <w:kern w:val="0"/>
          <w:sz w:val="24"/>
          <w:szCs w:val="24"/>
          <w14:ligatures w14:val="none"/>
        </w:rPr>
        <w:t xml:space="preserve"> </w:t>
      </w:r>
      <w:r w:rsidR="00CA302F">
        <w:rPr>
          <w:rFonts w:cs="Times New Roman" w:hint="eastAsia"/>
          <w:kern w:val="0"/>
          <w:sz w:val="24"/>
          <w:szCs w:val="24"/>
          <w14:ligatures w14:val="none"/>
        </w:rPr>
        <w:t xml:space="preserve">This </w:t>
      </w:r>
      <w:r w:rsidR="00CA302F">
        <w:rPr>
          <w:rFonts w:cs="Times New Roman"/>
          <w:kern w:val="0"/>
          <w:sz w:val="24"/>
          <w:szCs w:val="24"/>
          <w14:ligatures w14:val="none"/>
        </w:rPr>
        <w:t>diverse</w:t>
      </w:r>
      <w:r w:rsidR="00CA302F">
        <w:rPr>
          <w:rFonts w:cs="Times New Roman" w:hint="eastAsia"/>
          <w:kern w:val="0"/>
          <w:sz w:val="24"/>
          <w:szCs w:val="24"/>
          <w14:ligatures w14:val="none"/>
        </w:rPr>
        <w:t xml:space="preserve"> skill set can help you better </w:t>
      </w:r>
      <w:r w:rsidR="00755543">
        <w:rPr>
          <w:rFonts w:cs="Times New Roman" w:hint="eastAsia"/>
          <w:kern w:val="0"/>
          <w:sz w:val="24"/>
          <w:szCs w:val="24"/>
          <w14:ligatures w14:val="none"/>
        </w:rPr>
        <w:t>complete AT2!</w:t>
      </w:r>
    </w:p>
    <w:p w14:paraId="20A72AE6" w14:textId="34661C6C" w:rsidR="00AE42D3" w:rsidRPr="001D2DA9" w:rsidRDefault="00AE42D3" w:rsidP="00AE42D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D2DA9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Discussion</w:t>
      </w:r>
      <w:r w:rsidRPr="001D2DA9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r w:rsidR="00865006" w:rsidRPr="00865006">
        <w:rPr>
          <w:rFonts w:eastAsia="Times New Roman" w:cs="Times New Roman"/>
          <w:kern w:val="0"/>
          <w:sz w:val="24"/>
          <w:szCs w:val="24"/>
          <w14:ligatures w14:val="none"/>
        </w:rPr>
        <w:t>In your groups, discuss the matches you've made and share insights into how your unique experiences might contribute to a career in cybersecurity; Explore the benefits of diverse skills and experiences in creating strong cybersecurity teams.</w:t>
      </w:r>
    </w:p>
    <w:p w14:paraId="34A837AC" w14:textId="77777777" w:rsidR="00851386" w:rsidRDefault="00FB48BE" w:rsidP="00FB48BE">
      <w:pPr>
        <w:spacing w:before="100" w:beforeAutospacing="1" w:after="100" w:afterAutospacing="1"/>
        <w:outlineLvl w:val="3"/>
        <w:rPr>
          <w:rFonts w:cs="Times New Roman"/>
          <w:b/>
          <w:bCs/>
          <w:kern w:val="0"/>
          <w:sz w:val="24"/>
          <w:szCs w:val="24"/>
          <w14:ligatures w14:val="none"/>
        </w:rPr>
      </w:pPr>
      <w:r w:rsidRPr="00FB48BE">
        <w:rPr>
          <w:rFonts w:eastAsia="Times New Roman" w:cs="Times New Roman" w:hint="eastAsia"/>
          <w:b/>
          <w:bCs/>
          <w:kern w:val="0"/>
          <w:sz w:val="24"/>
          <w:szCs w:val="24"/>
          <w14:ligatures w14:val="none"/>
        </w:rPr>
        <w:t>Prepare for Week 2</w:t>
      </w:r>
      <w:r w:rsidR="00127D2C">
        <w:rPr>
          <w:rFonts w:cs="Times New Roman" w:hint="eastAsia"/>
          <w:b/>
          <w:bCs/>
          <w:kern w:val="0"/>
          <w:sz w:val="24"/>
          <w:szCs w:val="24"/>
          <w14:ligatures w14:val="none"/>
        </w:rPr>
        <w:t xml:space="preserve"> Seminar</w:t>
      </w:r>
    </w:p>
    <w:p w14:paraId="7C7309BA" w14:textId="1C3EEA1E" w:rsidR="005A4F6F" w:rsidRPr="00851386" w:rsidRDefault="00127D2C" w:rsidP="0085138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851386">
        <w:rPr>
          <w:rFonts w:hint="eastAsia"/>
          <w:sz w:val="24"/>
          <w:szCs w:val="24"/>
        </w:rPr>
        <w:t xml:space="preserve">Please find one good/bad example of security awareness training artifact. </w:t>
      </w:r>
      <w:r w:rsidR="00590831" w:rsidRPr="00851386">
        <w:rPr>
          <w:rFonts w:hint="eastAsia"/>
          <w:sz w:val="24"/>
          <w:szCs w:val="24"/>
        </w:rPr>
        <w:t>We will benchmark it with AT1 marking rubric</w:t>
      </w:r>
      <w:r w:rsidR="00851386" w:rsidRPr="00851386">
        <w:rPr>
          <w:rFonts w:hint="eastAsia"/>
          <w:sz w:val="24"/>
          <w:szCs w:val="24"/>
        </w:rPr>
        <w:t xml:space="preserve"> to help me better understand how to prepare for AT1.</w:t>
      </w:r>
    </w:p>
    <w:p w14:paraId="4BD5E87E" w14:textId="77777777" w:rsidR="00FB48BE" w:rsidRPr="00FB48BE" w:rsidRDefault="00FB48BE" w:rsidP="00FB48BE">
      <w:pPr>
        <w:spacing w:before="100" w:beforeAutospacing="1" w:after="100" w:afterAutospacing="1"/>
        <w:outlineLvl w:val="3"/>
        <w:rPr>
          <w:rFonts w:cs="Times New Roman"/>
          <w:b/>
          <w:bCs/>
          <w:kern w:val="0"/>
          <w:sz w:val="24"/>
          <w:szCs w:val="24"/>
          <w14:ligatures w14:val="none"/>
        </w:rPr>
      </w:pPr>
    </w:p>
    <w:sectPr w:rsidR="00FB48BE" w:rsidRPr="00FB48BE" w:rsidSect="006018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94D97"/>
    <w:multiLevelType w:val="hybridMultilevel"/>
    <w:tmpl w:val="B91886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EB6995"/>
    <w:multiLevelType w:val="hybridMultilevel"/>
    <w:tmpl w:val="B38476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85C59"/>
    <w:multiLevelType w:val="hybridMultilevel"/>
    <w:tmpl w:val="CA12A2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F4172"/>
    <w:multiLevelType w:val="hybridMultilevel"/>
    <w:tmpl w:val="C4488D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77404"/>
    <w:multiLevelType w:val="hybridMultilevel"/>
    <w:tmpl w:val="9CEEEA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A35D7F"/>
    <w:multiLevelType w:val="multilevel"/>
    <w:tmpl w:val="37D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05BD0"/>
    <w:multiLevelType w:val="multilevel"/>
    <w:tmpl w:val="2EB2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422CE"/>
    <w:multiLevelType w:val="multilevel"/>
    <w:tmpl w:val="CAE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D2A1A"/>
    <w:multiLevelType w:val="hybridMultilevel"/>
    <w:tmpl w:val="BEFA13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599276">
    <w:abstractNumId w:val="6"/>
  </w:num>
  <w:num w:numId="2" w16cid:durableId="47917177">
    <w:abstractNumId w:val="5"/>
  </w:num>
  <w:num w:numId="3" w16cid:durableId="1297371161">
    <w:abstractNumId w:val="7"/>
  </w:num>
  <w:num w:numId="4" w16cid:durableId="794642821">
    <w:abstractNumId w:val="4"/>
  </w:num>
  <w:num w:numId="5" w16cid:durableId="902638275">
    <w:abstractNumId w:val="2"/>
  </w:num>
  <w:num w:numId="6" w16cid:durableId="1487013234">
    <w:abstractNumId w:val="0"/>
  </w:num>
  <w:num w:numId="7" w16cid:durableId="1844006522">
    <w:abstractNumId w:val="8"/>
  </w:num>
  <w:num w:numId="8" w16cid:durableId="217283352">
    <w:abstractNumId w:val="3"/>
  </w:num>
  <w:num w:numId="9" w16cid:durableId="116740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Y0NzAxMbWwMDI0sDBX0lEKTi0uzszPAykwqQUAvdpd2iwAAAA="/>
  </w:docVars>
  <w:rsids>
    <w:rsidRoot w:val="0093271F"/>
    <w:rsid w:val="000A0BEF"/>
    <w:rsid w:val="001122F5"/>
    <w:rsid w:val="00127D2C"/>
    <w:rsid w:val="00195C41"/>
    <w:rsid w:val="001E04A7"/>
    <w:rsid w:val="002053FA"/>
    <w:rsid w:val="00236792"/>
    <w:rsid w:val="00265197"/>
    <w:rsid w:val="002C2D4D"/>
    <w:rsid w:val="00356832"/>
    <w:rsid w:val="004D43E7"/>
    <w:rsid w:val="00555F25"/>
    <w:rsid w:val="00590831"/>
    <w:rsid w:val="005A4F6F"/>
    <w:rsid w:val="005C7CB5"/>
    <w:rsid w:val="005E1B27"/>
    <w:rsid w:val="0060189B"/>
    <w:rsid w:val="00612B41"/>
    <w:rsid w:val="006F716F"/>
    <w:rsid w:val="00705049"/>
    <w:rsid w:val="0072096E"/>
    <w:rsid w:val="007360BB"/>
    <w:rsid w:val="0075263E"/>
    <w:rsid w:val="0075441B"/>
    <w:rsid w:val="00755543"/>
    <w:rsid w:val="007F0276"/>
    <w:rsid w:val="00851386"/>
    <w:rsid w:val="00851E86"/>
    <w:rsid w:val="00865006"/>
    <w:rsid w:val="008E4E7F"/>
    <w:rsid w:val="0093271F"/>
    <w:rsid w:val="009329AF"/>
    <w:rsid w:val="0094129E"/>
    <w:rsid w:val="00A74814"/>
    <w:rsid w:val="00AE42D3"/>
    <w:rsid w:val="00AF6D88"/>
    <w:rsid w:val="00B1270F"/>
    <w:rsid w:val="00C353ED"/>
    <w:rsid w:val="00C407F8"/>
    <w:rsid w:val="00C729BA"/>
    <w:rsid w:val="00C92105"/>
    <w:rsid w:val="00CA302F"/>
    <w:rsid w:val="00D00475"/>
    <w:rsid w:val="00D025A7"/>
    <w:rsid w:val="00D22010"/>
    <w:rsid w:val="00D76656"/>
    <w:rsid w:val="00D968B9"/>
    <w:rsid w:val="00E555AE"/>
    <w:rsid w:val="00E82D05"/>
    <w:rsid w:val="00F04763"/>
    <w:rsid w:val="00F37C2E"/>
    <w:rsid w:val="00F64FEC"/>
    <w:rsid w:val="00F80FDC"/>
    <w:rsid w:val="00FB48BE"/>
    <w:rsid w:val="00FD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DBBA"/>
  <w15:chartTrackingRefBased/>
  <w15:docId w15:val="{85186DD6-F9CD-49FD-821D-59C281C1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D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3F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7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7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7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7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7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7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7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F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7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71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71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7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2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566</Words>
  <Characters>3229</Characters>
  <Application>Microsoft Office Word</Application>
  <DocSecurity>0</DocSecurity>
  <Lines>26</Lines>
  <Paragraphs>7</Paragraphs>
  <ScaleCrop>false</ScaleCrop>
  <Company>Deakin University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48</cp:revision>
  <dcterms:created xsi:type="dcterms:W3CDTF">2024-06-27T14:00:00Z</dcterms:created>
  <dcterms:modified xsi:type="dcterms:W3CDTF">2024-07-04T04:51:00Z</dcterms:modified>
</cp:coreProperties>
</file>