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C36A" w14:textId="77777777" w:rsidR="000F7000" w:rsidRPr="00F709B2" w:rsidRDefault="000F7000" w:rsidP="00035842">
      <w:pPr>
        <w:pStyle w:val="Title"/>
        <w:rPr>
          <w:rFonts w:ascii="Arial" w:hAnsi="Arial" w:cs="Arial"/>
          <w:sz w:val="20"/>
        </w:rPr>
      </w:pPr>
      <w:r w:rsidRPr="00F709B2">
        <w:rPr>
          <w:rFonts w:ascii="Arial" w:hAnsi="Arial" w:cs="Arial"/>
          <w:sz w:val="20"/>
        </w:rPr>
        <w:t xml:space="preserve"> MUTUAL NON-DISCLOSURE AGREEMENT</w:t>
      </w:r>
    </w:p>
    <w:p w14:paraId="15788E54" w14:textId="77777777" w:rsidR="000F7000" w:rsidRPr="00F709B2" w:rsidRDefault="000F7000" w:rsidP="00035842">
      <w:pPr>
        <w:jc w:val="center"/>
        <w:rPr>
          <w:rFonts w:cs="Arial"/>
          <w:b/>
          <w:bCs/>
          <w:sz w:val="20"/>
          <w:szCs w:val="20"/>
        </w:rPr>
      </w:pPr>
    </w:p>
    <w:p w14:paraId="4CF8F7AB" w14:textId="072A9A85" w:rsidR="000F7000" w:rsidRPr="00F709B2" w:rsidRDefault="000F7000" w:rsidP="00035842">
      <w:pPr>
        <w:pStyle w:val="BodyText"/>
        <w:spacing w:after="240"/>
        <w:jc w:val="both"/>
        <w:rPr>
          <w:rFonts w:ascii="Arial" w:hAnsi="Arial" w:cs="Arial"/>
          <w:sz w:val="20"/>
        </w:rPr>
      </w:pPr>
      <w:r w:rsidRPr="00F709B2">
        <w:rPr>
          <w:rFonts w:ascii="Arial" w:hAnsi="Arial" w:cs="Arial"/>
          <w:sz w:val="20"/>
        </w:rPr>
        <w:t>This Mutual Non-Disclosure Agreement (this “</w:t>
      </w:r>
      <w:r w:rsidRPr="00F709B2">
        <w:rPr>
          <w:rFonts w:ascii="Arial" w:hAnsi="Arial" w:cs="Arial"/>
          <w:b/>
          <w:bCs/>
          <w:sz w:val="20"/>
        </w:rPr>
        <w:t>Agreement</w:t>
      </w:r>
      <w:r w:rsidRPr="00F709B2">
        <w:rPr>
          <w:rFonts w:ascii="Arial" w:hAnsi="Arial" w:cs="Arial"/>
          <w:sz w:val="20"/>
        </w:rPr>
        <w:t xml:space="preserve">”), dated </w:t>
      </w:r>
      <w:r w:rsidRPr="00F709B2">
        <w:rPr>
          <w:rFonts w:ascii="Arial" w:hAnsi="Arial" w:cs="Arial"/>
          <w:sz w:val="20"/>
        </w:rPr>
        <w:fldChar w:fldCharType="begin"/>
      </w:r>
      <w:r w:rsidRPr="00F709B2">
        <w:rPr>
          <w:rFonts w:ascii="Arial" w:hAnsi="Arial" w:cs="Arial"/>
          <w:sz w:val="20"/>
        </w:rPr>
        <w:instrText>ADDIN CCFIELD:1:START:F:a393i0000004dfWAAQ:Start_Date__c:E272AC31</w:instrText>
      </w:r>
      <w:r w:rsidRPr="00F709B2">
        <w:rPr>
          <w:rFonts w:ascii="Arial" w:hAnsi="Arial" w:cs="Arial"/>
          <w:sz w:val="20"/>
        </w:rPr>
        <w:fldChar w:fldCharType="separate"/>
      </w:r>
      <w:r w:rsidRPr="00F709B2">
        <w:rPr>
          <w:rFonts w:ascii="Arial" w:hAnsi="Arial" w:cs="Arial"/>
          <w:sz w:val="20"/>
        </w:rPr>
        <w:fldChar w:fldCharType="end"/>
      </w:r>
      <w:r w:rsidR="00A15692">
        <w:rPr>
          <w:rFonts w:ascii="Arial" w:hAnsi="Arial" w:cs="Arial"/>
          <w:sz w:val="20"/>
        </w:rPr>
        <w:t>{{</w:t>
      </w:r>
      <w:proofErr w:type="spellStart"/>
      <w:r w:rsidR="00A15692">
        <w:rPr>
          <w:rFonts w:ascii="Arial" w:hAnsi="Arial" w:cs="Arial"/>
          <w:sz w:val="20"/>
        </w:rPr>
        <w:t>EffectiveDate</w:t>
      </w:r>
      <w:proofErr w:type="spellEnd"/>
      <w:r w:rsidR="00A15692">
        <w:rPr>
          <w:rFonts w:ascii="Arial" w:hAnsi="Arial" w:cs="Arial"/>
          <w:sz w:val="20"/>
        </w:rPr>
        <w:t>}}</w:t>
      </w:r>
      <w:r w:rsidRPr="00F709B2">
        <w:rPr>
          <w:rFonts w:ascii="Arial" w:hAnsi="Arial" w:cs="Arial"/>
          <w:sz w:val="20"/>
        </w:rPr>
        <w:fldChar w:fldCharType="begin"/>
      </w:r>
      <w:r w:rsidRPr="00F709B2">
        <w:rPr>
          <w:rFonts w:ascii="Arial" w:hAnsi="Arial" w:cs="Arial"/>
          <w:sz w:val="20"/>
        </w:rPr>
        <w:instrText>ADDIN CCFIELD:1:END:F:a393i0000004dfWAAQ:Start_Date__c:E272AC31</w:instrText>
      </w:r>
      <w:r w:rsidRPr="00F709B2">
        <w:rPr>
          <w:rFonts w:ascii="Arial" w:hAnsi="Arial" w:cs="Arial"/>
          <w:sz w:val="20"/>
        </w:rPr>
        <w:fldChar w:fldCharType="separate"/>
      </w:r>
      <w:r w:rsidRPr="00F709B2">
        <w:rPr>
          <w:rFonts w:ascii="Arial" w:hAnsi="Arial" w:cs="Arial"/>
          <w:sz w:val="20"/>
        </w:rPr>
        <w:fldChar w:fldCharType="end"/>
      </w:r>
      <w:r w:rsidRPr="00F709B2">
        <w:rPr>
          <w:rFonts w:ascii="Arial" w:hAnsi="Arial" w:cs="Arial"/>
          <w:sz w:val="20"/>
        </w:rPr>
        <w:t xml:space="preserve"> (the “</w:t>
      </w:r>
      <w:r w:rsidRPr="00F709B2">
        <w:rPr>
          <w:rFonts w:ascii="Arial" w:hAnsi="Arial" w:cs="Arial"/>
          <w:b/>
          <w:bCs/>
          <w:sz w:val="20"/>
        </w:rPr>
        <w:t>Effective Date</w:t>
      </w:r>
      <w:r w:rsidRPr="00F709B2">
        <w:rPr>
          <w:rFonts w:ascii="Arial" w:hAnsi="Arial" w:cs="Arial"/>
          <w:sz w:val="20"/>
        </w:rPr>
        <w:t xml:space="preserve">”), is between </w:t>
      </w:r>
      <w:r w:rsidR="00A15692">
        <w:rPr>
          <w:rFonts w:ascii="Arial" w:hAnsi="Arial" w:cs="Arial"/>
          <w:sz w:val="20"/>
        </w:rPr>
        <w:t>{{Customer}}</w:t>
      </w:r>
      <w:r w:rsidRPr="00F709B2">
        <w:rPr>
          <w:rFonts w:ascii="Arial" w:hAnsi="Arial" w:cs="Arial"/>
          <w:sz w:val="20"/>
        </w:rPr>
        <w:t xml:space="preserve"> with</w:t>
      </w:r>
      <w:r w:rsidR="00C72FCE" w:rsidRPr="00F709B2">
        <w:rPr>
          <w:rFonts w:ascii="Arial" w:hAnsi="Arial" w:cs="Arial"/>
          <w:sz w:val="20"/>
        </w:rPr>
        <w:t xml:space="preserve"> its principal place of business at </w:t>
      </w:r>
      <w:r w:rsidR="00A15692">
        <w:rPr>
          <w:rFonts w:ascii="Arial" w:hAnsi="Arial" w:cs="Arial"/>
          <w:sz w:val="20"/>
        </w:rPr>
        <w:t>{{</w:t>
      </w:r>
      <w:proofErr w:type="spellStart"/>
      <w:r w:rsidR="00A15692">
        <w:rPr>
          <w:rFonts w:ascii="Arial" w:hAnsi="Arial" w:cs="Arial"/>
          <w:sz w:val="20"/>
        </w:rPr>
        <w:t>CustomerAddress</w:t>
      </w:r>
      <w:proofErr w:type="spellEnd"/>
      <w:r w:rsidR="00A15692">
        <w:rPr>
          <w:rFonts w:ascii="Arial" w:hAnsi="Arial" w:cs="Arial"/>
          <w:sz w:val="20"/>
        </w:rPr>
        <w:t>}}</w:t>
      </w:r>
      <w:r w:rsidRPr="00F709B2">
        <w:rPr>
          <w:rFonts w:ascii="Arial" w:hAnsi="Arial" w:cs="Arial"/>
          <w:sz w:val="20"/>
        </w:rPr>
        <w:t xml:space="preserve"> (“</w:t>
      </w:r>
      <w:r w:rsidR="00BC21B1">
        <w:rPr>
          <w:rFonts w:ascii="Arial" w:hAnsi="Arial" w:cs="Arial"/>
          <w:b/>
          <w:bCs/>
          <w:sz w:val="20"/>
        </w:rPr>
        <w:t>Customer</w:t>
      </w:r>
      <w:r w:rsidRPr="007D7CA3">
        <w:rPr>
          <w:rFonts w:asciiTheme="minorHAnsi" w:hAnsiTheme="minorHAnsi" w:cstheme="minorHAnsi"/>
          <w:sz w:val="22"/>
          <w:szCs w:val="22"/>
        </w:rPr>
        <w:t xml:space="preserve">”) </w:t>
      </w:r>
      <w:r w:rsidRPr="00F709B2">
        <w:rPr>
          <w:rFonts w:ascii="Arial" w:hAnsi="Arial" w:cs="Arial"/>
          <w:sz w:val="20"/>
        </w:rPr>
        <w:t xml:space="preserve">and </w:t>
      </w:r>
      <w:r w:rsidRPr="00F709B2">
        <w:rPr>
          <w:rFonts w:ascii="Arial" w:hAnsi="Arial" w:cs="Arial"/>
          <w:sz w:val="20"/>
        </w:rPr>
        <w:fldChar w:fldCharType="begin"/>
      </w:r>
      <w:r w:rsidRPr="00F709B2">
        <w:rPr>
          <w:rFonts w:ascii="Arial" w:hAnsi="Arial" w:cs="Arial"/>
          <w:sz w:val="20"/>
        </w:rPr>
        <w:instrText>ADDIN CCFIELD:1:START:F:a393i0000004dfWAAQ:Start_Date__c:E272AC31</w:instrText>
      </w:r>
      <w:r w:rsidRPr="00F709B2">
        <w:rPr>
          <w:rFonts w:ascii="Arial" w:hAnsi="Arial" w:cs="Arial"/>
          <w:sz w:val="20"/>
        </w:rPr>
        <w:fldChar w:fldCharType="separate"/>
      </w:r>
      <w:r w:rsidRPr="00F709B2">
        <w:rPr>
          <w:rFonts w:ascii="Arial" w:hAnsi="Arial" w:cs="Arial"/>
          <w:sz w:val="20"/>
        </w:rPr>
        <w:fldChar w:fldCharType="end"/>
      </w:r>
      <w:r w:rsidR="00A15692">
        <w:rPr>
          <w:rFonts w:ascii="Arial" w:hAnsi="Arial" w:cs="Arial"/>
          <w:sz w:val="20"/>
        </w:rPr>
        <w:t>{{Contractor}}</w:t>
      </w:r>
      <w:r w:rsidRPr="00F709B2">
        <w:rPr>
          <w:rFonts w:ascii="Arial" w:hAnsi="Arial" w:cs="Arial"/>
          <w:sz w:val="20"/>
        </w:rPr>
        <w:t xml:space="preserve"> with </w:t>
      </w:r>
      <w:r w:rsidR="00C72FCE" w:rsidRPr="00F709B2">
        <w:rPr>
          <w:rFonts w:ascii="Arial" w:hAnsi="Arial" w:cs="Arial"/>
          <w:sz w:val="20"/>
        </w:rPr>
        <w:t>its principal place of business at</w:t>
      </w:r>
      <w:r w:rsidR="00A15692">
        <w:rPr>
          <w:rFonts w:ascii="Arial" w:hAnsi="Arial" w:cs="Arial"/>
          <w:sz w:val="20"/>
        </w:rPr>
        <w:t xml:space="preserve"> {{</w:t>
      </w:r>
      <w:proofErr w:type="spellStart"/>
      <w:r w:rsidR="00A15692">
        <w:rPr>
          <w:rFonts w:ascii="Arial" w:hAnsi="Arial" w:cs="Arial"/>
          <w:sz w:val="20"/>
        </w:rPr>
        <w:t>ContractorAddress</w:t>
      </w:r>
      <w:proofErr w:type="spellEnd"/>
      <w:r w:rsidR="00A15692">
        <w:rPr>
          <w:rFonts w:ascii="Arial" w:hAnsi="Arial" w:cs="Arial"/>
          <w:sz w:val="20"/>
        </w:rPr>
        <w:t>}}</w:t>
      </w:r>
      <w:r w:rsidRPr="00F709B2">
        <w:rPr>
          <w:rFonts w:ascii="Arial" w:hAnsi="Arial" w:cs="Arial"/>
          <w:sz w:val="20"/>
        </w:rPr>
        <w:t xml:space="preserve"> (“</w:t>
      </w:r>
      <w:r w:rsidRPr="00F709B2">
        <w:rPr>
          <w:rFonts w:ascii="Arial" w:hAnsi="Arial" w:cs="Arial"/>
          <w:b/>
          <w:bCs/>
          <w:sz w:val="20"/>
        </w:rPr>
        <w:t>Company</w:t>
      </w:r>
      <w:r w:rsidRPr="00F709B2">
        <w:rPr>
          <w:rFonts w:ascii="Arial" w:hAnsi="Arial" w:cs="Arial"/>
          <w:sz w:val="20"/>
        </w:rPr>
        <w:t>”) (</w:t>
      </w:r>
      <w:r w:rsidR="00BC21B1">
        <w:rPr>
          <w:rFonts w:ascii="Arial" w:hAnsi="Arial" w:cs="Arial"/>
          <w:sz w:val="20"/>
        </w:rPr>
        <w:t>Customer</w:t>
      </w:r>
      <w:r w:rsidR="00BC21B1" w:rsidRPr="00F709B2">
        <w:rPr>
          <w:rFonts w:ascii="Arial" w:hAnsi="Arial" w:cs="Arial"/>
          <w:sz w:val="20"/>
        </w:rPr>
        <w:t xml:space="preserve"> </w:t>
      </w:r>
      <w:r w:rsidRPr="00F709B2">
        <w:rPr>
          <w:rFonts w:ascii="Arial" w:hAnsi="Arial" w:cs="Arial"/>
          <w:sz w:val="20"/>
        </w:rPr>
        <w:t>and Company, each, a “</w:t>
      </w:r>
      <w:r w:rsidRPr="00F709B2">
        <w:rPr>
          <w:rFonts w:ascii="Arial" w:hAnsi="Arial" w:cs="Arial"/>
          <w:b/>
          <w:bCs/>
          <w:sz w:val="20"/>
        </w:rPr>
        <w:t>Party</w:t>
      </w:r>
      <w:r w:rsidRPr="00F709B2">
        <w:rPr>
          <w:rFonts w:ascii="Arial" w:hAnsi="Arial" w:cs="Arial"/>
          <w:sz w:val="20"/>
        </w:rPr>
        <w:t>”, and collectively, the “</w:t>
      </w:r>
      <w:r w:rsidRPr="00F709B2">
        <w:rPr>
          <w:rFonts w:ascii="Arial" w:hAnsi="Arial" w:cs="Arial"/>
          <w:b/>
          <w:bCs/>
          <w:sz w:val="20"/>
        </w:rPr>
        <w:t>Parties</w:t>
      </w:r>
      <w:r w:rsidRPr="00F709B2">
        <w:rPr>
          <w:rFonts w:ascii="Arial" w:hAnsi="Arial" w:cs="Arial"/>
          <w:sz w:val="20"/>
        </w:rPr>
        <w:t>”).</w:t>
      </w:r>
    </w:p>
    <w:p w14:paraId="06423C15" w14:textId="5FAB010B" w:rsidR="000F7000" w:rsidRPr="00F709B2" w:rsidRDefault="00A15692" w:rsidP="00035842">
      <w:pPr>
        <w:pStyle w:val="BodyText"/>
        <w:spacing w:after="240"/>
        <w:jc w:val="both"/>
        <w:rPr>
          <w:rFonts w:ascii="Arial" w:hAnsi="Arial" w:cs="Arial"/>
          <w:sz w:val="20"/>
        </w:rPr>
      </w:pPr>
      <w:r>
        <w:rPr>
          <w:rFonts w:ascii="Arial" w:hAnsi="Arial" w:cs="Arial"/>
          <w:noProof/>
          <w:sz w:val="20"/>
        </w:rPr>
        <w:t xml:space="preserve">Customer </w:t>
      </w:r>
      <w:r w:rsidRPr="00F709B2">
        <w:rPr>
          <w:rFonts w:ascii="Arial" w:hAnsi="Arial" w:cs="Arial"/>
          <w:sz w:val="20"/>
        </w:rPr>
        <w:t>and</w:t>
      </w:r>
      <w:r w:rsidR="000F7000" w:rsidRPr="00F709B2">
        <w:rPr>
          <w:rFonts w:ascii="Arial" w:hAnsi="Arial" w:cs="Arial"/>
          <w:sz w:val="20"/>
        </w:rPr>
        <w:t xml:space="preserve">/or its Affiliate(s) </w:t>
      </w:r>
      <w:r w:rsidR="00C72FCE" w:rsidRPr="00F709B2">
        <w:rPr>
          <w:rFonts w:ascii="Arial" w:hAnsi="Arial" w:cs="Arial"/>
          <w:sz w:val="20"/>
        </w:rPr>
        <w:t xml:space="preserve">(as defined below) </w:t>
      </w:r>
      <w:r w:rsidR="000F7000" w:rsidRPr="00F709B2">
        <w:rPr>
          <w:rFonts w:ascii="Arial" w:hAnsi="Arial" w:cs="Arial"/>
          <w:sz w:val="20"/>
        </w:rPr>
        <w:t xml:space="preserve">and Company wish to discuss the possibility of </w:t>
      </w:r>
      <w:proofErr w:type="gramStart"/>
      <w:r w:rsidR="000F7000" w:rsidRPr="00F709B2">
        <w:rPr>
          <w:rFonts w:ascii="Arial" w:hAnsi="Arial" w:cs="Arial"/>
          <w:sz w:val="20"/>
        </w:rPr>
        <w:t>entering into</w:t>
      </w:r>
      <w:proofErr w:type="gramEnd"/>
      <w:r w:rsidR="000F7000" w:rsidRPr="00F709B2">
        <w:rPr>
          <w:rFonts w:ascii="Arial" w:hAnsi="Arial" w:cs="Arial"/>
          <w:sz w:val="20"/>
        </w:rPr>
        <w:t xml:space="preserve"> a business relationship or transaction with each other</w:t>
      </w:r>
      <w:r w:rsidR="001D1B8D">
        <w:rPr>
          <w:rFonts w:ascii="Arial" w:hAnsi="Arial" w:cs="Arial"/>
          <w:sz w:val="20"/>
        </w:rPr>
        <w:t xml:space="preserve"> (as further described on Exhibit A, the “Project”)</w:t>
      </w:r>
      <w:r w:rsidR="000F7000" w:rsidRPr="00F709B2">
        <w:rPr>
          <w:rFonts w:ascii="Arial" w:hAnsi="Arial" w:cs="Arial"/>
          <w:sz w:val="20"/>
        </w:rPr>
        <w:t xml:space="preserve">. The Parties anticipate that during the course of their discussions, and during the term of any agreement that may result from the discussions, </w:t>
      </w:r>
      <w:proofErr w:type="gramStart"/>
      <w:r w:rsidR="00BC21B1">
        <w:rPr>
          <w:rFonts w:ascii="Arial" w:hAnsi="Arial" w:cs="Arial"/>
          <w:sz w:val="20"/>
        </w:rPr>
        <w:t xml:space="preserve">Customer </w:t>
      </w:r>
      <w:r w:rsidR="000F7000" w:rsidRPr="00F709B2">
        <w:rPr>
          <w:rFonts w:ascii="Arial" w:hAnsi="Arial" w:cs="Arial"/>
          <w:sz w:val="20"/>
        </w:rPr>
        <w:t xml:space="preserve"> and</w:t>
      </w:r>
      <w:proofErr w:type="gramEnd"/>
      <w:r w:rsidR="000F7000" w:rsidRPr="00F709B2">
        <w:rPr>
          <w:rFonts w:ascii="Arial" w:hAnsi="Arial" w:cs="Arial"/>
          <w:sz w:val="20"/>
        </w:rPr>
        <w:t xml:space="preserve">/or its Affiliates may have access to Company’s proprietary or confidential information, and/or Company may have access to </w:t>
      </w:r>
      <w:r w:rsidR="00BC21B1">
        <w:rPr>
          <w:rFonts w:ascii="Arial" w:hAnsi="Arial" w:cs="Arial"/>
          <w:sz w:val="20"/>
        </w:rPr>
        <w:t xml:space="preserve">Customer </w:t>
      </w:r>
      <w:r w:rsidR="000F7000" w:rsidRPr="00F709B2">
        <w:rPr>
          <w:rFonts w:ascii="Arial" w:hAnsi="Arial" w:cs="Arial"/>
          <w:sz w:val="20"/>
        </w:rPr>
        <w:t xml:space="preserve">’s and/or </w:t>
      </w:r>
      <w:r w:rsidR="00BC21B1">
        <w:rPr>
          <w:rFonts w:ascii="Arial" w:hAnsi="Arial" w:cs="Arial"/>
          <w:sz w:val="20"/>
        </w:rPr>
        <w:t xml:space="preserve">Customer </w:t>
      </w:r>
      <w:r w:rsidR="000F7000" w:rsidRPr="00F709B2">
        <w:rPr>
          <w:rFonts w:ascii="Arial" w:hAnsi="Arial" w:cs="Arial"/>
          <w:sz w:val="20"/>
        </w:rPr>
        <w:t xml:space="preserve">’s Affiliate’s proprietary or confidential information. Each Party is willing to allow access to such information only on a confidential basis, and only for the purposes described in Section 2.1 below. </w:t>
      </w:r>
    </w:p>
    <w:p w14:paraId="3607A6C1" w14:textId="77777777" w:rsidR="000F7000" w:rsidRPr="00F709B2" w:rsidRDefault="000F7000" w:rsidP="00035842">
      <w:pPr>
        <w:pStyle w:val="BodyText"/>
        <w:spacing w:after="240"/>
        <w:jc w:val="both"/>
        <w:rPr>
          <w:rFonts w:ascii="Arial" w:hAnsi="Arial" w:cs="Arial"/>
          <w:sz w:val="20"/>
        </w:rPr>
      </w:pPr>
      <w:r w:rsidRPr="00F709B2">
        <w:rPr>
          <w:rFonts w:ascii="Arial" w:hAnsi="Arial" w:cs="Arial"/>
          <w:sz w:val="20"/>
        </w:rPr>
        <w:t>The Parties agree as follows:</w:t>
      </w:r>
    </w:p>
    <w:p w14:paraId="5E950BA2" w14:textId="77777777" w:rsidR="000F7000" w:rsidRPr="00F709B2" w:rsidRDefault="000F7000" w:rsidP="00035842">
      <w:pPr>
        <w:pStyle w:val="Heading1"/>
        <w:numPr>
          <w:ilvl w:val="0"/>
          <w:numId w:val="2"/>
        </w:numPr>
        <w:rPr>
          <w:b/>
          <w:sz w:val="20"/>
          <w:szCs w:val="20"/>
        </w:rPr>
      </w:pPr>
      <w:r w:rsidRPr="00F709B2">
        <w:rPr>
          <w:b/>
          <w:sz w:val="20"/>
          <w:szCs w:val="20"/>
        </w:rPr>
        <w:t xml:space="preserve">Definitions </w:t>
      </w:r>
    </w:p>
    <w:p w14:paraId="3D3E5505" w14:textId="6D491215" w:rsidR="008F477C" w:rsidRPr="0040332F" w:rsidRDefault="008F477C" w:rsidP="008F477C">
      <w:pPr>
        <w:pStyle w:val="Normal1"/>
        <w:numPr>
          <w:ilvl w:val="1"/>
          <w:numId w:val="2"/>
        </w:numPr>
        <w:pBdr>
          <w:top w:val="nil"/>
          <w:left w:val="nil"/>
          <w:bottom w:val="nil"/>
          <w:right w:val="nil"/>
          <w:between w:val="nil"/>
        </w:pBdr>
        <w:spacing w:after="120"/>
        <w:jc w:val="both"/>
        <w:rPr>
          <w:rStyle w:val="Heading2Char1"/>
          <w:color w:val="000000"/>
        </w:rPr>
      </w:pPr>
      <w:r w:rsidRPr="00F42ED1">
        <w:rPr>
          <w:color w:val="000000"/>
          <w:sz w:val="20"/>
          <w:szCs w:val="20"/>
        </w:rPr>
        <w:t>“</w:t>
      </w:r>
      <w:r w:rsidRPr="00F42ED1">
        <w:rPr>
          <w:b/>
          <w:color w:val="000000"/>
          <w:sz w:val="20"/>
          <w:szCs w:val="20"/>
        </w:rPr>
        <w:t>Affiliates</w:t>
      </w:r>
      <w:r w:rsidRPr="00F42ED1">
        <w:rPr>
          <w:color w:val="000000"/>
          <w:sz w:val="20"/>
          <w:szCs w:val="20"/>
        </w:rPr>
        <w:t>” means any entity controlling or controlled by or under common control with a Party, where “</w:t>
      </w:r>
      <w:r w:rsidRPr="00F42ED1">
        <w:rPr>
          <w:b/>
          <w:color w:val="000000"/>
          <w:sz w:val="20"/>
          <w:szCs w:val="20"/>
        </w:rPr>
        <w:t>control</w:t>
      </w:r>
      <w:r w:rsidRPr="00F42ED1">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7F207196" w14:textId="3D2F68A2" w:rsidR="000F7000" w:rsidRPr="00F709B2" w:rsidRDefault="000F7000" w:rsidP="00035842">
      <w:pPr>
        <w:pStyle w:val="Heading1"/>
        <w:numPr>
          <w:ilvl w:val="1"/>
          <w:numId w:val="2"/>
        </w:numPr>
        <w:rPr>
          <w:sz w:val="20"/>
          <w:szCs w:val="20"/>
        </w:rPr>
      </w:pPr>
      <w:r w:rsidRPr="00F709B2">
        <w:rPr>
          <w:sz w:val="20"/>
          <w:szCs w:val="20"/>
        </w:rPr>
        <w:t>“</w:t>
      </w:r>
      <w:r w:rsidRPr="00F709B2">
        <w:rPr>
          <w:b/>
          <w:bCs w:val="0"/>
          <w:sz w:val="20"/>
          <w:szCs w:val="20"/>
        </w:rPr>
        <w:t>Confidential Information</w:t>
      </w:r>
      <w:r w:rsidRPr="00F709B2">
        <w:rPr>
          <w:sz w:val="20"/>
          <w:szCs w:val="20"/>
        </w:rPr>
        <w:t>” means all information relating to Discloser's</w:t>
      </w:r>
      <w:r w:rsidR="00C72FCE" w:rsidRPr="00F709B2">
        <w:rPr>
          <w:sz w:val="20"/>
          <w:szCs w:val="20"/>
        </w:rPr>
        <w:t xml:space="preserve"> (as defined below)</w:t>
      </w:r>
      <w:r w:rsidRPr="00F709B2">
        <w:rPr>
          <w:sz w:val="20"/>
          <w:szCs w:val="20"/>
        </w:rPr>
        <w:t xml:space="preserve"> or its Affiliates’ business, whether Disclosed by a Party, a </w:t>
      </w:r>
      <w:r w:rsidR="00BC21B1">
        <w:rPr>
          <w:sz w:val="20"/>
          <w:szCs w:val="20"/>
        </w:rPr>
        <w:t xml:space="preserve">Customer </w:t>
      </w:r>
      <w:r w:rsidRPr="00F709B2">
        <w:rPr>
          <w:sz w:val="20"/>
          <w:szCs w:val="20"/>
        </w:rPr>
        <w:t xml:space="preserve"> Affiliate, or by the applicable Party’s or </w:t>
      </w:r>
      <w:r w:rsidR="00BC21B1">
        <w:rPr>
          <w:sz w:val="20"/>
          <w:szCs w:val="20"/>
        </w:rPr>
        <w:t xml:space="preserve">Customer </w:t>
      </w:r>
      <w:r w:rsidRPr="00F709B2">
        <w:rPr>
          <w:sz w:val="20"/>
          <w:szCs w:val="20"/>
        </w:rPr>
        <w:t xml:space="preserve"> Affiliate’s Representatives, and whether Disclosed before, on, or after the Effective Date, regardless of the form or medium on which the information is stored, recorded, conveyed, accessed or communicated, and whether or not specifically identified as “Confidential” or “Proprietary,” including but not limited to: (a) the existence of this Agreement, or the fact that there was, is or may be a business relationship between Discloser and Recipient; (b) cost, pricing, profit, production, forecast and other accounting, economic and financial data; (c) technical drawings, product designs, artistic and scientific data, product specifications, machine or equipment specifications, process flow documents and manufacturing know-how; (d) ideas for research and development; (e) source code and other computer software (including software that is proprietary to third parties); (f) results, records, text, photographs, materials, samples, prototypes, graphic representations and audiovisual works; (g) information that Discloser must keep confidential as a result of obligations to third parties; (h) inventions, whether or not patentable; (i) information about the identity of Discloser's customers and suppliers; (j) personnel and human resources data, files and information; (k) business and marketing plans, strategies, policy statements and forecasts; (l) information to which Recipient has access while on Discloser's business premises; (m) customized goods or services to be furnished under an agreement between Discloser and Recipient; (n) trade secrets; and (o) summaries, excerpts, compilations and notes prepared by Recipient or others related to any of the preceding information. Notwithstanding the above, neither information nor material will be considered “Confidential Information” if Recipient can prove that the information or material was: (i) Disclosed or became generally available to the public without breach of this Agreement and through no act or omission of Recipient or its Representatives; (ii) independently developed by Recipient without reference to Confidential Information, as evidenced by Recipient's written records; or (iii) Received by Recipient, before Disclosed by Discloser to Recipient, from a third party that did not violate any agreement, duty or applicable law in Disclosing the information to Recipient.</w:t>
      </w:r>
    </w:p>
    <w:p w14:paraId="1AB278DC" w14:textId="02E3F4CE" w:rsidR="000F7000" w:rsidRPr="00F709B2" w:rsidRDefault="000F7000" w:rsidP="00035842">
      <w:pPr>
        <w:pStyle w:val="Heading1"/>
        <w:numPr>
          <w:ilvl w:val="1"/>
          <w:numId w:val="2"/>
        </w:numPr>
        <w:rPr>
          <w:sz w:val="20"/>
          <w:szCs w:val="20"/>
        </w:rPr>
      </w:pPr>
      <w:bookmarkStart w:id="0" w:name="_Ref432149876"/>
      <w:r w:rsidRPr="00F709B2">
        <w:rPr>
          <w:sz w:val="20"/>
          <w:szCs w:val="20"/>
        </w:rPr>
        <w:lastRenderedPageBreak/>
        <w:t>“</w:t>
      </w:r>
      <w:r w:rsidRPr="00F709B2">
        <w:rPr>
          <w:b/>
          <w:bCs w:val="0"/>
          <w:sz w:val="20"/>
          <w:szCs w:val="20"/>
        </w:rPr>
        <w:t>Disclose</w:t>
      </w:r>
      <w:r w:rsidRPr="00F709B2">
        <w:rPr>
          <w:sz w:val="20"/>
          <w:szCs w:val="20"/>
        </w:rPr>
        <w:t>” (and the related term “</w:t>
      </w:r>
      <w:r w:rsidRPr="00F709B2">
        <w:rPr>
          <w:b/>
          <w:bCs w:val="0"/>
          <w:sz w:val="20"/>
          <w:szCs w:val="20"/>
        </w:rPr>
        <w:t>Disclosure</w:t>
      </w:r>
      <w:r w:rsidRPr="00F709B2">
        <w:rPr>
          <w:sz w:val="20"/>
          <w:szCs w:val="20"/>
        </w:rPr>
        <w:t>”) means to divulge, permit access to or convey, whether intentionally or inadvertently.</w:t>
      </w:r>
      <w:bookmarkEnd w:id="0"/>
      <w:r w:rsidRPr="00F709B2">
        <w:rPr>
          <w:sz w:val="20"/>
          <w:szCs w:val="20"/>
        </w:rPr>
        <w:t xml:space="preserve"> Each Party and each </w:t>
      </w:r>
      <w:r w:rsidR="003521DB">
        <w:rPr>
          <w:sz w:val="20"/>
          <w:szCs w:val="20"/>
        </w:rPr>
        <w:t xml:space="preserve">Customer </w:t>
      </w:r>
      <w:r w:rsidR="003521DB" w:rsidRPr="00F709B2">
        <w:rPr>
          <w:sz w:val="20"/>
          <w:szCs w:val="20"/>
        </w:rPr>
        <w:t>Affiliate</w:t>
      </w:r>
      <w:r w:rsidRPr="00F709B2">
        <w:rPr>
          <w:sz w:val="20"/>
          <w:szCs w:val="20"/>
        </w:rPr>
        <w:t xml:space="preserve"> disclosing Confidential Information is a “</w:t>
      </w:r>
      <w:r w:rsidRPr="00F709B2">
        <w:rPr>
          <w:b/>
          <w:bCs w:val="0"/>
          <w:sz w:val="20"/>
          <w:szCs w:val="20"/>
        </w:rPr>
        <w:t>Discloser</w:t>
      </w:r>
      <w:r w:rsidRPr="00F709B2">
        <w:rPr>
          <w:sz w:val="20"/>
          <w:szCs w:val="20"/>
        </w:rPr>
        <w:t>” with respect to its Confidential Information.</w:t>
      </w:r>
    </w:p>
    <w:p w14:paraId="4BD36304" w14:textId="3B6B177C" w:rsidR="000F7000" w:rsidRPr="00F709B2" w:rsidRDefault="000F7000" w:rsidP="00AC3DB7">
      <w:pPr>
        <w:pStyle w:val="Heading1"/>
        <w:numPr>
          <w:ilvl w:val="1"/>
          <w:numId w:val="2"/>
        </w:numPr>
        <w:rPr>
          <w:sz w:val="20"/>
          <w:szCs w:val="20"/>
        </w:rPr>
      </w:pPr>
      <w:r w:rsidRPr="00F709B2">
        <w:rPr>
          <w:sz w:val="20"/>
          <w:szCs w:val="20"/>
        </w:rPr>
        <w:t>“</w:t>
      </w:r>
      <w:r w:rsidRPr="00F709B2">
        <w:rPr>
          <w:b/>
          <w:bCs w:val="0"/>
          <w:sz w:val="20"/>
          <w:szCs w:val="20"/>
        </w:rPr>
        <w:t>Receive</w:t>
      </w:r>
      <w:r w:rsidRPr="00F709B2">
        <w:rPr>
          <w:sz w:val="20"/>
          <w:szCs w:val="20"/>
        </w:rPr>
        <w:t xml:space="preserve">” means to gain access to information, whether through intentional or inadvertent communication, transmission or other Disclosure. Each Party and each </w:t>
      </w:r>
      <w:r w:rsidR="003521DB">
        <w:rPr>
          <w:sz w:val="20"/>
          <w:szCs w:val="20"/>
        </w:rPr>
        <w:t xml:space="preserve">Customer </w:t>
      </w:r>
      <w:r w:rsidR="003521DB" w:rsidRPr="00F709B2">
        <w:rPr>
          <w:sz w:val="20"/>
          <w:szCs w:val="20"/>
        </w:rPr>
        <w:t>Affiliate</w:t>
      </w:r>
      <w:r w:rsidRPr="00F709B2">
        <w:rPr>
          <w:sz w:val="20"/>
          <w:szCs w:val="20"/>
        </w:rPr>
        <w:t xml:space="preserve"> receiving Confidential Information is a “</w:t>
      </w:r>
      <w:r w:rsidRPr="00F709B2">
        <w:rPr>
          <w:b/>
          <w:bCs w:val="0"/>
          <w:sz w:val="20"/>
          <w:szCs w:val="20"/>
        </w:rPr>
        <w:t>Recipient</w:t>
      </w:r>
      <w:r w:rsidRPr="00F709B2">
        <w:rPr>
          <w:sz w:val="20"/>
          <w:szCs w:val="20"/>
        </w:rPr>
        <w:t>” with respect to the Confidential Information it Receives.</w:t>
      </w:r>
    </w:p>
    <w:p w14:paraId="078A7B28" w14:textId="77777777" w:rsidR="000F7000" w:rsidRPr="00F709B2" w:rsidRDefault="000F7000" w:rsidP="00F21C36">
      <w:pPr>
        <w:pStyle w:val="Heading1"/>
        <w:numPr>
          <w:ilvl w:val="1"/>
          <w:numId w:val="2"/>
        </w:numPr>
        <w:rPr>
          <w:sz w:val="20"/>
          <w:szCs w:val="20"/>
        </w:rPr>
      </w:pPr>
      <w:r w:rsidRPr="00F709B2">
        <w:rPr>
          <w:sz w:val="20"/>
          <w:szCs w:val="20"/>
        </w:rPr>
        <w:t>“</w:t>
      </w:r>
      <w:r w:rsidRPr="00F709B2">
        <w:rPr>
          <w:b/>
          <w:bCs w:val="0"/>
          <w:sz w:val="20"/>
          <w:szCs w:val="20"/>
        </w:rPr>
        <w:t>Representatives</w:t>
      </w:r>
      <w:r w:rsidRPr="00F709B2">
        <w:rPr>
          <w:sz w:val="20"/>
          <w:szCs w:val="20"/>
        </w:rPr>
        <w:t>” means a Party’s Affiliate(s), and a Party's or its Affiliate's directors, officers, employees, agents, consultants, advisors and other representatives (including legal counsel and accountants).</w:t>
      </w:r>
    </w:p>
    <w:p w14:paraId="66A353D1" w14:textId="77777777" w:rsidR="000F7000" w:rsidRPr="00F709B2" w:rsidRDefault="000F7000" w:rsidP="00035842">
      <w:pPr>
        <w:pStyle w:val="Heading1"/>
        <w:numPr>
          <w:ilvl w:val="0"/>
          <w:numId w:val="2"/>
        </w:numPr>
        <w:rPr>
          <w:b/>
          <w:sz w:val="20"/>
          <w:szCs w:val="20"/>
        </w:rPr>
      </w:pPr>
      <w:bookmarkStart w:id="1" w:name="_Ref88889160"/>
      <w:r w:rsidRPr="00F709B2">
        <w:rPr>
          <w:b/>
          <w:sz w:val="20"/>
          <w:szCs w:val="20"/>
        </w:rPr>
        <w:t xml:space="preserve">Permitted </w:t>
      </w:r>
      <w:proofErr w:type="gramStart"/>
      <w:r w:rsidRPr="00F709B2">
        <w:rPr>
          <w:b/>
          <w:sz w:val="20"/>
          <w:szCs w:val="20"/>
        </w:rPr>
        <w:t>Uses;</w:t>
      </w:r>
      <w:proofErr w:type="gramEnd"/>
      <w:r w:rsidRPr="00F709B2">
        <w:rPr>
          <w:b/>
          <w:sz w:val="20"/>
          <w:szCs w:val="20"/>
        </w:rPr>
        <w:t xml:space="preserve"> Restrictions</w:t>
      </w:r>
    </w:p>
    <w:p w14:paraId="22D37229" w14:textId="77777777" w:rsidR="000F7000" w:rsidRPr="00F709B2" w:rsidRDefault="000F7000" w:rsidP="00035842">
      <w:pPr>
        <w:pStyle w:val="Heading1"/>
        <w:numPr>
          <w:ilvl w:val="1"/>
          <w:numId w:val="2"/>
        </w:numPr>
        <w:rPr>
          <w:b/>
          <w:sz w:val="20"/>
          <w:szCs w:val="20"/>
        </w:rPr>
      </w:pPr>
      <w:r w:rsidRPr="00F709B2">
        <w:rPr>
          <w:sz w:val="20"/>
          <w:szCs w:val="20"/>
        </w:rPr>
        <w:t>Recipient will not use any Confidential Information for any purpose other than to (a) discuss or evaluate the possible business relationship or transaction between Discloser and Recipient or (b) perform its obligations under any agreement that may result from the discussions.</w:t>
      </w:r>
      <w:bookmarkEnd w:id="1"/>
      <w:r w:rsidRPr="00F709B2">
        <w:rPr>
          <w:b/>
          <w:sz w:val="20"/>
          <w:szCs w:val="20"/>
        </w:rPr>
        <w:t xml:space="preserve"> </w:t>
      </w:r>
    </w:p>
    <w:p w14:paraId="24CF64B0" w14:textId="77777777" w:rsidR="000F7000" w:rsidRPr="00F709B2" w:rsidRDefault="000F7000" w:rsidP="00035842">
      <w:pPr>
        <w:pStyle w:val="Heading1"/>
        <w:numPr>
          <w:ilvl w:val="1"/>
          <w:numId w:val="2"/>
        </w:numPr>
        <w:rPr>
          <w:b/>
          <w:sz w:val="20"/>
          <w:szCs w:val="20"/>
        </w:rPr>
      </w:pPr>
      <w:r w:rsidRPr="00F709B2">
        <w:rPr>
          <w:sz w:val="20"/>
          <w:szCs w:val="20"/>
        </w:rPr>
        <w:t>Recipient will hold all Confidential Information in strict confidence and will not Disclose, or allow the Disclosure to a Representative, without Discloser's prior written consent, any Confidential Information other than to Recipient's Representatives who (a) have a “need to know,” (b) have been advised of the confidential and proprietary nature of the Confidential Information, and (c) are bound by confidentiality and use restrictions that are at least as restrictive as those described in this Agreement. Each Party will be liable for any use or Disclosure of Confidential Information by its Representatives that is not permitted pursuant to this Section 2 and will take any action, legal or otherwise, to cause its Representatives to comply with this Agreement (including all actions that such Party would take to protect its own confidential information).</w:t>
      </w:r>
    </w:p>
    <w:p w14:paraId="43568CF4" w14:textId="77777777" w:rsidR="000F7000" w:rsidRPr="00F709B2" w:rsidRDefault="000F7000" w:rsidP="00035842">
      <w:pPr>
        <w:pStyle w:val="Heading1"/>
        <w:numPr>
          <w:ilvl w:val="1"/>
          <w:numId w:val="2"/>
        </w:numPr>
        <w:rPr>
          <w:b/>
          <w:sz w:val="20"/>
          <w:szCs w:val="20"/>
        </w:rPr>
      </w:pPr>
      <w:r w:rsidRPr="00F709B2">
        <w:rPr>
          <w:sz w:val="20"/>
          <w:szCs w:val="20"/>
        </w:rPr>
        <w:t xml:space="preserve">Recipient will protect all Confidential Information by using the same degree of care that Recipient would exercise regarding its own confidential information, but not less than reasonable care. </w:t>
      </w:r>
    </w:p>
    <w:p w14:paraId="6A6A3E63" w14:textId="77777777" w:rsidR="000F7000" w:rsidRPr="00F709B2" w:rsidRDefault="000F7000" w:rsidP="00035842">
      <w:pPr>
        <w:pStyle w:val="Heading1"/>
        <w:numPr>
          <w:ilvl w:val="1"/>
          <w:numId w:val="2"/>
        </w:numPr>
        <w:rPr>
          <w:sz w:val="20"/>
          <w:szCs w:val="20"/>
        </w:rPr>
      </w:pPr>
      <w:r w:rsidRPr="00F709B2">
        <w:rPr>
          <w:sz w:val="20"/>
          <w:szCs w:val="20"/>
        </w:rPr>
        <w:t>Recipient will not disassemble, reverse engineer or replicate in any way samples, products or prototypes embodying Confidential Information.</w:t>
      </w:r>
    </w:p>
    <w:p w14:paraId="08E83C54" w14:textId="77777777" w:rsidR="000F7000" w:rsidRPr="00F709B2" w:rsidRDefault="000F7000" w:rsidP="00035842">
      <w:pPr>
        <w:pStyle w:val="Heading1"/>
        <w:numPr>
          <w:ilvl w:val="1"/>
          <w:numId w:val="2"/>
        </w:numPr>
        <w:rPr>
          <w:sz w:val="20"/>
          <w:szCs w:val="20"/>
        </w:rPr>
      </w:pPr>
      <w:r w:rsidRPr="00F709B2">
        <w:rPr>
          <w:sz w:val="20"/>
          <w:szCs w:val="20"/>
        </w:rPr>
        <w:t xml:space="preserve">Recipient will comply with all applicable laws, rules and regulations in connection with any use, transfer, communication, remote access or storage of Confidential Information. </w:t>
      </w:r>
    </w:p>
    <w:p w14:paraId="505F0641" w14:textId="77777777" w:rsidR="000F7000" w:rsidRPr="00F709B2" w:rsidRDefault="000F7000" w:rsidP="00035842">
      <w:pPr>
        <w:pStyle w:val="Heading1"/>
        <w:numPr>
          <w:ilvl w:val="1"/>
          <w:numId w:val="2"/>
        </w:numPr>
        <w:rPr>
          <w:sz w:val="20"/>
          <w:szCs w:val="20"/>
        </w:rPr>
      </w:pPr>
      <w:bookmarkStart w:id="2" w:name="_Hlk529266317"/>
      <w:r w:rsidRPr="00F709B2">
        <w:rPr>
          <w:iCs/>
          <w:sz w:val="20"/>
          <w:szCs w:val="20"/>
        </w:rPr>
        <w:t xml:space="preserve">In the event that Recipient is an individual, nothing </w:t>
      </w:r>
      <w:bookmarkEnd w:id="2"/>
      <w:r w:rsidRPr="00F709B2">
        <w:rPr>
          <w:iCs/>
          <w:sz w:val="20"/>
          <w:szCs w:val="20"/>
        </w:rPr>
        <w:t xml:space="preserve">in this Section </w:t>
      </w:r>
      <w:r w:rsidRPr="00F709B2">
        <w:rPr>
          <w:sz w:val="20"/>
          <w:szCs w:val="20"/>
        </w:rPr>
        <w:t>2</w:t>
      </w:r>
      <w:r w:rsidRPr="00F709B2">
        <w:rPr>
          <w:iCs/>
          <w:sz w:val="20"/>
          <w:szCs w:val="20"/>
        </w:rPr>
        <w:t xml:space="preserve"> or otherwise in this Agreement shall limit or restrict in any way </w:t>
      </w:r>
      <w:r w:rsidRPr="00F709B2">
        <w:rPr>
          <w:sz w:val="20"/>
          <w:szCs w:val="20"/>
        </w:rPr>
        <w:t>Recipient's</w:t>
      </w:r>
      <w:r w:rsidRPr="00F709B2">
        <w:rPr>
          <w:iCs/>
          <w:sz w:val="20"/>
          <w:szCs w:val="20"/>
        </w:rPr>
        <w:t xml:space="preserve"> immunity from liability for disclosing </w:t>
      </w:r>
      <w:r w:rsidRPr="00F709B2">
        <w:rPr>
          <w:sz w:val="20"/>
          <w:szCs w:val="20"/>
        </w:rPr>
        <w:t>Discloser's</w:t>
      </w:r>
      <w:r w:rsidRPr="00F709B2">
        <w:rPr>
          <w:iCs/>
          <w:sz w:val="20"/>
          <w:szCs w:val="20"/>
        </w:rPr>
        <w:t xml:space="preserve"> trade secrets as specifically permitted by 18 U.S.C § 1833(b)(1), which states: </w:t>
      </w:r>
      <w:r w:rsidRPr="00F709B2">
        <w:rPr>
          <w:sz w:val="20"/>
          <w:szCs w:val="20"/>
        </w:rPr>
        <w:t>“</w:t>
      </w:r>
      <w:r w:rsidRPr="00F709B2">
        <w:rPr>
          <w:iCs/>
          <w:sz w:val="20"/>
          <w:szCs w:val="20"/>
        </w:rPr>
        <w:t>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r w:rsidRPr="00F709B2">
        <w:rPr>
          <w:sz w:val="20"/>
          <w:szCs w:val="20"/>
        </w:rPr>
        <w:t>”</w:t>
      </w:r>
    </w:p>
    <w:p w14:paraId="687FDE1A" w14:textId="77777777" w:rsidR="000F7000" w:rsidRPr="00F709B2" w:rsidRDefault="000F7000" w:rsidP="00035842">
      <w:pPr>
        <w:pStyle w:val="Heading1"/>
        <w:numPr>
          <w:ilvl w:val="0"/>
          <w:numId w:val="2"/>
        </w:numPr>
        <w:rPr>
          <w:b/>
          <w:sz w:val="20"/>
          <w:szCs w:val="20"/>
        </w:rPr>
      </w:pPr>
      <w:bookmarkStart w:id="3" w:name="_Ref87665321"/>
      <w:r w:rsidRPr="00F709B2">
        <w:rPr>
          <w:b/>
          <w:sz w:val="20"/>
          <w:szCs w:val="20"/>
        </w:rPr>
        <w:t>Orders to Disclose</w:t>
      </w:r>
    </w:p>
    <w:p w14:paraId="0C787A45" w14:textId="77777777" w:rsidR="000F7000" w:rsidRPr="00F709B2" w:rsidRDefault="000F7000" w:rsidP="00035842">
      <w:pPr>
        <w:pStyle w:val="Heading1"/>
        <w:rPr>
          <w:b/>
          <w:sz w:val="20"/>
          <w:szCs w:val="20"/>
        </w:rPr>
      </w:pPr>
      <w:r w:rsidRPr="00F709B2">
        <w:rPr>
          <w:sz w:val="20"/>
          <w:szCs w:val="20"/>
        </w:rPr>
        <w:lastRenderedPageBreak/>
        <w:t>If a Recipient or its Representative(s) is requested or ordered to Disclose Confidential Information in any judicial, administrative, or other legal or investigative process, including by subpoena or in a request to produce, Recipient will, to the extent permitted by law:</w:t>
      </w:r>
      <w:bookmarkEnd w:id="3"/>
    </w:p>
    <w:p w14:paraId="04F74EFC" w14:textId="77777777" w:rsidR="000F7000" w:rsidRPr="00F709B2" w:rsidRDefault="000F7000" w:rsidP="00035842">
      <w:pPr>
        <w:pStyle w:val="Heading1"/>
        <w:numPr>
          <w:ilvl w:val="1"/>
          <w:numId w:val="2"/>
        </w:numPr>
        <w:rPr>
          <w:b/>
          <w:sz w:val="20"/>
          <w:szCs w:val="20"/>
        </w:rPr>
      </w:pPr>
      <w:r w:rsidRPr="00F709B2">
        <w:rPr>
          <w:sz w:val="20"/>
          <w:szCs w:val="20"/>
        </w:rPr>
        <w:t>promptly notify Discloser of the terms and the circumstances surrounding the request or order so that Discloser may seek an appropriate protective order or take other efforts to limit the Disclosure or protect the confidentiality of the Confidential Information;</w:t>
      </w:r>
    </w:p>
    <w:p w14:paraId="1E9DC994" w14:textId="77777777" w:rsidR="000F7000" w:rsidRPr="00F709B2" w:rsidRDefault="000F7000" w:rsidP="00035842">
      <w:pPr>
        <w:pStyle w:val="Heading1"/>
        <w:widowControl w:val="0"/>
        <w:numPr>
          <w:ilvl w:val="1"/>
          <w:numId w:val="2"/>
        </w:numPr>
        <w:rPr>
          <w:b/>
          <w:sz w:val="20"/>
          <w:szCs w:val="20"/>
        </w:rPr>
      </w:pPr>
      <w:r w:rsidRPr="00F709B2">
        <w:rPr>
          <w:sz w:val="20"/>
          <w:szCs w:val="20"/>
        </w:rPr>
        <w:t>consult in good faith with Discloser regarding the request or order and cooperate with Discloser's efforts to narrow the scope, obtain a protective order, or produce documents or information in a way that preserves the confidentiality of the Confidential Information; and</w:t>
      </w:r>
    </w:p>
    <w:p w14:paraId="264AF6CD" w14:textId="77777777" w:rsidR="000F7000" w:rsidRPr="00F709B2" w:rsidRDefault="000F7000" w:rsidP="00035842">
      <w:pPr>
        <w:pStyle w:val="Heading1"/>
        <w:widowControl w:val="0"/>
        <w:numPr>
          <w:ilvl w:val="1"/>
          <w:numId w:val="2"/>
        </w:numPr>
        <w:rPr>
          <w:sz w:val="20"/>
          <w:szCs w:val="20"/>
        </w:rPr>
      </w:pPr>
      <w:r w:rsidRPr="00F709B2">
        <w:rPr>
          <w:sz w:val="20"/>
          <w:szCs w:val="20"/>
        </w:rPr>
        <w:t>if Disclosure is required to prevent Recipient from being subject to contempt sanctions or other penalties, Disclose only the Confidential Information that is legally required to be Disclosed, consistent with a reasonable interpretation of the request or order.</w:t>
      </w:r>
    </w:p>
    <w:p w14:paraId="24EAED9E" w14:textId="77777777" w:rsidR="000F7000" w:rsidRPr="00F709B2" w:rsidRDefault="000F7000" w:rsidP="00035842">
      <w:pPr>
        <w:pStyle w:val="Heading1"/>
        <w:widowControl w:val="0"/>
        <w:numPr>
          <w:ilvl w:val="0"/>
          <w:numId w:val="2"/>
        </w:numPr>
        <w:rPr>
          <w:b/>
          <w:sz w:val="20"/>
          <w:szCs w:val="20"/>
        </w:rPr>
      </w:pPr>
      <w:r w:rsidRPr="00F709B2">
        <w:rPr>
          <w:b/>
          <w:sz w:val="20"/>
          <w:szCs w:val="20"/>
        </w:rPr>
        <w:t>No License or Grant of Intellectual Property Rights</w:t>
      </w:r>
    </w:p>
    <w:p w14:paraId="63AA8363" w14:textId="7FB5FE5E" w:rsidR="000F7000" w:rsidRPr="00F709B2" w:rsidRDefault="000F7000" w:rsidP="00035842">
      <w:pPr>
        <w:pStyle w:val="Heading1"/>
        <w:widowControl w:val="0"/>
        <w:rPr>
          <w:sz w:val="20"/>
          <w:szCs w:val="20"/>
        </w:rPr>
      </w:pPr>
      <w:r w:rsidRPr="00F709B2">
        <w:rPr>
          <w:sz w:val="20"/>
          <w:szCs w:val="20"/>
        </w:rPr>
        <w:t xml:space="preserve">Except for the limited rights to use Confidential Information as set forth herein, all Confidential Information disclosed to Recipient by Discloser shall, as between Discloser and Recipient, remain the property of Discloser. By this Agreement Discloser is not </w:t>
      </w:r>
      <w:r w:rsidR="003521DB" w:rsidRPr="00F709B2">
        <w:rPr>
          <w:sz w:val="20"/>
          <w:szCs w:val="20"/>
        </w:rPr>
        <w:t>granting or</w:t>
      </w:r>
      <w:r w:rsidRPr="00F709B2">
        <w:rPr>
          <w:sz w:val="20"/>
          <w:szCs w:val="20"/>
        </w:rPr>
        <w:t xml:space="preserve"> extending to Recipient any rights of any kind under any patent, copyright, trademark, or other intellectual property right which Discloser may now have or may subsequently obtain with respect to the Confidential Information.</w:t>
      </w:r>
    </w:p>
    <w:p w14:paraId="1F7F67A0" w14:textId="77777777" w:rsidR="000F7000" w:rsidRPr="00F709B2" w:rsidRDefault="000F7000" w:rsidP="00035842">
      <w:pPr>
        <w:pStyle w:val="Heading1"/>
        <w:widowControl w:val="0"/>
        <w:numPr>
          <w:ilvl w:val="0"/>
          <w:numId w:val="2"/>
        </w:numPr>
        <w:rPr>
          <w:b/>
          <w:sz w:val="20"/>
          <w:szCs w:val="20"/>
        </w:rPr>
      </w:pPr>
      <w:r w:rsidRPr="00F709B2">
        <w:rPr>
          <w:b/>
          <w:sz w:val="20"/>
          <w:szCs w:val="20"/>
        </w:rPr>
        <w:t>Publicity Restrictions</w:t>
      </w:r>
    </w:p>
    <w:p w14:paraId="75B725DC" w14:textId="00511AAA" w:rsidR="000F7000" w:rsidRPr="00F709B2" w:rsidRDefault="000F7000" w:rsidP="00035842">
      <w:pPr>
        <w:pStyle w:val="Heading1"/>
        <w:widowControl w:val="0"/>
        <w:rPr>
          <w:b/>
          <w:sz w:val="20"/>
          <w:szCs w:val="20"/>
        </w:rPr>
      </w:pPr>
      <w:r w:rsidRPr="00F709B2">
        <w:rPr>
          <w:sz w:val="20"/>
          <w:szCs w:val="20"/>
        </w:rPr>
        <w:t xml:space="preserve">Neither Party will (a) identify the other Party or a </w:t>
      </w:r>
      <w:r w:rsidR="00BC21B1">
        <w:rPr>
          <w:sz w:val="20"/>
          <w:szCs w:val="20"/>
        </w:rPr>
        <w:t xml:space="preserve">Customer </w:t>
      </w:r>
      <w:r w:rsidRPr="00F709B2">
        <w:rPr>
          <w:sz w:val="20"/>
          <w:szCs w:val="20"/>
        </w:rPr>
        <w:t xml:space="preserve"> Affiliate in any manner on a customer list or website (or on any other person's website that identifies the Party) or in any metatags or key words for those websites; (b) otherwise use the name, assumed business name, trade name, logo, trademark, or service mark, whether or not registered, of the other Party or of any </w:t>
      </w:r>
      <w:r w:rsidR="00BC21B1">
        <w:rPr>
          <w:sz w:val="20"/>
          <w:szCs w:val="20"/>
        </w:rPr>
        <w:t xml:space="preserve">Customer </w:t>
      </w:r>
      <w:r w:rsidRPr="00F709B2">
        <w:rPr>
          <w:sz w:val="20"/>
          <w:szCs w:val="20"/>
        </w:rPr>
        <w:t xml:space="preserve"> Affiliate, in connection with publicity, advertisements, promotion or in any other manner; or (c) include a hyperlink from any website maintained by a Party or a </w:t>
      </w:r>
      <w:r w:rsidR="00BC21B1">
        <w:rPr>
          <w:sz w:val="20"/>
          <w:szCs w:val="20"/>
        </w:rPr>
        <w:t xml:space="preserve">Customer </w:t>
      </w:r>
      <w:r w:rsidRPr="00F709B2">
        <w:rPr>
          <w:sz w:val="20"/>
          <w:szCs w:val="20"/>
        </w:rPr>
        <w:t xml:space="preserve"> Affiliate(s) to any website of the other Party or a </w:t>
      </w:r>
      <w:r w:rsidR="00BC21B1">
        <w:rPr>
          <w:sz w:val="20"/>
          <w:szCs w:val="20"/>
        </w:rPr>
        <w:t xml:space="preserve">Customer </w:t>
      </w:r>
      <w:r w:rsidRPr="00F709B2">
        <w:rPr>
          <w:sz w:val="20"/>
          <w:szCs w:val="20"/>
        </w:rPr>
        <w:t xml:space="preserve"> Affiliate(s).</w:t>
      </w:r>
    </w:p>
    <w:p w14:paraId="0E3466BB" w14:textId="77777777" w:rsidR="000F7000" w:rsidRPr="00F709B2" w:rsidRDefault="000F7000" w:rsidP="00035842">
      <w:pPr>
        <w:pStyle w:val="Heading1"/>
        <w:widowControl w:val="0"/>
        <w:numPr>
          <w:ilvl w:val="0"/>
          <w:numId w:val="2"/>
        </w:numPr>
        <w:rPr>
          <w:b/>
          <w:sz w:val="20"/>
          <w:szCs w:val="20"/>
        </w:rPr>
      </w:pPr>
      <w:r w:rsidRPr="00F709B2">
        <w:rPr>
          <w:b/>
          <w:sz w:val="20"/>
          <w:szCs w:val="20"/>
        </w:rPr>
        <w:t>No Representations or Warranties</w:t>
      </w:r>
    </w:p>
    <w:p w14:paraId="0B55C684" w14:textId="77777777" w:rsidR="000F7000" w:rsidRPr="00F709B2" w:rsidRDefault="000F7000" w:rsidP="00035842">
      <w:pPr>
        <w:pStyle w:val="Heading1"/>
        <w:widowControl w:val="0"/>
        <w:rPr>
          <w:b/>
          <w:sz w:val="20"/>
          <w:szCs w:val="20"/>
        </w:rPr>
      </w:pPr>
      <w:r w:rsidRPr="00F709B2">
        <w:rPr>
          <w:sz w:val="20"/>
          <w:szCs w:val="20"/>
        </w:rPr>
        <w:t>Discloser retains the right to determine, in its sole discretion, what information it makes available to Recipient. Neither Party nor any of its Representatives makes any representation or warranty (express or implied) concerning the completeness or accuracy of any Confidential Information it Discloses.</w:t>
      </w:r>
    </w:p>
    <w:p w14:paraId="74AD5A5E" w14:textId="77777777" w:rsidR="000F7000" w:rsidRPr="00F709B2" w:rsidRDefault="000F7000" w:rsidP="00035842">
      <w:pPr>
        <w:pStyle w:val="Heading1"/>
        <w:keepNext/>
        <w:widowControl w:val="0"/>
        <w:numPr>
          <w:ilvl w:val="0"/>
          <w:numId w:val="2"/>
        </w:numPr>
        <w:rPr>
          <w:b/>
          <w:sz w:val="20"/>
          <w:szCs w:val="20"/>
        </w:rPr>
      </w:pPr>
      <w:r w:rsidRPr="00F709B2">
        <w:rPr>
          <w:b/>
          <w:sz w:val="20"/>
          <w:szCs w:val="20"/>
        </w:rPr>
        <w:t>No Obligation to Purchase</w:t>
      </w:r>
    </w:p>
    <w:p w14:paraId="3970ACA1" w14:textId="29E8E24E" w:rsidR="000F7000" w:rsidRPr="00F709B2" w:rsidRDefault="000F7000" w:rsidP="00035842">
      <w:pPr>
        <w:pStyle w:val="Heading1"/>
        <w:keepNext/>
        <w:widowControl w:val="0"/>
        <w:rPr>
          <w:sz w:val="20"/>
          <w:szCs w:val="20"/>
        </w:rPr>
      </w:pPr>
      <w:r w:rsidRPr="00F709B2">
        <w:rPr>
          <w:sz w:val="20"/>
          <w:szCs w:val="20"/>
        </w:rPr>
        <w:t>Nothing in this A</w:t>
      </w:r>
      <w:r w:rsidRPr="00F709B2">
        <w:rPr>
          <w:rStyle w:val="Heading1Char"/>
          <w:sz w:val="20"/>
          <w:szCs w:val="20"/>
        </w:rPr>
        <w:t>g</w:t>
      </w:r>
      <w:r w:rsidRPr="00F709B2">
        <w:rPr>
          <w:sz w:val="20"/>
          <w:szCs w:val="20"/>
        </w:rPr>
        <w:t>reement creates a legal obli</w:t>
      </w:r>
      <w:r w:rsidRPr="00F709B2">
        <w:rPr>
          <w:rStyle w:val="Heading1Char"/>
          <w:sz w:val="20"/>
          <w:szCs w:val="20"/>
        </w:rPr>
        <w:t>g</w:t>
      </w:r>
      <w:r w:rsidRPr="00F709B2">
        <w:rPr>
          <w:sz w:val="20"/>
          <w:szCs w:val="20"/>
        </w:rPr>
        <w:t xml:space="preserve">ation for either Party or any </w:t>
      </w:r>
      <w:r w:rsidR="00BC21B1">
        <w:rPr>
          <w:sz w:val="20"/>
          <w:szCs w:val="20"/>
        </w:rPr>
        <w:t xml:space="preserve">Customer </w:t>
      </w:r>
      <w:r w:rsidR="00BC21B1" w:rsidRPr="00F709B2">
        <w:rPr>
          <w:sz w:val="20"/>
          <w:szCs w:val="20"/>
        </w:rPr>
        <w:t>Affiliate</w:t>
      </w:r>
      <w:r w:rsidRPr="00F709B2">
        <w:rPr>
          <w:sz w:val="20"/>
          <w:szCs w:val="20"/>
        </w:rPr>
        <w:t xml:space="preserve">(s) to </w:t>
      </w:r>
      <w:proofErr w:type="gramStart"/>
      <w:r w:rsidRPr="00F709B2">
        <w:rPr>
          <w:sz w:val="20"/>
          <w:szCs w:val="20"/>
        </w:rPr>
        <w:t>enter into</w:t>
      </w:r>
      <w:proofErr w:type="gramEnd"/>
      <w:r w:rsidRPr="00F709B2">
        <w:rPr>
          <w:sz w:val="20"/>
          <w:szCs w:val="20"/>
        </w:rPr>
        <w:t xml:space="preserve"> a business relationship or to purchase, sell or license any products, services, or technology to or from the other.</w:t>
      </w:r>
      <w:bookmarkStart w:id="4" w:name="_Ref88990113"/>
    </w:p>
    <w:p w14:paraId="329B664B" w14:textId="77777777" w:rsidR="000F7000" w:rsidRPr="00F709B2" w:rsidRDefault="000F7000" w:rsidP="00035842">
      <w:pPr>
        <w:pStyle w:val="Heading1"/>
        <w:widowControl w:val="0"/>
        <w:numPr>
          <w:ilvl w:val="0"/>
          <w:numId w:val="2"/>
        </w:numPr>
        <w:rPr>
          <w:b/>
          <w:sz w:val="20"/>
          <w:szCs w:val="20"/>
        </w:rPr>
      </w:pPr>
      <w:r w:rsidRPr="00F709B2">
        <w:rPr>
          <w:b/>
          <w:sz w:val="20"/>
          <w:szCs w:val="20"/>
        </w:rPr>
        <w:t>Return of Confidential Information</w:t>
      </w:r>
    </w:p>
    <w:p w14:paraId="0EB021DE" w14:textId="77777777" w:rsidR="000F7000" w:rsidRPr="00F709B2" w:rsidRDefault="000F7000" w:rsidP="00035842">
      <w:pPr>
        <w:pStyle w:val="Heading1"/>
        <w:widowControl w:val="0"/>
        <w:rPr>
          <w:b/>
          <w:sz w:val="20"/>
          <w:szCs w:val="20"/>
        </w:rPr>
      </w:pPr>
      <w:r w:rsidRPr="00F709B2">
        <w:rPr>
          <w:sz w:val="20"/>
          <w:szCs w:val="20"/>
        </w:rPr>
        <w:t>Within five business days after Discloser's written request, Recipient will either:</w:t>
      </w:r>
      <w:bookmarkEnd w:id="4"/>
    </w:p>
    <w:p w14:paraId="160FF43A" w14:textId="77777777" w:rsidR="000F7000" w:rsidRPr="00F709B2" w:rsidRDefault="000F7000" w:rsidP="00035842">
      <w:pPr>
        <w:pStyle w:val="Heading1"/>
        <w:widowControl w:val="0"/>
        <w:numPr>
          <w:ilvl w:val="1"/>
          <w:numId w:val="2"/>
        </w:numPr>
        <w:rPr>
          <w:b/>
          <w:sz w:val="20"/>
          <w:szCs w:val="20"/>
        </w:rPr>
      </w:pPr>
      <w:r w:rsidRPr="00F709B2">
        <w:rPr>
          <w:sz w:val="20"/>
          <w:szCs w:val="20"/>
        </w:rPr>
        <w:t xml:space="preserve">return to Discloser all copies of documents and other tangible material embodying or containing Confidential Information, including all Confidential Information in its Representatives' possession; or </w:t>
      </w:r>
    </w:p>
    <w:p w14:paraId="7D191FD8" w14:textId="77777777" w:rsidR="000F7000" w:rsidRPr="00F709B2" w:rsidRDefault="000F7000" w:rsidP="00035842">
      <w:pPr>
        <w:pStyle w:val="Heading1"/>
        <w:keepNext/>
        <w:numPr>
          <w:ilvl w:val="1"/>
          <w:numId w:val="2"/>
        </w:numPr>
        <w:rPr>
          <w:b/>
          <w:sz w:val="20"/>
          <w:szCs w:val="20"/>
        </w:rPr>
      </w:pPr>
      <w:r w:rsidRPr="00F709B2">
        <w:rPr>
          <w:sz w:val="20"/>
          <w:szCs w:val="20"/>
        </w:rPr>
        <w:t xml:space="preserve">destroy or delete every copy of documents and other tangible material embodying or containing Confidential Information (including all Confidential Information in its </w:t>
      </w:r>
      <w:r w:rsidRPr="00F709B2">
        <w:rPr>
          <w:sz w:val="20"/>
          <w:szCs w:val="20"/>
        </w:rPr>
        <w:lastRenderedPageBreak/>
        <w:t>Representatives' possession) and deliver to Discloser a written statement certifying the destruction or deletion.</w:t>
      </w:r>
    </w:p>
    <w:p w14:paraId="47E7AC50" w14:textId="77777777" w:rsidR="000F7000" w:rsidRPr="00F709B2" w:rsidRDefault="000F7000" w:rsidP="00035842">
      <w:pPr>
        <w:pStyle w:val="Heading1"/>
        <w:rPr>
          <w:b/>
          <w:sz w:val="20"/>
          <w:szCs w:val="20"/>
        </w:rPr>
      </w:pPr>
      <w:r w:rsidRPr="00F709B2">
        <w:rPr>
          <w:sz w:val="20"/>
          <w:szCs w:val="20"/>
        </w:rPr>
        <w:t>Notwithstanding the foregoing, Recipient may keep one archival copy of each record of Confidential Information Received, and Recipient will not be required to recover and delete electronic copies saved as part of Recipient's routine system backup or data archiving procedures; provided that the confidentiality, use and other restrictions in this Agreement with respect to any retained archival copies will continue for the survival period described in Section 12.</w:t>
      </w:r>
    </w:p>
    <w:p w14:paraId="1DCA42DF" w14:textId="77777777" w:rsidR="000F7000" w:rsidRPr="00F709B2" w:rsidRDefault="000F7000" w:rsidP="00035842">
      <w:pPr>
        <w:pStyle w:val="Heading1"/>
        <w:numPr>
          <w:ilvl w:val="0"/>
          <w:numId w:val="2"/>
        </w:numPr>
        <w:rPr>
          <w:b/>
          <w:sz w:val="20"/>
          <w:szCs w:val="20"/>
        </w:rPr>
      </w:pPr>
      <w:r w:rsidRPr="00F709B2">
        <w:rPr>
          <w:b/>
          <w:sz w:val="20"/>
          <w:szCs w:val="20"/>
        </w:rPr>
        <w:t>Injunctive Relief; Remedies</w:t>
      </w:r>
    </w:p>
    <w:p w14:paraId="73741543" w14:textId="77777777" w:rsidR="000F7000" w:rsidRPr="00F709B2" w:rsidRDefault="000F7000" w:rsidP="00035842">
      <w:pPr>
        <w:pStyle w:val="Heading1"/>
        <w:rPr>
          <w:bCs w:val="0"/>
          <w:sz w:val="20"/>
          <w:szCs w:val="20"/>
        </w:rPr>
      </w:pPr>
      <w:r w:rsidRPr="00F709B2">
        <w:rPr>
          <w:sz w:val="20"/>
          <w:szCs w:val="20"/>
        </w:rPr>
        <w:t xml:space="preserve">Each Party acknowledges that its breach of this Agreement will irreparably harm the Discloser, and that the harm may not be susceptible to accurate measurement for the purpose of calculating money damages. Accordingly, Discloser will have the right to obtain an injunction or other equitable relief to prevent a breach or threatened breach of this Agreement, without the necessity of posting a bond or other security. All remedies are cumulative and in addition to any other remedies Discloser may have at law or in equity. Remedies may be exercised concurrently or separately, and no exercise of a remedy will constitute an election of that remedy to the exclusion of any other remedy. </w:t>
      </w:r>
    </w:p>
    <w:p w14:paraId="4760AAA5" w14:textId="77777777" w:rsidR="000F7000" w:rsidRPr="00F709B2" w:rsidRDefault="000F7000" w:rsidP="00035842">
      <w:pPr>
        <w:pStyle w:val="Heading1"/>
        <w:numPr>
          <w:ilvl w:val="0"/>
          <w:numId w:val="2"/>
        </w:numPr>
        <w:rPr>
          <w:b/>
          <w:sz w:val="20"/>
          <w:szCs w:val="20"/>
        </w:rPr>
      </w:pPr>
      <w:r w:rsidRPr="00F709B2">
        <w:rPr>
          <w:b/>
          <w:sz w:val="20"/>
          <w:szCs w:val="20"/>
        </w:rPr>
        <w:t>Amendment</w:t>
      </w:r>
    </w:p>
    <w:p w14:paraId="627F46CB" w14:textId="77777777" w:rsidR="000F7000" w:rsidRPr="00F709B2" w:rsidRDefault="000F7000" w:rsidP="00035842">
      <w:pPr>
        <w:pStyle w:val="Heading1"/>
        <w:rPr>
          <w:b/>
          <w:sz w:val="20"/>
          <w:szCs w:val="20"/>
        </w:rPr>
      </w:pPr>
      <w:r w:rsidRPr="00F709B2">
        <w:rPr>
          <w:sz w:val="20"/>
          <w:szCs w:val="20"/>
        </w:rPr>
        <w:t>The Parties may amend this Agreement only by a written instrument that (a) expresses an intent to amend this Agreement, (b) expressly refers to the amended provision(s) of this Agreement, (c) provides the full text of the amendment, and (d) is signed by an authorized representative of each Party.</w:t>
      </w:r>
    </w:p>
    <w:p w14:paraId="47CBC531" w14:textId="77777777" w:rsidR="000F7000" w:rsidRPr="00F709B2" w:rsidRDefault="000F7000" w:rsidP="00035842">
      <w:pPr>
        <w:pStyle w:val="Heading1"/>
        <w:keepNext/>
        <w:numPr>
          <w:ilvl w:val="0"/>
          <w:numId w:val="2"/>
        </w:numPr>
        <w:rPr>
          <w:b/>
          <w:sz w:val="20"/>
          <w:szCs w:val="20"/>
        </w:rPr>
      </w:pPr>
      <w:r w:rsidRPr="00F709B2">
        <w:rPr>
          <w:b/>
          <w:sz w:val="20"/>
          <w:szCs w:val="20"/>
        </w:rPr>
        <w:t>Competition</w:t>
      </w:r>
    </w:p>
    <w:p w14:paraId="6F58D4C5" w14:textId="0BCE484A" w:rsidR="000F7000" w:rsidRPr="00F709B2" w:rsidRDefault="000F7000" w:rsidP="00035842">
      <w:pPr>
        <w:pStyle w:val="Heading1"/>
        <w:keepNext/>
        <w:rPr>
          <w:sz w:val="20"/>
          <w:szCs w:val="20"/>
        </w:rPr>
      </w:pPr>
      <w:r w:rsidRPr="00F709B2">
        <w:rPr>
          <w:sz w:val="20"/>
          <w:szCs w:val="20"/>
        </w:rPr>
        <w:t xml:space="preserve">Nothing in this Agreement will prohibit either Party or any </w:t>
      </w:r>
      <w:r w:rsidR="00BC21B1">
        <w:rPr>
          <w:sz w:val="20"/>
          <w:szCs w:val="20"/>
        </w:rPr>
        <w:t xml:space="preserve">Customer </w:t>
      </w:r>
      <w:r w:rsidR="00BC21B1" w:rsidRPr="00F709B2">
        <w:rPr>
          <w:sz w:val="20"/>
          <w:szCs w:val="20"/>
        </w:rPr>
        <w:t>Affiliate</w:t>
      </w:r>
      <w:r w:rsidRPr="00F709B2">
        <w:rPr>
          <w:sz w:val="20"/>
          <w:szCs w:val="20"/>
        </w:rPr>
        <w:t xml:space="preserve"> from </w:t>
      </w:r>
      <w:proofErr w:type="gramStart"/>
      <w:r w:rsidRPr="00F709B2">
        <w:rPr>
          <w:sz w:val="20"/>
          <w:szCs w:val="20"/>
        </w:rPr>
        <w:t>entering into</w:t>
      </w:r>
      <w:proofErr w:type="gramEnd"/>
      <w:r w:rsidRPr="00F709B2">
        <w:rPr>
          <w:sz w:val="20"/>
          <w:szCs w:val="20"/>
        </w:rPr>
        <w:t xml:space="preserve"> discussions or business relationships with any competitor of the other Party.</w:t>
      </w:r>
    </w:p>
    <w:p w14:paraId="3DE77FF4" w14:textId="77777777" w:rsidR="000F7000" w:rsidRPr="00F709B2" w:rsidRDefault="000F7000" w:rsidP="00035842">
      <w:pPr>
        <w:pStyle w:val="Heading1"/>
        <w:numPr>
          <w:ilvl w:val="0"/>
          <w:numId w:val="2"/>
        </w:numPr>
        <w:rPr>
          <w:b/>
          <w:sz w:val="20"/>
          <w:szCs w:val="20"/>
        </w:rPr>
      </w:pPr>
      <w:r w:rsidRPr="00F709B2">
        <w:rPr>
          <w:b/>
          <w:sz w:val="20"/>
          <w:szCs w:val="20"/>
        </w:rPr>
        <w:t>Term; Survival</w:t>
      </w:r>
    </w:p>
    <w:p w14:paraId="75248D2D" w14:textId="77777777" w:rsidR="000F7000" w:rsidRPr="00F709B2" w:rsidRDefault="000F7000" w:rsidP="00035842">
      <w:pPr>
        <w:pStyle w:val="Heading1"/>
        <w:rPr>
          <w:sz w:val="20"/>
          <w:szCs w:val="20"/>
        </w:rPr>
      </w:pPr>
      <w:r w:rsidRPr="00F709B2">
        <w:rPr>
          <w:sz w:val="20"/>
          <w:szCs w:val="20"/>
        </w:rPr>
        <w:t>This Agreement will remain in effect from the Effective Date until terminated by either Party upon written notice to the other. As to Confidential Information Received before the termination date, Recipient's obligations under this Agreement will survive until such a time as the Confidential Information it Received no longer qualifies as Confidential Information.</w:t>
      </w:r>
    </w:p>
    <w:p w14:paraId="1648F9E0" w14:textId="77777777" w:rsidR="000F7000" w:rsidRPr="00F709B2" w:rsidRDefault="000F7000" w:rsidP="00035842">
      <w:pPr>
        <w:pStyle w:val="Heading1"/>
        <w:numPr>
          <w:ilvl w:val="0"/>
          <w:numId w:val="2"/>
        </w:numPr>
        <w:rPr>
          <w:b/>
          <w:sz w:val="20"/>
          <w:szCs w:val="20"/>
        </w:rPr>
      </w:pPr>
      <w:r w:rsidRPr="00F709B2">
        <w:rPr>
          <w:b/>
          <w:sz w:val="20"/>
          <w:szCs w:val="20"/>
        </w:rPr>
        <w:t>Choice of Law; Forum</w:t>
      </w:r>
    </w:p>
    <w:p w14:paraId="08A6CA0A" w14:textId="73CF9A36" w:rsidR="000F7000" w:rsidRPr="00F709B2" w:rsidRDefault="000F7000" w:rsidP="00035842">
      <w:pPr>
        <w:pStyle w:val="Heading1"/>
        <w:rPr>
          <w:sz w:val="20"/>
          <w:szCs w:val="20"/>
        </w:rPr>
      </w:pPr>
      <w:r w:rsidRPr="00F709B2">
        <w:rPr>
          <w:sz w:val="20"/>
          <w:szCs w:val="20"/>
        </w:rPr>
        <w:t xml:space="preserve">This Agreement will be interpreted under, and any disputes arising out of this Agreement will be governed by, the laws of </w:t>
      </w:r>
      <w:r w:rsidR="00A15692">
        <w:rPr>
          <w:sz w:val="20"/>
          <w:szCs w:val="20"/>
        </w:rPr>
        <w:t>{{</w:t>
      </w:r>
      <w:proofErr w:type="spellStart"/>
      <w:r w:rsidR="00A15692">
        <w:rPr>
          <w:sz w:val="20"/>
          <w:szCs w:val="20"/>
        </w:rPr>
        <w:t>GoverningLaw</w:t>
      </w:r>
      <w:proofErr w:type="spellEnd"/>
      <w:r w:rsidR="00A15692">
        <w:rPr>
          <w:sz w:val="20"/>
          <w:szCs w:val="20"/>
        </w:rPr>
        <w:t>}}</w:t>
      </w:r>
      <w:r w:rsidRPr="00F709B2">
        <w:rPr>
          <w:sz w:val="20"/>
          <w:szCs w:val="20"/>
        </w:rPr>
        <w:t xml:space="preserve">, USA, without regard to its conflict of laws principles. Each Party irrevocably consents to the jurisdiction of the state and federal courts located in </w:t>
      </w:r>
      <w:r w:rsidR="00A15692">
        <w:rPr>
          <w:sz w:val="20"/>
          <w:szCs w:val="20"/>
        </w:rPr>
        <w:t>{{</w:t>
      </w:r>
      <w:proofErr w:type="spellStart"/>
      <w:r w:rsidR="00A15692">
        <w:rPr>
          <w:sz w:val="20"/>
          <w:szCs w:val="20"/>
        </w:rPr>
        <w:t>GoverningLaw</w:t>
      </w:r>
      <w:proofErr w:type="spellEnd"/>
      <w:r w:rsidR="00A15692">
        <w:rPr>
          <w:sz w:val="20"/>
          <w:szCs w:val="20"/>
        </w:rPr>
        <w:t>}}</w:t>
      </w:r>
      <w:r w:rsidRPr="00F709B2">
        <w:rPr>
          <w:sz w:val="20"/>
          <w:szCs w:val="20"/>
        </w:rPr>
        <w:t xml:space="preserve">, USA, in connection with all actions arising out of or in connection with this </w:t>
      </w:r>
      <w:r w:rsidR="00BC21B1" w:rsidRPr="00F709B2">
        <w:rPr>
          <w:sz w:val="20"/>
          <w:szCs w:val="20"/>
        </w:rPr>
        <w:t>Agreement and</w:t>
      </w:r>
      <w:r w:rsidRPr="00F709B2">
        <w:rPr>
          <w:sz w:val="20"/>
          <w:szCs w:val="20"/>
        </w:rPr>
        <w:t xml:space="preserve"> waives any objections that such </w:t>
      </w:r>
      <w:proofErr w:type="gramStart"/>
      <w:r w:rsidRPr="00F709B2">
        <w:rPr>
          <w:sz w:val="20"/>
          <w:szCs w:val="20"/>
        </w:rPr>
        <w:t>venue</w:t>
      </w:r>
      <w:proofErr w:type="gramEnd"/>
      <w:r w:rsidRPr="00F709B2">
        <w:rPr>
          <w:sz w:val="20"/>
          <w:szCs w:val="20"/>
        </w:rPr>
        <w:t xml:space="preserve"> is an inconvenient forum. Neither Party will initiate any action against the other Party in any other jurisdiction, provided that a final judgment in any such action or proceeding will be conclusive and may be enforced in any other jurisdiction by suit on the judgment or in any other manner provided by law.</w:t>
      </w:r>
    </w:p>
    <w:p w14:paraId="01A195F0" w14:textId="77777777" w:rsidR="000F7000" w:rsidRPr="00F709B2" w:rsidRDefault="000F7000" w:rsidP="00035842">
      <w:pPr>
        <w:pStyle w:val="Heading1"/>
        <w:numPr>
          <w:ilvl w:val="0"/>
          <w:numId w:val="2"/>
        </w:numPr>
        <w:rPr>
          <w:b/>
          <w:sz w:val="20"/>
          <w:szCs w:val="20"/>
        </w:rPr>
      </w:pPr>
      <w:r w:rsidRPr="00F709B2">
        <w:rPr>
          <w:b/>
          <w:sz w:val="20"/>
          <w:szCs w:val="20"/>
        </w:rPr>
        <w:t>Assignment; Succession</w:t>
      </w:r>
    </w:p>
    <w:p w14:paraId="2F01C36C" w14:textId="77777777" w:rsidR="000F7000" w:rsidRPr="00F709B2" w:rsidRDefault="000F7000" w:rsidP="001C6DC2">
      <w:pPr>
        <w:pStyle w:val="Heading1"/>
        <w:rPr>
          <w:sz w:val="20"/>
          <w:szCs w:val="20"/>
        </w:rPr>
      </w:pPr>
      <w:r w:rsidRPr="00F709B2">
        <w:rPr>
          <w:sz w:val="20"/>
          <w:szCs w:val="20"/>
        </w:rPr>
        <w:t>Neither Party may assign any right or delegate any duty under this Agreement, whether by transfer, merger, operation of law, change in control or otherwise, without the prior written consent of an authorized Representative of the other Party. This Agreement will bind and inure to the benefit of each of the Parties, and each of the Parties’ respective permitted successors, assigns, and delegates.</w:t>
      </w:r>
    </w:p>
    <w:p w14:paraId="71B2D8A7" w14:textId="77777777" w:rsidR="000F7000" w:rsidRPr="00F709B2" w:rsidRDefault="000F7000" w:rsidP="00035842">
      <w:pPr>
        <w:pStyle w:val="Heading1"/>
        <w:numPr>
          <w:ilvl w:val="0"/>
          <w:numId w:val="2"/>
        </w:numPr>
        <w:rPr>
          <w:b/>
          <w:sz w:val="20"/>
          <w:szCs w:val="20"/>
        </w:rPr>
      </w:pPr>
      <w:r w:rsidRPr="00F709B2">
        <w:rPr>
          <w:b/>
          <w:sz w:val="20"/>
          <w:szCs w:val="20"/>
        </w:rPr>
        <w:t>Severability</w:t>
      </w:r>
    </w:p>
    <w:p w14:paraId="752E82E0" w14:textId="77777777" w:rsidR="000F7000" w:rsidRPr="00F709B2" w:rsidRDefault="000F7000" w:rsidP="001C6DC2">
      <w:pPr>
        <w:pStyle w:val="Heading1"/>
        <w:rPr>
          <w:sz w:val="20"/>
          <w:szCs w:val="20"/>
        </w:rPr>
      </w:pPr>
      <w:r w:rsidRPr="00F709B2">
        <w:rPr>
          <w:sz w:val="20"/>
          <w:szCs w:val="20"/>
        </w:rPr>
        <w:lastRenderedPageBreak/>
        <w:t>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145FCBE1" w14:textId="77777777" w:rsidR="000F7000" w:rsidRPr="00F709B2" w:rsidRDefault="000F7000" w:rsidP="00035842">
      <w:pPr>
        <w:pStyle w:val="Heading1"/>
        <w:numPr>
          <w:ilvl w:val="0"/>
          <w:numId w:val="2"/>
        </w:numPr>
        <w:rPr>
          <w:b/>
          <w:sz w:val="20"/>
          <w:szCs w:val="20"/>
        </w:rPr>
      </w:pPr>
      <w:r w:rsidRPr="00F709B2">
        <w:rPr>
          <w:b/>
          <w:sz w:val="20"/>
          <w:szCs w:val="20"/>
        </w:rPr>
        <w:t>Counterparts and Delivery</w:t>
      </w:r>
    </w:p>
    <w:p w14:paraId="3A1D3DFF" w14:textId="77777777" w:rsidR="000F7000" w:rsidRPr="00F709B2" w:rsidRDefault="000F7000" w:rsidP="00035842">
      <w:pPr>
        <w:pStyle w:val="Heading1"/>
        <w:rPr>
          <w:bCs w:val="0"/>
          <w:sz w:val="20"/>
          <w:szCs w:val="20"/>
        </w:rPr>
      </w:pPr>
      <w:r w:rsidRPr="00F709B2">
        <w:rPr>
          <w:sz w:val="20"/>
          <w:szCs w:val="20"/>
        </w:rPr>
        <w:t>This Agreement may be executed in counterparts. Each counterpart will be considered an original, and all of them, taken together, will constitute a single Agreement. Facsimile and electronic signatures will be deemed original signatures for all purposes under this Agreement. This Agreement may be delivered by facsimile or electronically, and any such delivery will have the same effect as physical delivery of a signed original.</w:t>
      </w:r>
    </w:p>
    <w:p w14:paraId="0EE02F83" w14:textId="77777777" w:rsidR="000F7000" w:rsidRPr="00F709B2" w:rsidRDefault="000F7000" w:rsidP="00035842">
      <w:pPr>
        <w:pStyle w:val="Heading1"/>
        <w:numPr>
          <w:ilvl w:val="0"/>
          <w:numId w:val="2"/>
        </w:numPr>
        <w:rPr>
          <w:sz w:val="20"/>
          <w:szCs w:val="20"/>
        </w:rPr>
      </w:pPr>
      <w:r w:rsidRPr="00F709B2">
        <w:rPr>
          <w:b/>
          <w:sz w:val="20"/>
          <w:szCs w:val="20"/>
        </w:rPr>
        <w:t>Third Party Beneficiaries</w:t>
      </w:r>
    </w:p>
    <w:p w14:paraId="07C1BC35" w14:textId="5709DB8B" w:rsidR="000F7000" w:rsidRPr="00ED025F" w:rsidRDefault="000F7000" w:rsidP="00F709B2">
      <w:pPr>
        <w:pStyle w:val="Heading1"/>
        <w:widowControl w:val="0"/>
      </w:pPr>
      <w:r w:rsidRPr="00F709B2">
        <w:rPr>
          <w:sz w:val="20"/>
          <w:szCs w:val="20"/>
        </w:rPr>
        <w:t xml:space="preserve">Each </w:t>
      </w:r>
      <w:r w:rsidR="00BC21B1">
        <w:rPr>
          <w:sz w:val="20"/>
          <w:szCs w:val="20"/>
        </w:rPr>
        <w:t xml:space="preserve">Customer </w:t>
      </w:r>
      <w:r w:rsidR="00BC21B1" w:rsidRPr="00F709B2">
        <w:rPr>
          <w:sz w:val="20"/>
          <w:szCs w:val="20"/>
        </w:rPr>
        <w:t>Affiliate</w:t>
      </w:r>
      <w:r w:rsidRPr="00F709B2">
        <w:rPr>
          <w:sz w:val="20"/>
          <w:szCs w:val="20"/>
        </w:rPr>
        <w:t xml:space="preserve">(s) and its permitted successor(s), assign(s), and delegate(s) is an intended </w:t>
      </w:r>
      <w:proofErr w:type="gramStart"/>
      <w:r w:rsidRPr="00F709B2">
        <w:rPr>
          <w:sz w:val="20"/>
          <w:szCs w:val="20"/>
        </w:rPr>
        <w:t>third party</w:t>
      </w:r>
      <w:proofErr w:type="gramEnd"/>
      <w:r w:rsidRPr="00F709B2">
        <w:rPr>
          <w:sz w:val="20"/>
          <w:szCs w:val="20"/>
        </w:rPr>
        <w:t xml:space="preserve"> beneficiary of this Agreement.</w:t>
      </w:r>
    </w:p>
    <w:p w14:paraId="2E5E0004" w14:textId="77777777" w:rsidR="000F7000" w:rsidRPr="00F709B2" w:rsidRDefault="000F7000" w:rsidP="00035842">
      <w:pPr>
        <w:pStyle w:val="Heading1"/>
        <w:numPr>
          <w:ilvl w:val="0"/>
          <w:numId w:val="2"/>
        </w:numPr>
        <w:rPr>
          <w:b/>
          <w:sz w:val="20"/>
          <w:szCs w:val="20"/>
        </w:rPr>
      </w:pPr>
      <w:r w:rsidRPr="00F709B2">
        <w:rPr>
          <w:b/>
          <w:sz w:val="20"/>
          <w:szCs w:val="20"/>
        </w:rPr>
        <w:t>Waiver</w:t>
      </w:r>
    </w:p>
    <w:p w14:paraId="67336D39" w14:textId="5A44DF2A" w:rsidR="000F7000" w:rsidRPr="00F709B2" w:rsidRDefault="000F7000" w:rsidP="00035842">
      <w:pPr>
        <w:pStyle w:val="Heading1"/>
        <w:rPr>
          <w:sz w:val="20"/>
          <w:szCs w:val="20"/>
        </w:rPr>
      </w:pPr>
      <w:bookmarkStart w:id="5" w:name="_Hlk528744477"/>
      <w:r w:rsidRPr="00F709B2">
        <w:rPr>
          <w:sz w:val="20"/>
          <w:szCs w:val="20"/>
        </w:rPr>
        <w:t xml:space="preserve">A Party's or </w:t>
      </w:r>
      <w:r w:rsidR="00BC21B1">
        <w:rPr>
          <w:sz w:val="20"/>
          <w:szCs w:val="20"/>
        </w:rPr>
        <w:t xml:space="preserve">Customer </w:t>
      </w:r>
      <w:r w:rsidR="00BC21B1" w:rsidRPr="00F709B2">
        <w:rPr>
          <w:sz w:val="20"/>
          <w:szCs w:val="20"/>
        </w:rPr>
        <w:t>Affiliate’s</w:t>
      </w:r>
      <w:r w:rsidRPr="00F709B2">
        <w:rPr>
          <w:sz w:val="20"/>
          <w:szCs w:val="20"/>
        </w:rPr>
        <w:t xml:space="preserve"> delay or failure to enforce or insist on strict compliance with any provision of this Agreement will not constitute a waiver or otherwise modify this Agreement. A Party's or </w:t>
      </w:r>
      <w:r w:rsidR="00BC21B1">
        <w:rPr>
          <w:sz w:val="20"/>
          <w:szCs w:val="20"/>
        </w:rPr>
        <w:t xml:space="preserve">Customer </w:t>
      </w:r>
      <w:r w:rsidR="00BC21B1" w:rsidRPr="00F709B2">
        <w:rPr>
          <w:sz w:val="20"/>
          <w:szCs w:val="20"/>
        </w:rPr>
        <w:t>Affiliate’s</w:t>
      </w:r>
      <w:r w:rsidRPr="00F709B2">
        <w:rPr>
          <w:sz w:val="20"/>
          <w:szCs w:val="20"/>
        </w:rPr>
        <w:t xml:space="preserve"> waiver of any right granted under this Agreement on one occasion will not (a) waive any other right, (b) constitute a continuing waiver, or (c) waive that right on any other occasion.</w:t>
      </w:r>
      <w:bookmarkEnd w:id="5"/>
    </w:p>
    <w:p w14:paraId="3AF20065" w14:textId="77777777" w:rsidR="000F7000" w:rsidRPr="00F709B2" w:rsidRDefault="000F7000" w:rsidP="00035842">
      <w:pPr>
        <w:pStyle w:val="Heading1"/>
        <w:numPr>
          <w:ilvl w:val="0"/>
          <w:numId w:val="2"/>
        </w:numPr>
        <w:rPr>
          <w:b/>
          <w:sz w:val="20"/>
          <w:szCs w:val="20"/>
        </w:rPr>
      </w:pPr>
      <w:bookmarkStart w:id="6" w:name="_Hlk528744680"/>
      <w:r w:rsidRPr="00F709B2">
        <w:rPr>
          <w:b/>
          <w:sz w:val="20"/>
          <w:szCs w:val="20"/>
        </w:rPr>
        <w:t>Integration</w:t>
      </w:r>
    </w:p>
    <w:p w14:paraId="261D87CF" w14:textId="71B549B9" w:rsidR="008F477C" w:rsidRPr="00F709B2" w:rsidRDefault="000F7000" w:rsidP="003521DB">
      <w:pPr>
        <w:pStyle w:val="ListParagraph"/>
        <w:keepNext/>
        <w:spacing w:after="120" w:line="240" w:lineRule="auto"/>
        <w:ind w:left="0"/>
        <w:jc w:val="both"/>
        <w:rPr>
          <w:rFonts w:cs="Arial"/>
          <w:iCs/>
          <w:sz w:val="20"/>
          <w:szCs w:val="20"/>
        </w:rPr>
      </w:pPr>
      <w:bookmarkStart w:id="7" w:name="_Hlk528744690"/>
      <w:r w:rsidRPr="00F709B2">
        <w:rPr>
          <w:rFonts w:cs="Arial"/>
          <w:sz w:val="20"/>
          <w:szCs w:val="20"/>
        </w:rPr>
        <w:t>This Agreement is the entire agreement between the Parties concerning its subject matter and supersedes all prior and contemporaneous oral and written agreements, commitments and understandings concerning that subject matter.</w:t>
      </w:r>
      <w:bookmarkEnd w:id="6"/>
      <w:bookmarkEnd w:id="7"/>
      <w:r w:rsidRPr="00F709B2">
        <w:rPr>
          <w:rFonts w:cs="Arial"/>
          <w:sz w:val="20"/>
          <w:szCs w:val="20"/>
        </w:rPr>
        <w:t xml:space="preserve"> </w:t>
      </w:r>
      <w:r w:rsidRPr="00F709B2">
        <w:rPr>
          <w:rFonts w:cs="Arial"/>
          <w:iCs/>
          <w:sz w:val="20"/>
          <w:szCs w:val="20"/>
        </w:rPr>
        <w:t xml:space="preserve">Notwithstanding the foregoing, this Agreement shall not supersede any pre-existing confidentiality or non-disclosure agreement between a </w:t>
      </w:r>
      <w:r w:rsidR="00BC21B1">
        <w:rPr>
          <w:rFonts w:cs="Arial"/>
          <w:iCs/>
          <w:sz w:val="20"/>
          <w:szCs w:val="20"/>
        </w:rPr>
        <w:t xml:space="preserve">Customer </w:t>
      </w:r>
      <w:r w:rsidR="00BC21B1" w:rsidRPr="00F709B2">
        <w:rPr>
          <w:rFonts w:cs="Arial"/>
          <w:iCs/>
          <w:sz w:val="20"/>
          <w:szCs w:val="20"/>
        </w:rPr>
        <w:t>Affiliate</w:t>
      </w:r>
      <w:r w:rsidRPr="00F709B2">
        <w:rPr>
          <w:rFonts w:cs="Arial"/>
          <w:iCs/>
          <w:sz w:val="20"/>
          <w:szCs w:val="20"/>
        </w:rPr>
        <w:t xml:space="preserve"> and Company (“Legacy NDA”). If there is any conflict between the terms of a Legacy NDA and the terms of this Agreement, the terms of the Legacy NDA shall control for as long as the Legacy NDA remains in effect, but only with respect to such </w:t>
      </w:r>
      <w:r w:rsidR="00BC21B1">
        <w:rPr>
          <w:rFonts w:cs="Arial"/>
          <w:iCs/>
          <w:sz w:val="20"/>
          <w:szCs w:val="20"/>
        </w:rPr>
        <w:t xml:space="preserve">Customer </w:t>
      </w:r>
      <w:r w:rsidR="00BC21B1" w:rsidRPr="00F709B2">
        <w:rPr>
          <w:rFonts w:cs="Arial"/>
          <w:iCs/>
          <w:sz w:val="20"/>
          <w:szCs w:val="20"/>
        </w:rPr>
        <w:t>Affiliate</w:t>
      </w:r>
      <w:r w:rsidRPr="00F709B2">
        <w:rPr>
          <w:rFonts w:cs="Arial"/>
          <w:iCs/>
          <w:sz w:val="20"/>
          <w:szCs w:val="20"/>
        </w:rPr>
        <w:t xml:space="preserve"> and Company. </w:t>
      </w:r>
    </w:p>
    <w:p w14:paraId="0BECB3A5" w14:textId="77777777" w:rsidR="000F7000" w:rsidRPr="00F709B2" w:rsidRDefault="000F7000" w:rsidP="004757DE">
      <w:pPr>
        <w:keepNext/>
        <w:spacing w:after="120" w:line="240" w:lineRule="auto"/>
        <w:jc w:val="both"/>
        <w:rPr>
          <w:rFonts w:cs="Arial"/>
          <w:iCs/>
          <w:sz w:val="20"/>
          <w:szCs w:val="20"/>
        </w:rPr>
      </w:pPr>
    </w:p>
    <w:p w14:paraId="784A8346" w14:textId="1E95F887" w:rsidR="000F7000" w:rsidRPr="00DB3226" w:rsidRDefault="000F7000" w:rsidP="00DB3226">
      <w:pPr>
        <w:keepNext/>
        <w:spacing w:after="120" w:line="240" w:lineRule="auto"/>
        <w:jc w:val="both"/>
        <w:rPr>
          <w:rFonts w:cs="Arial"/>
          <w:bCs/>
          <w:iCs/>
          <w:kern w:val="32"/>
          <w:sz w:val="20"/>
          <w:szCs w:val="20"/>
        </w:rPr>
      </w:pPr>
      <w:r w:rsidRPr="00F709B2">
        <w:rPr>
          <w:rFonts w:cs="Arial"/>
          <w:bCs/>
          <w:iCs/>
          <w:kern w:val="32"/>
          <w:sz w:val="20"/>
          <w:szCs w:val="20"/>
        </w:rPr>
        <w:t>IN WITNESS WHEREOF, the Parties have caused this Agreement to be executed as of the Effective Date</w:t>
      </w:r>
      <w:r w:rsidR="00DB3226">
        <w:rPr>
          <w:rFonts w:cs="Arial"/>
          <w:bCs/>
          <w:iCs/>
          <w:kern w:val="32"/>
          <w:sz w:val="20"/>
          <w:szCs w:val="20"/>
        </w:rPr>
        <w:t>.</w:t>
      </w:r>
    </w:p>
    <w:sectPr w:rsidR="000F7000" w:rsidRPr="00DB3226" w:rsidSect="007D7CA3">
      <w:footerReference w:type="even" r:id="rId11"/>
      <w:footerReference w:type="default" r:id="rId12"/>
      <w:footerReference w:type="first" r:id="rId13"/>
      <w:pgSz w:w="12240" w:h="15840" w:code="1"/>
      <w:pgMar w:top="1440" w:right="1440" w:bottom="72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2DE93" w14:textId="77777777" w:rsidR="00292073" w:rsidRDefault="00292073">
      <w:pPr>
        <w:spacing w:after="0" w:line="240" w:lineRule="auto"/>
      </w:pPr>
      <w:r>
        <w:separator/>
      </w:r>
    </w:p>
  </w:endnote>
  <w:endnote w:type="continuationSeparator" w:id="0">
    <w:p w14:paraId="2D533065" w14:textId="77777777" w:rsidR="00292073" w:rsidRDefault="0029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AC793" w14:textId="77777777" w:rsidR="000F7000" w:rsidRDefault="000F7000" w:rsidP="00F709B2">
    <w:pPr>
      <w:pStyle w:val="Footer"/>
      <w:framePr w:wrap="none" w:vAnchor="text" w:hAnchor="margin" w:xAlign="right" w:y="1"/>
      <w:rPr>
        <w:rStyle w:val="PageNumber"/>
        <w:rFonts w:ascii="Arial" w:eastAsia="Calibri" w:hAnsi="Arial"/>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B74844" w14:textId="77777777" w:rsidR="000F7000" w:rsidRDefault="000F7000" w:rsidP="00F709B2">
    <w:pPr>
      <w:pStyle w:val="Footer"/>
      <w:ind w:right="360"/>
    </w:pPr>
  </w:p>
  <w:p w14:paraId="3D5C27E7" w14:textId="77777777" w:rsidR="000F7000" w:rsidRDefault="000F7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16"/>
        <w:szCs w:val="16"/>
      </w:rPr>
      <w:id w:val="572243592"/>
      <w:docPartObj>
        <w:docPartGallery w:val="Page Numbers (Bottom of Page)"/>
        <w:docPartUnique/>
      </w:docPartObj>
    </w:sdtPr>
    <w:sdtContent>
      <w:p w14:paraId="3477A136" w14:textId="0C9248CE" w:rsidR="006D733E" w:rsidRPr="003521DB" w:rsidRDefault="006D733E" w:rsidP="00791FBF">
        <w:pPr>
          <w:pStyle w:val="Footer"/>
          <w:framePr w:wrap="none" w:vAnchor="text" w:hAnchor="margin" w:xAlign="right" w:y="1"/>
          <w:rPr>
            <w:rStyle w:val="PageNumber"/>
            <w:rFonts w:ascii="Arial" w:hAnsi="Arial" w:cs="Arial"/>
            <w:sz w:val="16"/>
            <w:szCs w:val="16"/>
          </w:rPr>
        </w:pPr>
        <w:r w:rsidRPr="003521DB">
          <w:rPr>
            <w:rStyle w:val="PageNumber"/>
            <w:rFonts w:ascii="Arial" w:hAnsi="Arial" w:cs="Arial"/>
            <w:sz w:val="16"/>
            <w:szCs w:val="16"/>
          </w:rPr>
          <w:fldChar w:fldCharType="begin"/>
        </w:r>
        <w:r w:rsidRPr="003521DB">
          <w:rPr>
            <w:rStyle w:val="PageNumber"/>
            <w:rFonts w:ascii="Arial" w:hAnsi="Arial" w:cs="Arial"/>
            <w:sz w:val="16"/>
            <w:szCs w:val="16"/>
          </w:rPr>
          <w:instrText xml:space="preserve"> PAGE </w:instrText>
        </w:r>
        <w:r w:rsidRPr="003521DB">
          <w:rPr>
            <w:rStyle w:val="PageNumber"/>
            <w:rFonts w:ascii="Arial" w:hAnsi="Arial" w:cs="Arial"/>
            <w:sz w:val="16"/>
            <w:szCs w:val="16"/>
          </w:rPr>
          <w:fldChar w:fldCharType="separate"/>
        </w:r>
        <w:r w:rsidRPr="003521DB">
          <w:rPr>
            <w:rStyle w:val="PageNumber"/>
            <w:rFonts w:ascii="Arial" w:hAnsi="Arial" w:cs="Arial"/>
            <w:noProof/>
            <w:sz w:val="16"/>
            <w:szCs w:val="16"/>
          </w:rPr>
          <w:t>2</w:t>
        </w:r>
        <w:r w:rsidRPr="003521DB">
          <w:rPr>
            <w:rStyle w:val="PageNumber"/>
            <w:rFonts w:ascii="Arial" w:hAnsi="Arial" w:cs="Arial"/>
            <w:sz w:val="16"/>
            <w:szCs w:val="16"/>
          </w:rPr>
          <w:fldChar w:fldCharType="end"/>
        </w:r>
      </w:p>
    </w:sdtContent>
  </w:sdt>
  <w:sdt>
    <w:sdtPr>
      <w:rPr>
        <w:rFonts w:asciiTheme="minorHAnsi" w:hAnsiTheme="minorHAnsi" w:cstheme="minorHAnsi"/>
        <w:sz w:val="22"/>
        <w:szCs w:val="22"/>
      </w:rPr>
      <w:id w:val="1546877555"/>
      <w:docPartObj>
        <w:docPartGallery w:val="Page Numbers (Bottom of Page)"/>
        <w:docPartUnique/>
      </w:docPartObj>
    </w:sdtPr>
    <w:sdtEndPr>
      <w:rPr>
        <w:noProof/>
      </w:rPr>
    </w:sdtEndPr>
    <w:sdtContent>
      <w:p w14:paraId="03EE4A22" w14:textId="2BD88A57" w:rsidR="006D733E" w:rsidRPr="00F709B2" w:rsidRDefault="00A15692" w:rsidP="00F709B2">
        <w:pPr>
          <w:pStyle w:val="Footer"/>
          <w:ind w:right="360"/>
          <w:rPr>
            <w:rFonts w:ascii="Arial" w:hAnsi="Arial" w:cs="Arial"/>
            <w:sz w:val="16"/>
            <w:szCs w:val="16"/>
          </w:rPr>
        </w:pPr>
        <w:r>
          <w:rPr>
            <w:rFonts w:asciiTheme="minorHAnsi" w:hAnsiTheme="minorHAnsi" w:cstheme="minorHAnsi"/>
            <w:sz w:val="22"/>
            <w:szCs w:val="22"/>
          </w:rPr>
          <w:t>{{</w:t>
        </w:r>
        <w:proofErr w:type="spellStart"/>
        <w:r w:rsidR="00BC21B1">
          <w:rPr>
            <w:rFonts w:ascii="Arial" w:hAnsi="Arial" w:cs="Arial"/>
            <w:sz w:val="16"/>
            <w:szCs w:val="16"/>
          </w:rPr>
          <w:t>Custome</w:t>
        </w:r>
        <w:r>
          <w:rPr>
            <w:rFonts w:ascii="Arial" w:hAnsi="Arial" w:cs="Arial"/>
            <w:sz w:val="16"/>
            <w:szCs w:val="16"/>
          </w:rPr>
          <w:t>r</w:t>
        </w:r>
        <w:r w:rsidR="00BC21B1">
          <w:rPr>
            <w:rFonts w:ascii="Arial" w:hAnsi="Arial" w:cs="Arial"/>
            <w:sz w:val="16"/>
            <w:szCs w:val="16"/>
          </w:rPr>
          <w:t>Name</w:t>
        </w:r>
        <w:proofErr w:type="spellEnd"/>
        <w:r>
          <w:rPr>
            <w:rFonts w:ascii="Arial" w:hAnsi="Arial" w:cs="Arial"/>
            <w:sz w:val="16"/>
            <w:szCs w:val="16"/>
          </w:rPr>
          <w:t>}}</w:t>
        </w:r>
        <w:r w:rsidR="00BC21B1">
          <w:rPr>
            <w:rFonts w:ascii="Arial" w:hAnsi="Arial" w:cs="Arial"/>
            <w:sz w:val="16"/>
            <w:szCs w:val="16"/>
          </w:rPr>
          <w:t xml:space="preserve"> </w:t>
        </w:r>
        <w:r w:rsidR="006D733E" w:rsidRPr="00F709B2">
          <w:rPr>
            <w:rFonts w:ascii="Arial" w:hAnsi="Arial" w:cs="Arial"/>
            <w:sz w:val="16"/>
            <w:szCs w:val="16"/>
          </w:rPr>
          <w:t xml:space="preserve">/ </w:t>
        </w:r>
        <w:r>
          <w:rPr>
            <w:rFonts w:ascii="Arial" w:hAnsi="Arial" w:cs="Arial"/>
            <w:sz w:val="16"/>
            <w:szCs w:val="16"/>
          </w:rPr>
          <w:t>{{</w:t>
        </w:r>
        <w:proofErr w:type="spellStart"/>
        <w:r w:rsidR="008C3986">
          <w:rPr>
            <w:rFonts w:ascii="Arial" w:hAnsi="Arial" w:cs="Arial"/>
            <w:sz w:val="16"/>
            <w:szCs w:val="16"/>
          </w:rPr>
          <w:t>Co</w:t>
        </w:r>
        <w:r>
          <w:rPr>
            <w:rFonts w:ascii="Arial" w:hAnsi="Arial" w:cs="Arial"/>
            <w:sz w:val="16"/>
            <w:szCs w:val="16"/>
          </w:rPr>
          <w:t>ntractor</w:t>
        </w:r>
        <w:r w:rsidR="006D733E" w:rsidRPr="00F709B2">
          <w:rPr>
            <w:rFonts w:ascii="Arial" w:hAnsi="Arial" w:cs="Arial"/>
            <w:sz w:val="16"/>
            <w:szCs w:val="16"/>
          </w:rPr>
          <w:t>Name</w:t>
        </w:r>
        <w:proofErr w:type="spellEnd"/>
        <w:r>
          <w:rPr>
            <w:rFonts w:ascii="Arial" w:hAnsi="Arial" w:cs="Arial"/>
            <w:sz w:val="16"/>
            <w:szCs w:val="16"/>
          </w:rPr>
          <w:t>}}</w:t>
        </w:r>
      </w:p>
      <w:p w14:paraId="6D0EEC70" w14:textId="4A53019C" w:rsidR="006D733E" w:rsidRPr="00F709B2" w:rsidRDefault="006D733E" w:rsidP="006D733E">
        <w:pPr>
          <w:pStyle w:val="Footer"/>
          <w:rPr>
            <w:rFonts w:ascii="Arial" w:hAnsi="Arial" w:cs="Arial"/>
            <w:sz w:val="16"/>
            <w:szCs w:val="16"/>
          </w:rPr>
        </w:pPr>
        <w:r w:rsidRPr="00F709B2">
          <w:rPr>
            <w:rFonts w:ascii="Arial" w:hAnsi="Arial" w:cs="Arial"/>
            <w:sz w:val="16"/>
            <w:szCs w:val="16"/>
          </w:rPr>
          <w:t>Non-Disclosure Agreement</w:t>
        </w:r>
      </w:p>
      <w:p w14:paraId="68B35385" w14:textId="289B5A73" w:rsidR="000F7000" w:rsidRPr="00D500A8" w:rsidRDefault="00000000" w:rsidP="00F709B2">
        <w:pPr>
          <w:pStyle w:val="Footer"/>
          <w:jc w:val="center"/>
          <w:rPr>
            <w:rFonts w:asciiTheme="minorHAnsi" w:hAnsiTheme="minorHAnsi" w:cstheme="minorHAnsi"/>
            <w:sz w:val="22"/>
            <w:szCs w:val="22"/>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74CBA" w14:textId="77777777" w:rsidR="000F7000" w:rsidRPr="001738A7" w:rsidRDefault="000F7000" w:rsidP="00450303">
    <w:pPr>
      <w:pBdr>
        <w:bottom w:val="double" w:sz="6" w:space="1" w:color="auto"/>
      </w:pBdr>
      <w:tabs>
        <w:tab w:val="left" w:pos="1165"/>
      </w:tabs>
      <w:jc w:val="both"/>
      <w:rPr>
        <w:rFonts w:cs="Arial"/>
        <w:sz w:val="16"/>
        <w:szCs w:val="16"/>
      </w:rPr>
    </w:pPr>
  </w:p>
  <w:p w14:paraId="33775E8D" w14:textId="77777777" w:rsidR="000F7000" w:rsidRPr="001738A7" w:rsidRDefault="000F7000" w:rsidP="00450303">
    <w:pPr>
      <w:jc w:val="both"/>
      <w:rPr>
        <w:rFonts w:cs="Arial"/>
        <w:sz w:val="18"/>
        <w:szCs w:val="18"/>
      </w:rPr>
    </w:pPr>
  </w:p>
  <w:p w14:paraId="05731F0B" w14:textId="77777777" w:rsidR="000F7000" w:rsidRPr="00AB2C9E" w:rsidRDefault="000F7000" w:rsidP="00450303">
    <w:pPr>
      <w:pStyle w:val="Title"/>
      <w:jc w:val="left"/>
      <w:rPr>
        <w:rFonts w:ascii="Arial" w:hAnsi="Arial" w:cs="Arial"/>
        <w:b w:val="0"/>
        <w:sz w:val="18"/>
        <w:szCs w:val="18"/>
      </w:rPr>
    </w:pPr>
    <w:r w:rsidRPr="00AB2C9E">
      <w:rPr>
        <w:rFonts w:ascii="Arial" w:hAnsi="Arial" w:cs="Arial"/>
        <w:b w:val="0"/>
        <w:sz w:val="18"/>
        <w:szCs w:val="18"/>
      </w:rPr>
      <w:t xml:space="preserve">NON-DISCLOSURE AGREEMENT </w:t>
    </w:r>
    <w:r w:rsidRPr="00AB2C9E">
      <w:rPr>
        <w:rFonts w:ascii="Arial" w:hAnsi="Arial" w:cs="Arial"/>
        <w:b w:val="0"/>
        <w:bCs/>
        <w:sz w:val="18"/>
        <w:szCs w:val="18"/>
      </w:rPr>
      <w:t>(Broad Form Mutual)</w:t>
    </w:r>
  </w:p>
  <w:p w14:paraId="2C7A97FA" w14:textId="77777777" w:rsidR="000F7000" w:rsidRPr="00AB2C9E" w:rsidRDefault="000F7000" w:rsidP="00450303">
    <w:pPr>
      <w:rPr>
        <w:rFonts w:cs="Arial"/>
        <w:sz w:val="18"/>
        <w:szCs w:val="18"/>
      </w:rPr>
    </w:pPr>
  </w:p>
  <w:p w14:paraId="76252763" w14:textId="77777777" w:rsidR="000F7000" w:rsidRPr="00AB2C9E" w:rsidRDefault="000F7000" w:rsidP="00450303">
    <w:pPr>
      <w:rPr>
        <w:rFonts w:cs="Arial"/>
        <w:sz w:val="18"/>
        <w:szCs w:val="18"/>
      </w:rPr>
    </w:pPr>
    <w:r w:rsidRPr="00AB2C9E">
      <w:rPr>
        <w:rFonts w:cs="Arial"/>
        <w:sz w:val="18"/>
        <w:szCs w:val="18"/>
      </w:rPr>
      <w:t>[</w:t>
    </w:r>
    <w:proofErr w:type="spellStart"/>
    <w:r w:rsidRPr="00AB2C9E">
      <w:rPr>
        <w:rFonts w:cs="Arial"/>
        <w:sz w:val="18"/>
        <w:szCs w:val="18"/>
      </w:rPr>
      <w:t>sltcTerm</w:t>
    </w:r>
    <w:proofErr w:type="spellEnd"/>
    <w:r w:rsidRPr="00AB2C9E">
      <w:rPr>
        <w:rFonts w:cs="Arial"/>
        <w:sz w:val="18"/>
        <w:szCs w:val="18"/>
      </w:rPr>
      <w:t xml:space="preserve"> /</w:t>
    </w:r>
    <w:proofErr w:type="spellStart"/>
    <w:r w:rsidRPr="00AB2C9E">
      <w:rPr>
        <w:rFonts w:cs="Arial"/>
        <w:sz w:val="18"/>
        <w:szCs w:val="18"/>
      </w:rPr>
      <w:t>NDAData</w:t>
    </w:r>
    <w:proofErr w:type="spellEnd"/>
    <w:r w:rsidRPr="00AB2C9E">
      <w:rPr>
        <w:rFonts w:cs="Arial"/>
        <w:sz w:val="18"/>
        <w:szCs w:val="18"/>
      </w:rPr>
      <w:t>/</w:t>
    </w:r>
    <w:proofErr w:type="spellStart"/>
    <w:r w:rsidRPr="00AB2C9E">
      <w:rPr>
        <w:rFonts w:cs="Arial"/>
        <w:sz w:val="18"/>
        <w:szCs w:val="18"/>
      </w:rPr>
      <w:t>ReqNDAInfo</w:t>
    </w:r>
    <w:proofErr w:type="spellEnd"/>
    <w:r w:rsidRPr="00AB2C9E">
      <w:rPr>
        <w:rFonts w:cs="Arial"/>
        <w:sz w:val="18"/>
        <w:szCs w:val="18"/>
      </w:rPr>
      <w:t>/</w:t>
    </w:r>
    <w:proofErr w:type="spellStart"/>
    <w:r w:rsidRPr="00AB2C9E">
      <w:rPr>
        <w:rFonts w:cs="Arial"/>
        <w:sz w:val="18"/>
        <w:szCs w:val="18"/>
      </w:rPr>
      <w:t>entContractParty</w:t>
    </w:r>
    <w:proofErr w:type="spellEnd"/>
    <w:r w:rsidRPr="00AB2C9E">
      <w:rPr>
        <w:rFonts w:cs="Arial"/>
        <w:sz w:val="18"/>
        <w:szCs w:val="18"/>
      </w:rPr>
      <w:t>] and [</w:t>
    </w:r>
    <w:proofErr w:type="spellStart"/>
    <w:r w:rsidRPr="00AB2C9E">
      <w:rPr>
        <w:rFonts w:cs="Arial"/>
        <w:sz w:val="18"/>
        <w:szCs w:val="18"/>
      </w:rPr>
      <w:t>sltcTerm</w:t>
    </w:r>
    <w:proofErr w:type="spellEnd"/>
    <w:r w:rsidRPr="00AB2C9E">
      <w:rPr>
        <w:rFonts w:cs="Arial"/>
        <w:sz w:val="18"/>
        <w:szCs w:val="18"/>
      </w:rPr>
      <w:t xml:space="preserve"> /</w:t>
    </w:r>
    <w:proofErr w:type="spellStart"/>
    <w:r w:rsidRPr="00AB2C9E">
      <w:rPr>
        <w:rFonts w:cs="Arial"/>
        <w:sz w:val="18"/>
        <w:szCs w:val="18"/>
      </w:rPr>
      <w:t>NDAData</w:t>
    </w:r>
    <w:proofErr w:type="spellEnd"/>
    <w:r w:rsidRPr="00AB2C9E">
      <w:rPr>
        <w:rFonts w:cs="Arial"/>
        <w:sz w:val="18"/>
        <w:szCs w:val="18"/>
      </w:rPr>
      <w:t>/</w:t>
    </w:r>
    <w:proofErr w:type="spellStart"/>
    <w:r w:rsidRPr="00AB2C9E">
      <w:rPr>
        <w:rFonts w:cs="Arial"/>
        <w:sz w:val="18"/>
        <w:szCs w:val="18"/>
      </w:rPr>
      <w:t>ReqNDAInfo</w:t>
    </w:r>
    <w:proofErr w:type="spellEnd"/>
    <w:r w:rsidRPr="00AB2C9E">
      <w:rPr>
        <w:rFonts w:cs="Arial"/>
        <w:sz w:val="18"/>
        <w:szCs w:val="18"/>
      </w:rPr>
      <w:t>/</w:t>
    </w:r>
    <w:proofErr w:type="spellStart"/>
    <w:r w:rsidRPr="00AB2C9E">
      <w:rPr>
        <w:rFonts w:cs="Arial"/>
        <w:sz w:val="18"/>
        <w:szCs w:val="18"/>
      </w:rPr>
      <w:t>ctrlPartLegName</w:t>
    </w:r>
    <w:proofErr w:type="spellEnd"/>
    <w:r w:rsidRPr="00AB2C9E">
      <w:rPr>
        <w:rFonts w:cs="Arial"/>
        <w:sz w:val="18"/>
        <w:szCs w:val="18"/>
      </w:rPr>
      <w:t>]</w:t>
    </w:r>
  </w:p>
  <w:p w14:paraId="0A64EB71" w14:textId="77777777" w:rsidR="000F7000" w:rsidRPr="00AB2C9E" w:rsidRDefault="000F7000" w:rsidP="00450303">
    <w:pPr>
      <w:jc w:val="both"/>
      <w:rPr>
        <w:rFonts w:cs="Arial"/>
        <w:sz w:val="18"/>
        <w:szCs w:val="18"/>
      </w:rPr>
    </w:pPr>
  </w:p>
  <w:p w14:paraId="5CA905DF" w14:textId="77777777" w:rsidR="000F7000" w:rsidRPr="00AB2C9E" w:rsidRDefault="000F7000" w:rsidP="00450303">
    <w:pPr>
      <w:jc w:val="both"/>
      <w:rPr>
        <w:rFonts w:cs="Arial"/>
        <w:sz w:val="18"/>
        <w:szCs w:val="18"/>
      </w:rPr>
    </w:pPr>
    <w:r w:rsidRPr="00AB2C9E">
      <w:rPr>
        <w:rFonts w:cs="Arial"/>
        <w:sz w:val="18"/>
        <w:szCs w:val="18"/>
      </w:rPr>
      <w:t>Contract ID [</w:t>
    </w:r>
    <w:proofErr w:type="spellStart"/>
    <w:r w:rsidRPr="00AB2C9E">
      <w:rPr>
        <w:rFonts w:cs="Arial"/>
        <w:sz w:val="18"/>
        <w:szCs w:val="18"/>
      </w:rPr>
      <w:t>sltcTerm</w:t>
    </w:r>
    <w:proofErr w:type="spellEnd"/>
    <w:r w:rsidRPr="00AB2C9E">
      <w:rPr>
        <w:rFonts w:cs="Arial"/>
        <w:sz w:val="18"/>
        <w:szCs w:val="18"/>
      </w:rPr>
      <w:t xml:space="preserve"> /</w:t>
    </w:r>
    <w:proofErr w:type="spellStart"/>
    <w:r w:rsidRPr="00AB2C9E">
      <w:rPr>
        <w:rFonts w:cs="Arial"/>
        <w:sz w:val="18"/>
        <w:szCs w:val="18"/>
      </w:rPr>
      <w:t>NDAData</w:t>
    </w:r>
    <w:proofErr w:type="spellEnd"/>
    <w:r w:rsidRPr="00AB2C9E">
      <w:rPr>
        <w:rFonts w:cs="Arial"/>
        <w:sz w:val="18"/>
        <w:szCs w:val="18"/>
      </w:rPr>
      <w:t>/</w:t>
    </w:r>
    <w:proofErr w:type="spellStart"/>
    <w:r w:rsidRPr="00AB2C9E">
      <w:rPr>
        <w:rFonts w:cs="Arial"/>
        <w:sz w:val="18"/>
        <w:szCs w:val="18"/>
      </w:rPr>
      <w:t>ReqNDAInfo</w:t>
    </w:r>
    <w:proofErr w:type="spellEnd"/>
    <w:r w:rsidRPr="00AB2C9E">
      <w:rPr>
        <w:rFonts w:cs="Arial"/>
        <w:sz w:val="18"/>
        <w:szCs w:val="18"/>
      </w:rPr>
      <w:t>/</w:t>
    </w:r>
    <w:proofErr w:type="spellStart"/>
    <w:r w:rsidRPr="00AB2C9E">
      <w:rPr>
        <w:rFonts w:cs="Arial"/>
        <w:sz w:val="18"/>
        <w:szCs w:val="18"/>
      </w:rPr>
      <w:t>contractId</w:t>
    </w:r>
    <w:proofErr w:type="spellEnd"/>
    <w:r w:rsidRPr="00AB2C9E">
      <w:rPr>
        <w:rFonts w:cs="Arial"/>
        <w:sz w:val="18"/>
        <w:szCs w:val="18"/>
      </w:rPr>
      <w:t>]</w:t>
    </w:r>
  </w:p>
  <w:p w14:paraId="5B532236" w14:textId="77777777" w:rsidR="000F7000" w:rsidRPr="00AB2C9E" w:rsidRDefault="000F7000" w:rsidP="00450303">
    <w:pPr>
      <w:pStyle w:val="Footer"/>
      <w:jc w:val="center"/>
      <w:rPr>
        <w:rFonts w:ascii="Arial" w:hAnsi="Arial" w:cs="Arial"/>
        <w:bCs/>
        <w:sz w:val="18"/>
        <w:szCs w:val="18"/>
      </w:rPr>
    </w:pPr>
    <w:r w:rsidRPr="00AB2C9E">
      <w:rPr>
        <w:rFonts w:ascii="Arial" w:hAnsi="Arial" w:cs="Arial"/>
        <w:sz w:val="18"/>
        <w:szCs w:val="18"/>
      </w:rPr>
      <w:t xml:space="preserve">Page </w:t>
    </w:r>
    <w:r w:rsidRPr="00AB2C9E">
      <w:rPr>
        <w:rFonts w:ascii="Arial" w:hAnsi="Arial" w:cs="Arial"/>
        <w:bCs/>
        <w:sz w:val="18"/>
        <w:szCs w:val="18"/>
      </w:rPr>
      <w:fldChar w:fldCharType="begin"/>
    </w:r>
    <w:r w:rsidRPr="00AB2C9E">
      <w:rPr>
        <w:rFonts w:ascii="Arial" w:hAnsi="Arial" w:cs="Arial"/>
        <w:bCs/>
        <w:sz w:val="18"/>
        <w:szCs w:val="18"/>
      </w:rPr>
      <w:instrText xml:space="preserve"> PAGE </w:instrText>
    </w:r>
    <w:r w:rsidRPr="00AB2C9E">
      <w:rPr>
        <w:rFonts w:ascii="Arial" w:hAnsi="Arial" w:cs="Arial"/>
        <w:bCs/>
        <w:sz w:val="18"/>
        <w:szCs w:val="18"/>
      </w:rPr>
      <w:fldChar w:fldCharType="separate"/>
    </w:r>
    <w:r>
      <w:rPr>
        <w:rFonts w:ascii="Arial" w:hAnsi="Arial" w:cs="Arial"/>
        <w:bCs/>
        <w:noProof/>
        <w:sz w:val="18"/>
        <w:szCs w:val="18"/>
      </w:rPr>
      <w:t>1</w:t>
    </w:r>
    <w:r w:rsidRPr="00AB2C9E">
      <w:rPr>
        <w:rFonts w:ascii="Arial" w:hAnsi="Arial" w:cs="Arial"/>
        <w:bCs/>
        <w:sz w:val="18"/>
        <w:szCs w:val="18"/>
      </w:rPr>
      <w:fldChar w:fldCharType="end"/>
    </w:r>
    <w:r w:rsidRPr="00AB2C9E">
      <w:rPr>
        <w:rFonts w:ascii="Arial" w:hAnsi="Arial" w:cs="Arial"/>
        <w:sz w:val="18"/>
        <w:szCs w:val="18"/>
      </w:rPr>
      <w:t xml:space="preserve"> of </w:t>
    </w:r>
    <w:r w:rsidRPr="00AB2C9E">
      <w:rPr>
        <w:rFonts w:ascii="Arial" w:hAnsi="Arial" w:cs="Arial"/>
        <w:bCs/>
        <w:sz w:val="18"/>
        <w:szCs w:val="18"/>
      </w:rPr>
      <w:t>7</w:t>
    </w:r>
  </w:p>
  <w:p w14:paraId="1F546888" w14:textId="77777777" w:rsidR="000F7000" w:rsidRDefault="000F7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E71F6" w14:textId="77777777" w:rsidR="00292073" w:rsidRDefault="00292073">
      <w:pPr>
        <w:spacing w:after="0" w:line="240" w:lineRule="auto"/>
      </w:pPr>
      <w:r>
        <w:separator/>
      </w:r>
    </w:p>
  </w:footnote>
  <w:footnote w:type="continuationSeparator" w:id="0">
    <w:p w14:paraId="1BEF84C8" w14:textId="77777777" w:rsidR="00292073" w:rsidRDefault="0029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D65"/>
    <w:multiLevelType w:val="multilevel"/>
    <w:tmpl w:val="B684867E"/>
    <w:numStyleLink w:val="CONTRACTS"/>
  </w:abstractNum>
  <w:abstractNum w:abstractNumId="1" w15:restartNumberingAfterBreak="0">
    <w:nsid w:val="45BC0886"/>
    <w:multiLevelType w:val="multilevel"/>
    <w:tmpl w:val="CE842D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16cid:durableId="1329945968">
    <w:abstractNumId w:val="2"/>
  </w:num>
  <w:num w:numId="2" w16cid:durableId="1543052851">
    <w:abstractNumId w:val="0"/>
    <w:lvlOverride w:ilvl="0">
      <w:lvl w:ilvl="0">
        <w:start w:val="1"/>
        <w:numFmt w:val="decimal"/>
        <w:lvlText w:val="%1."/>
        <w:lvlJc w:val="left"/>
        <w:pPr>
          <w:tabs>
            <w:tab w:val="num" w:pos="720"/>
          </w:tabs>
          <w:ind w:left="720" w:hanging="720"/>
        </w:pPr>
        <w:rPr>
          <w:rFonts w:asciiTheme="minorHAnsi" w:hAnsiTheme="minorHAnsi" w:cstheme="minorHAnsi" w:hint="default"/>
          <w:b/>
          <w:i w:val="0"/>
          <w:iCs w:val="0"/>
          <w:caps w:val="0"/>
          <w:smallCaps w:val="0"/>
          <w:strike w:val="0"/>
          <w:dstrike w:val="0"/>
          <w:outline w:val="0"/>
          <w:shadow w:val="0"/>
          <w:emboss w:val="0"/>
          <w:imprint w:val="0"/>
          <w:vanish w:val="0"/>
          <w:spacing w:val="0"/>
          <w:kern w:val="0"/>
          <w:position w:val="0"/>
          <w:u w:val="none"/>
          <w:vertAlign w:val="baseline"/>
        </w:rPr>
      </w:lvl>
    </w:lvlOverride>
    <w:lvlOverride w:ilvl="1">
      <w:lvl w:ilvl="1">
        <w:start w:val="1"/>
        <w:numFmt w:val="decimal"/>
        <w:lvlText w:val="%1.%2"/>
        <w:lvlJc w:val="left"/>
        <w:pPr>
          <w:tabs>
            <w:tab w:val="num" w:pos="1440"/>
          </w:tabs>
          <w:ind w:left="1440" w:hanging="720"/>
        </w:pPr>
        <w:rPr>
          <w:rFonts w:asciiTheme="minorHAnsi" w:hAnsiTheme="minorHAnsi" w:cstheme="minorHAnsi" w:hint="default"/>
          <w:b w:val="0"/>
          <w:i w:val="0"/>
          <w:color w:val="auto"/>
          <w:sz w:val="22"/>
          <w:szCs w:val="22"/>
        </w:rPr>
      </w:lvl>
    </w:lvlOverride>
    <w:lvlOverride w:ilvl="2">
      <w:lvl w:ilvl="2">
        <w:start w:val="1"/>
        <w:numFmt w:val="lowerLetter"/>
        <w:lvlText w:val="(%3)"/>
        <w:lvlJc w:val="left"/>
        <w:pPr>
          <w:tabs>
            <w:tab w:val="num" w:pos="2160"/>
          </w:tabs>
          <w:ind w:left="2160" w:hanging="720"/>
        </w:pPr>
        <w:rPr>
          <w:rFonts w:ascii="Times New Roman" w:hAnsi="Times New Roman" w:hint="default"/>
          <w:b w:val="0"/>
          <w:i w:val="0"/>
          <w:sz w:val="24"/>
        </w:rPr>
      </w:lvl>
    </w:lvlOverride>
    <w:lvlOverride w:ilvl="3">
      <w:lvl w:ilvl="3">
        <w:start w:val="1"/>
        <w:numFmt w:val="lowerRoman"/>
        <w:lvlText w:val="(%4)"/>
        <w:lvlJc w:val="left"/>
        <w:pPr>
          <w:tabs>
            <w:tab w:val="num" w:pos="2880"/>
          </w:tabs>
          <w:ind w:left="2880" w:hanging="720"/>
        </w:pPr>
        <w:rPr>
          <w:rFonts w:ascii="Times New Roman" w:hAnsi="Times New Roman" w:hint="default"/>
          <w:b w:val="0"/>
          <w:i w:val="0"/>
          <w:sz w:val="24"/>
        </w:rPr>
      </w:lvl>
    </w:lvlOverride>
    <w:lvlOverride w:ilvl="4">
      <w:lvl w:ilvl="4">
        <w:start w:val="1"/>
        <w:numFmt w:val="decimal"/>
        <w:lvlText w:val="%1.%2.%3.%4.%5"/>
        <w:lvlJc w:val="left"/>
        <w:pPr>
          <w:tabs>
            <w:tab w:val="num" w:pos="3600"/>
          </w:tabs>
          <w:ind w:left="3600" w:hanging="720"/>
        </w:pPr>
        <w:rPr>
          <w:rFonts w:hint="default"/>
        </w:rPr>
      </w:lvl>
    </w:lvlOverride>
    <w:lvlOverride w:ilvl="5">
      <w:lvl w:ilvl="5">
        <w:start w:val="1"/>
        <w:numFmt w:val="decimal"/>
        <w:lvlText w:val="%1.%2.%3.%4.%5.%6"/>
        <w:lvlJc w:val="left"/>
        <w:pPr>
          <w:tabs>
            <w:tab w:val="num" w:pos="4320"/>
          </w:tabs>
          <w:ind w:left="4320" w:hanging="720"/>
        </w:pPr>
        <w:rPr>
          <w:rFonts w:hint="default"/>
        </w:rPr>
      </w:lvl>
    </w:lvlOverride>
    <w:lvlOverride w:ilvl="6">
      <w:lvl w:ilvl="6">
        <w:start w:val="1"/>
        <w:numFmt w:val="decimal"/>
        <w:lvlText w:val="%1.%2.%3.%4.%5.%6.%7"/>
        <w:lvlJc w:val="left"/>
        <w:pPr>
          <w:tabs>
            <w:tab w:val="num" w:pos="5040"/>
          </w:tabs>
          <w:ind w:left="5040" w:hanging="720"/>
        </w:pPr>
        <w:rPr>
          <w:rFonts w:hint="default"/>
        </w:rPr>
      </w:lvl>
    </w:lvlOverride>
    <w:lvlOverride w:ilvl="7">
      <w:lvl w:ilvl="7">
        <w:start w:val="1"/>
        <w:numFmt w:val="decimal"/>
        <w:lvlText w:val="%1.%2.%3.%4.%5.%6.%7.%8"/>
        <w:lvlJc w:val="left"/>
        <w:pPr>
          <w:tabs>
            <w:tab w:val="num" w:pos="5760"/>
          </w:tabs>
          <w:ind w:left="5760" w:hanging="720"/>
        </w:pPr>
        <w:rPr>
          <w:rFonts w:hint="default"/>
        </w:rPr>
      </w:lvl>
    </w:lvlOverride>
    <w:lvlOverride w:ilvl="8">
      <w:lvl w:ilvl="8">
        <w:start w:val="1"/>
        <w:numFmt w:val="decimal"/>
        <w:lvlText w:val="%1.%2.%3.%4.%5.%6.%7.%8.%9"/>
        <w:lvlJc w:val="left"/>
        <w:pPr>
          <w:tabs>
            <w:tab w:val="num" w:pos="6480"/>
          </w:tabs>
          <w:ind w:left="6480" w:hanging="720"/>
        </w:pPr>
        <w:rPr>
          <w:rFonts w:hint="default"/>
        </w:rPr>
      </w:lvl>
    </w:lvlOverride>
  </w:num>
  <w:num w:numId="3" w16cid:durableId="170933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IWSbWvCMBSFf1GavtoGQqBqxcq03ZLJ/BRie+sE20gbGfv3a4VJN/eST8m95zmcewmNz2aui7zVZ2jNETpG++elhsakc6ZI4LheGKIKoEQ+UQRFle+gchKFVeGDH7glxSOA8oXMpqtkJqTY5Qnr3c2lkzLOBZfxoQUYhFIWFH9TDuT0maebhPPPxizbiORF/OPyGzU4imSdP8QikdvkiafZhkWWbV+pu84o+jC57Tgrezi7TKjyMV6OEw+TCqjPJ2Wgv7sRKUOi+r3YgYf8ve+iSPkV2k8me5eAFxbEpXgE0KXqeK1akxqo2UKdOqD4S22U5hYQ/1BbHkvgr/rtSs50Y/rFTPWlKVX7fjP+S0PX0B4gbSrN6Bba7qgbFlie5VoOxZ8FikcqfPdlPgClG1EeRQIAAA=="/>
    <w:docVar w:name="BookmarkCount" w:val="3"/>
    <w:docVar w:name="CongaObjectIdentifier" w:val="a393i0000004dfWAAQ"/>
    <w:docVar w:name="CongaSystemIdentifier" w:val="00D3i000000oyo4EAA"/>
    <w:docVar w:name="CongaTemplateIdentifier" w:val="a2ZKa0000005zInMAI"/>
  </w:docVars>
  <w:rsids>
    <w:rsidRoot w:val="00B775FC"/>
    <w:rsid w:val="00001B99"/>
    <w:rsid w:val="000544E6"/>
    <w:rsid w:val="000F7000"/>
    <w:rsid w:val="00170A23"/>
    <w:rsid w:val="001D1B8D"/>
    <w:rsid w:val="002315B1"/>
    <w:rsid w:val="00257369"/>
    <w:rsid w:val="00292073"/>
    <w:rsid w:val="002C66A9"/>
    <w:rsid w:val="00303C14"/>
    <w:rsid w:val="003521DB"/>
    <w:rsid w:val="003C3EA3"/>
    <w:rsid w:val="005C4C03"/>
    <w:rsid w:val="005F7ADC"/>
    <w:rsid w:val="006D733E"/>
    <w:rsid w:val="00717B3F"/>
    <w:rsid w:val="007B77C0"/>
    <w:rsid w:val="007D5FF8"/>
    <w:rsid w:val="007D7CA3"/>
    <w:rsid w:val="00874951"/>
    <w:rsid w:val="008C3986"/>
    <w:rsid w:val="008F477C"/>
    <w:rsid w:val="00983E78"/>
    <w:rsid w:val="00A037BD"/>
    <w:rsid w:val="00A03AA7"/>
    <w:rsid w:val="00A15692"/>
    <w:rsid w:val="00A36349"/>
    <w:rsid w:val="00B55334"/>
    <w:rsid w:val="00B775FC"/>
    <w:rsid w:val="00BC21B1"/>
    <w:rsid w:val="00C5431D"/>
    <w:rsid w:val="00C72FCE"/>
    <w:rsid w:val="00DB3226"/>
    <w:rsid w:val="00DD5A91"/>
    <w:rsid w:val="00DF78E1"/>
    <w:rsid w:val="00E63BD8"/>
    <w:rsid w:val="00E90F52"/>
    <w:rsid w:val="00ED025F"/>
    <w:rsid w:val="00F024B6"/>
    <w:rsid w:val="00F04387"/>
    <w:rsid w:val="00F7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9279"/>
  <w15:docId w15:val="{E02778A9-AB84-4F4A-B1F7-FDCD941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5842"/>
    <w:pPr>
      <w:spacing w:after="200" w:line="276" w:lineRule="auto"/>
    </w:pPr>
    <w:rPr>
      <w:rFonts w:ascii="Arial" w:eastAsia="Calibri" w:hAnsi="Arial" w:cs="Times New Roman"/>
    </w:rPr>
  </w:style>
  <w:style w:type="paragraph" w:styleId="Heading1">
    <w:name w:val="heading 1"/>
    <w:basedOn w:val="Normal"/>
    <w:next w:val="Normal"/>
    <w:link w:val="Heading1Char"/>
    <w:qFormat/>
    <w:rsid w:val="00035842"/>
    <w:pPr>
      <w:spacing w:after="240" w:line="240" w:lineRule="auto"/>
      <w:jc w:val="both"/>
      <w:outlineLvl w:val="0"/>
    </w:pPr>
    <w:rPr>
      <w:rFonts w:eastAsia="Times New Roman" w:cs="Arial"/>
      <w:bCs/>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842"/>
    <w:rPr>
      <w:rFonts w:ascii="Arial" w:eastAsia="Times New Roman" w:hAnsi="Arial" w:cs="Arial"/>
      <w:bCs/>
      <w:kern w:val="32"/>
    </w:rPr>
  </w:style>
  <w:style w:type="paragraph" w:styleId="Footer">
    <w:name w:val="footer"/>
    <w:basedOn w:val="Normal"/>
    <w:link w:val="FooterChar"/>
    <w:uiPriority w:val="99"/>
    <w:rsid w:val="00035842"/>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035842"/>
    <w:rPr>
      <w:rFonts w:ascii="Times New Roman" w:eastAsia="Times New Roman" w:hAnsi="Times New Roman" w:cs="Times New Roman"/>
      <w:sz w:val="24"/>
      <w:szCs w:val="20"/>
    </w:rPr>
  </w:style>
  <w:style w:type="character" w:styleId="PageNumber">
    <w:name w:val="page number"/>
    <w:rsid w:val="00035842"/>
  </w:style>
  <w:style w:type="paragraph" w:styleId="Title">
    <w:name w:val="Title"/>
    <w:basedOn w:val="Normal"/>
    <w:link w:val="TitleChar"/>
    <w:qFormat/>
    <w:rsid w:val="00035842"/>
    <w:pPr>
      <w:spacing w:after="0" w:line="24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035842"/>
    <w:rPr>
      <w:rFonts w:ascii="Times New Roman" w:eastAsia="Times New Roman" w:hAnsi="Times New Roman" w:cs="Times New Roman"/>
      <w:b/>
      <w:sz w:val="24"/>
      <w:szCs w:val="20"/>
    </w:rPr>
  </w:style>
  <w:style w:type="paragraph" w:styleId="BodyText">
    <w:name w:val="Body Text"/>
    <w:basedOn w:val="Normal"/>
    <w:link w:val="BodyTextChar"/>
    <w:rsid w:val="00035842"/>
    <w:pPr>
      <w:spacing w:after="12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35842"/>
    <w:rPr>
      <w:rFonts w:ascii="Times New Roman" w:eastAsia="Times New Roman" w:hAnsi="Times New Roman" w:cs="Times New Roman"/>
      <w:sz w:val="24"/>
      <w:szCs w:val="20"/>
    </w:rPr>
  </w:style>
  <w:style w:type="numbering" w:customStyle="1" w:styleId="CONTRACTS">
    <w:name w:val="CONTRACTS"/>
    <w:uiPriority w:val="99"/>
    <w:rsid w:val="00035842"/>
    <w:pPr>
      <w:numPr>
        <w:numId w:val="1"/>
      </w:numPr>
    </w:pPr>
  </w:style>
  <w:style w:type="character" w:styleId="PlaceholderText">
    <w:name w:val="Placeholder Text"/>
    <w:basedOn w:val="DefaultParagraphFont"/>
    <w:uiPriority w:val="99"/>
    <w:semiHidden/>
    <w:rsid w:val="00035842"/>
    <w:rPr>
      <w:color w:val="808080"/>
    </w:rPr>
  </w:style>
  <w:style w:type="paragraph" w:styleId="Header">
    <w:name w:val="header"/>
    <w:basedOn w:val="Normal"/>
    <w:link w:val="HeaderChar"/>
    <w:uiPriority w:val="99"/>
    <w:unhideWhenUsed/>
    <w:rsid w:val="0003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42"/>
    <w:rPr>
      <w:rFonts w:ascii="Arial" w:eastAsia="Calibri" w:hAnsi="Arial" w:cs="Times New Roman"/>
    </w:rPr>
  </w:style>
  <w:style w:type="paragraph" w:styleId="BalloonText">
    <w:name w:val="Balloon Text"/>
    <w:basedOn w:val="Normal"/>
    <w:link w:val="BalloonTextChar"/>
    <w:uiPriority w:val="99"/>
    <w:semiHidden/>
    <w:unhideWhenUsed/>
    <w:rsid w:val="00B5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761"/>
    <w:rPr>
      <w:rFonts w:ascii="Tahoma" w:eastAsia="Calibri" w:hAnsi="Tahoma" w:cs="Tahoma"/>
      <w:sz w:val="16"/>
      <w:szCs w:val="16"/>
    </w:rPr>
  </w:style>
  <w:style w:type="character" w:styleId="CommentReference">
    <w:name w:val="annotation reference"/>
    <w:basedOn w:val="DefaultParagraphFont"/>
    <w:uiPriority w:val="99"/>
    <w:unhideWhenUsed/>
    <w:rsid w:val="006C27F7"/>
    <w:rPr>
      <w:sz w:val="16"/>
      <w:szCs w:val="16"/>
    </w:rPr>
  </w:style>
  <w:style w:type="paragraph" w:styleId="CommentText">
    <w:name w:val="annotation text"/>
    <w:basedOn w:val="Normal"/>
    <w:link w:val="CommentTextChar"/>
    <w:uiPriority w:val="99"/>
    <w:unhideWhenUsed/>
    <w:rsid w:val="006C27F7"/>
    <w:pPr>
      <w:spacing w:line="240" w:lineRule="auto"/>
    </w:pPr>
    <w:rPr>
      <w:sz w:val="20"/>
      <w:szCs w:val="20"/>
    </w:rPr>
  </w:style>
  <w:style w:type="character" w:customStyle="1" w:styleId="CommentTextChar">
    <w:name w:val="Comment Text Char"/>
    <w:basedOn w:val="DefaultParagraphFont"/>
    <w:link w:val="CommentText"/>
    <w:uiPriority w:val="99"/>
    <w:rsid w:val="006C27F7"/>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6C27F7"/>
    <w:rPr>
      <w:b/>
      <w:bCs/>
    </w:rPr>
  </w:style>
  <w:style w:type="character" w:customStyle="1" w:styleId="CommentSubjectChar">
    <w:name w:val="Comment Subject Char"/>
    <w:basedOn w:val="CommentTextChar"/>
    <w:link w:val="CommentSubject"/>
    <w:uiPriority w:val="99"/>
    <w:semiHidden/>
    <w:rsid w:val="006C27F7"/>
    <w:rPr>
      <w:rFonts w:ascii="Arial" w:eastAsia="Calibri" w:hAnsi="Arial" w:cs="Times New Roman"/>
      <w:b/>
      <w:bCs/>
      <w:sz w:val="20"/>
      <w:szCs w:val="20"/>
    </w:rPr>
  </w:style>
  <w:style w:type="paragraph" w:styleId="ListParagraph">
    <w:name w:val="List Paragraph"/>
    <w:basedOn w:val="Normal"/>
    <w:uiPriority w:val="34"/>
    <w:qFormat/>
    <w:rsid w:val="00EE645D"/>
    <w:pPr>
      <w:ind w:left="720"/>
      <w:contextualSpacing/>
    </w:pPr>
  </w:style>
  <w:style w:type="paragraph" w:styleId="Revision">
    <w:name w:val="Revision"/>
    <w:hidden/>
    <w:uiPriority w:val="99"/>
    <w:semiHidden/>
    <w:rsid w:val="00F55473"/>
    <w:pPr>
      <w:spacing w:after="0" w:line="240" w:lineRule="auto"/>
    </w:pPr>
    <w:rPr>
      <w:rFonts w:ascii="Arial" w:eastAsia="Calibri" w:hAnsi="Arial" w:cs="Times New Roman"/>
    </w:rPr>
  </w:style>
  <w:style w:type="character" w:customStyle="1" w:styleId="Heading2Char1">
    <w:name w:val="Heading 2 Char1"/>
    <w:rsid w:val="008F477C"/>
    <w:rPr>
      <w:rFonts w:ascii="Arial" w:hAnsi="Arial"/>
      <w:iCs/>
      <w:sz w:val="22"/>
      <w:szCs w:val="28"/>
      <w:lang w:val="en-US" w:eastAsia="en-US" w:bidi="ar-SA"/>
    </w:rPr>
  </w:style>
  <w:style w:type="paragraph" w:customStyle="1" w:styleId="Normal1">
    <w:name w:val="Normal1"/>
    <w:rsid w:val="008F477C"/>
    <w:pPr>
      <w:spacing w:after="0" w:line="240" w:lineRule="auto"/>
    </w:pPr>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 xmlns="http://www.apttus.com/externalmetadata">
  <Fields/>
  <Clauses/>
</Document>
</file>

<file path=customXml/item2.xml><?xml version="1.0" encoding="utf-8"?>
<ClauseList xmlns="http://www.apttus.com/clauseversionlist"/>
</file>

<file path=customXml/item3.xml><?xml version="1.0" encoding="utf-8"?>
<ApttusMetadata xmlns="http://www.apttus.com/schema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DD8C-D849-49E4-98A0-88FD069BA6EC}">
  <ds:schemaRefs>
    <ds:schemaRef ds:uri="http://www.apttus.com/externalmetadata"/>
  </ds:schemaRefs>
</ds:datastoreItem>
</file>

<file path=customXml/itemProps2.xml><?xml version="1.0" encoding="utf-8"?>
<ds:datastoreItem xmlns:ds="http://schemas.openxmlformats.org/officeDocument/2006/customXml" ds:itemID="{E426591D-D666-439F-9EF1-AC4FEDC11D35}">
  <ds:schemaRefs>
    <ds:schemaRef ds:uri="http://www.apttus.com/clauseversionlist"/>
  </ds:schemaRefs>
</ds:datastoreItem>
</file>

<file path=customXml/itemProps3.xml><?xml version="1.0" encoding="utf-8"?>
<ds:datastoreItem xmlns:ds="http://schemas.openxmlformats.org/officeDocument/2006/customXml" ds:itemID="{A64A2FC1-D69E-4618-899A-843EF734B346}">
  <ds:schemaRefs>
    <ds:schemaRef ds:uri="http://www.apttus.com/schemas"/>
  </ds:schemaRefs>
</ds:datastoreItem>
</file>

<file path=customXml/itemProps4.xml><?xml version="1.0" encoding="utf-8"?>
<ds:datastoreItem xmlns:ds="http://schemas.openxmlformats.org/officeDocument/2006/customXml" ds:itemID="{0CB8D394-9783-412F-AF33-3D51B867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Huizinga, Jennifer</dc:creator>
  <cp:lastModifiedBy>Robert Reynolds</cp:lastModifiedBy>
  <cp:revision>8</cp:revision>
  <cp:lastPrinted>2019-03-27T22:40:00Z</cp:lastPrinted>
  <dcterms:created xsi:type="dcterms:W3CDTF">2024-09-24T13:54:00Z</dcterms:created>
  <dcterms:modified xsi:type="dcterms:W3CDTF">2025-02-21T20:52:00Z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