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A07A" w14:textId="23491BD7" w:rsidR="008D503A" w:rsidRDefault="002F65CA">
      <w:pPr>
        <w:jc w:val="center"/>
      </w:pPr>
      <w:bookmarkStart w:id="0" w:name="_Toc237732276"/>
      <w:r>
        <w:rPr>
          <w:noProof/>
        </w:rPr>
        <w:drawing>
          <wp:inline distT="0" distB="0" distL="0" distR="0" wp14:anchorId="16F788C9" wp14:editId="7CF59AE3">
            <wp:extent cx="1912620" cy="2131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43846" cy="2166124"/>
                    </a:xfrm>
                    <a:prstGeom prst="rect">
                      <a:avLst/>
                    </a:prstGeom>
                  </pic:spPr>
                </pic:pic>
              </a:graphicData>
            </a:graphic>
          </wp:inline>
        </w:drawing>
      </w:r>
    </w:p>
    <w:p w14:paraId="275F3F77" w14:textId="4018CEB2" w:rsidR="008D503A" w:rsidRDefault="002F65CA">
      <w:pPr>
        <w:jc w:val="center"/>
      </w:pPr>
      <w:r>
        <w:rPr>
          <w:b/>
          <w:bCs/>
          <w:color w:val="2F5496" w:themeColor="accent1" w:themeShade="BF"/>
          <w:sz w:val="112"/>
          <w:szCs w:val="112"/>
          <w:u w:val="single"/>
        </w:rPr>
        <w:t>Project</w:t>
      </w:r>
      <w:r w:rsidR="00CB1193">
        <w:rPr>
          <w:b/>
          <w:bCs/>
          <w:color w:val="2F5496" w:themeColor="accent1" w:themeShade="BF"/>
          <w:sz w:val="112"/>
          <w:szCs w:val="112"/>
          <w:u w:val="single"/>
        </w:rPr>
        <w:t xml:space="preserve"> REPORT</w:t>
      </w:r>
    </w:p>
    <w:p w14:paraId="0C128C3B" w14:textId="77777777" w:rsidR="008D503A" w:rsidRDefault="002F65CA">
      <w:pPr>
        <w:jc w:val="center"/>
        <w:rPr>
          <w:rFonts w:ascii="Times New Roman" w:hAnsi="Times New Roman" w:cs="Times New Roman"/>
          <w:color w:val="000000" w:themeColor="text1"/>
          <w:sz w:val="44"/>
          <w:szCs w:val="44"/>
        </w:rPr>
      </w:pPr>
      <w:r>
        <w:rPr>
          <w:rFonts w:ascii="Times New Roman" w:hAnsi="Times New Roman" w:cs="Times New Roman"/>
          <w:b/>
          <w:bCs/>
          <w:color w:val="2F5496" w:themeColor="accent1" w:themeShade="BF"/>
          <w:sz w:val="44"/>
          <w:szCs w:val="44"/>
          <w:u w:val="single"/>
        </w:rPr>
        <w:t>Course:</w:t>
      </w:r>
      <w:r>
        <w:rPr>
          <w:rFonts w:ascii="Times New Roman" w:hAnsi="Times New Roman" w:cs="Times New Roman"/>
          <w:color w:val="000000" w:themeColor="text1"/>
          <w:sz w:val="44"/>
          <w:szCs w:val="44"/>
        </w:rPr>
        <w:t xml:space="preserve"> CSE215L(Programming Language-II )</w:t>
      </w:r>
    </w:p>
    <w:p w14:paraId="3E9A584C" w14:textId="77777777"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b/>
          <w:bCs/>
          <w:color w:val="4472C4" w:themeColor="accent1"/>
          <w:sz w:val="40"/>
          <w:szCs w:val="40"/>
          <w:u w:val="single"/>
        </w:rPr>
        <w:t>Section:</w:t>
      </w:r>
      <w:r>
        <w:rPr>
          <w:rFonts w:ascii="Times New Roman" w:hAnsi="Times New Roman" w:cs="Times New Roman"/>
          <w:color w:val="4472C4" w:themeColor="accent1"/>
          <w:sz w:val="40"/>
          <w:szCs w:val="40"/>
        </w:rPr>
        <w:t xml:space="preserve"> </w:t>
      </w:r>
      <w:r>
        <w:rPr>
          <w:rFonts w:ascii="Times New Roman" w:hAnsi="Times New Roman" w:cs="Times New Roman"/>
          <w:color w:val="000000" w:themeColor="text1"/>
          <w:sz w:val="40"/>
          <w:szCs w:val="40"/>
        </w:rPr>
        <w:t>11</w:t>
      </w:r>
    </w:p>
    <w:p w14:paraId="423A4389" w14:textId="29214A9C"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b/>
          <w:bCs/>
          <w:color w:val="2F5496" w:themeColor="accent1" w:themeShade="BF"/>
          <w:sz w:val="40"/>
          <w:szCs w:val="40"/>
          <w:u w:val="single"/>
        </w:rPr>
        <w:t xml:space="preserve">Faculty: </w:t>
      </w:r>
      <w:r>
        <w:rPr>
          <w:rFonts w:ascii="Times New Roman" w:hAnsi="Times New Roman" w:cs="Times New Roman"/>
          <w:color w:val="000000" w:themeColor="text1"/>
          <w:sz w:val="40"/>
          <w:szCs w:val="40"/>
        </w:rPr>
        <w:t>Dr. Shamim Al Mamum</w:t>
      </w:r>
      <w:r w:rsidR="00E514E5">
        <w:rPr>
          <w:rFonts w:ascii="Times New Roman" w:hAnsi="Times New Roman" w:cs="Times New Roman"/>
          <w:color w:val="000000" w:themeColor="text1"/>
          <w:sz w:val="40"/>
          <w:szCs w:val="40"/>
        </w:rPr>
        <w:t xml:space="preserve"> Sir</w:t>
      </w:r>
    </w:p>
    <w:p w14:paraId="503DB623" w14:textId="77777777"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Professor</w:t>
      </w:r>
    </w:p>
    <w:p w14:paraId="6A812E9C" w14:textId="77777777"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Department of Electrical and Computer Engineering</w:t>
      </w:r>
    </w:p>
    <w:p w14:paraId="07555753" w14:textId="77777777" w:rsidR="00CB1193" w:rsidRDefault="00CB1193">
      <w:pPr>
        <w:jc w:val="center"/>
        <w:rPr>
          <w:rFonts w:ascii="Times New Roman" w:hAnsi="Times New Roman" w:cs="Times New Roman"/>
          <w:color w:val="000000" w:themeColor="text1"/>
          <w:sz w:val="40"/>
          <w:szCs w:val="40"/>
        </w:rPr>
      </w:pPr>
    </w:p>
    <w:p w14:paraId="78E604F7" w14:textId="0D7CB4FB" w:rsidR="008D503A" w:rsidRDefault="00CB1193" w:rsidP="00CB1193">
      <w:pPr>
        <w:rPr>
          <w:rFonts w:ascii="Times New Roman" w:hAnsi="Times New Roman" w:cs="Times New Roman"/>
          <w:color w:val="000000" w:themeColor="text1"/>
          <w:sz w:val="40"/>
          <w:szCs w:val="40"/>
        </w:rPr>
      </w:pPr>
      <w:r w:rsidRPr="00CB1193">
        <w:rPr>
          <w:rFonts w:ascii="Times New Roman" w:hAnsi="Times New Roman" w:cs="Times New Roman"/>
          <w:color w:val="4472C4" w:themeColor="accent1"/>
          <w:sz w:val="40"/>
          <w:szCs w:val="40"/>
        </w:rPr>
        <w:t xml:space="preserve">PROJECT NAME: </w:t>
      </w:r>
      <w:r>
        <w:rPr>
          <w:rFonts w:ascii="Times New Roman" w:hAnsi="Times New Roman" w:cs="Times New Roman"/>
          <w:color w:val="000000" w:themeColor="text1"/>
          <w:sz w:val="40"/>
          <w:szCs w:val="40"/>
        </w:rPr>
        <w:t>SUBSCRIPTION MANAGER</w:t>
      </w:r>
    </w:p>
    <w:p w14:paraId="2B595FF5" w14:textId="0AC8150D" w:rsidR="008D503A" w:rsidRDefault="00FB0351">
      <w:pPr>
        <w:rPr>
          <w:rFonts w:ascii="Times New Roman" w:hAnsi="Times New Roman" w:cs="Times New Roman"/>
          <w:b/>
          <w:bCs/>
          <w:color w:val="4472C4" w:themeColor="accent1"/>
          <w:sz w:val="36"/>
          <w:szCs w:val="36"/>
          <w:u w:val="single"/>
        </w:rPr>
      </w:pPr>
      <w:r>
        <w:rPr>
          <w:noProof/>
        </w:rPr>
        <w:drawing>
          <wp:anchor distT="0" distB="0" distL="114300" distR="114300" simplePos="0" relativeHeight="251659264" behindDoc="0" locked="0" layoutInCell="1" allowOverlap="1" wp14:anchorId="4D56940C" wp14:editId="41447B90">
            <wp:simplePos x="0" y="0"/>
            <wp:positionH relativeFrom="column">
              <wp:posOffset>3646170</wp:posOffset>
            </wp:positionH>
            <wp:positionV relativeFrom="paragraph">
              <wp:posOffset>97790</wp:posOffset>
            </wp:positionV>
            <wp:extent cx="2453640" cy="2254885"/>
            <wp:effectExtent l="0" t="0" r="3810" b="0"/>
            <wp:wrapNone/>
            <wp:docPr id="18277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4240" name="Picture 18277242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3640" cy="2254885"/>
                    </a:xfrm>
                    <a:prstGeom prst="rect">
                      <a:avLst/>
                    </a:prstGeom>
                  </pic:spPr>
                </pic:pic>
              </a:graphicData>
            </a:graphic>
            <wp14:sizeRelH relativeFrom="margin">
              <wp14:pctWidth>0</wp14:pctWidth>
            </wp14:sizeRelH>
            <wp14:sizeRelV relativeFrom="margin">
              <wp14:pctHeight>0</wp14:pctHeight>
            </wp14:sizeRelV>
          </wp:anchor>
        </w:drawing>
      </w:r>
      <w:r w:rsidR="002F65CA">
        <w:rPr>
          <w:rFonts w:ascii="Times New Roman" w:hAnsi="Times New Roman" w:cs="Times New Roman"/>
          <w:b/>
          <w:bCs/>
          <w:color w:val="4472C4" w:themeColor="accent1"/>
          <w:sz w:val="36"/>
          <w:szCs w:val="36"/>
          <w:u w:val="single"/>
        </w:rPr>
        <w:t>Submitted by:</w:t>
      </w:r>
    </w:p>
    <w:p w14:paraId="1EC306F5" w14:textId="0A982B76" w:rsidR="008D503A" w:rsidRDefault="002F65CA">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u w:val="single"/>
        </w:rPr>
        <w:t xml:space="preserve">Name:  </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Raiyan Choudhury</w:t>
      </w:r>
      <w:r>
        <w:rPr>
          <w:rFonts w:ascii="Times New Roman" w:hAnsi="Times New Roman" w:cs="Times New Roman"/>
          <w:color w:val="000000" w:themeColor="text1"/>
          <w:sz w:val="36"/>
          <w:szCs w:val="36"/>
        </w:rPr>
        <w:br/>
      </w:r>
      <w:r>
        <w:rPr>
          <w:rFonts w:ascii="Times New Roman" w:hAnsi="Times New Roman" w:cs="Times New Roman"/>
          <w:b/>
          <w:bCs/>
          <w:color w:val="000000" w:themeColor="text1"/>
          <w:sz w:val="36"/>
          <w:szCs w:val="36"/>
          <w:u w:val="single"/>
        </w:rPr>
        <w:t>ID:</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2531141042</w:t>
      </w:r>
    </w:p>
    <w:p w14:paraId="3AEEAD63" w14:textId="77777777" w:rsidR="008D503A" w:rsidRDefault="008D503A">
      <w:pPr>
        <w:rPr>
          <w:rFonts w:ascii="Times New Roman" w:hAnsi="Times New Roman" w:cs="Times New Roman"/>
          <w:color w:val="000000" w:themeColor="text1"/>
          <w:sz w:val="36"/>
          <w:szCs w:val="36"/>
        </w:rPr>
      </w:pPr>
    </w:p>
    <w:p w14:paraId="717E7445" w14:textId="77777777" w:rsidR="008D503A" w:rsidRDefault="002F65CA">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u w:val="single"/>
        </w:rPr>
        <w:t xml:space="preserve">Name:  </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Tafsir Hasan</w:t>
      </w:r>
      <w:r>
        <w:rPr>
          <w:rFonts w:ascii="Times New Roman" w:hAnsi="Times New Roman" w:cs="Times New Roman"/>
          <w:color w:val="000000" w:themeColor="text1"/>
          <w:sz w:val="36"/>
          <w:szCs w:val="36"/>
        </w:rPr>
        <w:br/>
      </w:r>
      <w:r>
        <w:rPr>
          <w:rFonts w:ascii="Times New Roman" w:hAnsi="Times New Roman" w:cs="Times New Roman"/>
          <w:b/>
          <w:bCs/>
          <w:color w:val="000000" w:themeColor="text1"/>
          <w:sz w:val="36"/>
          <w:szCs w:val="36"/>
          <w:u w:val="single"/>
        </w:rPr>
        <w:t>ID:</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2523828642</w:t>
      </w:r>
    </w:p>
    <w:p w14:paraId="1B3F7BF2" w14:textId="77777777" w:rsidR="008D503A" w:rsidRDefault="008D503A">
      <w:pPr>
        <w:rPr>
          <w:rFonts w:ascii="Times New Roman" w:hAnsi="Times New Roman" w:cs="Times New Roman"/>
          <w:color w:val="000000" w:themeColor="text1"/>
          <w:sz w:val="36"/>
          <w:szCs w:val="36"/>
        </w:rPr>
      </w:pPr>
    </w:p>
    <w:p w14:paraId="6D82B692" w14:textId="77777777" w:rsidR="008D503A" w:rsidRDefault="002F65CA">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u w:val="single"/>
        </w:rPr>
        <w:t xml:space="preserve">Name:  </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Hassan Shayer Palok</w:t>
      </w:r>
      <w:r>
        <w:rPr>
          <w:rFonts w:ascii="Times New Roman" w:hAnsi="Times New Roman" w:cs="Times New Roman"/>
          <w:color w:val="000000" w:themeColor="text1"/>
          <w:sz w:val="36"/>
          <w:szCs w:val="36"/>
        </w:rPr>
        <w:br/>
      </w:r>
      <w:r>
        <w:rPr>
          <w:rFonts w:ascii="Times New Roman" w:hAnsi="Times New Roman" w:cs="Times New Roman"/>
          <w:b/>
          <w:bCs/>
          <w:color w:val="000000" w:themeColor="text1"/>
          <w:sz w:val="36"/>
          <w:szCs w:val="36"/>
          <w:u w:val="single"/>
        </w:rPr>
        <w:t>ID:</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2524003042</w:t>
      </w:r>
    </w:p>
    <w:p w14:paraId="3C628DD7" w14:textId="77777777" w:rsidR="004B63BE" w:rsidRPr="004B63BE" w:rsidRDefault="004B63BE" w:rsidP="004B63BE">
      <w:pPr>
        <w:pStyle w:val="ListParagraph"/>
        <w:rPr>
          <w:rFonts w:ascii="Times New Roman" w:hAnsi="Times New Roman" w:cs="Times New Roman"/>
          <w:color w:val="000000" w:themeColor="text1"/>
          <w:sz w:val="36"/>
          <w:szCs w:val="36"/>
        </w:rPr>
      </w:pPr>
    </w:p>
    <w:p w14:paraId="33576FA3" w14:textId="01B2168C" w:rsidR="004B63BE" w:rsidRPr="00971D56" w:rsidRDefault="00F43CEC" w:rsidP="004B63BE">
      <w:pPr>
        <w:pStyle w:val="ListParagraph"/>
        <w:ind w:left="720"/>
        <w:rPr>
          <w:rFonts w:ascii="Times New Roman" w:hAnsi="Times New Roman" w:cs="Times New Roman"/>
          <w:color w:val="4472C4" w:themeColor="accent1"/>
          <w:sz w:val="36"/>
          <w:szCs w:val="36"/>
        </w:rPr>
      </w:pPr>
      <w:r>
        <w:rPr>
          <w:rFonts w:ascii="Times New Roman" w:hAnsi="Times New Roman" w:cs="Times New Roman"/>
          <w:color w:val="000000" w:themeColor="text1"/>
          <w:sz w:val="36"/>
          <w:szCs w:val="36"/>
        </w:rPr>
        <w:t xml:space="preserve">                                                                </w:t>
      </w:r>
      <w:r w:rsidRPr="00971D56">
        <w:rPr>
          <w:rFonts w:ascii="Times New Roman" w:hAnsi="Times New Roman" w:cs="Times New Roman"/>
          <w:color w:val="4472C4" w:themeColor="accent1"/>
          <w:sz w:val="36"/>
          <w:szCs w:val="36"/>
        </w:rPr>
        <w:t>Scan For Project</w:t>
      </w:r>
    </w:p>
    <w:p w14:paraId="6A465DC5" w14:textId="46079013" w:rsidR="008D503A" w:rsidRDefault="004B63BE">
      <w:pPr>
        <w:pStyle w:val="Heading1"/>
        <w:rPr>
          <w:rFonts w:ascii="Times New Roman" w:hAnsi="Times New Roman" w:cs="Times New Roman"/>
          <w:sz w:val="26"/>
          <w:szCs w:val="26"/>
        </w:rPr>
      </w:pPr>
      <w:r>
        <w:rPr>
          <w:rFonts w:ascii="Times New Roman" w:hAnsi="Times New Roman" w:cs="Times New Roman"/>
          <w:sz w:val="26"/>
          <w:szCs w:val="26"/>
        </w:rPr>
        <w:t>Project link : https://github.com/Raiyanc01/SubscriptionManager</w:t>
      </w:r>
    </w:p>
    <w:p w14:paraId="2888475A" w14:textId="77777777" w:rsidR="008D503A" w:rsidRDefault="002F65CA">
      <w:pPr>
        <w:pStyle w:val="Heading1"/>
        <w:rPr>
          <w:rFonts w:ascii="Times New Roman" w:hAnsi="Times New Roman" w:cs="Times New Roman"/>
          <w:sz w:val="26"/>
          <w:szCs w:val="26"/>
        </w:rPr>
      </w:pPr>
      <w:r>
        <w:rPr>
          <w:rFonts w:ascii="Times New Roman" w:hAnsi="Times New Roman" w:cs="Times New Roman"/>
          <w:color w:val="4472C4" w:themeColor="accent1"/>
          <w:sz w:val="26"/>
          <w:szCs w:val="26"/>
        </w:rPr>
        <w:t xml:space="preserve">Submission Date: </w:t>
      </w:r>
      <w:r>
        <w:rPr>
          <w:rFonts w:ascii="Times New Roman" w:hAnsi="Times New Roman" w:cs="Times New Roman"/>
          <w:b w:val="0"/>
          <w:bCs w:val="0"/>
          <w:sz w:val="26"/>
          <w:szCs w:val="26"/>
        </w:rPr>
        <w:t>16 August, 2026</w:t>
      </w:r>
      <w:r>
        <w:rPr>
          <w:rFonts w:ascii="Times New Roman" w:hAnsi="Times New Roman" w:cs="Times New Roman"/>
          <w:sz w:val="26"/>
          <w:szCs w:val="26"/>
        </w:rPr>
        <w:t xml:space="preserve"> </w:t>
      </w:r>
    </w:p>
    <w:p w14:paraId="0F261A0B" w14:textId="77777777" w:rsidR="008D503A" w:rsidRDefault="008D503A">
      <w:pPr>
        <w:pStyle w:val="Heading1"/>
        <w:rPr>
          <w:rFonts w:ascii="Times New Roman" w:hAnsi="Times New Roman" w:cs="Times New Roman"/>
          <w:sz w:val="26"/>
          <w:szCs w:val="26"/>
        </w:rPr>
      </w:pPr>
    </w:p>
    <w:p w14:paraId="43C1E360" w14:textId="77777777" w:rsidR="008D503A" w:rsidRDefault="008D503A">
      <w:pPr>
        <w:pStyle w:val="Heading1"/>
        <w:rPr>
          <w:rFonts w:ascii="Times New Roman" w:hAnsi="Times New Roman" w:cs="Times New Roman"/>
          <w:sz w:val="26"/>
          <w:szCs w:val="26"/>
        </w:rPr>
      </w:pPr>
    </w:p>
    <w:p w14:paraId="003CA961" w14:textId="77777777" w:rsidR="008D503A" w:rsidRDefault="008D503A">
      <w:pPr>
        <w:pStyle w:val="Heading1"/>
        <w:rPr>
          <w:rFonts w:ascii="Times New Roman" w:hAnsi="Times New Roman" w:cs="Times New Roman"/>
          <w:sz w:val="26"/>
          <w:szCs w:val="26"/>
        </w:rPr>
      </w:pPr>
    </w:p>
    <w:p w14:paraId="323A9700" w14:textId="77777777" w:rsidR="008D503A" w:rsidRDefault="002F65CA">
      <w:pPr>
        <w:pStyle w:val="Heading1"/>
        <w:rPr>
          <w:rFonts w:ascii="Times New Roman" w:hAnsi="Times New Roman" w:cs="Times New Roman"/>
          <w:sz w:val="26"/>
          <w:szCs w:val="26"/>
        </w:rPr>
      </w:pPr>
      <w:r>
        <w:rPr>
          <w:rFonts w:ascii="Times New Roman" w:hAnsi="Times New Roman" w:cs="Times New Roman"/>
          <w:sz w:val="26"/>
          <w:szCs w:val="26"/>
        </w:rPr>
        <w:t>Table of Contents</w:t>
      </w:r>
      <w:bookmarkEnd w:id="0"/>
    </w:p>
    <w:sdt>
      <w:sdtPr>
        <w:rPr>
          <w:rFonts w:ascii="Calibri" w:hAnsi="Calibri" w:cs="Calibri"/>
          <w:color w:val="auto"/>
          <w:sz w:val="22"/>
          <w:szCs w:val="22"/>
        </w:rPr>
        <w:alias w:val="Table of Contents"/>
        <w:id w:val="-1904675608"/>
      </w:sdtPr>
      <w:sdtContent>
        <w:p w14:paraId="0CBFADA7" w14:textId="77777777" w:rsidR="008D503A" w:rsidRDefault="002F65CA">
          <w:pPr>
            <w:pStyle w:val="TOC1"/>
          </w:pPr>
          <w:r>
            <w:fldChar w:fldCharType="begin"/>
          </w:r>
          <w:r>
            <w:instrText>TOC \h \o "1-2"</w:instrText>
          </w:r>
          <w:r>
            <w:fldChar w:fldCharType="separate"/>
          </w:r>
          <w:hyperlink w:anchor="_Toc237732276" w:history="1">
            <w:r>
              <w:rPr>
                <w:rStyle w:val="Hyperlink"/>
                <w:color w:val="4472C4" w:themeColor="accent1"/>
              </w:rPr>
              <w:t>Table of Contents</w:t>
            </w:r>
            <w:r>
              <w:tab/>
            </w:r>
            <w:r>
              <w:fldChar w:fldCharType="begin"/>
            </w:r>
            <w:r>
              <w:instrText xml:space="preserve"> PAGEREF _Toc237732276 \h </w:instrText>
            </w:r>
            <w:r>
              <w:fldChar w:fldCharType="separate"/>
            </w:r>
            <w:r>
              <w:t>2</w:t>
            </w:r>
            <w:r>
              <w:fldChar w:fldCharType="end"/>
            </w:r>
          </w:hyperlink>
        </w:p>
        <w:p w14:paraId="30758895" w14:textId="77777777" w:rsidR="008D503A" w:rsidRDefault="002F65CA">
          <w:pPr>
            <w:pStyle w:val="TOC1"/>
          </w:pPr>
          <w:hyperlink w:anchor="_Toc237732277" w:history="1">
            <w:r>
              <w:rPr>
                <w:rStyle w:val="Hyperlink"/>
                <w:b/>
                <w:bCs/>
                <w:color w:val="4472C4" w:themeColor="accent1"/>
              </w:rPr>
              <w:t>1. Introduction</w:t>
            </w:r>
            <w:r>
              <w:tab/>
            </w:r>
            <w:r>
              <w:fldChar w:fldCharType="begin"/>
            </w:r>
            <w:r>
              <w:instrText xml:space="preserve"> PAGEREF _Toc237732277 \h </w:instrText>
            </w:r>
            <w:r>
              <w:fldChar w:fldCharType="separate"/>
            </w:r>
            <w:r>
              <w:t>4</w:t>
            </w:r>
            <w:r>
              <w:fldChar w:fldCharType="end"/>
            </w:r>
          </w:hyperlink>
        </w:p>
        <w:p w14:paraId="2805765A" w14:textId="77777777" w:rsidR="008D503A" w:rsidRDefault="002F65CA">
          <w:pPr>
            <w:pStyle w:val="TOC2"/>
            <w:tabs>
              <w:tab w:val="right" w:leader="dot" w:pos="9016"/>
            </w:tabs>
            <w:rPr>
              <w:rFonts w:ascii="Times New Roman" w:hAnsi="Times New Roman" w:cs="Times New Roman"/>
              <w:sz w:val="26"/>
              <w:szCs w:val="26"/>
            </w:rPr>
          </w:pPr>
          <w:hyperlink w:anchor="_Toc237732278" w:history="1">
            <w:r>
              <w:rPr>
                <w:rStyle w:val="Hyperlink"/>
                <w:rFonts w:ascii="Times New Roman" w:hAnsi="Times New Roman" w:cs="Times New Roman"/>
                <w:sz w:val="26"/>
                <w:szCs w:val="26"/>
              </w:rPr>
              <w:t>1.1 Purpose / Objective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_Toc237732278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749A1357" w14:textId="77777777" w:rsidR="008D503A" w:rsidRDefault="002F65CA">
          <w:pPr>
            <w:pStyle w:val="TOC2"/>
            <w:tabs>
              <w:tab w:val="right" w:leader="dot" w:pos="9016"/>
            </w:tabs>
            <w:rPr>
              <w:rFonts w:ascii="Times New Roman" w:hAnsi="Times New Roman" w:cs="Times New Roman"/>
              <w:sz w:val="26"/>
              <w:szCs w:val="26"/>
            </w:rPr>
          </w:pPr>
          <w:hyperlink w:anchor="_Toc237732279" w:history="1">
            <w:r>
              <w:rPr>
                <w:rStyle w:val="Hyperlink"/>
                <w:rFonts w:ascii="Times New Roman" w:hAnsi="Times New Roman" w:cs="Times New Roman"/>
                <w:sz w:val="26"/>
                <w:szCs w:val="26"/>
              </w:rPr>
              <w:t>1.2 Problem Statement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55E4D6BB" w14:textId="77777777" w:rsidR="008D503A" w:rsidRDefault="002F65CA">
          <w:pPr>
            <w:pStyle w:val="TOC2"/>
            <w:tabs>
              <w:tab w:val="right" w:leader="dot" w:pos="9016"/>
            </w:tabs>
            <w:rPr>
              <w:rFonts w:ascii="Times New Roman" w:hAnsi="Times New Roman" w:cs="Times New Roman"/>
              <w:sz w:val="26"/>
              <w:szCs w:val="26"/>
            </w:rPr>
          </w:pPr>
          <w:hyperlink w:anchor="_Toc237732280" w:history="1">
            <w:r>
              <w:rPr>
                <w:rStyle w:val="Hyperlink"/>
                <w:rFonts w:ascii="Times New Roman" w:hAnsi="Times New Roman" w:cs="Times New Roman"/>
                <w:sz w:val="26"/>
                <w:szCs w:val="26"/>
              </w:rPr>
              <w:t>1.3 Scope of the Project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470EB3F4" w14:textId="77777777" w:rsidR="008D503A" w:rsidRDefault="002F65CA">
          <w:pPr>
            <w:pStyle w:val="TOC1"/>
          </w:pPr>
          <w:hyperlink w:anchor="_Toc237732281" w:history="1">
            <w:r>
              <w:rPr>
                <w:rStyle w:val="Hyperlink"/>
              </w:rPr>
              <w:t>2. Project Overview / Description</w:t>
            </w:r>
            <w:r>
              <w:tab/>
            </w:r>
            <w:r>
              <w:fldChar w:fldCharType="begin"/>
            </w:r>
            <w:r>
              <w:instrText xml:space="preserve"> PAGEREF _Toc237732281 \h </w:instrText>
            </w:r>
            <w:r>
              <w:fldChar w:fldCharType="separate"/>
            </w:r>
            <w:r>
              <w:t>4</w:t>
            </w:r>
            <w:r>
              <w:fldChar w:fldCharType="end"/>
            </w:r>
          </w:hyperlink>
        </w:p>
        <w:p w14:paraId="1A1A6053" w14:textId="77777777" w:rsidR="008D503A" w:rsidRDefault="002F65CA">
          <w:pPr>
            <w:pStyle w:val="TOC2"/>
            <w:tabs>
              <w:tab w:val="right" w:leader="dot" w:pos="9016"/>
            </w:tabs>
            <w:rPr>
              <w:rFonts w:ascii="Times New Roman" w:hAnsi="Times New Roman" w:cs="Times New Roman"/>
              <w:sz w:val="26"/>
              <w:szCs w:val="26"/>
            </w:rPr>
          </w:pPr>
          <w:hyperlink w:anchor="_Toc237732282" w:history="1">
            <w:r>
              <w:rPr>
                <w:rStyle w:val="Hyperlink"/>
                <w:rFonts w:ascii="Times New Roman" w:hAnsi="Times New Roman" w:cs="Times New Roman"/>
                <w:sz w:val="26"/>
                <w:szCs w:val="26"/>
              </w:rPr>
              <w:t>2.1 Key Features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00EE0AFA" w14:textId="77777777" w:rsidR="008D503A" w:rsidRDefault="002F65CA">
          <w:pPr>
            <w:pStyle w:val="TOC2"/>
            <w:tabs>
              <w:tab w:val="right" w:leader="dot" w:pos="9016"/>
            </w:tabs>
            <w:rPr>
              <w:rFonts w:ascii="Times New Roman" w:hAnsi="Times New Roman" w:cs="Times New Roman"/>
              <w:sz w:val="26"/>
              <w:szCs w:val="26"/>
            </w:rPr>
          </w:pPr>
          <w:hyperlink w:anchor="_Toc237732283" w:history="1">
            <w:r>
              <w:rPr>
                <w:rStyle w:val="Hyperlink"/>
                <w:rFonts w:ascii="Times New Roman" w:hAnsi="Times New Roman" w:cs="Times New Roman"/>
                <w:sz w:val="26"/>
                <w:szCs w:val="26"/>
              </w:rPr>
              <w:t>2.2 Scope Boundaries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4727BC7C" w14:textId="77777777" w:rsidR="008D503A" w:rsidRDefault="002F65CA">
          <w:pPr>
            <w:pStyle w:val="TOC1"/>
          </w:pPr>
          <w:hyperlink w:anchor="_Toc237732284" w:history="1">
            <w:r>
              <w:rPr>
                <w:rStyle w:val="Hyperlink"/>
              </w:rPr>
              <w:t>3. System Requirements</w:t>
            </w:r>
            <w:r>
              <w:tab/>
            </w:r>
            <w:r>
              <w:fldChar w:fldCharType="begin"/>
            </w:r>
            <w:r>
              <w:instrText xml:space="preserve"> PAGEREF _Toc237732284 \h </w:instrText>
            </w:r>
            <w:r>
              <w:fldChar w:fldCharType="separate"/>
            </w:r>
            <w:r>
              <w:t>5</w:t>
            </w:r>
            <w:r>
              <w:fldChar w:fldCharType="end"/>
            </w:r>
          </w:hyperlink>
        </w:p>
        <w:p w14:paraId="5A76CC92" w14:textId="77777777" w:rsidR="008D503A" w:rsidRDefault="002F65CA">
          <w:pPr>
            <w:pStyle w:val="TOC2"/>
            <w:tabs>
              <w:tab w:val="right" w:leader="dot" w:pos="9016"/>
            </w:tabs>
            <w:rPr>
              <w:rFonts w:ascii="Times New Roman" w:hAnsi="Times New Roman" w:cs="Times New Roman"/>
              <w:sz w:val="26"/>
              <w:szCs w:val="26"/>
            </w:rPr>
          </w:pPr>
          <w:hyperlink w:anchor="_Toc237732285" w:history="1">
            <w:r>
              <w:rPr>
                <w:rStyle w:val="Hyperlink"/>
                <w:rFonts w:ascii="Times New Roman" w:hAnsi="Times New Roman" w:cs="Times New Roman"/>
                <w:sz w:val="26"/>
                <w:szCs w:val="26"/>
              </w:rPr>
              <w:t>3.1 Hardware Requirements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1A92D515" w14:textId="77777777" w:rsidR="008D503A" w:rsidRDefault="002F65CA">
          <w:pPr>
            <w:pStyle w:val="TOC2"/>
            <w:tabs>
              <w:tab w:val="right" w:leader="dot" w:pos="9016"/>
            </w:tabs>
            <w:rPr>
              <w:rFonts w:ascii="Times New Roman" w:hAnsi="Times New Roman" w:cs="Times New Roman"/>
              <w:sz w:val="26"/>
              <w:szCs w:val="26"/>
            </w:rPr>
          </w:pPr>
          <w:hyperlink w:anchor="_Toc237732286" w:history="1">
            <w:r>
              <w:rPr>
                <w:rStyle w:val="Hyperlink"/>
                <w:rFonts w:ascii="Times New Roman" w:hAnsi="Times New Roman" w:cs="Times New Roman"/>
                <w:sz w:val="26"/>
                <w:szCs w:val="26"/>
              </w:rPr>
              <w:t>3.2 Software Requirements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0E054A84" w14:textId="77777777" w:rsidR="008D503A" w:rsidRDefault="002F65CA">
          <w:pPr>
            <w:pStyle w:val="TOC1"/>
          </w:pPr>
          <w:hyperlink w:anchor="_Toc237732287" w:history="1">
            <w:r>
              <w:rPr>
                <w:rStyle w:val="Hyperlink"/>
              </w:rPr>
              <w:t>4. Design / Methodology</w:t>
            </w:r>
            <w:r>
              <w:tab/>
            </w:r>
            <w:r>
              <w:fldChar w:fldCharType="begin"/>
            </w:r>
            <w:r>
              <w:instrText xml:space="preserve"> PAGEREF _Toc237732287 \h </w:instrText>
            </w:r>
            <w:r>
              <w:fldChar w:fldCharType="separate"/>
            </w:r>
            <w:r>
              <w:t>6</w:t>
            </w:r>
            <w:r>
              <w:fldChar w:fldCharType="end"/>
            </w:r>
          </w:hyperlink>
        </w:p>
        <w:p w14:paraId="7C087328" w14:textId="77777777" w:rsidR="008D503A" w:rsidRDefault="002F65CA">
          <w:pPr>
            <w:pStyle w:val="TOC2"/>
            <w:tabs>
              <w:tab w:val="right" w:leader="dot" w:pos="9016"/>
            </w:tabs>
            <w:rPr>
              <w:rFonts w:ascii="Times New Roman" w:hAnsi="Times New Roman" w:cs="Times New Roman"/>
              <w:sz w:val="26"/>
              <w:szCs w:val="26"/>
            </w:rPr>
          </w:pPr>
          <w:hyperlink w:anchor="_Toc237732288" w:history="1">
            <w:r>
              <w:rPr>
                <w:rStyle w:val="Hyperlink"/>
                <w:rFonts w:ascii="Times New Roman" w:hAnsi="Times New Roman" w:cs="Times New Roman"/>
                <w:sz w:val="26"/>
                <w:szCs w:val="26"/>
              </w:rPr>
              <w:t>4.1 Startup Path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6B36B120" w14:textId="77777777" w:rsidR="008D503A" w:rsidRDefault="002F65CA">
          <w:pPr>
            <w:pStyle w:val="TOC2"/>
            <w:tabs>
              <w:tab w:val="right" w:leader="dot" w:pos="9016"/>
            </w:tabs>
            <w:rPr>
              <w:rFonts w:ascii="Times New Roman" w:hAnsi="Times New Roman" w:cs="Times New Roman"/>
              <w:sz w:val="26"/>
              <w:szCs w:val="26"/>
            </w:rPr>
          </w:pPr>
          <w:hyperlink w:anchor="_Toc237732289" w:history="1">
            <w:r>
              <w:rPr>
                <w:rStyle w:val="Hyperlink"/>
                <w:rFonts w:ascii="Times New Roman" w:hAnsi="Times New Roman" w:cs="Times New Roman"/>
                <w:sz w:val="26"/>
                <w:szCs w:val="26"/>
              </w:rPr>
              <w:t>4.2 Persistence-to-Object Path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2C361289" w14:textId="77777777" w:rsidR="008D503A" w:rsidRDefault="002F65CA">
          <w:pPr>
            <w:pStyle w:val="TOC2"/>
            <w:tabs>
              <w:tab w:val="right" w:leader="dot" w:pos="9016"/>
            </w:tabs>
            <w:rPr>
              <w:rStyle w:val="Hyperlink"/>
              <w:rFonts w:ascii="Times New Roman" w:hAnsi="Times New Roman" w:cs="Times New Roman"/>
              <w:sz w:val="26"/>
              <w:szCs w:val="26"/>
            </w:rPr>
          </w:pPr>
          <w:hyperlink w:anchor="_Toc237732290" w:history="1">
            <w:r>
              <w:rPr>
                <w:rStyle w:val="Hyperlink"/>
                <w:rFonts w:ascii="Times New Roman" w:hAnsi="Times New Roman" w:cs="Times New Roman"/>
                <w:sz w:val="26"/>
                <w:szCs w:val="26"/>
              </w:rPr>
              <w:t>4.3 Object-Oriented Design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3171D9A1" w14:textId="77777777" w:rsidR="008D503A" w:rsidRDefault="002F65CA">
          <w:pPr>
            <w:rPr>
              <w:rFonts w:ascii="Times New Roman" w:hAnsi="Times New Roman" w:cs="Times New Roman"/>
              <w:sz w:val="26"/>
              <w:szCs w:val="26"/>
            </w:rPr>
          </w:pPr>
          <w:r>
            <w:t xml:space="preserve">     </w:t>
          </w:r>
          <w:r>
            <w:rPr>
              <w:rFonts w:ascii="Times New Roman" w:hAnsi="Times New Roman" w:cs="Times New Roman"/>
              <w:sz w:val="26"/>
              <w:szCs w:val="26"/>
            </w:rPr>
            <w:t>4.4 UML Class Diagram…………………………………………………………….8</w:t>
          </w:r>
        </w:p>
        <w:p w14:paraId="77B6B06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   4.5 Flowchart………………………………………………………………………...9</w:t>
          </w:r>
        </w:p>
        <w:p w14:paraId="3699709A" w14:textId="77777777" w:rsidR="008D503A" w:rsidRDefault="002F65CA">
          <w:pPr>
            <w:pStyle w:val="TOC1"/>
          </w:pPr>
          <w:hyperlink w:anchor="_Toc237732291" w:history="1">
            <w:r>
              <w:rPr>
                <w:rStyle w:val="Hyperlink"/>
              </w:rPr>
              <w:t>5. Implementation</w:t>
            </w:r>
            <w:r>
              <w:tab/>
            </w:r>
            <w:r>
              <w:fldChar w:fldCharType="begin"/>
            </w:r>
            <w:r>
              <w:instrText xml:space="preserve"> PAGEREF _Toc237732291 \h </w:instrText>
            </w:r>
            <w:r>
              <w:fldChar w:fldCharType="separate"/>
            </w:r>
            <w:r>
              <w:t>9</w:t>
            </w:r>
            <w:r>
              <w:fldChar w:fldCharType="end"/>
            </w:r>
          </w:hyperlink>
        </w:p>
        <w:p w14:paraId="3781850F" w14:textId="77777777" w:rsidR="008D503A" w:rsidRDefault="002F65CA">
          <w:pPr>
            <w:pStyle w:val="TOC2"/>
            <w:tabs>
              <w:tab w:val="right" w:leader="dot" w:pos="9016"/>
            </w:tabs>
            <w:rPr>
              <w:rFonts w:ascii="Times New Roman" w:hAnsi="Times New Roman" w:cs="Times New Roman"/>
              <w:sz w:val="26"/>
              <w:szCs w:val="26"/>
            </w:rPr>
          </w:pPr>
          <w:hyperlink w:anchor="_Toc237732292" w:history="1">
            <w:r>
              <w:rPr>
                <w:rStyle w:val="Hyperlink"/>
                <w:rFonts w:ascii="Times New Roman" w:hAnsi="Times New Roman" w:cs="Times New Roman"/>
                <w:sz w:val="26"/>
                <w:szCs w:val="26"/>
              </w:rPr>
              <w:t>5.1 Authentication Workflow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7EDA645E" w14:textId="77777777" w:rsidR="008D503A" w:rsidRDefault="002F65CA">
          <w:pPr>
            <w:pStyle w:val="TOC2"/>
            <w:tabs>
              <w:tab w:val="right" w:leader="dot" w:pos="9016"/>
            </w:tabs>
            <w:rPr>
              <w:rFonts w:ascii="Times New Roman" w:hAnsi="Times New Roman" w:cs="Times New Roman"/>
              <w:sz w:val="26"/>
              <w:szCs w:val="26"/>
            </w:rPr>
          </w:pPr>
          <w:hyperlink w:anchor="_Toc237732293" w:history="1">
            <w:r>
              <w:rPr>
                <w:rStyle w:val="Hyperlink"/>
                <w:rFonts w:ascii="Times New Roman" w:hAnsi="Times New Roman" w:cs="Times New Roman"/>
                <w:sz w:val="26"/>
                <w:szCs w:val="26"/>
              </w:rPr>
              <w:t>5.2 Adding a Subscription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1B4954C6" w14:textId="77777777" w:rsidR="008D503A" w:rsidRDefault="002F65CA">
          <w:pPr>
            <w:pStyle w:val="TOC2"/>
            <w:tabs>
              <w:tab w:val="right" w:leader="dot" w:pos="9016"/>
            </w:tabs>
            <w:rPr>
              <w:rFonts w:ascii="Times New Roman" w:hAnsi="Times New Roman" w:cs="Times New Roman"/>
              <w:sz w:val="26"/>
              <w:szCs w:val="26"/>
            </w:rPr>
          </w:pPr>
          <w:hyperlink w:anchor="_Toc237732294" w:history="1">
            <w:r>
              <w:rPr>
                <w:rStyle w:val="Hyperlink"/>
                <w:rFonts w:ascii="Times New Roman" w:hAnsi="Times New Roman" w:cs="Times New Roman"/>
                <w:sz w:val="26"/>
                <w:szCs w:val="26"/>
              </w:rPr>
              <w:t>5.3 Details and Cancellation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6745F5B0" w14:textId="77777777" w:rsidR="008D503A" w:rsidRDefault="002F65CA">
          <w:pPr>
            <w:pStyle w:val="TOC2"/>
            <w:tabs>
              <w:tab w:val="right" w:leader="dot" w:pos="9016"/>
            </w:tabs>
            <w:rPr>
              <w:rFonts w:ascii="Times New Roman" w:hAnsi="Times New Roman" w:cs="Times New Roman"/>
              <w:sz w:val="26"/>
              <w:szCs w:val="26"/>
            </w:rPr>
          </w:pPr>
          <w:hyperlink w:anchor="_Toc237732295" w:history="1">
            <w:r>
              <w:rPr>
                <w:rStyle w:val="Hyperlink"/>
                <w:rFonts w:ascii="Times New Roman" w:hAnsi="Times New Roman" w:cs="Times New Roman"/>
                <w:sz w:val="26"/>
                <w:szCs w:val="26"/>
              </w:rPr>
              <w:t>5.4 Swing Interface and Interaction Model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01EF3EE7" w14:textId="77777777" w:rsidR="008D503A" w:rsidRDefault="002F65CA">
          <w:pPr>
            <w:pStyle w:val="TOC2"/>
            <w:tabs>
              <w:tab w:val="right" w:leader="dot" w:pos="9016"/>
            </w:tabs>
            <w:rPr>
              <w:rFonts w:ascii="Times New Roman" w:hAnsi="Times New Roman" w:cs="Times New Roman"/>
              <w:sz w:val="26"/>
              <w:szCs w:val="26"/>
            </w:rPr>
          </w:pPr>
          <w:hyperlink w:anchor="_Toc237732296" w:history="1">
            <w:r>
              <w:rPr>
                <w:rStyle w:val="Hyperlink"/>
                <w:rFonts w:ascii="Times New Roman" w:hAnsi="Times New Roman" w:cs="Times New Roman"/>
                <w:sz w:val="26"/>
                <w:szCs w:val="26"/>
              </w:rPr>
              <w:t>5.5 Event-Driven Behavior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524CCEDA" w14:textId="77777777" w:rsidR="008D503A" w:rsidRDefault="002F65CA">
          <w:pPr>
            <w:pStyle w:val="TOC2"/>
            <w:tabs>
              <w:tab w:val="right" w:leader="dot" w:pos="9016"/>
            </w:tabs>
            <w:rPr>
              <w:rFonts w:ascii="Times New Roman" w:hAnsi="Times New Roman" w:cs="Times New Roman"/>
              <w:sz w:val="26"/>
              <w:szCs w:val="26"/>
            </w:rPr>
          </w:pPr>
          <w:hyperlink w:anchor="_Toc237732297" w:history="1">
            <w:r>
              <w:rPr>
                <w:rStyle w:val="Hyperlink"/>
                <w:rFonts w:ascii="Times New Roman" w:hAnsi="Times New Roman" w:cs="Times New Roman"/>
                <w:sz w:val="26"/>
                <w:szCs w:val="26"/>
              </w:rPr>
              <w:t>5.6 Persistence and Data Management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67A85E1B" w14:textId="77777777" w:rsidR="008D503A" w:rsidRDefault="002F65CA">
          <w:pPr>
            <w:pStyle w:val="TOC2"/>
            <w:tabs>
              <w:tab w:val="right" w:leader="dot" w:pos="9016"/>
            </w:tabs>
            <w:rPr>
              <w:rFonts w:ascii="Times New Roman" w:hAnsi="Times New Roman" w:cs="Times New Roman"/>
              <w:sz w:val="26"/>
              <w:szCs w:val="26"/>
            </w:rPr>
          </w:pPr>
          <w:hyperlink w:anchor="_Toc237732298" w:history="1">
            <w:r>
              <w:rPr>
                <w:rStyle w:val="Hyperlink"/>
                <w:rFonts w:ascii="Times New Roman" w:hAnsi="Times New Roman" w:cs="Times New Roman"/>
                <w:sz w:val="26"/>
                <w:szCs w:val="26"/>
              </w:rPr>
              <w:t>5.7 Credential Flow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412F2BA4" w14:textId="77777777" w:rsidR="008D503A" w:rsidRDefault="002F65CA">
          <w:pPr>
            <w:pStyle w:val="TOC2"/>
            <w:tabs>
              <w:tab w:val="right" w:leader="dot" w:pos="9016"/>
            </w:tabs>
            <w:rPr>
              <w:rFonts w:ascii="Times New Roman" w:hAnsi="Times New Roman" w:cs="Times New Roman"/>
              <w:sz w:val="26"/>
              <w:szCs w:val="26"/>
            </w:rPr>
          </w:pPr>
          <w:hyperlink w:anchor="_Toc237732299" w:history="1">
            <w:r>
              <w:rPr>
                <w:rStyle w:val="Hyperlink"/>
                <w:rFonts w:ascii="Times New Roman" w:hAnsi="Times New Roman" w:cs="Times New Roman"/>
                <w:sz w:val="26"/>
                <w:szCs w:val="26"/>
              </w:rPr>
              <w:t>5.8 Subscription Flow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49AA19C1" w14:textId="77777777" w:rsidR="008D503A" w:rsidRDefault="002F65CA">
          <w:pPr>
            <w:pStyle w:val="TOC2"/>
            <w:tabs>
              <w:tab w:val="right" w:leader="dot" w:pos="9016"/>
            </w:tabs>
            <w:rPr>
              <w:rFonts w:ascii="Times New Roman" w:hAnsi="Times New Roman" w:cs="Times New Roman"/>
              <w:sz w:val="26"/>
              <w:szCs w:val="26"/>
            </w:rPr>
          </w:pPr>
          <w:hyperlink w:anchor="_Toc237732300" w:history="1">
            <w:r>
              <w:rPr>
                <w:rStyle w:val="Hyperlink"/>
                <w:rFonts w:ascii="Times New Roman" w:hAnsi="Times New Roman" w:cs="Times New Roman"/>
                <w:sz w:val="26"/>
                <w:szCs w:val="26"/>
              </w:rPr>
              <w:t>5.9 Important Observations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1DAADF86" w14:textId="77777777" w:rsidR="008D503A" w:rsidRDefault="002F65CA">
          <w:pPr>
            <w:pStyle w:val="TOC2"/>
            <w:tabs>
              <w:tab w:val="right" w:leader="dot" w:pos="9016"/>
            </w:tabs>
            <w:rPr>
              <w:rFonts w:ascii="Times New Roman" w:hAnsi="Times New Roman" w:cs="Times New Roman"/>
              <w:sz w:val="26"/>
              <w:szCs w:val="26"/>
            </w:rPr>
          </w:pPr>
          <w:hyperlink w:anchor="_Toc237732301" w:history="1">
            <w:r>
              <w:rPr>
                <w:rStyle w:val="Hyperlink"/>
                <w:rFonts w:ascii="Times New Roman" w:hAnsi="Times New Roman" w:cs="Times New Roman"/>
                <w:sz w:val="26"/>
                <w:szCs w:val="26"/>
              </w:rPr>
              <w:t>5.10 Authentication and Data Protection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3F4DEC6D" w14:textId="77777777" w:rsidR="008D503A" w:rsidRDefault="002F65CA">
          <w:pPr>
            <w:pStyle w:val="TOC2"/>
            <w:tabs>
              <w:tab w:val="right" w:leader="dot" w:pos="9016"/>
            </w:tabs>
            <w:rPr>
              <w:rFonts w:ascii="Times New Roman" w:hAnsi="Times New Roman" w:cs="Times New Roman"/>
              <w:sz w:val="26"/>
              <w:szCs w:val="26"/>
            </w:rPr>
          </w:pPr>
          <w:hyperlink w:anchor="_Toc237732302" w:history="1">
            <w:r>
              <w:rPr>
                <w:rStyle w:val="Hyperlink"/>
                <w:rFonts w:ascii="Times New Roman" w:hAnsi="Times New Roman" w:cs="Times New Roman"/>
                <w:sz w:val="26"/>
                <w:szCs w:val="26"/>
              </w:rPr>
              <w:t>5.11 Budgeting and Real-Time Calculations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2B73D5C9" w14:textId="77777777" w:rsidR="008D503A" w:rsidRDefault="002F65CA">
          <w:pPr>
            <w:pStyle w:val="TOC2"/>
            <w:tabs>
              <w:tab w:val="right" w:leader="dot" w:pos="9016"/>
            </w:tabs>
            <w:rPr>
              <w:rFonts w:ascii="Times New Roman" w:hAnsi="Times New Roman" w:cs="Times New Roman"/>
              <w:sz w:val="26"/>
              <w:szCs w:val="26"/>
            </w:rPr>
          </w:pPr>
          <w:hyperlink w:anchor="_Toc237732303" w:history="1">
            <w:r>
              <w:rPr>
                <w:rStyle w:val="Hyperlink"/>
                <w:rFonts w:ascii="Times New Roman" w:hAnsi="Times New Roman" w:cs="Times New Roman"/>
                <w:sz w:val="26"/>
                <w:szCs w:val="26"/>
              </w:rPr>
              <w:t>5.12 Renewal and Budget Progress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15DD3EBD" w14:textId="77777777" w:rsidR="008D503A" w:rsidRDefault="002F65CA">
          <w:pPr>
            <w:pStyle w:val="TOC1"/>
          </w:pPr>
          <w:hyperlink w:anchor="_Toc237732304" w:history="1">
            <w:r>
              <w:rPr>
                <w:rStyle w:val="Hyperlink"/>
              </w:rPr>
              <w:t>6. Output / Testing</w:t>
            </w:r>
            <w:r>
              <w:tab/>
            </w:r>
            <w:r>
              <w:fldChar w:fldCharType="begin"/>
            </w:r>
            <w:r>
              <w:instrText xml:space="preserve"> PAGEREF _Toc237732304 \h </w:instrText>
            </w:r>
            <w:r>
              <w:fldChar w:fldCharType="separate"/>
            </w:r>
            <w:r>
              <w:t>12</w:t>
            </w:r>
            <w:r>
              <w:fldChar w:fldCharType="end"/>
            </w:r>
          </w:hyperlink>
        </w:p>
        <w:p w14:paraId="63BC8D68" w14:textId="77777777" w:rsidR="008D503A" w:rsidRDefault="002F65CA">
          <w:pPr>
            <w:pStyle w:val="TOC2"/>
            <w:tabs>
              <w:tab w:val="right" w:leader="dot" w:pos="9016"/>
            </w:tabs>
            <w:rPr>
              <w:rFonts w:ascii="Times New Roman" w:hAnsi="Times New Roman" w:cs="Times New Roman"/>
              <w:sz w:val="26"/>
              <w:szCs w:val="26"/>
            </w:rPr>
          </w:pPr>
          <w:hyperlink w:anchor="_Toc237732305" w:history="1">
            <w:r>
              <w:rPr>
                <w:rStyle w:val="Hyperlink"/>
                <w:rFonts w:ascii="Times New Roman" w:hAnsi="Times New Roman" w:cs="Times New Roman"/>
                <w:sz w:val="26"/>
                <w:szCs w:val="26"/>
              </w:rPr>
              <w:t>6.1 Validation and Exception Handling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5389CA30" w14:textId="77777777" w:rsidR="008D503A" w:rsidRDefault="002F65CA">
          <w:pPr>
            <w:pStyle w:val="TOC2"/>
            <w:tabs>
              <w:tab w:val="right" w:leader="dot" w:pos="9016"/>
            </w:tabs>
            <w:rPr>
              <w:rFonts w:ascii="Times New Roman" w:hAnsi="Times New Roman" w:cs="Times New Roman"/>
              <w:sz w:val="26"/>
              <w:szCs w:val="26"/>
            </w:rPr>
          </w:pPr>
          <w:hyperlink w:anchor="_Toc237732306" w:history="1">
            <w:r>
              <w:rPr>
                <w:rStyle w:val="Hyperlink"/>
                <w:rFonts w:ascii="Times New Roman" w:hAnsi="Times New Roman" w:cs="Times New Roman"/>
                <w:sz w:val="26"/>
                <w:szCs w:val="26"/>
              </w:rPr>
              <w:t>6.2 Testing Evidence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681E737E" w14:textId="77777777" w:rsidR="008D503A" w:rsidRDefault="002F65CA">
          <w:pPr>
            <w:pStyle w:val="TOC2"/>
            <w:tabs>
              <w:tab w:val="right" w:leader="dot" w:pos="9016"/>
            </w:tabs>
            <w:rPr>
              <w:rFonts w:ascii="Times New Roman" w:hAnsi="Times New Roman" w:cs="Times New Roman"/>
              <w:sz w:val="26"/>
              <w:szCs w:val="26"/>
            </w:rPr>
          </w:pPr>
          <w:hyperlink w:anchor="_Toc237732307" w:history="1">
            <w:r>
              <w:rPr>
                <w:rStyle w:val="Hyperlink"/>
                <w:rFonts w:ascii="Times New Roman" w:hAnsi="Times New Roman" w:cs="Times New Roman"/>
                <w:sz w:val="26"/>
                <w:szCs w:val="26"/>
              </w:rPr>
              <w:t>6.3 Final Assessment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7341A3BA" w14:textId="77777777" w:rsidR="008D503A" w:rsidRDefault="002F65CA">
          <w:pPr>
            <w:pStyle w:val="TOC1"/>
          </w:pPr>
          <w:hyperlink w:anchor="_Toc237732308" w:history="1">
            <w:r>
              <w:rPr>
                <w:rStyle w:val="Hyperlink"/>
              </w:rPr>
              <w:t>7. Challenges Faced &amp; Solutions</w:t>
            </w:r>
            <w:r>
              <w:tab/>
            </w:r>
            <w:r>
              <w:fldChar w:fldCharType="begin"/>
            </w:r>
            <w:r>
              <w:instrText xml:space="preserve"> PAGEREF _Toc237732308 \h </w:instrText>
            </w:r>
            <w:r>
              <w:fldChar w:fldCharType="separate"/>
            </w:r>
            <w:r>
              <w:t>13</w:t>
            </w:r>
            <w:r>
              <w:fldChar w:fldCharType="end"/>
            </w:r>
          </w:hyperlink>
        </w:p>
        <w:p w14:paraId="3833198C" w14:textId="77777777" w:rsidR="008D503A" w:rsidRDefault="002F65CA">
          <w:pPr>
            <w:pStyle w:val="TOC2"/>
            <w:tabs>
              <w:tab w:val="right" w:leader="dot" w:pos="9016"/>
            </w:tabs>
            <w:rPr>
              <w:rFonts w:ascii="Times New Roman" w:hAnsi="Times New Roman" w:cs="Times New Roman"/>
              <w:sz w:val="26"/>
              <w:szCs w:val="26"/>
            </w:rPr>
          </w:pPr>
          <w:hyperlink w:anchor="_Toc237732309" w:history="1">
            <w:r>
              <w:rPr>
                <w:rStyle w:val="Hyperlink"/>
                <w:rFonts w:ascii="Times New Roman" w:hAnsi="Times New Roman" w:cs="Times New Roman"/>
                <w:sz w:val="26"/>
                <w:szCs w:val="26"/>
              </w:rPr>
              <w:t>7.1 Strengths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1B67D6D2" w14:textId="77777777" w:rsidR="008D503A" w:rsidRDefault="002F65CA">
          <w:pPr>
            <w:pStyle w:val="TOC2"/>
            <w:tabs>
              <w:tab w:val="right" w:leader="dot" w:pos="9016"/>
            </w:tabs>
            <w:rPr>
              <w:rFonts w:ascii="Times New Roman" w:hAnsi="Times New Roman" w:cs="Times New Roman"/>
              <w:sz w:val="26"/>
              <w:szCs w:val="26"/>
            </w:rPr>
          </w:pPr>
          <w:hyperlink w:anchor="_Toc237732310" w:history="1">
            <w:r>
              <w:rPr>
                <w:rStyle w:val="Hyperlink"/>
                <w:rFonts w:ascii="Times New Roman" w:hAnsi="Times New Roman" w:cs="Times New Roman"/>
                <w:sz w:val="26"/>
                <w:szCs w:val="26"/>
              </w:rPr>
              <w:t>7.2 Observed Limitations and Improvement Directions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_Toc237732310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79A8EA49" w14:textId="77777777" w:rsidR="008D503A" w:rsidRDefault="002F65CA">
          <w:pPr>
            <w:pStyle w:val="TOC1"/>
          </w:pPr>
          <w:hyperlink w:anchor="_Toc237732311" w:history="1">
            <w:r>
              <w:rPr>
                <w:rStyle w:val="Hyperlink"/>
              </w:rPr>
              <w:t>8. Conclusion</w:t>
            </w:r>
            <w:r>
              <w:tab/>
            </w:r>
            <w:r>
              <w:fldChar w:fldCharType="begin"/>
            </w:r>
            <w:r>
              <w:instrText xml:space="preserve"> PAGEREF _Toc237732311 \h </w:instrText>
            </w:r>
            <w:r>
              <w:fldChar w:fldCharType="separate"/>
            </w:r>
            <w:r>
              <w:t>14</w:t>
            </w:r>
            <w:r>
              <w:fldChar w:fldCharType="end"/>
            </w:r>
          </w:hyperlink>
        </w:p>
        <w:p w14:paraId="6030F4F8" w14:textId="77777777" w:rsidR="008D503A" w:rsidRDefault="002F65CA">
          <w:pPr>
            <w:pStyle w:val="TOC1"/>
          </w:pPr>
          <w:hyperlink w:anchor="_Toc237732312" w:history="1">
            <w:r>
              <w:rPr>
                <w:rStyle w:val="Hyperlink"/>
              </w:rPr>
              <w:t>9. References</w:t>
            </w:r>
            <w:r>
              <w:tab/>
            </w:r>
            <w:r>
              <w:fldChar w:fldCharType="begin"/>
            </w:r>
            <w:r>
              <w:instrText xml:space="preserve"> PAGEREF _Toc237732312 \h </w:instrText>
            </w:r>
            <w:r>
              <w:fldChar w:fldCharType="separate"/>
            </w:r>
            <w:r>
              <w:t>14</w:t>
            </w:r>
            <w:r>
              <w:fldChar w:fldCharType="end"/>
            </w:r>
          </w:hyperlink>
        </w:p>
        <w:p w14:paraId="5132B113" w14:textId="77777777" w:rsidR="008D503A" w:rsidRDefault="002F65CA">
          <w:pPr>
            <w:pStyle w:val="TOC1"/>
          </w:pPr>
          <w:hyperlink w:anchor="_Toc237732313" w:history="1">
            <w:r>
              <w:rPr>
                <w:rStyle w:val="Hyperlink"/>
              </w:rPr>
              <w:t>10. Appendix</w:t>
            </w:r>
            <w:r>
              <w:tab/>
            </w:r>
            <w:r>
              <w:fldChar w:fldCharType="begin"/>
            </w:r>
            <w:r>
              <w:instrText xml:space="preserve"> PAGEREF _Toc237732313 \h </w:instrText>
            </w:r>
            <w:r>
              <w:fldChar w:fldCharType="separate"/>
            </w:r>
            <w:r>
              <w:t>14</w:t>
            </w:r>
            <w:r>
              <w:fldChar w:fldCharType="end"/>
            </w:r>
          </w:hyperlink>
        </w:p>
        <w:p w14:paraId="20BFFDB8" w14:textId="77777777" w:rsidR="008D503A" w:rsidRDefault="002F65CA">
          <w:pPr>
            <w:pStyle w:val="TOC2"/>
            <w:tabs>
              <w:tab w:val="right" w:leader="dot" w:pos="9016"/>
            </w:tabs>
            <w:rPr>
              <w:rFonts w:ascii="Times New Roman" w:hAnsi="Times New Roman" w:cs="Times New Roman"/>
              <w:sz w:val="26"/>
              <w:szCs w:val="26"/>
            </w:rPr>
          </w:pPr>
          <w:hyperlink w:anchor="_Toc237732314" w:history="1">
            <w:r>
              <w:rPr>
                <w:rStyle w:val="Hyperlink"/>
                <w:rFonts w:ascii="Times New Roman" w:hAnsi="Times New Roman" w:cs="Times New Roman"/>
                <w:sz w:val="26"/>
                <w:szCs w:val="26"/>
              </w:rPr>
              <w:t>10.1 Team Contributions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_Toc237732314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00755131" w14:textId="77777777" w:rsidR="008D503A" w:rsidRDefault="002F65CA">
          <w:pPr>
            <w:pStyle w:val="TOC2"/>
            <w:tabs>
              <w:tab w:val="right" w:leader="dot" w:pos="9016"/>
            </w:tabs>
            <w:rPr>
              <w:rFonts w:ascii="Times New Roman" w:hAnsi="Times New Roman" w:cs="Times New Roman"/>
              <w:sz w:val="26"/>
              <w:szCs w:val="26"/>
            </w:rPr>
          </w:pPr>
          <w:hyperlink w:anchor="_Toc237732315" w:history="1">
            <w:r>
              <w:rPr>
                <w:rStyle w:val="Hyperlink"/>
                <w:rFonts w:ascii="Times New Roman" w:hAnsi="Times New Roman" w:cs="Times New Roman"/>
                <w:sz w:val="26"/>
                <w:szCs w:val="26"/>
              </w:rPr>
              <w:t>10.2 Source Files Analyzed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_Toc237732315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hyperlink>
        </w:p>
        <w:p w14:paraId="2FB8740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fldChar w:fldCharType="end"/>
          </w:r>
        </w:p>
      </w:sdtContent>
    </w:sdt>
    <w:p w14:paraId="524734D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br w:type="page"/>
      </w:r>
    </w:p>
    <w:p w14:paraId="10C2DF5B" w14:textId="77777777" w:rsidR="008D503A" w:rsidRDefault="002F65CA">
      <w:pPr>
        <w:pStyle w:val="Heading1"/>
        <w:rPr>
          <w:rFonts w:ascii="Times New Roman" w:hAnsi="Times New Roman" w:cs="Times New Roman"/>
        </w:rPr>
      </w:pPr>
      <w:bookmarkStart w:id="1" w:name="_Toc237732277"/>
      <w:r>
        <w:rPr>
          <w:rFonts w:ascii="Times New Roman" w:hAnsi="Times New Roman" w:cs="Times New Roman"/>
        </w:rPr>
        <w:lastRenderedPageBreak/>
        <w:t>1. Introduction</w:t>
      </w:r>
      <w:bookmarkEnd w:id="1"/>
    </w:p>
    <w:p w14:paraId="1EFF6D9E" w14:textId="77777777" w:rsidR="008D503A" w:rsidRDefault="002F65CA">
      <w:pPr>
        <w:pStyle w:val="Heading2"/>
        <w:rPr>
          <w:rFonts w:ascii="Times New Roman" w:hAnsi="Times New Roman" w:cs="Times New Roman"/>
          <w:sz w:val="30"/>
          <w:szCs w:val="30"/>
        </w:rPr>
      </w:pPr>
      <w:bookmarkStart w:id="2" w:name="_Toc237732278"/>
      <w:r>
        <w:rPr>
          <w:rFonts w:ascii="Times New Roman" w:hAnsi="Times New Roman" w:cs="Times New Roman"/>
          <w:sz w:val="30"/>
          <w:szCs w:val="30"/>
        </w:rPr>
        <w:t>1.1 Purpose / Objective</w:t>
      </w:r>
      <w:bookmarkEnd w:id="2"/>
    </w:p>
    <w:p w14:paraId="481D0BC8"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Subscription Manager is a local Java desktop application built to record recurring subscriptions, monitor renewal progress, track monthly and annual spending, and control access to subscription information. It combines a Java Swing graphical interface with an object-oriented subscription model and local text-file persistence.</w:t>
      </w:r>
    </w:p>
    <w:p w14:paraId="1D59D924"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program starts through the Main class, initializes the required files, loads existing subscription data, and opens the login window. After successful authentication, the current user is stored, the corresponding subscription file is loaded, and the dashboard is displayed.</w:t>
      </w:r>
    </w:p>
    <w:p w14:paraId="1AEBF99F" w14:textId="77777777" w:rsidR="008D503A" w:rsidRDefault="002F65CA">
      <w:pPr>
        <w:pStyle w:val="Heading2"/>
        <w:rPr>
          <w:rFonts w:ascii="Times New Roman" w:hAnsi="Times New Roman" w:cs="Times New Roman"/>
          <w:sz w:val="30"/>
          <w:szCs w:val="30"/>
        </w:rPr>
      </w:pPr>
      <w:bookmarkStart w:id="3" w:name="_Toc237732279"/>
      <w:r>
        <w:rPr>
          <w:rFonts w:ascii="Times New Roman" w:hAnsi="Times New Roman" w:cs="Times New Roman"/>
          <w:sz w:val="30"/>
          <w:szCs w:val="30"/>
        </w:rPr>
        <w:t>1.2 Problem Statement</w:t>
      </w:r>
      <w:bookmarkEnd w:id="3"/>
    </w:p>
    <w:p w14:paraId="69D3FD6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Individuals who subscribe to multiple recurring services (streaming platforms, software tools, memberships, etc.) often lack a simple, centralized way to track renewal dates, monitor spending against a budget, and manage account access securely. This project addresses that gap with a self-contained desktop tool that requires no external database or internet connection.</w:t>
      </w:r>
    </w:p>
    <w:p w14:paraId="04AE7FC4" w14:textId="77777777" w:rsidR="008D503A" w:rsidRDefault="002F65CA">
      <w:pPr>
        <w:pStyle w:val="Heading2"/>
        <w:rPr>
          <w:rFonts w:ascii="Times New Roman" w:hAnsi="Times New Roman" w:cs="Times New Roman"/>
          <w:sz w:val="30"/>
          <w:szCs w:val="30"/>
        </w:rPr>
      </w:pPr>
      <w:bookmarkStart w:id="4" w:name="_Toc237732280"/>
      <w:r>
        <w:rPr>
          <w:rFonts w:ascii="Times New Roman" w:hAnsi="Times New Roman" w:cs="Times New Roman"/>
          <w:sz w:val="30"/>
          <w:szCs w:val="30"/>
        </w:rPr>
        <w:t>1.3 Scope of the Project</w:t>
      </w:r>
      <w:bookmarkEnd w:id="4"/>
    </w:p>
    <w:p w14:paraId="3568400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Represent monthly and annual subscriptions using reusable object-oriented classes.</w:t>
      </w:r>
    </w:p>
    <w:p w14:paraId="7B6CD408"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Provide active, expired, searchable and detailed subscription views.</w:t>
      </w:r>
    </w:p>
    <w:p w14:paraId="190F3D68"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Calculate spending and compare it with editable monthly and annual budgets.</w:t>
      </w:r>
    </w:p>
    <w:p w14:paraId="78B3740D"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Persist user credentials and subscription records between runs.</w:t>
      </w:r>
    </w:p>
    <w:p w14:paraId="17781C8C"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Provide registration, password recovery, attempt limits and subscription-level verification.</w:t>
      </w:r>
    </w:p>
    <w:p w14:paraId="75EBEA1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Provide an administrator view for user and subscription management, including the ability to delete any user's subscription.</w:t>
      </w:r>
    </w:p>
    <w:p w14:paraId="767F8BC1" w14:textId="77777777" w:rsidR="008D503A" w:rsidRDefault="002F65CA">
      <w:pPr>
        <w:pStyle w:val="Heading1"/>
        <w:rPr>
          <w:rFonts w:ascii="Times New Roman" w:hAnsi="Times New Roman" w:cs="Times New Roman"/>
        </w:rPr>
      </w:pPr>
      <w:bookmarkStart w:id="5" w:name="_Toc237732281"/>
      <w:r>
        <w:rPr>
          <w:rFonts w:ascii="Times New Roman" w:hAnsi="Times New Roman" w:cs="Times New Roman"/>
        </w:rPr>
        <w:t>2. Project Overview / Description</w:t>
      </w:r>
      <w:bookmarkEnd w:id="5"/>
    </w:p>
    <w:p w14:paraId="16215570"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table below summarizes the project at a glance.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4BA98ADD" w14:textId="77777777">
        <w:trPr>
          <w:tblHeader/>
        </w:trPr>
        <w:tc>
          <w:tcPr>
            <w:tcW w:w="3200" w:type="dxa"/>
            <w:shd w:val="clear" w:color="auto" w:fill="D9E2F3"/>
            <w:tcMar>
              <w:top w:w="80" w:type="dxa"/>
              <w:left w:w="100" w:type="dxa"/>
              <w:bottom w:w="80" w:type="dxa"/>
              <w:right w:w="100" w:type="dxa"/>
            </w:tcMar>
            <w:vAlign w:val="center"/>
          </w:tcPr>
          <w:p w14:paraId="17D779F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Attribute</w:t>
            </w:r>
          </w:p>
        </w:tc>
        <w:tc>
          <w:tcPr>
            <w:tcW w:w="6100" w:type="dxa"/>
            <w:shd w:val="clear" w:color="auto" w:fill="D9E2F3"/>
            <w:tcMar>
              <w:top w:w="80" w:type="dxa"/>
              <w:left w:w="100" w:type="dxa"/>
              <w:bottom w:w="80" w:type="dxa"/>
              <w:right w:w="100" w:type="dxa"/>
            </w:tcMar>
            <w:vAlign w:val="center"/>
          </w:tcPr>
          <w:p w14:paraId="406DB445"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Detail</w:t>
            </w:r>
          </w:p>
        </w:tc>
      </w:tr>
      <w:tr w:rsidR="008D503A" w14:paraId="2E1868F6" w14:textId="77777777">
        <w:tc>
          <w:tcPr>
            <w:tcW w:w="3200" w:type="dxa"/>
            <w:tcMar>
              <w:top w:w="80" w:type="dxa"/>
              <w:left w:w="100" w:type="dxa"/>
              <w:bottom w:w="80" w:type="dxa"/>
              <w:right w:w="100" w:type="dxa"/>
            </w:tcMar>
            <w:vAlign w:val="center"/>
          </w:tcPr>
          <w:p w14:paraId="42412B4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Project type</w:t>
            </w:r>
          </w:p>
        </w:tc>
        <w:tc>
          <w:tcPr>
            <w:tcW w:w="6100" w:type="dxa"/>
            <w:tcMar>
              <w:top w:w="80" w:type="dxa"/>
              <w:left w:w="100" w:type="dxa"/>
              <w:bottom w:w="80" w:type="dxa"/>
              <w:right w:w="100" w:type="dxa"/>
            </w:tcMar>
            <w:vAlign w:val="center"/>
          </w:tcPr>
          <w:p w14:paraId="592651A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Java desktop application</w:t>
            </w:r>
          </w:p>
        </w:tc>
      </w:tr>
      <w:tr w:rsidR="008D503A" w14:paraId="280A7E35" w14:textId="77777777">
        <w:tc>
          <w:tcPr>
            <w:tcW w:w="3200" w:type="dxa"/>
            <w:tcMar>
              <w:top w:w="80" w:type="dxa"/>
              <w:left w:w="100" w:type="dxa"/>
              <w:bottom w:w="80" w:type="dxa"/>
              <w:right w:w="100" w:type="dxa"/>
            </w:tcMar>
            <w:vAlign w:val="center"/>
          </w:tcPr>
          <w:p w14:paraId="797F7CA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Technology</w:t>
            </w:r>
          </w:p>
        </w:tc>
        <w:tc>
          <w:tcPr>
            <w:tcW w:w="6100" w:type="dxa"/>
            <w:tcMar>
              <w:top w:w="80" w:type="dxa"/>
              <w:left w:w="100" w:type="dxa"/>
              <w:bottom w:w="80" w:type="dxa"/>
              <w:right w:w="100" w:type="dxa"/>
            </w:tcMar>
            <w:vAlign w:val="center"/>
          </w:tcPr>
          <w:p w14:paraId="2ADE2A5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Java + Java Swing</w:t>
            </w:r>
          </w:p>
        </w:tc>
      </w:tr>
      <w:tr w:rsidR="008D503A" w14:paraId="4740C240" w14:textId="77777777">
        <w:tc>
          <w:tcPr>
            <w:tcW w:w="3200" w:type="dxa"/>
            <w:tcMar>
              <w:top w:w="80" w:type="dxa"/>
              <w:left w:w="100" w:type="dxa"/>
              <w:bottom w:w="80" w:type="dxa"/>
              <w:right w:w="100" w:type="dxa"/>
            </w:tcMar>
            <w:vAlign w:val="center"/>
          </w:tcPr>
          <w:p w14:paraId="359878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6100" w:type="dxa"/>
            <w:tcMar>
              <w:top w:w="80" w:type="dxa"/>
              <w:left w:w="100" w:type="dxa"/>
              <w:bottom w:w="80" w:type="dxa"/>
              <w:right w:w="100" w:type="dxa"/>
            </w:tcMar>
            <w:vAlign w:val="center"/>
          </w:tcPr>
          <w:p w14:paraId="355CE16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Local text files (.txt)</w:t>
            </w:r>
          </w:p>
        </w:tc>
      </w:tr>
      <w:tr w:rsidR="008D503A" w14:paraId="52A4F7A1" w14:textId="77777777">
        <w:tc>
          <w:tcPr>
            <w:tcW w:w="3200" w:type="dxa"/>
            <w:tcMar>
              <w:top w:w="80" w:type="dxa"/>
              <w:left w:w="100" w:type="dxa"/>
              <w:bottom w:w="80" w:type="dxa"/>
              <w:right w:w="100" w:type="dxa"/>
            </w:tcMar>
            <w:vAlign w:val="center"/>
          </w:tcPr>
          <w:p w14:paraId="1A68FF2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Core areas</w:t>
            </w:r>
          </w:p>
        </w:tc>
        <w:tc>
          <w:tcPr>
            <w:tcW w:w="6100" w:type="dxa"/>
            <w:tcMar>
              <w:top w:w="80" w:type="dxa"/>
              <w:left w:w="100" w:type="dxa"/>
              <w:bottom w:w="80" w:type="dxa"/>
              <w:right w:w="100" w:type="dxa"/>
            </w:tcMar>
            <w:vAlign w:val="center"/>
          </w:tcPr>
          <w:p w14:paraId="4912005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OOP, GUI, authentication, budgeting, file handling</w:t>
            </w:r>
          </w:p>
        </w:tc>
      </w:tr>
      <w:tr w:rsidR="008D503A" w14:paraId="48D28839" w14:textId="77777777">
        <w:tc>
          <w:tcPr>
            <w:tcW w:w="3200" w:type="dxa"/>
            <w:tcMar>
              <w:top w:w="80" w:type="dxa"/>
              <w:left w:w="100" w:type="dxa"/>
              <w:bottom w:w="80" w:type="dxa"/>
              <w:right w:w="100" w:type="dxa"/>
            </w:tcMar>
            <w:vAlign w:val="center"/>
          </w:tcPr>
          <w:p w14:paraId="1DBCC16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lastRenderedPageBreak/>
              <w:t>Source basis</w:t>
            </w:r>
          </w:p>
        </w:tc>
        <w:tc>
          <w:tcPr>
            <w:tcW w:w="6100" w:type="dxa"/>
            <w:tcMar>
              <w:top w:w="80" w:type="dxa"/>
              <w:left w:w="100" w:type="dxa"/>
              <w:bottom w:w="80" w:type="dxa"/>
              <w:right w:w="100" w:type="dxa"/>
            </w:tcMar>
            <w:vAlign w:val="center"/>
          </w:tcPr>
          <w:p w14:paraId="6D53F45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10 supplied Java source files</w:t>
            </w:r>
          </w:p>
        </w:tc>
      </w:tr>
    </w:tbl>
    <w:p w14:paraId="4FC0D6E3" w14:textId="77777777" w:rsidR="008D503A" w:rsidRDefault="008D503A">
      <w:pPr>
        <w:spacing w:after="200"/>
        <w:rPr>
          <w:rFonts w:ascii="Times New Roman" w:hAnsi="Times New Roman" w:cs="Times New Roman"/>
          <w:sz w:val="26"/>
          <w:szCs w:val="26"/>
        </w:rPr>
      </w:pPr>
    </w:p>
    <w:p w14:paraId="340096AF" w14:textId="77777777" w:rsidR="008D503A" w:rsidRDefault="002F65CA">
      <w:pPr>
        <w:pStyle w:val="Heading2"/>
        <w:rPr>
          <w:rFonts w:ascii="Times New Roman" w:hAnsi="Times New Roman" w:cs="Times New Roman"/>
          <w:sz w:val="30"/>
          <w:szCs w:val="30"/>
        </w:rPr>
      </w:pPr>
      <w:bookmarkStart w:id="6" w:name="_Toc237732282"/>
      <w:r>
        <w:rPr>
          <w:rFonts w:ascii="Times New Roman" w:hAnsi="Times New Roman" w:cs="Times New Roman"/>
          <w:sz w:val="30"/>
          <w:szCs w:val="30"/>
        </w:rPr>
        <w:t>2.1 Key Features</w:t>
      </w:r>
      <w:bookmarkEnd w:id="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00"/>
      </w:tblGrid>
      <w:tr w:rsidR="008D503A" w14:paraId="635833C7" w14:textId="77777777">
        <w:trPr>
          <w:tblHeader/>
        </w:trPr>
        <w:tc>
          <w:tcPr>
            <w:tcW w:w="2200" w:type="dxa"/>
            <w:shd w:val="clear" w:color="auto" w:fill="D9E2F3"/>
            <w:tcMar>
              <w:top w:w="80" w:type="dxa"/>
              <w:left w:w="100" w:type="dxa"/>
              <w:bottom w:w="80" w:type="dxa"/>
              <w:right w:w="100" w:type="dxa"/>
            </w:tcMar>
            <w:vAlign w:val="center"/>
          </w:tcPr>
          <w:p w14:paraId="15A197B6"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Area</w:t>
            </w:r>
          </w:p>
        </w:tc>
        <w:tc>
          <w:tcPr>
            <w:tcW w:w="4400" w:type="dxa"/>
            <w:shd w:val="clear" w:color="auto" w:fill="D9E2F3"/>
            <w:tcMar>
              <w:top w:w="80" w:type="dxa"/>
              <w:left w:w="100" w:type="dxa"/>
              <w:bottom w:w="80" w:type="dxa"/>
              <w:right w:w="100" w:type="dxa"/>
            </w:tcMar>
            <w:vAlign w:val="center"/>
          </w:tcPr>
          <w:p w14:paraId="7345D65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Implemented Capability</w:t>
            </w:r>
          </w:p>
        </w:tc>
        <w:tc>
          <w:tcPr>
            <w:tcW w:w="2700" w:type="dxa"/>
            <w:shd w:val="clear" w:color="auto" w:fill="D9E2F3"/>
            <w:tcMar>
              <w:top w:w="80" w:type="dxa"/>
              <w:left w:w="100" w:type="dxa"/>
              <w:bottom w:w="80" w:type="dxa"/>
              <w:right w:w="100" w:type="dxa"/>
            </w:tcMar>
            <w:vAlign w:val="center"/>
          </w:tcPr>
          <w:p w14:paraId="593BB9EA"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Main Components</w:t>
            </w:r>
          </w:p>
        </w:tc>
      </w:tr>
      <w:tr w:rsidR="008D503A" w14:paraId="52D66603" w14:textId="77777777">
        <w:tc>
          <w:tcPr>
            <w:tcW w:w="2200" w:type="dxa"/>
            <w:tcMar>
              <w:top w:w="80" w:type="dxa"/>
              <w:left w:w="100" w:type="dxa"/>
              <w:bottom w:w="80" w:type="dxa"/>
              <w:right w:w="100" w:type="dxa"/>
            </w:tcMar>
            <w:vAlign w:val="center"/>
          </w:tcPr>
          <w:p w14:paraId="49C7371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Authentication</w:t>
            </w:r>
          </w:p>
        </w:tc>
        <w:tc>
          <w:tcPr>
            <w:tcW w:w="4400" w:type="dxa"/>
            <w:tcMar>
              <w:top w:w="80" w:type="dxa"/>
              <w:left w:w="100" w:type="dxa"/>
              <w:bottom w:w="80" w:type="dxa"/>
              <w:right w:w="100" w:type="dxa"/>
            </w:tcMar>
            <w:vAlign w:val="center"/>
          </w:tcPr>
          <w:p w14:paraId="7A99CA2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Username/password/safe-pass login with three-attempt lockout.</w:t>
            </w:r>
          </w:p>
        </w:tc>
        <w:tc>
          <w:tcPr>
            <w:tcW w:w="2700" w:type="dxa"/>
            <w:tcMar>
              <w:top w:w="80" w:type="dxa"/>
              <w:left w:w="100" w:type="dxa"/>
              <w:bottom w:w="80" w:type="dxa"/>
              <w:right w:w="100" w:type="dxa"/>
            </w:tcMar>
            <w:vAlign w:val="center"/>
          </w:tcPr>
          <w:p w14:paraId="78EDB8C5"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EncryptionUtils</w:t>
            </w:r>
            <w:proofErr w:type="spellEnd"/>
          </w:p>
        </w:tc>
      </w:tr>
      <w:tr w:rsidR="008D503A" w14:paraId="7099FA52" w14:textId="77777777">
        <w:tc>
          <w:tcPr>
            <w:tcW w:w="2200" w:type="dxa"/>
            <w:tcMar>
              <w:top w:w="80" w:type="dxa"/>
              <w:left w:w="100" w:type="dxa"/>
              <w:bottom w:w="80" w:type="dxa"/>
              <w:right w:w="100" w:type="dxa"/>
            </w:tcMar>
            <w:vAlign w:val="center"/>
          </w:tcPr>
          <w:p w14:paraId="0614521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Registration</w:t>
            </w:r>
          </w:p>
        </w:tc>
        <w:tc>
          <w:tcPr>
            <w:tcW w:w="4400" w:type="dxa"/>
            <w:tcMar>
              <w:top w:w="80" w:type="dxa"/>
              <w:left w:w="100" w:type="dxa"/>
              <w:bottom w:w="80" w:type="dxa"/>
              <w:right w:w="100" w:type="dxa"/>
            </w:tcMar>
            <w:vAlign w:val="center"/>
          </w:tcPr>
          <w:p w14:paraId="549DFD6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Creates local accounts after input validation.</w:t>
            </w:r>
          </w:p>
        </w:tc>
        <w:tc>
          <w:tcPr>
            <w:tcW w:w="2700" w:type="dxa"/>
            <w:tcMar>
              <w:top w:w="80" w:type="dxa"/>
              <w:left w:w="100" w:type="dxa"/>
              <w:bottom w:w="80" w:type="dxa"/>
              <w:right w:w="100" w:type="dxa"/>
            </w:tcMar>
            <w:vAlign w:val="center"/>
          </w:tcPr>
          <w:p w14:paraId="4C0ED8A4"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FileManager</w:t>
            </w:r>
            <w:proofErr w:type="spellEnd"/>
          </w:p>
        </w:tc>
      </w:tr>
      <w:tr w:rsidR="008D503A" w14:paraId="0BB7C9E6" w14:textId="77777777">
        <w:tc>
          <w:tcPr>
            <w:tcW w:w="2200" w:type="dxa"/>
            <w:tcMar>
              <w:top w:w="80" w:type="dxa"/>
              <w:left w:w="100" w:type="dxa"/>
              <w:bottom w:w="80" w:type="dxa"/>
              <w:right w:w="100" w:type="dxa"/>
            </w:tcMar>
            <w:vAlign w:val="center"/>
          </w:tcPr>
          <w:p w14:paraId="5E25077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Recovery</w:t>
            </w:r>
          </w:p>
        </w:tc>
        <w:tc>
          <w:tcPr>
            <w:tcW w:w="4400" w:type="dxa"/>
            <w:tcMar>
              <w:top w:w="80" w:type="dxa"/>
              <w:left w:w="100" w:type="dxa"/>
              <w:bottom w:w="80" w:type="dxa"/>
              <w:right w:w="100" w:type="dxa"/>
            </w:tcMar>
            <w:vAlign w:val="center"/>
          </w:tcPr>
          <w:p w14:paraId="4D9C147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Username + phone verification followed by password reset.</w:t>
            </w:r>
          </w:p>
        </w:tc>
        <w:tc>
          <w:tcPr>
            <w:tcW w:w="2700" w:type="dxa"/>
            <w:tcMar>
              <w:top w:w="80" w:type="dxa"/>
              <w:left w:w="100" w:type="dxa"/>
              <w:bottom w:w="80" w:type="dxa"/>
              <w:right w:w="100" w:type="dxa"/>
            </w:tcMar>
            <w:vAlign w:val="center"/>
          </w:tcPr>
          <w:p w14:paraId="77C99721"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EncryptionUtils</w:t>
            </w:r>
            <w:proofErr w:type="spellEnd"/>
          </w:p>
        </w:tc>
      </w:tr>
      <w:tr w:rsidR="008D503A" w14:paraId="5B38D6AB" w14:textId="77777777">
        <w:tc>
          <w:tcPr>
            <w:tcW w:w="2200" w:type="dxa"/>
            <w:tcMar>
              <w:top w:w="80" w:type="dxa"/>
              <w:left w:w="100" w:type="dxa"/>
              <w:bottom w:w="80" w:type="dxa"/>
              <w:right w:w="100" w:type="dxa"/>
            </w:tcMar>
            <w:vAlign w:val="center"/>
          </w:tcPr>
          <w:p w14:paraId="24C9283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Subscriptions</w:t>
            </w:r>
          </w:p>
        </w:tc>
        <w:tc>
          <w:tcPr>
            <w:tcW w:w="4400" w:type="dxa"/>
            <w:tcMar>
              <w:top w:w="80" w:type="dxa"/>
              <w:left w:w="100" w:type="dxa"/>
              <w:bottom w:w="80" w:type="dxa"/>
              <w:right w:w="100" w:type="dxa"/>
            </w:tcMar>
            <w:vAlign w:val="center"/>
          </w:tcPr>
          <w:p w14:paraId="5419820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Monthly/annual records, categories, auto-renewal, details and cancellation workflow.</w:t>
            </w:r>
          </w:p>
        </w:tc>
        <w:tc>
          <w:tcPr>
            <w:tcW w:w="2700" w:type="dxa"/>
            <w:tcMar>
              <w:top w:w="80" w:type="dxa"/>
              <w:left w:w="100" w:type="dxa"/>
              <w:bottom w:w="80" w:type="dxa"/>
              <w:right w:w="100" w:type="dxa"/>
            </w:tcMar>
            <w:vAlign w:val="center"/>
          </w:tcPr>
          <w:p w14:paraId="719E268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classes, </w:t>
            </w:r>
            <w:proofErr w:type="spellStart"/>
            <w:r>
              <w:rPr>
                <w:rFonts w:ascii="Times New Roman" w:hAnsi="Times New Roman" w:cs="Times New Roman"/>
                <w:sz w:val="26"/>
                <w:szCs w:val="26"/>
              </w:rPr>
              <w:t>SubscriptionManager</w:t>
            </w:r>
            <w:proofErr w:type="spellEnd"/>
          </w:p>
        </w:tc>
      </w:tr>
      <w:tr w:rsidR="008D503A" w14:paraId="41E55622" w14:textId="77777777">
        <w:tc>
          <w:tcPr>
            <w:tcW w:w="2200" w:type="dxa"/>
            <w:tcMar>
              <w:top w:w="80" w:type="dxa"/>
              <w:left w:w="100" w:type="dxa"/>
              <w:bottom w:w="80" w:type="dxa"/>
              <w:right w:w="100" w:type="dxa"/>
            </w:tcMar>
            <w:vAlign w:val="center"/>
          </w:tcPr>
          <w:p w14:paraId="2E903ED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Search</w:t>
            </w:r>
          </w:p>
        </w:tc>
        <w:tc>
          <w:tcPr>
            <w:tcW w:w="4400" w:type="dxa"/>
            <w:tcMar>
              <w:top w:w="80" w:type="dxa"/>
              <w:left w:w="100" w:type="dxa"/>
              <w:bottom w:w="80" w:type="dxa"/>
              <w:right w:w="100" w:type="dxa"/>
            </w:tcMar>
            <w:vAlign w:val="center"/>
          </w:tcPr>
          <w:p w14:paraId="6EC81E2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Live search by subscription name.</w:t>
            </w:r>
          </w:p>
        </w:tc>
        <w:tc>
          <w:tcPr>
            <w:tcW w:w="2700" w:type="dxa"/>
            <w:tcMar>
              <w:top w:w="80" w:type="dxa"/>
              <w:left w:w="100" w:type="dxa"/>
              <w:bottom w:w="80" w:type="dxa"/>
              <w:right w:w="100" w:type="dxa"/>
            </w:tcMar>
            <w:vAlign w:val="center"/>
          </w:tcPr>
          <w:p w14:paraId="0E3928F7"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SubscriptionManager</w:t>
            </w:r>
            <w:proofErr w:type="spellEnd"/>
          </w:p>
        </w:tc>
      </w:tr>
      <w:tr w:rsidR="008D503A" w14:paraId="0E4CAAE2" w14:textId="77777777">
        <w:tc>
          <w:tcPr>
            <w:tcW w:w="2200" w:type="dxa"/>
            <w:tcMar>
              <w:top w:w="80" w:type="dxa"/>
              <w:left w:w="100" w:type="dxa"/>
              <w:bottom w:w="80" w:type="dxa"/>
              <w:right w:w="100" w:type="dxa"/>
            </w:tcMar>
            <w:vAlign w:val="center"/>
          </w:tcPr>
          <w:p w14:paraId="16263E5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w:t>
            </w:r>
          </w:p>
        </w:tc>
        <w:tc>
          <w:tcPr>
            <w:tcW w:w="4400" w:type="dxa"/>
            <w:tcMar>
              <w:top w:w="80" w:type="dxa"/>
              <w:left w:w="100" w:type="dxa"/>
              <w:bottom w:w="80" w:type="dxa"/>
              <w:right w:w="100" w:type="dxa"/>
            </w:tcMar>
            <w:vAlign w:val="center"/>
          </w:tcPr>
          <w:p w14:paraId="5432E10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Monthly/annual expense totals and progress bars.</w:t>
            </w:r>
          </w:p>
        </w:tc>
        <w:tc>
          <w:tcPr>
            <w:tcW w:w="2700" w:type="dxa"/>
            <w:tcMar>
              <w:top w:w="80" w:type="dxa"/>
              <w:left w:w="100" w:type="dxa"/>
              <w:bottom w:w="80" w:type="dxa"/>
              <w:right w:w="100" w:type="dxa"/>
            </w:tcMar>
            <w:vAlign w:val="center"/>
          </w:tcPr>
          <w:p w14:paraId="3EEFBDAF"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SubscriptionWindow</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AnnualSubscription</w:t>
            </w:r>
            <w:proofErr w:type="spellEnd"/>
          </w:p>
        </w:tc>
      </w:tr>
      <w:tr w:rsidR="008D503A" w14:paraId="5003EAE4" w14:textId="77777777">
        <w:tc>
          <w:tcPr>
            <w:tcW w:w="2200" w:type="dxa"/>
            <w:tcMar>
              <w:top w:w="80" w:type="dxa"/>
              <w:left w:w="100" w:type="dxa"/>
              <w:bottom w:w="80" w:type="dxa"/>
              <w:right w:w="100" w:type="dxa"/>
            </w:tcMar>
            <w:vAlign w:val="center"/>
          </w:tcPr>
          <w:p w14:paraId="2E445E7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w:t>
            </w:r>
          </w:p>
        </w:tc>
        <w:tc>
          <w:tcPr>
            <w:tcW w:w="4400" w:type="dxa"/>
            <w:tcMar>
              <w:top w:w="80" w:type="dxa"/>
              <w:left w:w="100" w:type="dxa"/>
              <w:bottom w:w="80" w:type="dxa"/>
              <w:right w:w="100" w:type="dxa"/>
            </w:tcMar>
            <w:vAlign w:val="center"/>
          </w:tcPr>
          <w:p w14:paraId="0FE7F3B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 table, selected-user subscriptions and account deletion.</w:t>
            </w:r>
          </w:p>
        </w:tc>
        <w:tc>
          <w:tcPr>
            <w:tcW w:w="2700" w:type="dxa"/>
            <w:tcMar>
              <w:top w:w="80" w:type="dxa"/>
              <w:left w:w="100" w:type="dxa"/>
              <w:bottom w:w="80" w:type="dxa"/>
              <w:right w:w="100" w:type="dxa"/>
            </w:tcMar>
            <w:vAlign w:val="center"/>
          </w:tcPr>
          <w:p w14:paraId="507C6A39"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FileManager</w:t>
            </w:r>
            <w:proofErr w:type="spellEnd"/>
          </w:p>
        </w:tc>
      </w:tr>
      <w:tr w:rsidR="008D503A" w14:paraId="3D36A666" w14:textId="77777777">
        <w:tc>
          <w:tcPr>
            <w:tcW w:w="2200" w:type="dxa"/>
            <w:tcMar>
              <w:top w:w="80" w:type="dxa"/>
              <w:left w:w="100" w:type="dxa"/>
              <w:bottom w:w="80" w:type="dxa"/>
              <w:right w:w="100" w:type="dxa"/>
            </w:tcMar>
            <w:vAlign w:val="center"/>
          </w:tcPr>
          <w:p w14:paraId="4157130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4400" w:type="dxa"/>
            <w:tcMar>
              <w:top w:w="80" w:type="dxa"/>
              <w:left w:w="100" w:type="dxa"/>
              <w:bottom w:w="80" w:type="dxa"/>
              <w:right w:w="100" w:type="dxa"/>
            </w:tcMar>
            <w:vAlign w:val="center"/>
          </w:tcPr>
          <w:p w14:paraId="4481EA7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Credentials and per-user subscription files.</w:t>
            </w:r>
          </w:p>
        </w:tc>
        <w:tc>
          <w:tcPr>
            <w:tcW w:w="2700" w:type="dxa"/>
            <w:tcMar>
              <w:top w:w="80" w:type="dxa"/>
              <w:left w:w="100" w:type="dxa"/>
              <w:bottom w:w="80" w:type="dxa"/>
              <w:right w:w="100" w:type="dxa"/>
            </w:tcMar>
            <w:vAlign w:val="center"/>
          </w:tcPr>
          <w:p w14:paraId="470C4818"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p>
        </w:tc>
      </w:tr>
    </w:tbl>
    <w:p w14:paraId="749A5D2F" w14:textId="77777777" w:rsidR="008D503A" w:rsidRDefault="008D503A">
      <w:pPr>
        <w:spacing w:after="200"/>
        <w:rPr>
          <w:rFonts w:ascii="Times New Roman" w:hAnsi="Times New Roman" w:cs="Times New Roman"/>
          <w:sz w:val="26"/>
          <w:szCs w:val="26"/>
        </w:rPr>
      </w:pPr>
    </w:p>
    <w:p w14:paraId="60F5D4E0" w14:textId="77777777" w:rsidR="008D503A" w:rsidRDefault="002F65CA">
      <w:pPr>
        <w:pStyle w:val="Heading2"/>
        <w:rPr>
          <w:rFonts w:ascii="Times New Roman" w:hAnsi="Times New Roman" w:cs="Times New Roman"/>
          <w:sz w:val="30"/>
          <w:szCs w:val="30"/>
        </w:rPr>
      </w:pPr>
      <w:bookmarkStart w:id="7" w:name="_Toc237732283"/>
      <w:r>
        <w:rPr>
          <w:rFonts w:ascii="Times New Roman" w:hAnsi="Times New Roman" w:cs="Times New Roman"/>
          <w:sz w:val="30"/>
          <w:szCs w:val="30"/>
        </w:rPr>
        <w:t>2.2 Scope Boundaries</w:t>
      </w:r>
      <w:bookmarkEnd w:id="7"/>
    </w:p>
    <w:p w14:paraId="51F4788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No database or cloud backend appears in the supplied implementation.</w:t>
      </w:r>
    </w:p>
    <w:p w14:paraId="2ABFD29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No formal automated test suite is included in the supplied source set.</w:t>
      </w:r>
    </w:p>
    <w:p w14:paraId="1BFFC48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Budget values are editable in memory but are not persisted.</w:t>
      </w:r>
    </w:p>
    <w:p w14:paraId="3E2238D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Security claims are limited to what the code actually implements.</w:t>
      </w:r>
    </w:p>
    <w:p w14:paraId="41EA8D5B" w14:textId="77777777" w:rsidR="008D503A" w:rsidRDefault="002F65CA">
      <w:pPr>
        <w:pStyle w:val="Heading1"/>
        <w:rPr>
          <w:rFonts w:ascii="Times New Roman" w:hAnsi="Times New Roman" w:cs="Times New Roman"/>
        </w:rPr>
      </w:pPr>
      <w:bookmarkStart w:id="8" w:name="_Toc237732284"/>
      <w:r>
        <w:rPr>
          <w:rFonts w:ascii="Times New Roman" w:hAnsi="Times New Roman" w:cs="Times New Roman"/>
        </w:rPr>
        <w:t>3. System Requirements</w:t>
      </w:r>
      <w:bookmarkEnd w:id="8"/>
    </w:p>
    <w:p w14:paraId="5E3DB752" w14:textId="77777777" w:rsidR="008D503A" w:rsidRDefault="002F65CA">
      <w:pPr>
        <w:pStyle w:val="Heading2"/>
        <w:rPr>
          <w:rFonts w:ascii="Times New Roman" w:hAnsi="Times New Roman" w:cs="Times New Roman"/>
          <w:sz w:val="30"/>
          <w:szCs w:val="30"/>
        </w:rPr>
      </w:pPr>
      <w:bookmarkStart w:id="9" w:name="_Toc237732285"/>
      <w:r>
        <w:rPr>
          <w:rFonts w:ascii="Times New Roman" w:hAnsi="Times New Roman" w:cs="Times New Roman"/>
          <w:sz w:val="30"/>
          <w:szCs w:val="30"/>
        </w:rPr>
        <w:t>3.1 Hardware Requirements</w:t>
      </w:r>
      <w:bookmarkEnd w:id="9"/>
    </w:p>
    <w:p w14:paraId="00AEA7C6"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Any standard desktop or laptop computer capable of running the Java Virtual Machine (JVM).</w:t>
      </w:r>
    </w:p>
    <w:p w14:paraId="47670862"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lastRenderedPageBreak/>
        <w:t>Minimum 4 GB RAM recommended for smooth Swing GUI performance.</w:t>
      </w:r>
    </w:p>
    <w:p w14:paraId="56B96CF2" w14:textId="77777777" w:rsidR="008D503A" w:rsidRDefault="002F65CA">
      <w:pPr>
        <w:pStyle w:val="Heading2"/>
        <w:rPr>
          <w:rFonts w:ascii="Times New Roman" w:hAnsi="Times New Roman" w:cs="Times New Roman"/>
          <w:sz w:val="26"/>
          <w:szCs w:val="26"/>
        </w:rPr>
      </w:pPr>
      <w:bookmarkStart w:id="10" w:name="_Toc237732286"/>
      <w:r>
        <w:rPr>
          <w:rFonts w:ascii="Times New Roman" w:hAnsi="Times New Roman" w:cs="Times New Roman"/>
          <w:sz w:val="26"/>
          <w:szCs w:val="26"/>
        </w:rPr>
        <w:t>3.2 Software Requirements</w:t>
      </w:r>
      <w:bookmarkEnd w:id="10"/>
    </w:p>
    <w:p w14:paraId="229560F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Java Development Kit (JDK) — required to compile and run the application.</w:t>
      </w:r>
    </w:p>
    <w:p w14:paraId="57B5065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Java Swing (included in the standard JDK) — used for the entire graphical interface.</w:t>
      </w:r>
    </w:p>
    <w:p w14:paraId="56C237E9"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A Java-capable IDE (e.g., Eclipse or IntelliJ IDEA) or command-line </w:t>
      </w:r>
      <w:proofErr w:type="spellStart"/>
      <w:r>
        <w:rPr>
          <w:rFonts w:ascii="Times New Roman" w:hAnsi="Times New Roman" w:cs="Times New Roman"/>
          <w:sz w:val="26"/>
          <w:szCs w:val="26"/>
        </w:rPr>
        <w:t>javac</w:t>
      </w:r>
      <w:proofErr w:type="spellEnd"/>
      <w:r>
        <w:rPr>
          <w:rFonts w:ascii="Times New Roman" w:hAnsi="Times New Roman" w:cs="Times New Roman"/>
          <w:sz w:val="26"/>
          <w:szCs w:val="26"/>
        </w:rPr>
        <w:t>/java tools.</w:t>
      </w:r>
    </w:p>
    <w:p w14:paraId="73E7D7D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No external database or internet connection is required; persistence uses local .txt files.</w:t>
      </w:r>
    </w:p>
    <w:p w14:paraId="204FFFB1" w14:textId="77777777" w:rsidR="008D503A" w:rsidRDefault="002F65CA">
      <w:pPr>
        <w:pStyle w:val="Heading1"/>
        <w:rPr>
          <w:rFonts w:ascii="Times New Roman" w:hAnsi="Times New Roman" w:cs="Times New Roman"/>
          <w:color w:val="4472C4" w:themeColor="accent1"/>
          <w:sz w:val="26"/>
          <w:szCs w:val="26"/>
        </w:rPr>
      </w:pPr>
      <w:bookmarkStart w:id="11" w:name="_Toc237732287"/>
      <w:r>
        <w:rPr>
          <w:rFonts w:ascii="Times New Roman" w:hAnsi="Times New Roman" w:cs="Times New Roman"/>
          <w:color w:val="4472C4" w:themeColor="accent1"/>
          <w:sz w:val="26"/>
          <w:szCs w:val="26"/>
        </w:rPr>
        <w:t>4. Design / Methodology</w:t>
      </w:r>
      <w:bookmarkEnd w:id="11"/>
    </w:p>
    <w:p w14:paraId="3810DFC6"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project is not split into formal modules, but its responsibilities form a practical presentation, control, domain, persistence and protection structure.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00"/>
      </w:tblGrid>
      <w:tr w:rsidR="008D503A" w14:paraId="5C7124CB" w14:textId="77777777">
        <w:trPr>
          <w:tblHeader/>
        </w:trPr>
        <w:tc>
          <w:tcPr>
            <w:tcW w:w="2200" w:type="dxa"/>
            <w:shd w:val="clear" w:color="auto" w:fill="D9E2F3"/>
            <w:tcMar>
              <w:top w:w="80" w:type="dxa"/>
              <w:left w:w="100" w:type="dxa"/>
              <w:bottom w:w="80" w:type="dxa"/>
              <w:right w:w="100" w:type="dxa"/>
            </w:tcMar>
            <w:vAlign w:val="center"/>
          </w:tcPr>
          <w:p w14:paraId="7A658ACA"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Area</w:t>
            </w:r>
          </w:p>
        </w:tc>
        <w:tc>
          <w:tcPr>
            <w:tcW w:w="4400" w:type="dxa"/>
            <w:shd w:val="clear" w:color="auto" w:fill="D9E2F3"/>
            <w:tcMar>
              <w:top w:w="80" w:type="dxa"/>
              <w:left w:w="100" w:type="dxa"/>
              <w:bottom w:w="80" w:type="dxa"/>
              <w:right w:w="100" w:type="dxa"/>
            </w:tcMar>
            <w:vAlign w:val="center"/>
          </w:tcPr>
          <w:p w14:paraId="248A5BC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Responsibility</w:t>
            </w:r>
          </w:p>
        </w:tc>
        <w:tc>
          <w:tcPr>
            <w:tcW w:w="2700" w:type="dxa"/>
            <w:shd w:val="clear" w:color="auto" w:fill="D9E2F3"/>
            <w:tcMar>
              <w:top w:w="80" w:type="dxa"/>
              <w:left w:w="100" w:type="dxa"/>
              <w:bottom w:w="80" w:type="dxa"/>
              <w:right w:w="100" w:type="dxa"/>
            </w:tcMar>
            <w:vAlign w:val="center"/>
          </w:tcPr>
          <w:p w14:paraId="6AEE8BA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Examples</w:t>
            </w:r>
          </w:p>
        </w:tc>
      </w:tr>
      <w:tr w:rsidR="008D503A" w14:paraId="5C06B065" w14:textId="77777777">
        <w:tc>
          <w:tcPr>
            <w:tcW w:w="2200" w:type="dxa"/>
            <w:tcMar>
              <w:top w:w="80" w:type="dxa"/>
              <w:left w:w="100" w:type="dxa"/>
              <w:bottom w:w="80" w:type="dxa"/>
              <w:right w:w="100" w:type="dxa"/>
            </w:tcMar>
            <w:vAlign w:val="center"/>
          </w:tcPr>
          <w:p w14:paraId="7B9D5B6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Presentation</w:t>
            </w:r>
          </w:p>
        </w:tc>
        <w:tc>
          <w:tcPr>
            <w:tcW w:w="4400" w:type="dxa"/>
            <w:tcMar>
              <w:top w:w="80" w:type="dxa"/>
              <w:left w:w="100" w:type="dxa"/>
              <w:bottom w:w="80" w:type="dxa"/>
              <w:right w:w="100" w:type="dxa"/>
            </w:tcMar>
            <w:vAlign w:val="center"/>
          </w:tcPr>
          <w:p w14:paraId="5EC79E0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Windows, dialogs, panels, tables, buttons and progress indicators.</w:t>
            </w:r>
          </w:p>
        </w:tc>
        <w:tc>
          <w:tcPr>
            <w:tcW w:w="2700" w:type="dxa"/>
            <w:tcMar>
              <w:top w:w="80" w:type="dxa"/>
              <w:left w:w="100" w:type="dxa"/>
              <w:bottom w:w="80" w:type="dxa"/>
              <w:right w:w="100" w:type="dxa"/>
            </w:tcMar>
            <w:vAlign w:val="center"/>
          </w:tcPr>
          <w:p w14:paraId="2B078F06"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SubscriptionWindow</w:t>
            </w:r>
            <w:proofErr w:type="spellEnd"/>
          </w:p>
        </w:tc>
      </w:tr>
      <w:tr w:rsidR="008D503A" w14:paraId="66F606DD" w14:textId="77777777">
        <w:tc>
          <w:tcPr>
            <w:tcW w:w="2200" w:type="dxa"/>
            <w:tcMar>
              <w:top w:w="80" w:type="dxa"/>
              <w:left w:w="100" w:type="dxa"/>
              <w:bottom w:w="80" w:type="dxa"/>
              <w:right w:w="100" w:type="dxa"/>
            </w:tcMar>
            <w:vAlign w:val="center"/>
          </w:tcPr>
          <w:p w14:paraId="07A9FD0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Application control</w:t>
            </w:r>
          </w:p>
        </w:tc>
        <w:tc>
          <w:tcPr>
            <w:tcW w:w="4400" w:type="dxa"/>
            <w:tcMar>
              <w:top w:w="80" w:type="dxa"/>
              <w:left w:w="100" w:type="dxa"/>
              <w:bottom w:w="80" w:type="dxa"/>
              <w:right w:w="100" w:type="dxa"/>
            </w:tcMar>
            <w:vAlign w:val="center"/>
          </w:tcPr>
          <w:p w14:paraId="1F5C52A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Startup, current-user state and dashboard operations.</w:t>
            </w:r>
          </w:p>
        </w:tc>
        <w:tc>
          <w:tcPr>
            <w:tcW w:w="2700" w:type="dxa"/>
            <w:tcMar>
              <w:top w:w="80" w:type="dxa"/>
              <w:left w:w="100" w:type="dxa"/>
              <w:bottom w:w="80" w:type="dxa"/>
              <w:right w:w="100" w:type="dxa"/>
            </w:tcMar>
            <w:vAlign w:val="center"/>
          </w:tcPr>
          <w:p w14:paraId="33DAAB9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Main, </w:t>
            </w:r>
            <w:proofErr w:type="spellStart"/>
            <w:r>
              <w:rPr>
                <w:rFonts w:ascii="Times New Roman" w:hAnsi="Times New Roman" w:cs="Times New Roman"/>
                <w:sz w:val="26"/>
                <w:szCs w:val="26"/>
              </w:rPr>
              <w:t>SubscriptionManager</w:t>
            </w:r>
            <w:proofErr w:type="spellEnd"/>
          </w:p>
        </w:tc>
      </w:tr>
      <w:tr w:rsidR="008D503A" w14:paraId="785727A4" w14:textId="77777777">
        <w:tc>
          <w:tcPr>
            <w:tcW w:w="2200" w:type="dxa"/>
            <w:tcMar>
              <w:top w:w="80" w:type="dxa"/>
              <w:left w:w="100" w:type="dxa"/>
              <w:bottom w:w="80" w:type="dxa"/>
              <w:right w:w="100" w:type="dxa"/>
            </w:tcMar>
            <w:vAlign w:val="center"/>
          </w:tcPr>
          <w:p w14:paraId="077236E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Domain model</w:t>
            </w:r>
          </w:p>
        </w:tc>
        <w:tc>
          <w:tcPr>
            <w:tcW w:w="4400" w:type="dxa"/>
            <w:tcMar>
              <w:top w:w="80" w:type="dxa"/>
              <w:left w:w="100" w:type="dxa"/>
              <w:bottom w:w="80" w:type="dxa"/>
              <w:right w:w="100" w:type="dxa"/>
            </w:tcMar>
            <w:vAlign w:val="center"/>
          </w:tcPr>
          <w:p w14:paraId="43B14E5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Subscription state and plan-specific behavior.</w:t>
            </w:r>
          </w:p>
        </w:tc>
        <w:tc>
          <w:tcPr>
            <w:tcW w:w="2700" w:type="dxa"/>
            <w:tcMar>
              <w:top w:w="80" w:type="dxa"/>
              <w:left w:w="100" w:type="dxa"/>
              <w:bottom w:w="80" w:type="dxa"/>
              <w:right w:w="100" w:type="dxa"/>
            </w:tcMar>
            <w:vAlign w:val="center"/>
          </w:tcPr>
          <w:p w14:paraId="0416C38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Cancelable</w:t>
            </w:r>
          </w:p>
        </w:tc>
      </w:tr>
      <w:tr w:rsidR="008D503A" w14:paraId="7C0EE6B1" w14:textId="77777777">
        <w:tc>
          <w:tcPr>
            <w:tcW w:w="2200" w:type="dxa"/>
            <w:tcMar>
              <w:top w:w="80" w:type="dxa"/>
              <w:left w:w="100" w:type="dxa"/>
              <w:bottom w:w="80" w:type="dxa"/>
              <w:right w:w="100" w:type="dxa"/>
            </w:tcMar>
            <w:vAlign w:val="center"/>
          </w:tcPr>
          <w:p w14:paraId="4298C17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4400" w:type="dxa"/>
            <w:tcMar>
              <w:top w:w="80" w:type="dxa"/>
              <w:left w:w="100" w:type="dxa"/>
              <w:bottom w:w="80" w:type="dxa"/>
              <w:right w:w="100" w:type="dxa"/>
            </w:tcMar>
            <w:vAlign w:val="center"/>
          </w:tcPr>
          <w:p w14:paraId="79434B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Reading, writing and reconstructing records.</w:t>
            </w:r>
          </w:p>
        </w:tc>
        <w:tc>
          <w:tcPr>
            <w:tcW w:w="2700" w:type="dxa"/>
            <w:tcMar>
              <w:top w:w="80" w:type="dxa"/>
              <w:left w:w="100" w:type="dxa"/>
              <w:bottom w:w="80" w:type="dxa"/>
              <w:right w:w="100" w:type="dxa"/>
            </w:tcMar>
            <w:vAlign w:val="center"/>
          </w:tcPr>
          <w:p w14:paraId="25BDC3D7"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p>
        </w:tc>
      </w:tr>
      <w:tr w:rsidR="008D503A" w14:paraId="68A09D32" w14:textId="77777777">
        <w:tc>
          <w:tcPr>
            <w:tcW w:w="2200" w:type="dxa"/>
            <w:tcMar>
              <w:top w:w="80" w:type="dxa"/>
              <w:left w:w="100" w:type="dxa"/>
              <w:bottom w:w="80" w:type="dxa"/>
              <w:right w:w="100" w:type="dxa"/>
            </w:tcMar>
            <w:vAlign w:val="center"/>
          </w:tcPr>
          <w:p w14:paraId="62B5217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Protection</w:t>
            </w:r>
          </w:p>
        </w:tc>
        <w:tc>
          <w:tcPr>
            <w:tcW w:w="4400" w:type="dxa"/>
            <w:tcMar>
              <w:top w:w="80" w:type="dxa"/>
              <w:left w:w="100" w:type="dxa"/>
              <w:bottom w:w="80" w:type="dxa"/>
              <w:right w:w="100" w:type="dxa"/>
            </w:tcMar>
            <w:vAlign w:val="center"/>
          </w:tcPr>
          <w:p w14:paraId="59D1B42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Credential transformation and reversal.</w:t>
            </w:r>
          </w:p>
        </w:tc>
        <w:tc>
          <w:tcPr>
            <w:tcW w:w="2700" w:type="dxa"/>
            <w:tcMar>
              <w:top w:w="80" w:type="dxa"/>
              <w:left w:w="100" w:type="dxa"/>
              <w:bottom w:w="80" w:type="dxa"/>
              <w:right w:w="100" w:type="dxa"/>
            </w:tcMar>
            <w:vAlign w:val="center"/>
          </w:tcPr>
          <w:p w14:paraId="5CF9723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EncryptionUtils</w:t>
            </w:r>
            <w:proofErr w:type="spellEnd"/>
          </w:p>
        </w:tc>
      </w:tr>
    </w:tbl>
    <w:p w14:paraId="74BB7DD9" w14:textId="77777777" w:rsidR="008D503A" w:rsidRDefault="008D503A">
      <w:pPr>
        <w:spacing w:after="200"/>
        <w:rPr>
          <w:rFonts w:ascii="Times New Roman" w:hAnsi="Times New Roman" w:cs="Times New Roman"/>
          <w:sz w:val="26"/>
          <w:szCs w:val="26"/>
        </w:rPr>
      </w:pPr>
    </w:p>
    <w:p w14:paraId="57D7E33E" w14:textId="77777777" w:rsidR="008D503A" w:rsidRDefault="002F65CA">
      <w:pPr>
        <w:pStyle w:val="Heading2"/>
        <w:rPr>
          <w:rFonts w:ascii="Times New Roman" w:hAnsi="Times New Roman" w:cs="Times New Roman"/>
          <w:sz w:val="26"/>
          <w:szCs w:val="26"/>
        </w:rPr>
      </w:pPr>
      <w:bookmarkStart w:id="12" w:name="_Toc237732288"/>
      <w:r>
        <w:rPr>
          <w:rFonts w:ascii="Times New Roman" w:hAnsi="Times New Roman" w:cs="Times New Roman"/>
          <w:sz w:val="26"/>
          <w:szCs w:val="26"/>
        </w:rPr>
        <w:t>4.1 Startup Path</w:t>
      </w:r>
      <w:bookmarkEnd w:id="12"/>
    </w:p>
    <w:p w14:paraId="1035B3A4" w14:textId="77777777" w:rsidR="008D503A" w:rsidRDefault="002F65CA">
      <w:pPr>
        <w:spacing w:after="200"/>
        <w:jc w:val="center"/>
        <w:rPr>
          <w:rFonts w:ascii="Times New Roman" w:hAnsi="Times New Roman" w:cs="Times New Roman"/>
          <w:sz w:val="26"/>
          <w:szCs w:val="26"/>
        </w:rPr>
      </w:pPr>
      <w:proofErr w:type="spellStart"/>
      <w:r>
        <w:rPr>
          <w:rFonts w:ascii="Times New Roman" w:hAnsi="Times New Roman" w:cs="Times New Roman"/>
          <w:i/>
          <w:iCs/>
          <w:sz w:val="26"/>
          <w:szCs w:val="26"/>
        </w:rPr>
        <w:t>Main.main</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ensureFilesExist</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loadSubscriptions</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showLoginWindow</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loadUserSubscriptions</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showDashboard</w:t>
      </w:r>
      <w:proofErr w:type="spellEnd"/>
      <w:r>
        <w:rPr>
          <w:rFonts w:ascii="Times New Roman" w:hAnsi="Times New Roman" w:cs="Times New Roman"/>
          <w:i/>
          <w:iCs/>
          <w:sz w:val="26"/>
          <w:szCs w:val="26"/>
        </w:rPr>
        <w:t>()</w:t>
      </w:r>
    </w:p>
    <w:p w14:paraId="7739668D" w14:textId="77777777" w:rsidR="008D503A" w:rsidRDefault="002F65CA">
      <w:pPr>
        <w:pStyle w:val="Heading2"/>
        <w:rPr>
          <w:rFonts w:ascii="Times New Roman" w:hAnsi="Times New Roman" w:cs="Times New Roman"/>
          <w:sz w:val="26"/>
          <w:szCs w:val="26"/>
        </w:rPr>
      </w:pPr>
      <w:bookmarkStart w:id="13" w:name="_Toc237732289"/>
      <w:r>
        <w:rPr>
          <w:rFonts w:ascii="Times New Roman" w:hAnsi="Times New Roman" w:cs="Times New Roman"/>
          <w:sz w:val="26"/>
          <w:szCs w:val="26"/>
        </w:rPr>
        <w:t>4.2 Persistence-to-Object Path</w:t>
      </w:r>
      <w:bookmarkEnd w:id="13"/>
    </w:p>
    <w:p w14:paraId="70203677"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User text file  →  </w:t>
      </w:r>
      <w:proofErr w:type="spellStart"/>
      <w:r>
        <w:rPr>
          <w:rFonts w:ascii="Times New Roman" w:hAnsi="Times New Roman" w:cs="Times New Roman"/>
          <w:i/>
          <w:iCs/>
          <w:sz w:val="26"/>
          <w:szCs w:val="26"/>
        </w:rPr>
        <w:t>readFile</w:t>
      </w:r>
      <w:proofErr w:type="spellEnd"/>
      <w:r>
        <w:rPr>
          <w:rFonts w:ascii="Times New Roman" w:hAnsi="Times New Roman" w:cs="Times New Roman"/>
          <w:i/>
          <w:iCs/>
          <w:sz w:val="26"/>
          <w:szCs w:val="26"/>
        </w:rPr>
        <w:t xml:space="preserve">(user)  →  </w:t>
      </w:r>
      <w:proofErr w:type="spellStart"/>
      <w:r>
        <w:rPr>
          <w:rFonts w:ascii="Times New Roman" w:hAnsi="Times New Roman" w:cs="Times New Roman"/>
          <w:i/>
          <w:iCs/>
          <w:sz w:val="26"/>
          <w:szCs w:val="26"/>
        </w:rPr>
        <w:t>parseSubscriptionLine</w:t>
      </w:r>
      <w:proofErr w:type="spellEnd"/>
      <w:r>
        <w:rPr>
          <w:rFonts w:ascii="Times New Roman" w:hAnsi="Times New Roman" w:cs="Times New Roman"/>
          <w:i/>
          <w:iCs/>
          <w:sz w:val="26"/>
          <w:szCs w:val="26"/>
        </w:rPr>
        <w:t xml:space="preserve">()  →  Concrete subscription object  →  </w:t>
      </w:r>
      <w:proofErr w:type="spellStart"/>
      <w:r>
        <w:rPr>
          <w:rFonts w:ascii="Times New Roman" w:hAnsi="Times New Roman" w:cs="Times New Roman"/>
          <w:i/>
          <w:iCs/>
          <w:sz w:val="26"/>
          <w:szCs w:val="26"/>
        </w:rPr>
        <w:t>Main.subscriptions</w:t>
      </w:r>
      <w:proofErr w:type="spellEnd"/>
    </w:p>
    <w:p w14:paraId="1ED66E31" w14:textId="77777777" w:rsidR="008D503A" w:rsidRDefault="002F65CA">
      <w:pPr>
        <w:spacing w:after="160" w:line="276" w:lineRule="auto"/>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selects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or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based on the stored plan value. This is a direct bridge between persistence and the polymorphic object model.</w:t>
      </w:r>
    </w:p>
    <w:p w14:paraId="234E0420" w14:textId="77777777" w:rsidR="008D503A" w:rsidRDefault="002F65CA">
      <w:pPr>
        <w:pStyle w:val="Heading2"/>
        <w:rPr>
          <w:rFonts w:ascii="Times New Roman" w:hAnsi="Times New Roman" w:cs="Times New Roman"/>
          <w:sz w:val="26"/>
          <w:szCs w:val="26"/>
        </w:rPr>
      </w:pPr>
      <w:bookmarkStart w:id="14" w:name="_Toc237732290"/>
      <w:r>
        <w:rPr>
          <w:rFonts w:ascii="Times New Roman" w:hAnsi="Times New Roman" w:cs="Times New Roman"/>
          <w:sz w:val="26"/>
          <w:szCs w:val="26"/>
        </w:rPr>
        <w:lastRenderedPageBreak/>
        <w:t>4.3 Object-Oriented Design</w:t>
      </w:r>
      <w:bookmarkEnd w:id="14"/>
    </w:p>
    <w:p w14:paraId="03010D8E"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central OOP design is an abstract Subscription class with concrete monthly and annual implementations. These concepts participate in real calculations and GUI workflows.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00"/>
      </w:tblGrid>
      <w:tr w:rsidR="008D503A" w14:paraId="7D65AE79" w14:textId="77777777">
        <w:trPr>
          <w:tblHeader/>
        </w:trPr>
        <w:tc>
          <w:tcPr>
            <w:tcW w:w="2000" w:type="dxa"/>
            <w:shd w:val="clear" w:color="auto" w:fill="D9E2F3"/>
            <w:tcMar>
              <w:top w:w="80" w:type="dxa"/>
              <w:left w:w="100" w:type="dxa"/>
              <w:bottom w:w="80" w:type="dxa"/>
              <w:right w:w="100" w:type="dxa"/>
            </w:tcMar>
            <w:vAlign w:val="center"/>
          </w:tcPr>
          <w:p w14:paraId="5A71B077"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Concept</w:t>
            </w:r>
          </w:p>
        </w:tc>
        <w:tc>
          <w:tcPr>
            <w:tcW w:w="3800" w:type="dxa"/>
            <w:shd w:val="clear" w:color="auto" w:fill="D9E2F3"/>
            <w:tcMar>
              <w:top w:w="80" w:type="dxa"/>
              <w:left w:w="100" w:type="dxa"/>
              <w:bottom w:w="80" w:type="dxa"/>
              <w:right w:w="100" w:type="dxa"/>
            </w:tcMar>
            <w:vAlign w:val="center"/>
          </w:tcPr>
          <w:p w14:paraId="568BA1B1"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Evidence</w:t>
            </w:r>
          </w:p>
        </w:tc>
        <w:tc>
          <w:tcPr>
            <w:tcW w:w="3500" w:type="dxa"/>
            <w:shd w:val="clear" w:color="auto" w:fill="D9E2F3"/>
            <w:tcMar>
              <w:top w:w="80" w:type="dxa"/>
              <w:left w:w="100" w:type="dxa"/>
              <w:bottom w:w="80" w:type="dxa"/>
              <w:right w:w="100" w:type="dxa"/>
            </w:tcMar>
            <w:vAlign w:val="center"/>
          </w:tcPr>
          <w:p w14:paraId="45C6F9B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Application Use</w:t>
            </w:r>
          </w:p>
        </w:tc>
      </w:tr>
      <w:tr w:rsidR="008D503A" w14:paraId="3386B2B0" w14:textId="77777777">
        <w:tc>
          <w:tcPr>
            <w:tcW w:w="2000" w:type="dxa"/>
            <w:tcMar>
              <w:top w:w="80" w:type="dxa"/>
              <w:left w:w="100" w:type="dxa"/>
              <w:bottom w:w="80" w:type="dxa"/>
              <w:right w:w="100" w:type="dxa"/>
            </w:tcMar>
            <w:vAlign w:val="center"/>
          </w:tcPr>
          <w:p w14:paraId="40E35A7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Abstraction</w:t>
            </w:r>
          </w:p>
        </w:tc>
        <w:tc>
          <w:tcPr>
            <w:tcW w:w="3800" w:type="dxa"/>
            <w:tcMar>
              <w:top w:w="80" w:type="dxa"/>
              <w:left w:w="100" w:type="dxa"/>
              <w:bottom w:w="80" w:type="dxa"/>
              <w:right w:w="100" w:type="dxa"/>
            </w:tcMar>
            <w:vAlign w:val="center"/>
          </w:tcPr>
          <w:p w14:paraId="6D130A8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is abstract and requires </w:t>
            </w: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0E88DCA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 calculations use Subscription references.</w:t>
            </w:r>
          </w:p>
        </w:tc>
      </w:tr>
      <w:tr w:rsidR="008D503A" w14:paraId="11310063" w14:textId="77777777">
        <w:tc>
          <w:tcPr>
            <w:tcW w:w="2000" w:type="dxa"/>
            <w:tcMar>
              <w:top w:w="80" w:type="dxa"/>
              <w:left w:w="100" w:type="dxa"/>
              <w:bottom w:w="80" w:type="dxa"/>
              <w:right w:w="100" w:type="dxa"/>
            </w:tcMar>
            <w:vAlign w:val="center"/>
          </w:tcPr>
          <w:p w14:paraId="5181DB9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Inheritance</w:t>
            </w:r>
          </w:p>
        </w:tc>
        <w:tc>
          <w:tcPr>
            <w:tcW w:w="3800" w:type="dxa"/>
            <w:tcMar>
              <w:top w:w="80" w:type="dxa"/>
              <w:left w:w="100" w:type="dxa"/>
              <w:bottom w:w="80" w:type="dxa"/>
              <w:right w:w="100" w:type="dxa"/>
            </w:tcMar>
            <w:vAlign w:val="center"/>
          </w:tcPr>
          <w:p w14:paraId="7DD2C90F"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extend Subscription.</w:t>
            </w:r>
          </w:p>
        </w:tc>
        <w:tc>
          <w:tcPr>
            <w:tcW w:w="3500" w:type="dxa"/>
            <w:tcMar>
              <w:top w:w="80" w:type="dxa"/>
              <w:left w:w="100" w:type="dxa"/>
              <w:bottom w:w="80" w:type="dxa"/>
              <w:right w:w="100" w:type="dxa"/>
            </w:tcMar>
            <w:vAlign w:val="center"/>
          </w:tcPr>
          <w:p w14:paraId="1A78390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Shared fields and behavior are reused.</w:t>
            </w:r>
          </w:p>
        </w:tc>
      </w:tr>
      <w:tr w:rsidR="008D503A" w14:paraId="6BB5A51C" w14:textId="77777777">
        <w:tc>
          <w:tcPr>
            <w:tcW w:w="2000" w:type="dxa"/>
            <w:tcMar>
              <w:top w:w="80" w:type="dxa"/>
              <w:left w:w="100" w:type="dxa"/>
              <w:bottom w:w="80" w:type="dxa"/>
              <w:right w:w="100" w:type="dxa"/>
            </w:tcMar>
            <w:vAlign w:val="center"/>
          </w:tcPr>
          <w:p w14:paraId="1FE8A1F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Polymorphism</w:t>
            </w:r>
          </w:p>
        </w:tc>
        <w:tc>
          <w:tcPr>
            <w:tcW w:w="3800" w:type="dxa"/>
            <w:tcMar>
              <w:top w:w="80" w:type="dxa"/>
              <w:left w:w="100" w:type="dxa"/>
              <w:bottom w:w="80" w:type="dxa"/>
              <w:right w:w="100" w:type="dxa"/>
            </w:tcMar>
            <w:vAlign w:val="center"/>
          </w:tcPr>
          <w:p w14:paraId="3A997B6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Different concrete objects are handled through Subscription references.</w:t>
            </w:r>
          </w:p>
        </w:tc>
        <w:tc>
          <w:tcPr>
            <w:tcW w:w="3500" w:type="dxa"/>
            <w:tcMar>
              <w:top w:w="80" w:type="dxa"/>
              <w:left w:w="100" w:type="dxa"/>
              <w:bottom w:w="80" w:type="dxa"/>
              <w:right w:w="100" w:type="dxa"/>
            </w:tcMar>
            <w:vAlign w:val="center"/>
          </w:tcPr>
          <w:p w14:paraId="2D2125D8"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 produces plan-specific results.</w:t>
            </w:r>
          </w:p>
        </w:tc>
      </w:tr>
      <w:tr w:rsidR="008D503A" w14:paraId="6CF33487" w14:textId="77777777">
        <w:tc>
          <w:tcPr>
            <w:tcW w:w="2000" w:type="dxa"/>
            <w:tcMar>
              <w:top w:w="80" w:type="dxa"/>
              <w:left w:w="100" w:type="dxa"/>
              <w:bottom w:w="80" w:type="dxa"/>
              <w:right w:w="100" w:type="dxa"/>
            </w:tcMar>
            <w:vAlign w:val="center"/>
          </w:tcPr>
          <w:p w14:paraId="328C149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Interface</w:t>
            </w:r>
          </w:p>
        </w:tc>
        <w:tc>
          <w:tcPr>
            <w:tcW w:w="3800" w:type="dxa"/>
            <w:tcMar>
              <w:top w:w="80" w:type="dxa"/>
              <w:left w:w="100" w:type="dxa"/>
              <w:bottom w:w="80" w:type="dxa"/>
              <w:right w:w="100" w:type="dxa"/>
            </w:tcMar>
            <w:vAlign w:val="center"/>
          </w:tcPr>
          <w:p w14:paraId="42FFA50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Cancelable declares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646AB6C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Both concrete subscription classes implement the capability.</w:t>
            </w:r>
          </w:p>
        </w:tc>
      </w:tr>
      <w:tr w:rsidR="008D503A" w14:paraId="0B49A26F" w14:textId="77777777">
        <w:tc>
          <w:tcPr>
            <w:tcW w:w="2000" w:type="dxa"/>
            <w:tcMar>
              <w:top w:w="80" w:type="dxa"/>
              <w:left w:w="100" w:type="dxa"/>
              <w:bottom w:w="80" w:type="dxa"/>
              <w:right w:w="100" w:type="dxa"/>
            </w:tcMar>
            <w:vAlign w:val="center"/>
          </w:tcPr>
          <w:p w14:paraId="4933146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Encapsulation</w:t>
            </w:r>
          </w:p>
        </w:tc>
        <w:tc>
          <w:tcPr>
            <w:tcW w:w="3800" w:type="dxa"/>
            <w:tcMar>
              <w:top w:w="80" w:type="dxa"/>
              <w:left w:w="100" w:type="dxa"/>
              <w:bottom w:w="80" w:type="dxa"/>
              <w:right w:w="100" w:type="dxa"/>
            </w:tcMar>
            <w:vAlign w:val="center"/>
          </w:tcPr>
          <w:p w14:paraId="47A1B85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Subscription fields are private with accessors/mutators.</w:t>
            </w:r>
          </w:p>
        </w:tc>
        <w:tc>
          <w:tcPr>
            <w:tcW w:w="3500" w:type="dxa"/>
            <w:tcMar>
              <w:top w:w="80" w:type="dxa"/>
              <w:left w:w="100" w:type="dxa"/>
              <w:bottom w:w="80" w:type="dxa"/>
              <w:right w:w="100" w:type="dxa"/>
            </w:tcMar>
            <w:vAlign w:val="center"/>
          </w:tcPr>
          <w:p w14:paraId="22289E3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State is controlled through methods such as </w:t>
            </w:r>
            <w:proofErr w:type="spellStart"/>
            <w:r>
              <w:rPr>
                <w:rFonts w:ascii="Times New Roman" w:hAnsi="Times New Roman" w:cs="Times New Roman"/>
                <w:sz w:val="26"/>
                <w:szCs w:val="26"/>
              </w:rPr>
              <w:t>getCost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isActive</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setAutoRenew</w:t>
            </w:r>
            <w:proofErr w:type="spellEnd"/>
            <w:r>
              <w:rPr>
                <w:rFonts w:ascii="Times New Roman" w:hAnsi="Times New Roman" w:cs="Times New Roman"/>
                <w:sz w:val="26"/>
                <w:szCs w:val="26"/>
              </w:rPr>
              <w:t>().</w:t>
            </w:r>
          </w:p>
        </w:tc>
      </w:tr>
      <w:tr w:rsidR="008D503A" w14:paraId="54653CB9" w14:textId="77777777">
        <w:tc>
          <w:tcPr>
            <w:tcW w:w="2000" w:type="dxa"/>
            <w:tcMar>
              <w:top w:w="80" w:type="dxa"/>
              <w:left w:w="100" w:type="dxa"/>
              <w:bottom w:w="80" w:type="dxa"/>
              <w:right w:w="100" w:type="dxa"/>
            </w:tcMar>
            <w:vAlign w:val="center"/>
          </w:tcPr>
          <w:p w14:paraId="22E92DA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Overloading</w:t>
            </w:r>
          </w:p>
        </w:tc>
        <w:tc>
          <w:tcPr>
            <w:tcW w:w="3800" w:type="dxa"/>
            <w:tcMar>
              <w:top w:w="80" w:type="dxa"/>
              <w:left w:w="100" w:type="dxa"/>
              <w:bottom w:w="80" w:type="dxa"/>
              <w:right w:w="100" w:type="dxa"/>
            </w:tcMar>
            <w:vAlign w:val="center"/>
          </w:tcPr>
          <w:p w14:paraId="668840E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Constructor variants exist with/without </w:t>
            </w:r>
            <w:proofErr w:type="spellStart"/>
            <w:r>
              <w:rPr>
                <w:rFonts w:ascii="Times New Roman" w:hAnsi="Times New Roman" w:cs="Times New Roman"/>
                <w:sz w:val="26"/>
                <w:szCs w:val="26"/>
              </w:rPr>
              <w:t>sellerWebsite</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142E6F0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Different initialization forms are supported.</w:t>
            </w:r>
          </w:p>
        </w:tc>
      </w:tr>
      <w:tr w:rsidR="008D503A" w14:paraId="678AC573" w14:textId="77777777">
        <w:tc>
          <w:tcPr>
            <w:tcW w:w="2000" w:type="dxa"/>
            <w:tcMar>
              <w:top w:w="80" w:type="dxa"/>
              <w:left w:w="100" w:type="dxa"/>
              <w:bottom w:w="80" w:type="dxa"/>
              <w:right w:w="100" w:type="dxa"/>
            </w:tcMar>
            <w:vAlign w:val="center"/>
          </w:tcPr>
          <w:p w14:paraId="4AD76A5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Overriding</w:t>
            </w:r>
          </w:p>
        </w:tc>
        <w:tc>
          <w:tcPr>
            <w:tcW w:w="3800" w:type="dxa"/>
            <w:tcMar>
              <w:top w:w="80" w:type="dxa"/>
              <w:left w:w="100" w:type="dxa"/>
              <w:bottom w:w="80" w:type="dxa"/>
              <w:right w:w="100" w:type="dxa"/>
            </w:tcMar>
            <w:vAlign w:val="center"/>
          </w:tcPr>
          <w:p w14:paraId="45182D8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Concrete classes override </w:t>
            </w: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4B967EC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Same method name has plan-specific behavior.</w:t>
            </w:r>
          </w:p>
        </w:tc>
      </w:tr>
    </w:tbl>
    <w:p w14:paraId="51C5C436" w14:textId="77777777" w:rsidR="008D503A" w:rsidRDefault="008D503A">
      <w:pPr>
        <w:spacing w:after="200"/>
        <w:rPr>
          <w:rFonts w:ascii="Times New Roman" w:hAnsi="Times New Roman" w:cs="Times New Roman"/>
          <w:sz w:val="26"/>
          <w:szCs w:val="26"/>
        </w:rPr>
      </w:pPr>
    </w:p>
    <w:p w14:paraId="2B0539FD"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Subscription class also owns domain logic for masking card values and calculating renewal progress, keeping those behaviors close to the data they operate on.</w:t>
      </w:r>
    </w:p>
    <w:p w14:paraId="028E67BF" w14:textId="77777777" w:rsidR="008D503A" w:rsidRDefault="008D503A">
      <w:pPr>
        <w:spacing w:after="160" w:line="276" w:lineRule="auto"/>
        <w:rPr>
          <w:rFonts w:ascii="Times New Roman" w:hAnsi="Times New Roman" w:cs="Times New Roman"/>
          <w:sz w:val="26"/>
          <w:szCs w:val="26"/>
        </w:rPr>
      </w:pPr>
    </w:p>
    <w:p w14:paraId="2C2EACC8" w14:textId="77777777" w:rsidR="008D503A" w:rsidRDefault="008D503A">
      <w:pPr>
        <w:spacing w:after="160" w:line="276" w:lineRule="auto"/>
        <w:rPr>
          <w:rFonts w:ascii="Times New Roman" w:hAnsi="Times New Roman" w:cs="Times New Roman"/>
          <w:sz w:val="26"/>
          <w:szCs w:val="26"/>
        </w:rPr>
      </w:pPr>
    </w:p>
    <w:p w14:paraId="15A73673" w14:textId="77777777" w:rsidR="008D503A" w:rsidRDefault="008D503A">
      <w:pPr>
        <w:spacing w:after="160" w:line="276" w:lineRule="auto"/>
        <w:rPr>
          <w:rFonts w:ascii="Times New Roman" w:hAnsi="Times New Roman" w:cs="Times New Roman"/>
          <w:sz w:val="26"/>
          <w:szCs w:val="26"/>
        </w:rPr>
      </w:pPr>
    </w:p>
    <w:p w14:paraId="4AE09053" w14:textId="77777777" w:rsidR="008D503A" w:rsidRDefault="008D503A">
      <w:pPr>
        <w:spacing w:after="160" w:line="276" w:lineRule="auto"/>
        <w:rPr>
          <w:rFonts w:ascii="Times New Roman" w:hAnsi="Times New Roman" w:cs="Times New Roman"/>
          <w:sz w:val="26"/>
          <w:szCs w:val="26"/>
        </w:rPr>
      </w:pPr>
    </w:p>
    <w:p w14:paraId="240DA2FC" w14:textId="77777777" w:rsidR="008D503A" w:rsidRDefault="008D503A">
      <w:pPr>
        <w:spacing w:after="160" w:line="276" w:lineRule="auto"/>
        <w:rPr>
          <w:rFonts w:ascii="Times New Roman" w:hAnsi="Times New Roman" w:cs="Times New Roman"/>
          <w:sz w:val="26"/>
          <w:szCs w:val="26"/>
        </w:rPr>
      </w:pPr>
    </w:p>
    <w:p w14:paraId="3A32676D" w14:textId="77777777" w:rsidR="008D503A" w:rsidRDefault="008D503A">
      <w:pPr>
        <w:spacing w:after="160" w:line="276" w:lineRule="auto"/>
        <w:rPr>
          <w:rFonts w:ascii="Times New Roman" w:hAnsi="Times New Roman" w:cs="Times New Roman"/>
          <w:sz w:val="26"/>
          <w:szCs w:val="26"/>
        </w:rPr>
      </w:pPr>
    </w:p>
    <w:p w14:paraId="3AB69E2F" w14:textId="77777777" w:rsidR="008D503A" w:rsidRDefault="002F65CA">
      <w:pPr>
        <w:spacing w:after="160" w:line="276" w:lineRule="auto"/>
        <w:rPr>
          <w:rFonts w:ascii="Times New Roman" w:hAnsi="Times New Roman" w:cs="Times New Roman"/>
          <w:b/>
          <w:bCs/>
          <w:color w:val="4472C4" w:themeColor="accent1"/>
          <w:sz w:val="30"/>
          <w:szCs w:val="30"/>
        </w:rPr>
      </w:pPr>
      <w:r>
        <w:rPr>
          <w:rFonts w:ascii="Times New Roman" w:hAnsi="Times New Roman" w:cs="Times New Roman"/>
          <w:b/>
          <w:bCs/>
          <w:color w:val="4472C4" w:themeColor="accent1"/>
          <w:sz w:val="30"/>
          <w:szCs w:val="30"/>
        </w:rPr>
        <w:lastRenderedPageBreak/>
        <w:t>4.4  Flowchart</w:t>
      </w:r>
    </w:p>
    <w:p w14:paraId="0ADF45E6" w14:textId="77777777" w:rsidR="008D503A" w:rsidRDefault="002F65CA">
      <w:pPr>
        <w:spacing w:after="160" w:line="276" w:lineRule="auto"/>
        <w:rPr>
          <w:rFonts w:ascii="Times New Roman" w:hAnsi="Times New Roman" w:cs="Times New Roman"/>
          <w:b/>
          <w:bCs/>
          <w:color w:val="4472C4" w:themeColor="accent1"/>
          <w:sz w:val="30"/>
          <w:szCs w:val="30"/>
        </w:rPr>
      </w:pPr>
      <w:r>
        <w:rPr>
          <w:noProof/>
        </w:rPr>
        <w:drawing>
          <wp:inline distT="0" distB="0" distL="114300" distR="114300" wp14:anchorId="17C0C79A" wp14:editId="59B60EF9">
            <wp:extent cx="6080760" cy="8322310"/>
            <wp:effectExtent l="0" t="0" r="152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080760" cy="8322310"/>
                    </a:xfrm>
                    <a:prstGeom prst="rect">
                      <a:avLst/>
                    </a:prstGeom>
                  </pic:spPr>
                </pic:pic>
              </a:graphicData>
            </a:graphic>
          </wp:inline>
        </w:drawing>
      </w:r>
    </w:p>
    <w:p w14:paraId="32892D58" w14:textId="77777777" w:rsidR="008D503A" w:rsidRDefault="002F65CA">
      <w:pPr>
        <w:spacing w:after="160" w:line="276" w:lineRule="auto"/>
        <w:rPr>
          <w:rFonts w:ascii="Times New Roman" w:hAnsi="Times New Roman" w:cs="Times New Roman"/>
          <w:b/>
          <w:bCs/>
          <w:color w:val="4472C4" w:themeColor="accent1"/>
          <w:sz w:val="30"/>
          <w:szCs w:val="30"/>
        </w:rPr>
      </w:pPr>
      <w:r>
        <w:rPr>
          <w:rFonts w:ascii="Times New Roman" w:hAnsi="Times New Roman" w:cs="Times New Roman"/>
          <w:b/>
          <w:bCs/>
          <w:color w:val="4472C4" w:themeColor="accent1"/>
          <w:sz w:val="30"/>
          <w:szCs w:val="30"/>
        </w:rPr>
        <w:lastRenderedPageBreak/>
        <w:t>4.5 UML Diagram</w:t>
      </w:r>
    </w:p>
    <w:p w14:paraId="539D69ED" w14:textId="77777777" w:rsidR="008D503A" w:rsidRDefault="002F65CA">
      <w:pPr>
        <w:spacing w:after="160" w:line="276" w:lineRule="auto"/>
        <w:rPr>
          <w:rFonts w:ascii="Times New Roman" w:hAnsi="Times New Roman" w:cs="Times New Roman"/>
          <w:b/>
          <w:bCs/>
          <w:color w:val="4472C4" w:themeColor="accent1"/>
          <w:sz w:val="30"/>
          <w:szCs w:val="30"/>
        </w:rPr>
      </w:pPr>
      <w:r>
        <w:rPr>
          <w:noProof/>
        </w:rPr>
        <w:drawing>
          <wp:inline distT="0" distB="0" distL="114300" distR="114300" wp14:anchorId="386950DB" wp14:editId="3B4FB8B3">
            <wp:extent cx="6300470" cy="7707630"/>
            <wp:effectExtent l="0" t="0" r="508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6300470" cy="7707630"/>
                    </a:xfrm>
                    <a:prstGeom prst="rect">
                      <a:avLst/>
                    </a:prstGeom>
                    <a:noFill/>
                    <a:ln>
                      <a:noFill/>
                    </a:ln>
                  </pic:spPr>
                </pic:pic>
              </a:graphicData>
            </a:graphic>
          </wp:inline>
        </w:drawing>
      </w:r>
    </w:p>
    <w:p w14:paraId="58F58495" w14:textId="77777777" w:rsidR="008D503A" w:rsidRDefault="008D503A">
      <w:pPr>
        <w:pStyle w:val="Heading1"/>
        <w:rPr>
          <w:rFonts w:ascii="Times New Roman" w:hAnsi="Times New Roman" w:cs="Times New Roman"/>
          <w:sz w:val="26"/>
          <w:szCs w:val="26"/>
        </w:rPr>
      </w:pPr>
      <w:bookmarkStart w:id="15" w:name="_Toc237732291"/>
    </w:p>
    <w:p w14:paraId="5DEC4003" w14:textId="77777777" w:rsidR="008D503A" w:rsidRDefault="002F65CA">
      <w:pPr>
        <w:pStyle w:val="Heading1"/>
        <w:rPr>
          <w:rFonts w:ascii="Times New Roman" w:hAnsi="Times New Roman" w:cs="Times New Roman"/>
          <w:sz w:val="26"/>
          <w:szCs w:val="26"/>
        </w:rPr>
      </w:pPr>
      <w:r>
        <w:rPr>
          <w:rFonts w:ascii="Times New Roman" w:hAnsi="Times New Roman" w:cs="Times New Roman"/>
          <w:sz w:val="26"/>
          <w:szCs w:val="26"/>
        </w:rPr>
        <w:lastRenderedPageBreak/>
        <w:t>5. Implementation</w:t>
      </w:r>
      <w:bookmarkEnd w:id="15"/>
    </w:p>
    <w:p w14:paraId="4B60A4E8" w14:textId="77777777" w:rsidR="008D503A" w:rsidRDefault="002F65CA">
      <w:pPr>
        <w:pStyle w:val="Heading2"/>
        <w:rPr>
          <w:rFonts w:ascii="Times New Roman" w:hAnsi="Times New Roman" w:cs="Times New Roman"/>
          <w:sz w:val="26"/>
          <w:szCs w:val="26"/>
        </w:rPr>
      </w:pPr>
      <w:bookmarkStart w:id="16" w:name="_Toc237732292"/>
      <w:r>
        <w:rPr>
          <w:rFonts w:ascii="Times New Roman" w:hAnsi="Times New Roman" w:cs="Times New Roman"/>
          <w:sz w:val="26"/>
          <w:szCs w:val="26"/>
        </w:rPr>
        <w:t>5.1 Authentication Workflow</w:t>
      </w:r>
      <w:bookmarkEnd w:id="16"/>
    </w:p>
    <w:p w14:paraId="55A32EBF"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Input  →  Safe-pass validation  →  Read credentials  →  Decrypt + compare  →  Load user file  →  Dashboard</w:t>
      </w:r>
    </w:p>
    <w:p w14:paraId="704546C0"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safe pass must contain exactly six alphanumeric characters.</w:t>
      </w:r>
    </w:p>
    <w:p w14:paraId="2CB82D2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Three failed login attempts disable the login controls.</w:t>
      </w:r>
    </w:p>
    <w:p w14:paraId="30A8551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Successful authentication sets </w:t>
      </w:r>
      <w:proofErr w:type="spellStart"/>
      <w:r>
        <w:rPr>
          <w:rFonts w:ascii="Times New Roman" w:hAnsi="Times New Roman" w:cs="Times New Roman"/>
          <w:sz w:val="26"/>
          <w:szCs w:val="26"/>
        </w:rPr>
        <w:t>Main.currentUser</w:t>
      </w:r>
      <w:proofErr w:type="spellEnd"/>
      <w:r>
        <w:rPr>
          <w:rFonts w:ascii="Times New Roman" w:hAnsi="Times New Roman" w:cs="Times New Roman"/>
          <w:sz w:val="26"/>
          <w:szCs w:val="26"/>
        </w:rPr>
        <w:t xml:space="preserve"> and loads that user's subscription file.</w:t>
      </w:r>
    </w:p>
    <w:p w14:paraId="44D4D767" w14:textId="77777777" w:rsidR="008D503A" w:rsidRDefault="002F65CA">
      <w:pPr>
        <w:pStyle w:val="Heading2"/>
        <w:rPr>
          <w:rFonts w:ascii="Times New Roman" w:hAnsi="Times New Roman" w:cs="Times New Roman"/>
          <w:sz w:val="26"/>
          <w:szCs w:val="26"/>
        </w:rPr>
      </w:pPr>
      <w:bookmarkStart w:id="17" w:name="_Toc237732293"/>
      <w:r>
        <w:rPr>
          <w:rFonts w:ascii="Times New Roman" w:hAnsi="Times New Roman" w:cs="Times New Roman"/>
          <w:sz w:val="26"/>
          <w:szCs w:val="26"/>
        </w:rPr>
        <w:t>5.2 Adding a Subscription</w:t>
      </w:r>
      <w:bookmarkEnd w:id="17"/>
    </w:p>
    <w:p w14:paraId="34585CEA"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Form input  →  Validate  →  Calculate renewal  →  Create subclass  →  Save object  →  Refresh dashboard</w:t>
      </w:r>
    </w:p>
    <w:p w14:paraId="3CF1565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Monthly plans may request a number of months; annual plans use one year.</w:t>
      </w:r>
    </w:p>
    <w:p w14:paraId="1189756A"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Gift card input is validated with a custom </w:t>
      </w:r>
      <w:proofErr w:type="spellStart"/>
      <w:r>
        <w:rPr>
          <w:rFonts w:ascii="Times New Roman" w:hAnsi="Times New Roman" w:cs="Times New Roman"/>
          <w:sz w:val="26"/>
          <w:szCs w:val="26"/>
        </w:rPr>
        <w:t>InvalidGiftCardException</w:t>
      </w:r>
      <w:proofErr w:type="spellEnd"/>
      <w:r>
        <w:rPr>
          <w:rFonts w:ascii="Times New Roman" w:hAnsi="Times New Roman" w:cs="Times New Roman"/>
          <w:sz w:val="26"/>
          <w:szCs w:val="26"/>
        </w:rPr>
        <w:t>.</w:t>
      </w:r>
    </w:p>
    <w:p w14:paraId="616A0D04"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The selected plan determines whether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or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is constructed.</w:t>
      </w:r>
    </w:p>
    <w:p w14:paraId="3C82446B"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The object is added to </w:t>
      </w:r>
      <w:proofErr w:type="spellStart"/>
      <w:r>
        <w:rPr>
          <w:rFonts w:ascii="Times New Roman" w:hAnsi="Times New Roman" w:cs="Times New Roman"/>
          <w:sz w:val="26"/>
          <w:szCs w:val="26"/>
        </w:rPr>
        <w:t>Main.subscriptions</w:t>
      </w:r>
      <w:proofErr w:type="spellEnd"/>
      <w:r>
        <w:rPr>
          <w:rFonts w:ascii="Times New Roman" w:hAnsi="Times New Roman" w:cs="Times New Roman"/>
          <w:sz w:val="26"/>
          <w:szCs w:val="26"/>
        </w:rPr>
        <w:t xml:space="preserve"> and persisted through </w:t>
      </w:r>
      <w:proofErr w:type="spellStart"/>
      <w:r>
        <w:rPr>
          <w:rFonts w:ascii="Times New Roman" w:hAnsi="Times New Roman" w:cs="Times New Roman"/>
          <w:sz w:val="26"/>
          <w:szCs w:val="26"/>
        </w:rPr>
        <w:t>FileManager.saveFile</w:t>
      </w:r>
      <w:proofErr w:type="spellEnd"/>
      <w:r>
        <w:rPr>
          <w:rFonts w:ascii="Times New Roman" w:hAnsi="Times New Roman" w:cs="Times New Roman"/>
          <w:sz w:val="26"/>
          <w:szCs w:val="26"/>
        </w:rPr>
        <w:t>().</w:t>
      </w:r>
    </w:p>
    <w:p w14:paraId="6C87A146" w14:textId="77777777" w:rsidR="008D503A" w:rsidRDefault="002F65CA">
      <w:pPr>
        <w:pStyle w:val="Heading2"/>
        <w:rPr>
          <w:rFonts w:ascii="Times New Roman" w:hAnsi="Times New Roman" w:cs="Times New Roman"/>
          <w:sz w:val="26"/>
          <w:szCs w:val="26"/>
        </w:rPr>
      </w:pPr>
      <w:bookmarkStart w:id="18" w:name="_Toc237732294"/>
      <w:r>
        <w:rPr>
          <w:rFonts w:ascii="Times New Roman" w:hAnsi="Times New Roman" w:cs="Times New Roman"/>
          <w:sz w:val="26"/>
          <w:szCs w:val="26"/>
        </w:rPr>
        <w:t>5.3 Details and Cancellation</w:t>
      </w:r>
      <w:bookmarkEnd w:id="18"/>
    </w:p>
    <w:p w14:paraId="2A42E38E"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Select record  →  Verify email/password  →  Details or cancel  →  Persist</w:t>
      </w:r>
    </w:p>
    <w:p w14:paraId="6320926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details dialog verifies the subscription credentials before revealing information.</w:t>
      </w:r>
    </w:p>
    <w:p w14:paraId="739E699D"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Auto-renewal can be toggled and saved.</w:t>
      </w:r>
    </w:p>
    <w:p w14:paraId="1F469C3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Cancellation checks the Cancelable interface before invoking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w:t>
      </w:r>
    </w:p>
    <w:p w14:paraId="72E34D94" w14:textId="77777777" w:rsidR="008D503A" w:rsidRDefault="002F65CA">
      <w:pPr>
        <w:pStyle w:val="Heading2"/>
        <w:rPr>
          <w:rFonts w:ascii="Times New Roman" w:hAnsi="Times New Roman" w:cs="Times New Roman"/>
          <w:sz w:val="26"/>
          <w:szCs w:val="26"/>
        </w:rPr>
      </w:pPr>
      <w:bookmarkStart w:id="19" w:name="_Toc237732295"/>
      <w:r>
        <w:rPr>
          <w:rFonts w:ascii="Times New Roman" w:hAnsi="Times New Roman" w:cs="Times New Roman"/>
          <w:sz w:val="26"/>
          <w:szCs w:val="26"/>
        </w:rPr>
        <w:t>5.4 Swing Interface and Interaction Model</w:t>
      </w:r>
      <w:bookmarkEnd w:id="19"/>
    </w:p>
    <w:p w14:paraId="15242D0A"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The user interface is implemented entirely with Java Swing.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is the largest presentation/controller class and constructs the dashboard, navigation tabs, search view, add form, admin panel and subscription detail dialogs.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47E11EDE" w14:textId="77777777">
        <w:trPr>
          <w:tblHeader/>
        </w:trPr>
        <w:tc>
          <w:tcPr>
            <w:tcW w:w="3200" w:type="dxa"/>
            <w:shd w:val="clear" w:color="auto" w:fill="D9E2F3"/>
            <w:tcMar>
              <w:top w:w="80" w:type="dxa"/>
              <w:left w:w="100" w:type="dxa"/>
              <w:bottom w:w="80" w:type="dxa"/>
              <w:right w:w="100" w:type="dxa"/>
            </w:tcMar>
            <w:vAlign w:val="center"/>
          </w:tcPr>
          <w:p w14:paraId="27E09F4B"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Component</w:t>
            </w:r>
          </w:p>
        </w:tc>
        <w:tc>
          <w:tcPr>
            <w:tcW w:w="6100" w:type="dxa"/>
            <w:shd w:val="clear" w:color="auto" w:fill="D9E2F3"/>
            <w:tcMar>
              <w:top w:w="80" w:type="dxa"/>
              <w:left w:w="100" w:type="dxa"/>
              <w:bottom w:w="80" w:type="dxa"/>
              <w:right w:w="100" w:type="dxa"/>
            </w:tcMar>
            <w:vAlign w:val="center"/>
          </w:tcPr>
          <w:p w14:paraId="6F4BBEB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Role</w:t>
            </w:r>
          </w:p>
        </w:tc>
      </w:tr>
      <w:tr w:rsidR="008D503A" w14:paraId="5AB38CDD" w14:textId="77777777">
        <w:tc>
          <w:tcPr>
            <w:tcW w:w="3200" w:type="dxa"/>
            <w:tcMar>
              <w:top w:w="80" w:type="dxa"/>
              <w:left w:w="100" w:type="dxa"/>
              <w:bottom w:w="80" w:type="dxa"/>
              <w:right w:w="100" w:type="dxa"/>
            </w:tcMar>
            <w:vAlign w:val="center"/>
          </w:tcPr>
          <w:p w14:paraId="226A0C22"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JFrame</w:t>
            </w:r>
            <w:proofErr w:type="spellEnd"/>
          </w:p>
        </w:tc>
        <w:tc>
          <w:tcPr>
            <w:tcW w:w="6100" w:type="dxa"/>
            <w:tcMar>
              <w:top w:w="80" w:type="dxa"/>
              <w:left w:w="100" w:type="dxa"/>
              <w:bottom w:w="80" w:type="dxa"/>
              <w:right w:w="100" w:type="dxa"/>
            </w:tcMar>
            <w:vAlign w:val="center"/>
          </w:tcPr>
          <w:p w14:paraId="596033E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Login and dashboard windows</w:t>
            </w:r>
          </w:p>
        </w:tc>
      </w:tr>
      <w:tr w:rsidR="008D503A" w14:paraId="3782912F" w14:textId="77777777">
        <w:tc>
          <w:tcPr>
            <w:tcW w:w="3200" w:type="dxa"/>
            <w:tcMar>
              <w:top w:w="80" w:type="dxa"/>
              <w:left w:w="100" w:type="dxa"/>
              <w:bottom w:w="80" w:type="dxa"/>
              <w:right w:w="100" w:type="dxa"/>
            </w:tcMar>
            <w:vAlign w:val="center"/>
          </w:tcPr>
          <w:p w14:paraId="352FEEBA"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JDialog</w:t>
            </w:r>
            <w:proofErr w:type="spellEnd"/>
          </w:p>
        </w:tc>
        <w:tc>
          <w:tcPr>
            <w:tcW w:w="6100" w:type="dxa"/>
            <w:tcMar>
              <w:top w:w="80" w:type="dxa"/>
              <w:left w:w="100" w:type="dxa"/>
              <w:bottom w:w="80" w:type="dxa"/>
              <w:right w:w="100" w:type="dxa"/>
            </w:tcMar>
            <w:vAlign w:val="center"/>
          </w:tcPr>
          <w:p w14:paraId="0AE6136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Registration, reset, verification and details</w:t>
            </w:r>
          </w:p>
        </w:tc>
      </w:tr>
      <w:tr w:rsidR="008D503A" w14:paraId="6DF99E6A" w14:textId="77777777">
        <w:tc>
          <w:tcPr>
            <w:tcW w:w="3200" w:type="dxa"/>
            <w:tcMar>
              <w:top w:w="80" w:type="dxa"/>
              <w:left w:w="100" w:type="dxa"/>
              <w:bottom w:w="80" w:type="dxa"/>
              <w:right w:w="100" w:type="dxa"/>
            </w:tcMar>
            <w:vAlign w:val="center"/>
          </w:tcPr>
          <w:p w14:paraId="27089836"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JTabbedPane</w:t>
            </w:r>
            <w:proofErr w:type="spellEnd"/>
          </w:p>
        </w:tc>
        <w:tc>
          <w:tcPr>
            <w:tcW w:w="6100" w:type="dxa"/>
            <w:tcMar>
              <w:top w:w="80" w:type="dxa"/>
              <w:left w:w="100" w:type="dxa"/>
              <w:bottom w:w="80" w:type="dxa"/>
              <w:right w:w="100" w:type="dxa"/>
            </w:tcMar>
            <w:vAlign w:val="center"/>
          </w:tcPr>
          <w:p w14:paraId="0FC404D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 subscribed, expired, search, add, admin and About Us navigation</w:t>
            </w:r>
          </w:p>
        </w:tc>
      </w:tr>
      <w:tr w:rsidR="008D503A" w14:paraId="240CD6C8" w14:textId="77777777">
        <w:tc>
          <w:tcPr>
            <w:tcW w:w="3200" w:type="dxa"/>
            <w:tcMar>
              <w:top w:w="80" w:type="dxa"/>
              <w:left w:w="100" w:type="dxa"/>
              <w:bottom w:w="80" w:type="dxa"/>
              <w:right w:w="100" w:type="dxa"/>
            </w:tcMar>
            <w:vAlign w:val="center"/>
          </w:tcPr>
          <w:p w14:paraId="1C3F3635"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JTable</w:t>
            </w:r>
            <w:proofErr w:type="spellEnd"/>
          </w:p>
        </w:tc>
        <w:tc>
          <w:tcPr>
            <w:tcW w:w="6100" w:type="dxa"/>
            <w:tcMar>
              <w:top w:w="80" w:type="dxa"/>
              <w:left w:w="100" w:type="dxa"/>
              <w:bottom w:w="80" w:type="dxa"/>
              <w:right w:w="100" w:type="dxa"/>
            </w:tcMar>
            <w:vAlign w:val="center"/>
          </w:tcPr>
          <w:p w14:paraId="400F3FB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 user and subscription tables</w:t>
            </w:r>
          </w:p>
        </w:tc>
      </w:tr>
      <w:tr w:rsidR="008D503A" w14:paraId="44615F9B" w14:textId="77777777">
        <w:tc>
          <w:tcPr>
            <w:tcW w:w="3200" w:type="dxa"/>
            <w:tcMar>
              <w:top w:w="80" w:type="dxa"/>
              <w:left w:w="100" w:type="dxa"/>
              <w:bottom w:w="80" w:type="dxa"/>
              <w:right w:w="100" w:type="dxa"/>
            </w:tcMar>
            <w:vAlign w:val="center"/>
          </w:tcPr>
          <w:p w14:paraId="1B987513"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lastRenderedPageBreak/>
              <w:t>JProgressBar</w:t>
            </w:r>
            <w:proofErr w:type="spellEnd"/>
          </w:p>
        </w:tc>
        <w:tc>
          <w:tcPr>
            <w:tcW w:w="6100" w:type="dxa"/>
            <w:tcMar>
              <w:top w:w="80" w:type="dxa"/>
              <w:left w:w="100" w:type="dxa"/>
              <w:bottom w:w="80" w:type="dxa"/>
              <w:right w:w="100" w:type="dxa"/>
            </w:tcMar>
            <w:vAlign w:val="center"/>
          </w:tcPr>
          <w:p w14:paraId="42D0192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Renewal and budget visualization</w:t>
            </w:r>
          </w:p>
        </w:tc>
      </w:tr>
      <w:tr w:rsidR="008D503A" w14:paraId="66D556D2" w14:textId="77777777">
        <w:tc>
          <w:tcPr>
            <w:tcW w:w="3200" w:type="dxa"/>
            <w:tcMar>
              <w:top w:w="80" w:type="dxa"/>
              <w:left w:w="100" w:type="dxa"/>
              <w:bottom w:w="80" w:type="dxa"/>
              <w:right w:w="100" w:type="dxa"/>
            </w:tcMar>
            <w:vAlign w:val="center"/>
          </w:tcPr>
          <w:p w14:paraId="669D9BD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JOptionPane</w:t>
            </w:r>
            <w:proofErr w:type="spellEnd"/>
          </w:p>
        </w:tc>
        <w:tc>
          <w:tcPr>
            <w:tcW w:w="6100" w:type="dxa"/>
            <w:tcMar>
              <w:top w:w="80" w:type="dxa"/>
              <w:left w:w="100" w:type="dxa"/>
              <w:bottom w:w="80" w:type="dxa"/>
              <w:right w:w="100" w:type="dxa"/>
            </w:tcMar>
            <w:vAlign w:val="center"/>
          </w:tcPr>
          <w:p w14:paraId="4771765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Confirmation, error and status messages</w:t>
            </w:r>
          </w:p>
        </w:tc>
      </w:tr>
    </w:tbl>
    <w:p w14:paraId="21709C1E" w14:textId="77777777" w:rsidR="008D503A" w:rsidRDefault="008D503A">
      <w:pPr>
        <w:spacing w:after="200"/>
        <w:rPr>
          <w:rFonts w:ascii="Times New Roman" w:hAnsi="Times New Roman" w:cs="Times New Roman"/>
          <w:sz w:val="26"/>
          <w:szCs w:val="26"/>
        </w:rPr>
      </w:pPr>
    </w:p>
    <w:p w14:paraId="7821FEF7" w14:textId="77777777" w:rsidR="008D503A" w:rsidRDefault="002F65CA">
      <w:pPr>
        <w:pStyle w:val="Heading2"/>
        <w:rPr>
          <w:rFonts w:ascii="Times New Roman" w:hAnsi="Times New Roman" w:cs="Times New Roman"/>
          <w:sz w:val="26"/>
          <w:szCs w:val="26"/>
        </w:rPr>
      </w:pPr>
      <w:bookmarkStart w:id="20" w:name="_Toc237732296"/>
      <w:r>
        <w:rPr>
          <w:rFonts w:ascii="Times New Roman" w:hAnsi="Times New Roman" w:cs="Times New Roman"/>
          <w:sz w:val="26"/>
          <w:szCs w:val="26"/>
        </w:rPr>
        <w:t>5.5 Event-Driven Behavior</w:t>
      </w:r>
      <w:bookmarkEnd w:id="20"/>
    </w:p>
    <w:p w14:paraId="4B3F424A"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Buttons use ActionListener callbacks and lambda expressions.</w:t>
      </w:r>
    </w:p>
    <w:p w14:paraId="54DEF4C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The search field updates results through a </w:t>
      </w:r>
      <w:proofErr w:type="spellStart"/>
      <w:r>
        <w:rPr>
          <w:rFonts w:ascii="Times New Roman" w:hAnsi="Times New Roman" w:cs="Times New Roman"/>
          <w:sz w:val="26"/>
          <w:szCs w:val="26"/>
        </w:rPr>
        <w:t>KeyAdapter</w:t>
      </w:r>
      <w:proofErr w:type="spellEnd"/>
      <w:r>
        <w:rPr>
          <w:rFonts w:ascii="Times New Roman" w:hAnsi="Times New Roman" w:cs="Times New Roman"/>
          <w:sz w:val="26"/>
          <w:szCs w:val="26"/>
        </w:rPr>
        <w:t>.</w:t>
      </w:r>
    </w:p>
    <w:p w14:paraId="0860BB8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A Swing Timer refreshes renewal progress every second.</w:t>
      </w:r>
    </w:p>
    <w:p w14:paraId="0207DA7B"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WindowAdapter</w:t>
      </w:r>
      <w:proofErr w:type="spellEnd"/>
      <w:r>
        <w:rPr>
          <w:rFonts w:ascii="Times New Roman" w:hAnsi="Times New Roman" w:cs="Times New Roman"/>
          <w:sz w:val="26"/>
          <w:szCs w:val="26"/>
        </w:rPr>
        <w:t xml:space="preserve"> stops the timer when the window closes.</w:t>
      </w:r>
    </w:p>
    <w:p w14:paraId="02555463"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MouseAdapter</w:t>
      </w:r>
      <w:proofErr w:type="spellEnd"/>
      <w:r>
        <w:rPr>
          <w:rFonts w:ascii="Times New Roman" w:hAnsi="Times New Roman" w:cs="Times New Roman"/>
          <w:sz w:val="26"/>
          <w:szCs w:val="26"/>
        </w:rPr>
        <w:t xml:space="preserve"> opens GitHub links in the About Us section.</w:t>
      </w:r>
    </w:p>
    <w:p w14:paraId="1E931A2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After a successful subscription save, the dashboard is rebuilt so the new record becomes visible without requiring a manual refresh.</w:t>
      </w:r>
    </w:p>
    <w:p w14:paraId="0C603ABD" w14:textId="77777777" w:rsidR="008D503A" w:rsidRDefault="002F65CA">
      <w:pPr>
        <w:pStyle w:val="Heading2"/>
        <w:rPr>
          <w:rFonts w:ascii="Times New Roman" w:hAnsi="Times New Roman" w:cs="Times New Roman"/>
          <w:sz w:val="26"/>
          <w:szCs w:val="26"/>
        </w:rPr>
      </w:pPr>
      <w:bookmarkStart w:id="21" w:name="_Toc237732297"/>
      <w:r>
        <w:rPr>
          <w:rFonts w:ascii="Times New Roman" w:hAnsi="Times New Roman" w:cs="Times New Roman"/>
          <w:sz w:val="26"/>
          <w:szCs w:val="26"/>
        </w:rPr>
        <w:t>5.6 Persistence and Data Management</w:t>
      </w:r>
      <w:bookmarkEnd w:id="21"/>
    </w:p>
    <w:p w14:paraId="62BA234C" w14:textId="77777777" w:rsidR="008D503A" w:rsidRDefault="002F65CA">
      <w:pPr>
        <w:spacing w:after="160" w:line="276" w:lineRule="auto"/>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provides local persistence using Scanner and </w:t>
      </w:r>
      <w:proofErr w:type="spellStart"/>
      <w:r>
        <w:rPr>
          <w:rFonts w:ascii="Times New Roman" w:hAnsi="Times New Roman" w:cs="Times New Roman"/>
          <w:sz w:val="26"/>
          <w:szCs w:val="26"/>
        </w:rPr>
        <w:t>FileWriter</w:t>
      </w:r>
      <w:proofErr w:type="spellEnd"/>
      <w:r>
        <w:rPr>
          <w:rFonts w:ascii="Times New Roman" w:hAnsi="Times New Roman" w:cs="Times New Roman"/>
          <w:sz w:val="26"/>
          <w:szCs w:val="26"/>
        </w:rPr>
        <w:t>. One credential file is used for accounts, while subscriptions are stored in files named for the current user.</w:t>
      </w:r>
    </w:p>
    <w:p w14:paraId="19E9151F" w14:textId="77777777" w:rsidR="008D503A" w:rsidRDefault="002F65CA">
      <w:pPr>
        <w:pStyle w:val="Heading2"/>
        <w:rPr>
          <w:rFonts w:ascii="Times New Roman" w:hAnsi="Times New Roman" w:cs="Times New Roman"/>
          <w:sz w:val="26"/>
          <w:szCs w:val="26"/>
        </w:rPr>
      </w:pPr>
      <w:bookmarkStart w:id="22" w:name="_Toc237732298"/>
      <w:r>
        <w:rPr>
          <w:rFonts w:ascii="Times New Roman" w:hAnsi="Times New Roman" w:cs="Times New Roman"/>
          <w:sz w:val="26"/>
          <w:szCs w:val="26"/>
        </w:rPr>
        <w:t>5.7 Credential Flow</w:t>
      </w:r>
      <w:bookmarkEnd w:id="22"/>
    </w:p>
    <w:p w14:paraId="1DDBF911"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credentials.txt  →  </w:t>
      </w:r>
      <w:proofErr w:type="spellStart"/>
      <w:r>
        <w:rPr>
          <w:rFonts w:ascii="Times New Roman" w:hAnsi="Times New Roman" w:cs="Times New Roman"/>
          <w:i/>
          <w:iCs/>
          <w:sz w:val="26"/>
          <w:szCs w:val="26"/>
        </w:rPr>
        <w:t>readAllCredentials</w:t>
      </w:r>
      <w:proofErr w:type="spellEnd"/>
      <w:r>
        <w:rPr>
          <w:rFonts w:ascii="Times New Roman" w:hAnsi="Times New Roman" w:cs="Times New Roman"/>
          <w:i/>
          <w:iCs/>
          <w:sz w:val="26"/>
          <w:szCs w:val="26"/>
        </w:rPr>
        <w:t xml:space="preserve">()  →  Map  →  </w:t>
      </w:r>
      <w:proofErr w:type="spellStart"/>
      <w:r>
        <w:rPr>
          <w:rFonts w:ascii="Times New Roman" w:hAnsi="Times New Roman" w:cs="Times New Roman"/>
          <w:i/>
          <w:iCs/>
          <w:sz w:val="26"/>
          <w:szCs w:val="26"/>
        </w:rPr>
        <w:t>LoginManager</w:t>
      </w:r>
      <w:proofErr w:type="spellEnd"/>
    </w:p>
    <w:p w14:paraId="1AEEBA80" w14:textId="77777777" w:rsidR="008D503A" w:rsidRDefault="002F65CA">
      <w:pPr>
        <w:pStyle w:val="Heading2"/>
        <w:rPr>
          <w:rFonts w:ascii="Times New Roman" w:hAnsi="Times New Roman" w:cs="Times New Roman"/>
          <w:sz w:val="26"/>
          <w:szCs w:val="26"/>
        </w:rPr>
      </w:pPr>
      <w:bookmarkStart w:id="23" w:name="_Toc237732299"/>
      <w:r>
        <w:rPr>
          <w:rFonts w:ascii="Times New Roman" w:hAnsi="Times New Roman" w:cs="Times New Roman"/>
          <w:sz w:val="26"/>
          <w:szCs w:val="26"/>
        </w:rPr>
        <w:t>5.8 Subscription Flow</w:t>
      </w:r>
      <w:bookmarkEnd w:id="23"/>
    </w:p>
    <w:p w14:paraId="53757240"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subscriptions_&lt;user&gt;.txt  →  Scanner  →  </w:t>
      </w:r>
      <w:proofErr w:type="spellStart"/>
      <w:r>
        <w:rPr>
          <w:rFonts w:ascii="Times New Roman" w:hAnsi="Times New Roman" w:cs="Times New Roman"/>
          <w:i/>
          <w:iCs/>
          <w:sz w:val="26"/>
          <w:szCs w:val="26"/>
        </w:rPr>
        <w:t>parseSubscriptionLine</w:t>
      </w:r>
      <w:proofErr w:type="spellEnd"/>
      <w:r>
        <w:rPr>
          <w:rFonts w:ascii="Times New Roman" w:hAnsi="Times New Roman" w:cs="Times New Roman"/>
          <w:i/>
          <w:iCs/>
          <w:sz w:val="26"/>
          <w:szCs w:val="26"/>
        </w:rPr>
        <w:t>()  →  Subscription objects</w:t>
      </w:r>
    </w:p>
    <w:p w14:paraId="5BACF277"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When reading, the parser splits the record, decrypts the password and constructs the appropriate concrete subscription class. When writing, </w:t>
      </w: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serializes fields through getters and transforms the password before writing it.</w:t>
      </w:r>
    </w:p>
    <w:p w14:paraId="14DEAAAE" w14:textId="77777777" w:rsidR="008D503A" w:rsidRDefault="002F65CA">
      <w:pPr>
        <w:pStyle w:val="Heading2"/>
        <w:rPr>
          <w:rFonts w:ascii="Times New Roman" w:hAnsi="Times New Roman" w:cs="Times New Roman"/>
          <w:sz w:val="26"/>
          <w:szCs w:val="26"/>
        </w:rPr>
      </w:pPr>
      <w:bookmarkStart w:id="24" w:name="_Toc237732300"/>
      <w:r>
        <w:rPr>
          <w:rFonts w:ascii="Times New Roman" w:hAnsi="Times New Roman" w:cs="Times New Roman"/>
          <w:sz w:val="26"/>
          <w:szCs w:val="26"/>
        </w:rPr>
        <w:t>5.9 Important Observations</w:t>
      </w:r>
      <w:bookmarkEnd w:id="24"/>
    </w:p>
    <w:p w14:paraId="3D469AD2"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Per-user subscription files isolate the current user's working data from other users.</w:t>
      </w:r>
    </w:p>
    <w:p w14:paraId="58AE3A50"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Admin inspection can read another user's subscription file without replacing the current user's </w:t>
      </w:r>
      <w:proofErr w:type="spellStart"/>
      <w:r>
        <w:rPr>
          <w:rFonts w:ascii="Times New Roman" w:hAnsi="Times New Roman" w:cs="Times New Roman"/>
          <w:sz w:val="26"/>
          <w:szCs w:val="26"/>
        </w:rPr>
        <w:t>Main.subscriptions</w:t>
      </w:r>
      <w:proofErr w:type="spellEnd"/>
      <w:r>
        <w:rPr>
          <w:rFonts w:ascii="Times New Roman" w:hAnsi="Times New Roman" w:cs="Times New Roman"/>
          <w:sz w:val="26"/>
          <w:szCs w:val="26"/>
        </w:rPr>
        <w:t xml:space="preserve"> list.</w:t>
      </w:r>
    </w:p>
    <w:p w14:paraId="2EFFE89A"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Deleting a user removes the credential entry and attempts to delete the corresponding subscription file.</w:t>
      </w:r>
    </w:p>
    <w:p w14:paraId="2A8B381C"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simple comma-separated format has no formal CSV escaping.</w:t>
      </w:r>
    </w:p>
    <w:p w14:paraId="39F44DAF"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Payment card/account values are persisted as raw values even though the interface masks them.</w:t>
      </w:r>
    </w:p>
    <w:p w14:paraId="6C54FF4C" w14:textId="77777777" w:rsidR="008D503A" w:rsidRDefault="002F65CA">
      <w:pPr>
        <w:pStyle w:val="Heading2"/>
        <w:rPr>
          <w:rFonts w:ascii="Times New Roman" w:hAnsi="Times New Roman" w:cs="Times New Roman"/>
          <w:sz w:val="26"/>
          <w:szCs w:val="26"/>
        </w:rPr>
      </w:pPr>
      <w:bookmarkStart w:id="25" w:name="_Toc237732301"/>
      <w:r>
        <w:rPr>
          <w:rFonts w:ascii="Times New Roman" w:hAnsi="Times New Roman" w:cs="Times New Roman"/>
          <w:sz w:val="26"/>
          <w:szCs w:val="26"/>
        </w:rPr>
        <w:lastRenderedPageBreak/>
        <w:t>5.10 Authentication and Data Protection</w:t>
      </w:r>
      <w:bookmarkEnd w:id="2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00"/>
      </w:tblGrid>
      <w:tr w:rsidR="008D503A" w14:paraId="6255478D" w14:textId="77777777">
        <w:trPr>
          <w:tblHeader/>
        </w:trPr>
        <w:tc>
          <w:tcPr>
            <w:tcW w:w="2200" w:type="dxa"/>
            <w:shd w:val="clear" w:color="auto" w:fill="D9E2F3"/>
            <w:tcMar>
              <w:top w:w="80" w:type="dxa"/>
              <w:left w:w="100" w:type="dxa"/>
              <w:bottom w:w="80" w:type="dxa"/>
              <w:right w:w="100" w:type="dxa"/>
            </w:tcMar>
            <w:vAlign w:val="center"/>
          </w:tcPr>
          <w:p w14:paraId="13D306D1"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Control</w:t>
            </w:r>
          </w:p>
        </w:tc>
        <w:tc>
          <w:tcPr>
            <w:tcW w:w="3800" w:type="dxa"/>
            <w:shd w:val="clear" w:color="auto" w:fill="D9E2F3"/>
            <w:tcMar>
              <w:top w:w="80" w:type="dxa"/>
              <w:left w:w="100" w:type="dxa"/>
              <w:bottom w:w="80" w:type="dxa"/>
              <w:right w:w="100" w:type="dxa"/>
            </w:tcMar>
            <w:vAlign w:val="center"/>
          </w:tcPr>
          <w:p w14:paraId="21B92B5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Implementation</w:t>
            </w:r>
          </w:p>
        </w:tc>
        <w:tc>
          <w:tcPr>
            <w:tcW w:w="3300" w:type="dxa"/>
            <w:shd w:val="clear" w:color="auto" w:fill="D9E2F3"/>
            <w:tcMar>
              <w:top w:w="80" w:type="dxa"/>
              <w:left w:w="100" w:type="dxa"/>
              <w:bottom w:w="80" w:type="dxa"/>
              <w:right w:w="100" w:type="dxa"/>
            </w:tcMar>
            <w:vAlign w:val="center"/>
          </w:tcPr>
          <w:p w14:paraId="57BF560E"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Assessment</w:t>
            </w:r>
          </w:p>
        </w:tc>
      </w:tr>
      <w:tr w:rsidR="008D503A" w14:paraId="4C718C7E" w14:textId="77777777">
        <w:tc>
          <w:tcPr>
            <w:tcW w:w="2200" w:type="dxa"/>
            <w:tcMar>
              <w:top w:w="80" w:type="dxa"/>
              <w:left w:w="100" w:type="dxa"/>
              <w:bottom w:w="80" w:type="dxa"/>
              <w:right w:w="100" w:type="dxa"/>
            </w:tcMar>
            <w:vAlign w:val="center"/>
          </w:tcPr>
          <w:p w14:paraId="7CA6DEB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Safe pass</w:t>
            </w:r>
          </w:p>
        </w:tc>
        <w:tc>
          <w:tcPr>
            <w:tcW w:w="3800" w:type="dxa"/>
            <w:tcMar>
              <w:top w:w="80" w:type="dxa"/>
              <w:left w:w="100" w:type="dxa"/>
              <w:bottom w:w="80" w:type="dxa"/>
              <w:right w:w="100" w:type="dxa"/>
            </w:tcMar>
            <w:vAlign w:val="center"/>
          </w:tcPr>
          <w:p w14:paraId="28BADAF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Exactly six alphanumeric characters</w:t>
            </w:r>
          </w:p>
        </w:tc>
        <w:tc>
          <w:tcPr>
            <w:tcW w:w="3300" w:type="dxa"/>
            <w:tcMar>
              <w:top w:w="80" w:type="dxa"/>
              <w:left w:w="100" w:type="dxa"/>
              <w:bottom w:w="80" w:type="dxa"/>
              <w:right w:w="100" w:type="dxa"/>
            </w:tcMar>
            <w:vAlign w:val="center"/>
          </w:tcPr>
          <w:p w14:paraId="236DF58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Input validation</w:t>
            </w:r>
          </w:p>
        </w:tc>
      </w:tr>
      <w:tr w:rsidR="008D503A" w14:paraId="6248DB66" w14:textId="77777777">
        <w:tc>
          <w:tcPr>
            <w:tcW w:w="2200" w:type="dxa"/>
            <w:tcMar>
              <w:top w:w="80" w:type="dxa"/>
              <w:left w:w="100" w:type="dxa"/>
              <w:bottom w:w="80" w:type="dxa"/>
              <w:right w:w="100" w:type="dxa"/>
            </w:tcMar>
            <w:vAlign w:val="center"/>
          </w:tcPr>
          <w:p w14:paraId="3B27A40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Attempt limit</w:t>
            </w:r>
          </w:p>
        </w:tc>
        <w:tc>
          <w:tcPr>
            <w:tcW w:w="3800" w:type="dxa"/>
            <w:tcMar>
              <w:top w:w="80" w:type="dxa"/>
              <w:left w:w="100" w:type="dxa"/>
              <w:bottom w:w="80" w:type="dxa"/>
              <w:right w:w="100" w:type="dxa"/>
            </w:tcMar>
            <w:vAlign w:val="center"/>
          </w:tcPr>
          <w:p w14:paraId="7ACD5E3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Three failed attempts lock the form</w:t>
            </w:r>
          </w:p>
        </w:tc>
        <w:tc>
          <w:tcPr>
            <w:tcW w:w="3300" w:type="dxa"/>
            <w:tcMar>
              <w:top w:w="80" w:type="dxa"/>
              <w:left w:w="100" w:type="dxa"/>
              <w:bottom w:w="80" w:type="dxa"/>
              <w:right w:w="100" w:type="dxa"/>
            </w:tcMar>
            <w:vAlign w:val="center"/>
          </w:tcPr>
          <w:p w14:paraId="33A529F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Basic brute-force friction</w:t>
            </w:r>
          </w:p>
        </w:tc>
      </w:tr>
      <w:tr w:rsidR="008D503A" w14:paraId="124408E4" w14:textId="77777777">
        <w:tc>
          <w:tcPr>
            <w:tcW w:w="2200" w:type="dxa"/>
            <w:tcMar>
              <w:top w:w="80" w:type="dxa"/>
              <w:left w:w="100" w:type="dxa"/>
              <w:bottom w:w="80" w:type="dxa"/>
              <w:right w:w="100" w:type="dxa"/>
            </w:tcMar>
            <w:vAlign w:val="center"/>
          </w:tcPr>
          <w:p w14:paraId="2015C80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Credential transformation</w:t>
            </w:r>
          </w:p>
        </w:tc>
        <w:tc>
          <w:tcPr>
            <w:tcW w:w="3800" w:type="dxa"/>
            <w:tcMar>
              <w:top w:w="80" w:type="dxa"/>
              <w:left w:w="100" w:type="dxa"/>
              <w:bottom w:w="80" w:type="dxa"/>
              <w:right w:w="100" w:type="dxa"/>
            </w:tcMar>
            <w:vAlign w:val="center"/>
          </w:tcPr>
          <w:p w14:paraId="7EA669B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Fixed XOR key + Base64</w:t>
            </w:r>
          </w:p>
        </w:tc>
        <w:tc>
          <w:tcPr>
            <w:tcW w:w="3300" w:type="dxa"/>
            <w:tcMar>
              <w:top w:w="80" w:type="dxa"/>
              <w:left w:w="100" w:type="dxa"/>
              <w:bottom w:w="80" w:type="dxa"/>
              <w:right w:w="100" w:type="dxa"/>
            </w:tcMar>
            <w:vAlign w:val="center"/>
          </w:tcPr>
          <w:p w14:paraId="5132506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Obfuscation, not modern password hashing</w:t>
            </w:r>
          </w:p>
        </w:tc>
      </w:tr>
      <w:tr w:rsidR="008D503A" w14:paraId="4C2DB482" w14:textId="77777777">
        <w:tc>
          <w:tcPr>
            <w:tcW w:w="2200" w:type="dxa"/>
            <w:tcMar>
              <w:top w:w="80" w:type="dxa"/>
              <w:left w:w="100" w:type="dxa"/>
              <w:bottom w:w="80" w:type="dxa"/>
              <w:right w:w="100" w:type="dxa"/>
            </w:tcMar>
            <w:vAlign w:val="center"/>
          </w:tcPr>
          <w:p w14:paraId="5715DB8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Recovery</w:t>
            </w:r>
          </w:p>
        </w:tc>
        <w:tc>
          <w:tcPr>
            <w:tcW w:w="3800" w:type="dxa"/>
            <w:tcMar>
              <w:top w:w="80" w:type="dxa"/>
              <w:left w:w="100" w:type="dxa"/>
              <w:bottom w:w="80" w:type="dxa"/>
              <w:right w:w="100" w:type="dxa"/>
            </w:tcMar>
            <w:vAlign w:val="center"/>
          </w:tcPr>
          <w:p w14:paraId="7C92EB6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Username + phone verification</w:t>
            </w:r>
          </w:p>
        </w:tc>
        <w:tc>
          <w:tcPr>
            <w:tcW w:w="3300" w:type="dxa"/>
            <w:tcMar>
              <w:top w:w="80" w:type="dxa"/>
              <w:left w:w="100" w:type="dxa"/>
              <w:bottom w:w="80" w:type="dxa"/>
              <w:right w:w="100" w:type="dxa"/>
            </w:tcMar>
            <w:vAlign w:val="center"/>
          </w:tcPr>
          <w:p w14:paraId="2B5DE52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Local recovery path</w:t>
            </w:r>
          </w:p>
        </w:tc>
      </w:tr>
      <w:tr w:rsidR="008D503A" w14:paraId="563FAD0B" w14:textId="77777777">
        <w:tc>
          <w:tcPr>
            <w:tcW w:w="2200" w:type="dxa"/>
            <w:tcMar>
              <w:top w:w="80" w:type="dxa"/>
              <w:left w:w="100" w:type="dxa"/>
              <w:bottom w:w="80" w:type="dxa"/>
              <w:right w:w="100" w:type="dxa"/>
            </w:tcMar>
            <w:vAlign w:val="center"/>
          </w:tcPr>
          <w:p w14:paraId="1072ABC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Detail verification</w:t>
            </w:r>
          </w:p>
        </w:tc>
        <w:tc>
          <w:tcPr>
            <w:tcW w:w="3800" w:type="dxa"/>
            <w:tcMar>
              <w:top w:w="80" w:type="dxa"/>
              <w:left w:w="100" w:type="dxa"/>
              <w:bottom w:w="80" w:type="dxa"/>
              <w:right w:w="100" w:type="dxa"/>
            </w:tcMar>
            <w:vAlign w:val="center"/>
          </w:tcPr>
          <w:p w14:paraId="1A35C9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Subscription email/password</w:t>
            </w:r>
          </w:p>
        </w:tc>
        <w:tc>
          <w:tcPr>
            <w:tcW w:w="3300" w:type="dxa"/>
            <w:tcMar>
              <w:top w:w="80" w:type="dxa"/>
              <w:left w:w="100" w:type="dxa"/>
              <w:bottom w:w="80" w:type="dxa"/>
              <w:right w:w="100" w:type="dxa"/>
            </w:tcMar>
            <w:vAlign w:val="center"/>
          </w:tcPr>
          <w:p w14:paraId="1C89319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Additional access check</w:t>
            </w:r>
          </w:p>
        </w:tc>
      </w:tr>
      <w:tr w:rsidR="008D503A" w14:paraId="761F0B68" w14:textId="77777777">
        <w:tc>
          <w:tcPr>
            <w:tcW w:w="2200" w:type="dxa"/>
            <w:tcMar>
              <w:top w:w="80" w:type="dxa"/>
              <w:left w:w="100" w:type="dxa"/>
              <w:bottom w:w="80" w:type="dxa"/>
              <w:right w:w="100" w:type="dxa"/>
            </w:tcMar>
            <w:vAlign w:val="center"/>
          </w:tcPr>
          <w:p w14:paraId="63DE544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Payment masking</w:t>
            </w:r>
          </w:p>
        </w:tc>
        <w:tc>
          <w:tcPr>
            <w:tcW w:w="3800" w:type="dxa"/>
            <w:tcMar>
              <w:top w:w="80" w:type="dxa"/>
              <w:left w:w="100" w:type="dxa"/>
              <w:bottom w:w="80" w:type="dxa"/>
              <w:right w:w="100" w:type="dxa"/>
            </w:tcMar>
            <w:vAlign w:val="center"/>
          </w:tcPr>
          <w:p w14:paraId="6353834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Only last four digits shown for card-style values</w:t>
            </w:r>
          </w:p>
        </w:tc>
        <w:tc>
          <w:tcPr>
            <w:tcW w:w="3300" w:type="dxa"/>
            <w:tcMar>
              <w:top w:w="80" w:type="dxa"/>
              <w:left w:w="100" w:type="dxa"/>
              <w:bottom w:w="80" w:type="dxa"/>
              <w:right w:w="100" w:type="dxa"/>
            </w:tcMar>
            <w:vAlign w:val="center"/>
          </w:tcPr>
          <w:p w14:paraId="15E10F9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UI protection only</w:t>
            </w:r>
          </w:p>
        </w:tc>
      </w:tr>
      <w:tr w:rsidR="008D503A" w14:paraId="76DB4CA6" w14:textId="77777777">
        <w:tc>
          <w:tcPr>
            <w:tcW w:w="2200" w:type="dxa"/>
            <w:tcMar>
              <w:top w:w="80" w:type="dxa"/>
              <w:left w:w="100" w:type="dxa"/>
              <w:bottom w:w="80" w:type="dxa"/>
              <w:right w:w="100" w:type="dxa"/>
            </w:tcMar>
            <w:vAlign w:val="center"/>
          </w:tcPr>
          <w:p w14:paraId="20059DE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 gate</w:t>
            </w:r>
          </w:p>
        </w:tc>
        <w:tc>
          <w:tcPr>
            <w:tcW w:w="3800" w:type="dxa"/>
            <w:tcMar>
              <w:top w:w="80" w:type="dxa"/>
              <w:left w:w="100" w:type="dxa"/>
              <w:bottom w:w="80" w:type="dxa"/>
              <w:right w:w="100" w:type="dxa"/>
            </w:tcMar>
            <w:vAlign w:val="center"/>
          </w:tcPr>
          <w:p w14:paraId="128769D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 tab shown only for username 'admin'</w:t>
            </w:r>
          </w:p>
        </w:tc>
        <w:tc>
          <w:tcPr>
            <w:tcW w:w="3300" w:type="dxa"/>
            <w:tcMar>
              <w:top w:w="80" w:type="dxa"/>
              <w:left w:w="100" w:type="dxa"/>
              <w:bottom w:w="80" w:type="dxa"/>
              <w:right w:w="100" w:type="dxa"/>
            </w:tcMar>
            <w:vAlign w:val="center"/>
          </w:tcPr>
          <w:p w14:paraId="6FF3CBB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Simple role check</w:t>
            </w:r>
          </w:p>
        </w:tc>
      </w:tr>
    </w:tbl>
    <w:p w14:paraId="5618716B" w14:textId="77777777" w:rsidR="008D503A" w:rsidRDefault="008D503A">
      <w:pPr>
        <w:spacing w:after="200"/>
        <w:rPr>
          <w:rFonts w:ascii="Times New Roman" w:hAnsi="Times New Roman" w:cs="Times New Roman"/>
          <w:sz w:val="26"/>
          <w:szCs w:val="26"/>
        </w:rPr>
      </w:pPr>
    </w:p>
    <w:p w14:paraId="02C3EC1E" w14:textId="77777777" w:rsidR="008D503A" w:rsidRDefault="002F65CA">
      <w:pPr>
        <w:pStyle w:val="Heading2"/>
        <w:rPr>
          <w:rFonts w:ascii="Times New Roman" w:hAnsi="Times New Roman" w:cs="Times New Roman"/>
          <w:sz w:val="26"/>
          <w:szCs w:val="26"/>
        </w:rPr>
      </w:pPr>
      <w:bookmarkStart w:id="26" w:name="_Toc237732302"/>
      <w:r>
        <w:rPr>
          <w:rFonts w:ascii="Times New Roman" w:hAnsi="Times New Roman" w:cs="Times New Roman"/>
          <w:sz w:val="26"/>
          <w:szCs w:val="26"/>
        </w:rPr>
        <w:t>5.11 Budgeting and Real-Time Calculations</w:t>
      </w:r>
      <w:bookmarkEnd w:id="26"/>
    </w:p>
    <w:p w14:paraId="3145F0F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Budget calculations are isolated in </w:t>
      </w:r>
      <w:proofErr w:type="spellStart"/>
      <w:r>
        <w:rPr>
          <w:rFonts w:ascii="Times New Roman" w:hAnsi="Times New Roman" w:cs="Times New Roman"/>
          <w:sz w:val="26"/>
          <w:szCs w:val="26"/>
        </w:rPr>
        <w:t>SubscriptionWindow</w:t>
      </w:r>
      <w:proofErr w:type="spellEnd"/>
      <w:r>
        <w:rPr>
          <w:rFonts w:ascii="Times New Roman" w:hAnsi="Times New Roman" w:cs="Times New Roman"/>
          <w:sz w:val="26"/>
          <w:szCs w:val="26"/>
        </w:rPr>
        <w:t xml:space="preserve">. Monthly expense is the sum of </w:t>
      </w: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 for active subscriptions; annual expense is the monthly result multiplied by twelve.</w:t>
      </w:r>
    </w:p>
    <w:p w14:paraId="633B4605"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Active subscriptions  →  </w:t>
      </w:r>
      <w:proofErr w:type="spellStart"/>
      <w:r>
        <w:rPr>
          <w:rFonts w:ascii="Times New Roman" w:hAnsi="Times New Roman" w:cs="Times New Roman"/>
          <w:i/>
          <w:iCs/>
          <w:sz w:val="26"/>
          <w:szCs w:val="26"/>
        </w:rPr>
        <w:t>getMonthlyCost</w:t>
      </w:r>
      <w:proofErr w:type="spellEnd"/>
      <w:r>
        <w:rPr>
          <w:rFonts w:ascii="Times New Roman" w:hAnsi="Times New Roman" w:cs="Times New Roman"/>
          <w:i/>
          <w:iCs/>
          <w:sz w:val="26"/>
          <w:szCs w:val="26"/>
        </w:rPr>
        <w:t>()  →  Monthly expense  →  × 12  →  Annual expense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700"/>
      </w:tblGrid>
      <w:tr w:rsidR="008D503A" w14:paraId="15E777DB" w14:textId="77777777">
        <w:trPr>
          <w:tblHeader/>
        </w:trPr>
        <w:tc>
          <w:tcPr>
            <w:tcW w:w="2300" w:type="dxa"/>
            <w:shd w:val="clear" w:color="auto" w:fill="D9E2F3"/>
            <w:tcMar>
              <w:top w:w="80" w:type="dxa"/>
              <w:left w:w="100" w:type="dxa"/>
              <w:bottom w:w="80" w:type="dxa"/>
              <w:right w:w="100" w:type="dxa"/>
            </w:tcMar>
            <w:vAlign w:val="center"/>
          </w:tcPr>
          <w:p w14:paraId="73FA276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Budget</w:t>
            </w:r>
          </w:p>
        </w:tc>
        <w:tc>
          <w:tcPr>
            <w:tcW w:w="2300" w:type="dxa"/>
            <w:shd w:val="clear" w:color="auto" w:fill="D9E2F3"/>
            <w:tcMar>
              <w:top w:w="80" w:type="dxa"/>
              <w:left w:w="100" w:type="dxa"/>
              <w:bottom w:w="80" w:type="dxa"/>
              <w:right w:w="100" w:type="dxa"/>
            </w:tcMar>
            <w:vAlign w:val="center"/>
          </w:tcPr>
          <w:p w14:paraId="5EC752DE"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Default</w:t>
            </w:r>
          </w:p>
        </w:tc>
        <w:tc>
          <w:tcPr>
            <w:tcW w:w="4700" w:type="dxa"/>
            <w:shd w:val="clear" w:color="auto" w:fill="D9E2F3"/>
            <w:tcMar>
              <w:top w:w="80" w:type="dxa"/>
              <w:left w:w="100" w:type="dxa"/>
              <w:bottom w:w="80" w:type="dxa"/>
              <w:right w:w="100" w:type="dxa"/>
            </w:tcMar>
            <w:vAlign w:val="center"/>
          </w:tcPr>
          <w:p w14:paraId="1FC2F96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Constraint</w:t>
            </w:r>
          </w:p>
        </w:tc>
      </w:tr>
      <w:tr w:rsidR="008D503A" w14:paraId="13C60D96" w14:textId="77777777">
        <w:tc>
          <w:tcPr>
            <w:tcW w:w="2300" w:type="dxa"/>
            <w:tcMar>
              <w:top w:w="80" w:type="dxa"/>
              <w:left w:w="100" w:type="dxa"/>
              <w:bottom w:w="80" w:type="dxa"/>
              <w:right w:w="100" w:type="dxa"/>
            </w:tcMar>
            <w:vAlign w:val="center"/>
          </w:tcPr>
          <w:p w14:paraId="6BEDDB4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Monthly</w:t>
            </w:r>
          </w:p>
        </w:tc>
        <w:tc>
          <w:tcPr>
            <w:tcW w:w="2300" w:type="dxa"/>
            <w:tcMar>
              <w:top w:w="80" w:type="dxa"/>
              <w:left w:w="100" w:type="dxa"/>
              <w:bottom w:w="80" w:type="dxa"/>
              <w:right w:w="100" w:type="dxa"/>
            </w:tcMar>
            <w:vAlign w:val="center"/>
          </w:tcPr>
          <w:p w14:paraId="1F033BD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$200</w:t>
            </w:r>
          </w:p>
        </w:tc>
        <w:tc>
          <w:tcPr>
            <w:tcW w:w="4700" w:type="dxa"/>
            <w:tcMar>
              <w:top w:w="80" w:type="dxa"/>
              <w:left w:w="100" w:type="dxa"/>
              <w:bottom w:w="80" w:type="dxa"/>
              <w:right w:w="100" w:type="dxa"/>
            </w:tcMar>
            <w:vAlign w:val="center"/>
          </w:tcPr>
          <w:p w14:paraId="5A1C892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Cannot exceed annual budget</w:t>
            </w:r>
          </w:p>
        </w:tc>
      </w:tr>
      <w:tr w:rsidR="008D503A" w14:paraId="427D9527" w14:textId="77777777">
        <w:tc>
          <w:tcPr>
            <w:tcW w:w="2300" w:type="dxa"/>
            <w:tcMar>
              <w:top w:w="80" w:type="dxa"/>
              <w:left w:w="100" w:type="dxa"/>
              <w:bottom w:w="80" w:type="dxa"/>
              <w:right w:w="100" w:type="dxa"/>
            </w:tcMar>
            <w:vAlign w:val="center"/>
          </w:tcPr>
          <w:p w14:paraId="3003EF5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Annual</w:t>
            </w:r>
          </w:p>
        </w:tc>
        <w:tc>
          <w:tcPr>
            <w:tcW w:w="2300" w:type="dxa"/>
            <w:tcMar>
              <w:top w:w="80" w:type="dxa"/>
              <w:left w:w="100" w:type="dxa"/>
              <w:bottom w:w="80" w:type="dxa"/>
              <w:right w:w="100" w:type="dxa"/>
            </w:tcMar>
            <w:vAlign w:val="center"/>
          </w:tcPr>
          <w:p w14:paraId="22027B4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$2,400</w:t>
            </w:r>
          </w:p>
        </w:tc>
        <w:tc>
          <w:tcPr>
            <w:tcW w:w="4700" w:type="dxa"/>
            <w:tcMar>
              <w:top w:w="80" w:type="dxa"/>
              <w:left w:w="100" w:type="dxa"/>
              <w:bottom w:w="80" w:type="dxa"/>
              <w:right w:w="100" w:type="dxa"/>
            </w:tcMar>
            <w:vAlign w:val="center"/>
          </w:tcPr>
          <w:p w14:paraId="5440515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Cannot be below monthly budget</w:t>
            </w:r>
          </w:p>
        </w:tc>
      </w:tr>
    </w:tbl>
    <w:p w14:paraId="66CFE07E" w14:textId="77777777" w:rsidR="008D503A" w:rsidRDefault="008D503A">
      <w:pPr>
        <w:spacing w:after="200"/>
        <w:rPr>
          <w:rFonts w:ascii="Times New Roman" w:hAnsi="Times New Roman" w:cs="Times New Roman"/>
          <w:sz w:val="26"/>
          <w:szCs w:val="26"/>
        </w:rPr>
      </w:pPr>
    </w:p>
    <w:p w14:paraId="4FE42E1E" w14:textId="77777777" w:rsidR="008D503A" w:rsidRDefault="002F65CA">
      <w:pPr>
        <w:pStyle w:val="Heading2"/>
        <w:rPr>
          <w:rFonts w:ascii="Times New Roman" w:hAnsi="Times New Roman" w:cs="Times New Roman"/>
          <w:sz w:val="26"/>
          <w:szCs w:val="26"/>
        </w:rPr>
      </w:pPr>
      <w:bookmarkStart w:id="27" w:name="_Toc237732303"/>
      <w:r>
        <w:rPr>
          <w:rFonts w:ascii="Times New Roman" w:hAnsi="Times New Roman" w:cs="Times New Roman"/>
          <w:sz w:val="26"/>
          <w:szCs w:val="26"/>
        </w:rPr>
        <w:t>5.12 Renewal and Budget Progress</w:t>
      </w:r>
      <w:bookmarkEnd w:id="27"/>
    </w:p>
    <w:p w14:paraId="7FCA27C3" w14:textId="77777777" w:rsidR="008D503A" w:rsidRDefault="002F65CA">
      <w:pPr>
        <w:spacing w:after="160" w:line="276" w:lineRule="auto"/>
        <w:rPr>
          <w:rFonts w:ascii="Times New Roman" w:hAnsi="Times New Roman" w:cs="Times New Roman"/>
          <w:sz w:val="26"/>
          <w:szCs w:val="26"/>
        </w:rPr>
      </w:pPr>
      <w:proofErr w:type="spellStart"/>
      <w:r>
        <w:rPr>
          <w:rFonts w:ascii="Times New Roman" w:hAnsi="Times New Roman" w:cs="Times New Roman"/>
          <w:sz w:val="26"/>
          <w:szCs w:val="26"/>
        </w:rPr>
        <w:t>Subscription.getProgressPercentage</w:t>
      </w:r>
      <w:proofErr w:type="spellEnd"/>
      <w:r>
        <w:rPr>
          <w:rFonts w:ascii="Times New Roman" w:hAnsi="Times New Roman" w:cs="Times New Roman"/>
          <w:sz w:val="26"/>
          <w:szCs w:val="26"/>
        </w:rPr>
        <w:t xml:space="preserve">() parses purchase and renewal dates, calculates elapsed versus total minutes, and clamps the result between 0 and 100.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presents the result through a progress bar and marks expired records accordingly.</w:t>
      </w:r>
    </w:p>
    <w:p w14:paraId="09644F24"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Below 60%: green.</w:t>
      </w:r>
    </w:p>
    <w:p w14:paraId="683CCFBF"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60–79%: blue.</w:t>
      </w:r>
    </w:p>
    <w:p w14:paraId="7FFAD10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80% or higher: warning-oriented display.</w:t>
      </w:r>
    </w:p>
    <w:p w14:paraId="54315F3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lastRenderedPageBreak/>
        <w:t xml:space="preserve">The dashboard timer also calls </w:t>
      </w:r>
      <w:proofErr w:type="spellStart"/>
      <w:r>
        <w:rPr>
          <w:rFonts w:ascii="Times New Roman" w:hAnsi="Times New Roman" w:cs="Times New Roman"/>
          <w:sz w:val="26"/>
          <w:szCs w:val="26"/>
        </w:rPr>
        <w:t>refreshBudgetPanel</w:t>
      </w:r>
      <w:proofErr w:type="spellEnd"/>
      <w:r>
        <w:rPr>
          <w:rFonts w:ascii="Times New Roman" w:hAnsi="Times New Roman" w:cs="Times New Roman"/>
          <w:sz w:val="26"/>
          <w:szCs w:val="26"/>
        </w:rPr>
        <w:t>(), keeping the budget display synchronized with the live progress update.</w:t>
      </w:r>
    </w:p>
    <w:p w14:paraId="051FB0CF" w14:textId="77777777" w:rsidR="008D503A" w:rsidRDefault="002F65CA">
      <w:pPr>
        <w:pStyle w:val="Heading1"/>
        <w:rPr>
          <w:rFonts w:ascii="Times New Roman" w:hAnsi="Times New Roman" w:cs="Times New Roman"/>
          <w:sz w:val="26"/>
          <w:szCs w:val="26"/>
        </w:rPr>
      </w:pPr>
      <w:bookmarkStart w:id="28" w:name="_Toc237732304"/>
      <w:r>
        <w:rPr>
          <w:rFonts w:ascii="Times New Roman" w:hAnsi="Times New Roman" w:cs="Times New Roman"/>
          <w:sz w:val="26"/>
          <w:szCs w:val="26"/>
        </w:rPr>
        <w:t>6. Output / Testing</w:t>
      </w:r>
      <w:bookmarkEnd w:id="28"/>
    </w:p>
    <w:p w14:paraId="2BCE9C2A" w14:textId="77777777" w:rsidR="008D503A" w:rsidRDefault="002F65CA">
      <w:pPr>
        <w:pStyle w:val="Heading2"/>
        <w:rPr>
          <w:rFonts w:ascii="Times New Roman" w:hAnsi="Times New Roman" w:cs="Times New Roman"/>
          <w:sz w:val="26"/>
          <w:szCs w:val="26"/>
        </w:rPr>
      </w:pPr>
      <w:bookmarkStart w:id="29" w:name="_Toc237732305"/>
      <w:r>
        <w:rPr>
          <w:rFonts w:ascii="Times New Roman" w:hAnsi="Times New Roman" w:cs="Times New Roman"/>
          <w:sz w:val="26"/>
          <w:szCs w:val="26"/>
        </w:rPr>
        <w:t>6.1 Validation and Exception Handling</w:t>
      </w:r>
      <w:bookmarkEnd w:id="29"/>
    </w:p>
    <w:p w14:paraId="3049BC1E"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Custom exception classes and standard Java exceptions are used to prevent invalid values from silently becoming application state.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3"/>
        <w:gridCol w:w="2772"/>
        <w:gridCol w:w="3555"/>
      </w:tblGrid>
      <w:tr w:rsidR="008D503A" w14:paraId="076D83CB" w14:textId="77777777">
        <w:trPr>
          <w:tblHeader/>
        </w:trPr>
        <w:tc>
          <w:tcPr>
            <w:tcW w:w="2800" w:type="dxa"/>
            <w:shd w:val="clear" w:color="auto" w:fill="D9E2F3"/>
            <w:tcMar>
              <w:top w:w="80" w:type="dxa"/>
              <w:left w:w="100" w:type="dxa"/>
              <w:bottom w:w="80" w:type="dxa"/>
              <w:right w:w="100" w:type="dxa"/>
            </w:tcMar>
            <w:vAlign w:val="center"/>
          </w:tcPr>
          <w:p w14:paraId="17C2A1F8"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Exception</w:t>
            </w:r>
          </w:p>
        </w:tc>
        <w:tc>
          <w:tcPr>
            <w:tcW w:w="2800" w:type="dxa"/>
            <w:shd w:val="clear" w:color="auto" w:fill="D9E2F3"/>
            <w:tcMar>
              <w:top w:w="80" w:type="dxa"/>
              <w:left w:w="100" w:type="dxa"/>
              <w:bottom w:w="80" w:type="dxa"/>
              <w:right w:w="100" w:type="dxa"/>
            </w:tcMar>
            <w:vAlign w:val="center"/>
          </w:tcPr>
          <w:p w14:paraId="20CC5D1F"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Location</w:t>
            </w:r>
          </w:p>
        </w:tc>
        <w:tc>
          <w:tcPr>
            <w:tcW w:w="3700" w:type="dxa"/>
            <w:shd w:val="clear" w:color="auto" w:fill="D9E2F3"/>
            <w:tcMar>
              <w:top w:w="80" w:type="dxa"/>
              <w:left w:w="100" w:type="dxa"/>
              <w:bottom w:w="80" w:type="dxa"/>
              <w:right w:w="100" w:type="dxa"/>
            </w:tcMar>
            <w:vAlign w:val="center"/>
          </w:tcPr>
          <w:p w14:paraId="5B1D205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Purpose</w:t>
            </w:r>
          </w:p>
        </w:tc>
      </w:tr>
      <w:tr w:rsidR="008D503A" w14:paraId="27FA05C2" w14:textId="77777777">
        <w:tc>
          <w:tcPr>
            <w:tcW w:w="2800" w:type="dxa"/>
            <w:tcMar>
              <w:top w:w="80" w:type="dxa"/>
              <w:left w:w="100" w:type="dxa"/>
              <w:bottom w:w="80" w:type="dxa"/>
              <w:right w:w="100" w:type="dxa"/>
            </w:tcMar>
            <w:vAlign w:val="center"/>
          </w:tcPr>
          <w:p w14:paraId="0F65B759"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InvalidSafePassException</w:t>
            </w:r>
            <w:proofErr w:type="spellEnd"/>
          </w:p>
        </w:tc>
        <w:tc>
          <w:tcPr>
            <w:tcW w:w="2800" w:type="dxa"/>
            <w:tcMar>
              <w:top w:w="80" w:type="dxa"/>
              <w:left w:w="100" w:type="dxa"/>
              <w:bottom w:w="80" w:type="dxa"/>
              <w:right w:w="100" w:type="dxa"/>
            </w:tcMar>
            <w:vAlign w:val="center"/>
          </w:tcPr>
          <w:p w14:paraId="4C379870"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p>
        </w:tc>
        <w:tc>
          <w:tcPr>
            <w:tcW w:w="3700" w:type="dxa"/>
            <w:tcMar>
              <w:top w:w="80" w:type="dxa"/>
              <w:left w:w="100" w:type="dxa"/>
              <w:bottom w:w="80" w:type="dxa"/>
              <w:right w:w="100" w:type="dxa"/>
            </w:tcMar>
            <w:vAlign w:val="center"/>
          </w:tcPr>
          <w:p w14:paraId="0BDFE8F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Reject invalid six-character safe pass</w:t>
            </w:r>
          </w:p>
        </w:tc>
      </w:tr>
      <w:tr w:rsidR="008D503A" w14:paraId="23EED8EE" w14:textId="77777777">
        <w:tc>
          <w:tcPr>
            <w:tcW w:w="2800" w:type="dxa"/>
            <w:tcMar>
              <w:top w:w="80" w:type="dxa"/>
              <w:left w:w="100" w:type="dxa"/>
              <w:bottom w:w="80" w:type="dxa"/>
              <w:right w:w="100" w:type="dxa"/>
            </w:tcMar>
            <w:vAlign w:val="center"/>
          </w:tcPr>
          <w:p w14:paraId="3DBBA0C5"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InvalidGiftCardException</w:t>
            </w:r>
            <w:proofErr w:type="spellEnd"/>
          </w:p>
        </w:tc>
        <w:tc>
          <w:tcPr>
            <w:tcW w:w="2800" w:type="dxa"/>
            <w:tcMar>
              <w:top w:w="80" w:type="dxa"/>
              <w:left w:w="100" w:type="dxa"/>
              <w:bottom w:w="80" w:type="dxa"/>
              <w:right w:w="100" w:type="dxa"/>
            </w:tcMar>
            <w:vAlign w:val="center"/>
          </w:tcPr>
          <w:p w14:paraId="62136F5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SubscriptionManager</w:t>
            </w:r>
            <w:proofErr w:type="spellEnd"/>
          </w:p>
        </w:tc>
        <w:tc>
          <w:tcPr>
            <w:tcW w:w="3700" w:type="dxa"/>
            <w:tcMar>
              <w:top w:w="80" w:type="dxa"/>
              <w:left w:w="100" w:type="dxa"/>
              <w:bottom w:w="80" w:type="dxa"/>
              <w:right w:w="100" w:type="dxa"/>
            </w:tcMar>
            <w:vAlign w:val="center"/>
          </w:tcPr>
          <w:p w14:paraId="1EA4662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Reject short gift-card coupon input</w:t>
            </w:r>
          </w:p>
        </w:tc>
      </w:tr>
      <w:tr w:rsidR="008D503A" w14:paraId="44EE5859" w14:textId="77777777">
        <w:tc>
          <w:tcPr>
            <w:tcW w:w="2800" w:type="dxa"/>
            <w:tcMar>
              <w:top w:w="80" w:type="dxa"/>
              <w:left w:w="100" w:type="dxa"/>
              <w:bottom w:w="80" w:type="dxa"/>
              <w:right w:w="100" w:type="dxa"/>
            </w:tcMar>
            <w:vAlign w:val="center"/>
          </w:tcPr>
          <w:p w14:paraId="1D04ED3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InvalidBudgetException</w:t>
            </w:r>
            <w:proofErr w:type="spellEnd"/>
          </w:p>
        </w:tc>
        <w:tc>
          <w:tcPr>
            <w:tcW w:w="2800" w:type="dxa"/>
            <w:tcMar>
              <w:top w:w="80" w:type="dxa"/>
              <w:left w:w="100" w:type="dxa"/>
              <w:bottom w:w="80" w:type="dxa"/>
              <w:right w:w="100" w:type="dxa"/>
            </w:tcMar>
            <w:vAlign w:val="center"/>
          </w:tcPr>
          <w:p w14:paraId="610E21A3"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SubscriptionWindow</w:t>
            </w:r>
            <w:proofErr w:type="spellEnd"/>
          </w:p>
        </w:tc>
        <w:tc>
          <w:tcPr>
            <w:tcW w:w="3700" w:type="dxa"/>
            <w:tcMar>
              <w:top w:w="80" w:type="dxa"/>
              <w:left w:w="100" w:type="dxa"/>
              <w:bottom w:w="80" w:type="dxa"/>
              <w:right w:w="100" w:type="dxa"/>
            </w:tcMar>
            <w:vAlign w:val="center"/>
          </w:tcPr>
          <w:p w14:paraId="762D5A4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Protect monthly/annual budget relationship</w:t>
            </w:r>
          </w:p>
        </w:tc>
      </w:tr>
      <w:tr w:rsidR="008D503A" w14:paraId="54B22D61" w14:textId="77777777">
        <w:tc>
          <w:tcPr>
            <w:tcW w:w="2800" w:type="dxa"/>
            <w:tcMar>
              <w:top w:w="80" w:type="dxa"/>
              <w:left w:w="100" w:type="dxa"/>
              <w:bottom w:w="80" w:type="dxa"/>
              <w:right w:w="100" w:type="dxa"/>
            </w:tcMar>
            <w:vAlign w:val="center"/>
          </w:tcPr>
          <w:p w14:paraId="06C02B79"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IllegalArgumentException</w:t>
            </w:r>
            <w:proofErr w:type="spellEnd"/>
          </w:p>
        </w:tc>
        <w:tc>
          <w:tcPr>
            <w:tcW w:w="2800" w:type="dxa"/>
            <w:tcMar>
              <w:top w:w="80" w:type="dxa"/>
              <w:left w:w="100" w:type="dxa"/>
              <w:bottom w:w="80" w:type="dxa"/>
              <w:right w:w="100" w:type="dxa"/>
            </w:tcMar>
            <w:vAlign w:val="center"/>
          </w:tcPr>
          <w:p w14:paraId="15506BF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Login/recovery flows</w:t>
            </w:r>
          </w:p>
        </w:tc>
        <w:tc>
          <w:tcPr>
            <w:tcW w:w="3700" w:type="dxa"/>
            <w:tcMar>
              <w:top w:w="80" w:type="dxa"/>
              <w:left w:w="100" w:type="dxa"/>
              <w:bottom w:w="80" w:type="dxa"/>
              <w:right w:w="100" w:type="dxa"/>
            </w:tcMar>
            <w:vAlign w:val="center"/>
          </w:tcPr>
          <w:p w14:paraId="494AC69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Handle invalid or missing input</w:t>
            </w:r>
          </w:p>
        </w:tc>
      </w:tr>
      <w:tr w:rsidR="008D503A" w14:paraId="3CCAC5A2" w14:textId="77777777">
        <w:tc>
          <w:tcPr>
            <w:tcW w:w="2800" w:type="dxa"/>
            <w:tcMar>
              <w:top w:w="80" w:type="dxa"/>
              <w:left w:w="100" w:type="dxa"/>
              <w:bottom w:w="80" w:type="dxa"/>
              <w:right w:w="100" w:type="dxa"/>
            </w:tcMar>
            <w:vAlign w:val="center"/>
          </w:tcPr>
          <w:p w14:paraId="5283D2DB"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NumberFormatException</w:t>
            </w:r>
            <w:proofErr w:type="spellEnd"/>
          </w:p>
        </w:tc>
        <w:tc>
          <w:tcPr>
            <w:tcW w:w="2800" w:type="dxa"/>
            <w:tcMar>
              <w:top w:w="80" w:type="dxa"/>
              <w:left w:w="100" w:type="dxa"/>
              <w:bottom w:w="80" w:type="dxa"/>
              <w:right w:w="100" w:type="dxa"/>
            </w:tcMar>
            <w:vAlign w:val="center"/>
          </w:tcPr>
          <w:p w14:paraId="263CF5A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Cost/budget forms</w:t>
            </w:r>
          </w:p>
        </w:tc>
        <w:tc>
          <w:tcPr>
            <w:tcW w:w="3700" w:type="dxa"/>
            <w:tcMar>
              <w:top w:w="80" w:type="dxa"/>
              <w:left w:w="100" w:type="dxa"/>
              <w:bottom w:w="80" w:type="dxa"/>
              <w:right w:w="100" w:type="dxa"/>
            </w:tcMar>
            <w:vAlign w:val="center"/>
          </w:tcPr>
          <w:p w14:paraId="0BA7BB5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Handle invalid numeric input</w:t>
            </w:r>
          </w:p>
        </w:tc>
      </w:tr>
      <w:tr w:rsidR="008D503A" w14:paraId="26661FAC" w14:textId="77777777">
        <w:tc>
          <w:tcPr>
            <w:tcW w:w="2800" w:type="dxa"/>
            <w:tcMar>
              <w:top w:w="80" w:type="dxa"/>
              <w:left w:w="100" w:type="dxa"/>
              <w:bottom w:w="80" w:type="dxa"/>
              <w:right w:w="100" w:type="dxa"/>
            </w:tcMar>
            <w:vAlign w:val="center"/>
          </w:tcPr>
          <w:p w14:paraId="4A0CA733"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IOException</w:t>
            </w:r>
            <w:proofErr w:type="spellEnd"/>
          </w:p>
        </w:tc>
        <w:tc>
          <w:tcPr>
            <w:tcW w:w="2800" w:type="dxa"/>
            <w:tcMar>
              <w:top w:w="80" w:type="dxa"/>
              <w:left w:w="100" w:type="dxa"/>
              <w:bottom w:w="80" w:type="dxa"/>
              <w:right w:w="100" w:type="dxa"/>
            </w:tcMar>
            <w:vAlign w:val="center"/>
          </w:tcPr>
          <w:p w14:paraId="6277371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File operations</w:t>
            </w:r>
          </w:p>
        </w:tc>
        <w:tc>
          <w:tcPr>
            <w:tcW w:w="3700" w:type="dxa"/>
            <w:tcMar>
              <w:top w:w="80" w:type="dxa"/>
              <w:left w:w="100" w:type="dxa"/>
              <w:bottom w:w="80" w:type="dxa"/>
              <w:right w:w="100" w:type="dxa"/>
            </w:tcMar>
            <w:vAlign w:val="center"/>
          </w:tcPr>
          <w:p w14:paraId="1288D52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Report persistence failures</w:t>
            </w:r>
          </w:p>
        </w:tc>
      </w:tr>
    </w:tbl>
    <w:p w14:paraId="36D9CF8B" w14:textId="77777777" w:rsidR="008D503A" w:rsidRDefault="008D503A">
      <w:pPr>
        <w:spacing w:after="200"/>
        <w:rPr>
          <w:rFonts w:ascii="Times New Roman" w:hAnsi="Times New Roman" w:cs="Times New Roman"/>
          <w:sz w:val="26"/>
          <w:szCs w:val="26"/>
        </w:rPr>
      </w:pPr>
    </w:p>
    <w:p w14:paraId="5CFBDAF7" w14:textId="77777777" w:rsidR="008D503A" w:rsidRDefault="002F65CA">
      <w:pPr>
        <w:pStyle w:val="Heading2"/>
        <w:rPr>
          <w:rFonts w:ascii="Times New Roman" w:hAnsi="Times New Roman" w:cs="Times New Roman"/>
          <w:sz w:val="26"/>
          <w:szCs w:val="26"/>
        </w:rPr>
      </w:pPr>
      <w:bookmarkStart w:id="30" w:name="_Toc237732306"/>
      <w:r>
        <w:rPr>
          <w:rFonts w:ascii="Times New Roman" w:hAnsi="Times New Roman" w:cs="Times New Roman"/>
          <w:sz w:val="26"/>
          <w:szCs w:val="26"/>
        </w:rPr>
        <w:t>6.2 Testing Evidence</w:t>
      </w:r>
      <w:bookmarkEnd w:id="30"/>
    </w:p>
    <w:p w14:paraId="450C1CE8"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Reliability features visible in the code include file initialization, input validation, GUI error dialogs, bounded renewal-progress calculations, and recovery from several malformed-input conditions. No formal automated test suite (e.g., JUnit) was supplied with the source set; testing evidence is based on code-level safeguards rather than dedicated test cases.</w:t>
      </w:r>
    </w:p>
    <w:p w14:paraId="7CBDCEB0" w14:textId="77777777" w:rsidR="008D503A" w:rsidRDefault="002F65CA">
      <w:pPr>
        <w:pStyle w:val="Heading2"/>
        <w:rPr>
          <w:rFonts w:ascii="Times New Roman" w:hAnsi="Times New Roman" w:cs="Times New Roman"/>
          <w:sz w:val="26"/>
          <w:szCs w:val="26"/>
        </w:rPr>
      </w:pPr>
      <w:bookmarkStart w:id="31" w:name="_Toc237732307"/>
      <w:r>
        <w:rPr>
          <w:rFonts w:ascii="Times New Roman" w:hAnsi="Times New Roman" w:cs="Times New Roman"/>
          <w:sz w:val="26"/>
          <w:szCs w:val="26"/>
        </w:rPr>
        <w:t>6.3 Final Assessment</w:t>
      </w:r>
      <w:bookmarkEnd w:id="3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60896272" w14:textId="77777777">
        <w:trPr>
          <w:tblHeader/>
        </w:trPr>
        <w:tc>
          <w:tcPr>
            <w:tcW w:w="3200" w:type="dxa"/>
            <w:shd w:val="clear" w:color="auto" w:fill="D9E2F3"/>
            <w:tcMar>
              <w:top w:w="80" w:type="dxa"/>
              <w:left w:w="100" w:type="dxa"/>
              <w:bottom w:w="80" w:type="dxa"/>
              <w:right w:w="100" w:type="dxa"/>
            </w:tcMar>
            <w:vAlign w:val="center"/>
          </w:tcPr>
          <w:p w14:paraId="18AF310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Area</w:t>
            </w:r>
          </w:p>
        </w:tc>
        <w:tc>
          <w:tcPr>
            <w:tcW w:w="6100" w:type="dxa"/>
            <w:shd w:val="clear" w:color="auto" w:fill="D9E2F3"/>
            <w:tcMar>
              <w:top w:w="80" w:type="dxa"/>
              <w:left w:w="100" w:type="dxa"/>
              <w:bottom w:w="80" w:type="dxa"/>
              <w:right w:w="100" w:type="dxa"/>
            </w:tcMar>
            <w:vAlign w:val="center"/>
          </w:tcPr>
          <w:p w14:paraId="13F95D9F"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Assessment</w:t>
            </w:r>
          </w:p>
        </w:tc>
      </w:tr>
      <w:tr w:rsidR="008D503A" w14:paraId="1F429611" w14:textId="77777777">
        <w:tc>
          <w:tcPr>
            <w:tcW w:w="3200" w:type="dxa"/>
            <w:tcMar>
              <w:top w:w="80" w:type="dxa"/>
              <w:left w:w="100" w:type="dxa"/>
              <w:bottom w:w="80" w:type="dxa"/>
              <w:right w:w="100" w:type="dxa"/>
            </w:tcMar>
            <w:vAlign w:val="center"/>
          </w:tcPr>
          <w:p w14:paraId="1192866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OOP</w:t>
            </w:r>
          </w:p>
        </w:tc>
        <w:tc>
          <w:tcPr>
            <w:tcW w:w="6100" w:type="dxa"/>
            <w:tcMar>
              <w:top w:w="80" w:type="dxa"/>
              <w:left w:w="100" w:type="dxa"/>
              <w:bottom w:w="80" w:type="dxa"/>
              <w:right w:w="100" w:type="dxa"/>
            </w:tcMar>
            <w:vAlign w:val="center"/>
          </w:tcPr>
          <w:p w14:paraId="3D3B193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Strong course-level integration of major OOP concepts into real workflows.</w:t>
            </w:r>
          </w:p>
        </w:tc>
      </w:tr>
      <w:tr w:rsidR="008D503A" w14:paraId="4AD0D3BC" w14:textId="77777777">
        <w:tc>
          <w:tcPr>
            <w:tcW w:w="3200" w:type="dxa"/>
            <w:tcMar>
              <w:top w:w="80" w:type="dxa"/>
              <w:left w:w="100" w:type="dxa"/>
              <w:bottom w:w="80" w:type="dxa"/>
              <w:right w:w="100" w:type="dxa"/>
            </w:tcMar>
            <w:vAlign w:val="center"/>
          </w:tcPr>
          <w:p w14:paraId="5883CA2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GUI</w:t>
            </w:r>
          </w:p>
        </w:tc>
        <w:tc>
          <w:tcPr>
            <w:tcW w:w="6100" w:type="dxa"/>
            <w:tcMar>
              <w:top w:w="80" w:type="dxa"/>
              <w:left w:w="100" w:type="dxa"/>
              <w:bottom w:w="80" w:type="dxa"/>
              <w:right w:w="100" w:type="dxa"/>
            </w:tcMar>
            <w:vAlign w:val="center"/>
          </w:tcPr>
          <w:p w14:paraId="52EF8B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Broad Swing interface with windows, dialogs, tabs, tables and progress indicators.</w:t>
            </w:r>
          </w:p>
        </w:tc>
      </w:tr>
      <w:tr w:rsidR="008D503A" w14:paraId="17D0D1FD" w14:textId="77777777">
        <w:tc>
          <w:tcPr>
            <w:tcW w:w="3200" w:type="dxa"/>
            <w:tcMar>
              <w:top w:w="80" w:type="dxa"/>
              <w:left w:w="100" w:type="dxa"/>
              <w:bottom w:w="80" w:type="dxa"/>
              <w:right w:w="100" w:type="dxa"/>
            </w:tcMar>
            <w:vAlign w:val="center"/>
          </w:tcPr>
          <w:p w14:paraId="4857B9B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6100" w:type="dxa"/>
            <w:tcMar>
              <w:top w:w="80" w:type="dxa"/>
              <w:left w:w="100" w:type="dxa"/>
              <w:bottom w:w="80" w:type="dxa"/>
              <w:right w:w="100" w:type="dxa"/>
            </w:tcMar>
            <w:vAlign w:val="center"/>
          </w:tcPr>
          <w:p w14:paraId="687CD3A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Functional local credential and per-user subscription persistence.</w:t>
            </w:r>
          </w:p>
        </w:tc>
      </w:tr>
      <w:tr w:rsidR="008D503A" w14:paraId="4D92DAB0" w14:textId="77777777">
        <w:tc>
          <w:tcPr>
            <w:tcW w:w="3200" w:type="dxa"/>
            <w:tcMar>
              <w:top w:w="80" w:type="dxa"/>
              <w:left w:w="100" w:type="dxa"/>
              <w:bottom w:w="80" w:type="dxa"/>
              <w:right w:w="100" w:type="dxa"/>
            </w:tcMar>
            <w:vAlign w:val="center"/>
          </w:tcPr>
          <w:p w14:paraId="4114975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Validation</w:t>
            </w:r>
          </w:p>
        </w:tc>
        <w:tc>
          <w:tcPr>
            <w:tcW w:w="6100" w:type="dxa"/>
            <w:tcMar>
              <w:top w:w="80" w:type="dxa"/>
              <w:left w:w="100" w:type="dxa"/>
              <w:bottom w:w="80" w:type="dxa"/>
              <w:right w:w="100" w:type="dxa"/>
            </w:tcMar>
            <w:vAlign w:val="center"/>
          </w:tcPr>
          <w:p w14:paraId="4DFF134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Multiple custom and standard exception paths are implemented.</w:t>
            </w:r>
          </w:p>
        </w:tc>
      </w:tr>
      <w:tr w:rsidR="008D503A" w14:paraId="5265FD78" w14:textId="77777777">
        <w:tc>
          <w:tcPr>
            <w:tcW w:w="3200" w:type="dxa"/>
            <w:tcMar>
              <w:top w:w="80" w:type="dxa"/>
              <w:left w:w="100" w:type="dxa"/>
              <w:bottom w:w="80" w:type="dxa"/>
              <w:right w:w="100" w:type="dxa"/>
            </w:tcMar>
            <w:vAlign w:val="center"/>
          </w:tcPr>
          <w:p w14:paraId="15DC7A9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lastRenderedPageBreak/>
              <w:t>Security</w:t>
            </w:r>
          </w:p>
        </w:tc>
        <w:tc>
          <w:tcPr>
            <w:tcW w:w="6100" w:type="dxa"/>
            <w:tcMar>
              <w:top w:w="80" w:type="dxa"/>
              <w:left w:w="100" w:type="dxa"/>
              <w:bottom w:w="80" w:type="dxa"/>
              <w:right w:w="100" w:type="dxa"/>
            </w:tcMar>
            <w:vAlign w:val="center"/>
          </w:tcPr>
          <w:p w14:paraId="4658A95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Several access controls exist, but credential transformation is weak and sensitive local data remains exposed.</w:t>
            </w:r>
          </w:p>
        </w:tc>
      </w:tr>
      <w:tr w:rsidR="008D503A" w14:paraId="40EB9FB6" w14:textId="77777777">
        <w:tc>
          <w:tcPr>
            <w:tcW w:w="3200" w:type="dxa"/>
            <w:tcMar>
              <w:top w:w="80" w:type="dxa"/>
              <w:left w:w="100" w:type="dxa"/>
              <w:bottom w:w="80" w:type="dxa"/>
              <w:right w:w="100" w:type="dxa"/>
            </w:tcMar>
            <w:vAlign w:val="center"/>
          </w:tcPr>
          <w:p w14:paraId="2DB9D6A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Testing</w:t>
            </w:r>
          </w:p>
        </w:tc>
        <w:tc>
          <w:tcPr>
            <w:tcW w:w="6100" w:type="dxa"/>
            <w:tcMar>
              <w:top w:w="80" w:type="dxa"/>
              <w:left w:w="100" w:type="dxa"/>
              <w:bottom w:w="80" w:type="dxa"/>
              <w:right w:w="100" w:type="dxa"/>
            </w:tcMar>
            <w:vAlign w:val="center"/>
          </w:tcPr>
          <w:p w14:paraId="4D6BF03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No formal automated test suite was supplied.</w:t>
            </w:r>
          </w:p>
        </w:tc>
      </w:tr>
    </w:tbl>
    <w:p w14:paraId="2A5ADD43" w14:textId="77777777" w:rsidR="008D503A" w:rsidRDefault="008D503A">
      <w:pPr>
        <w:spacing w:after="200"/>
        <w:rPr>
          <w:rFonts w:ascii="Times New Roman" w:hAnsi="Times New Roman" w:cs="Times New Roman"/>
          <w:sz w:val="26"/>
          <w:szCs w:val="26"/>
        </w:rPr>
      </w:pPr>
    </w:p>
    <w:p w14:paraId="7AE72C80" w14:textId="77777777" w:rsidR="008D503A" w:rsidRDefault="002F65CA">
      <w:pPr>
        <w:pStyle w:val="Heading1"/>
        <w:rPr>
          <w:rFonts w:ascii="Times New Roman" w:hAnsi="Times New Roman" w:cs="Times New Roman"/>
          <w:sz w:val="26"/>
          <w:szCs w:val="26"/>
        </w:rPr>
      </w:pPr>
      <w:bookmarkStart w:id="32" w:name="_Toc237732308"/>
      <w:r>
        <w:rPr>
          <w:rFonts w:ascii="Times New Roman" w:hAnsi="Times New Roman" w:cs="Times New Roman"/>
          <w:sz w:val="26"/>
          <w:szCs w:val="26"/>
        </w:rPr>
        <w:t>7. Challenges Faced &amp; Solutions</w:t>
      </w:r>
      <w:bookmarkEnd w:id="32"/>
    </w:p>
    <w:p w14:paraId="11A3308D" w14:textId="77777777" w:rsidR="008D503A" w:rsidRDefault="002F65CA">
      <w:pPr>
        <w:pStyle w:val="Heading2"/>
        <w:rPr>
          <w:rFonts w:ascii="Times New Roman" w:hAnsi="Times New Roman" w:cs="Times New Roman"/>
          <w:sz w:val="26"/>
          <w:szCs w:val="26"/>
        </w:rPr>
      </w:pPr>
      <w:bookmarkStart w:id="33" w:name="_Toc237732309"/>
      <w:r>
        <w:rPr>
          <w:rFonts w:ascii="Times New Roman" w:hAnsi="Times New Roman" w:cs="Times New Roman"/>
          <w:sz w:val="26"/>
          <w:szCs w:val="26"/>
        </w:rPr>
        <w:t>7.1 Strengths</w:t>
      </w:r>
      <w:bookmarkEnd w:id="33"/>
    </w:p>
    <w:p w14:paraId="3C8A430D"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OOP hierarchy is used in real budgeting and persistence workflows.</w:t>
      </w:r>
    </w:p>
    <w:p w14:paraId="1F3B1B8C"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GUI covers authentication, dashboard navigation, search, budgeting, details and administration.</w:t>
      </w:r>
    </w:p>
    <w:p w14:paraId="399C8AD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Per-user files provide straightforward local persistence.</w:t>
      </w:r>
    </w:p>
    <w:p w14:paraId="458686A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Custom exceptions are integrated into user-facing operations.</w:t>
      </w:r>
    </w:p>
    <w:p w14:paraId="54E7E7B7" w14:textId="77777777" w:rsidR="008D503A" w:rsidRDefault="002F65CA">
      <w:pPr>
        <w:pStyle w:val="Heading2"/>
        <w:rPr>
          <w:rFonts w:ascii="Times New Roman" w:hAnsi="Times New Roman" w:cs="Times New Roman"/>
          <w:sz w:val="26"/>
          <w:szCs w:val="26"/>
        </w:rPr>
      </w:pPr>
      <w:bookmarkStart w:id="34" w:name="_Toc237732310"/>
      <w:r>
        <w:rPr>
          <w:rFonts w:ascii="Times New Roman" w:hAnsi="Times New Roman" w:cs="Times New Roman"/>
          <w:sz w:val="26"/>
          <w:szCs w:val="26"/>
        </w:rPr>
        <w:t>7.2 Observed Limitations and Improvement Directions</w:t>
      </w:r>
      <w:bookmarkEnd w:id="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3582"/>
        <w:gridCol w:w="3279"/>
      </w:tblGrid>
      <w:tr w:rsidR="008D503A" w14:paraId="22364173" w14:textId="77777777">
        <w:trPr>
          <w:tblHeader/>
        </w:trPr>
        <w:tc>
          <w:tcPr>
            <w:tcW w:w="2400" w:type="dxa"/>
            <w:shd w:val="clear" w:color="auto" w:fill="D9E2F3"/>
            <w:tcMar>
              <w:top w:w="80" w:type="dxa"/>
              <w:left w:w="100" w:type="dxa"/>
              <w:bottom w:w="80" w:type="dxa"/>
              <w:right w:w="100" w:type="dxa"/>
            </w:tcMar>
            <w:vAlign w:val="center"/>
          </w:tcPr>
          <w:p w14:paraId="5FB142C7"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Observation</w:t>
            </w:r>
          </w:p>
        </w:tc>
        <w:tc>
          <w:tcPr>
            <w:tcW w:w="3600" w:type="dxa"/>
            <w:shd w:val="clear" w:color="auto" w:fill="D9E2F3"/>
            <w:tcMar>
              <w:top w:w="80" w:type="dxa"/>
              <w:left w:w="100" w:type="dxa"/>
              <w:bottom w:w="80" w:type="dxa"/>
              <w:right w:w="100" w:type="dxa"/>
            </w:tcMar>
            <w:vAlign w:val="center"/>
          </w:tcPr>
          <w:p w14:paraId="2E5BAA54"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Effect</w:t>
            </w:r>
          </w:p>
        </w:tc>
        <w:tc>
          <w:tcPr>
            <w:tcW w:w="3300" w:type="dxa"/>
            <w:shd w:val="clear" w:color="auto" w:fill="D9E2F3"/>
            <w:tcMar>
              <w:top w:w="80" w:type="dxa"/>
              <w:left w:w="100" w:type="dxa"/>
              <w:bottom w:w="80" w:type="dxa"/>
              <w:right w:w="100" w:type="dxa"/>
            </w:tcMar>
            <w:vAlign w:val="center"/>
          </w:tcPr>
          <w:p w14:paraId="0DA230C9"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Recommended Improvement</w:t>
            </w:r>
          </w:p>
        </w:tc>
      </w:tr>
      <w:tr w:rsidR="008D503A" w14:paraId="7DF5EA36" w14:textId="77777777">
        <w:tc>
          <w:tcPr>
            <w:tcW w:w="2400" w:type="dxa"/>
            <w:tcMar>
              <w:top w:w="80" w:type="dxa"/>
              <w:left w:w="100" w:type="dxa"/>
              <w:bottom w:w="80" w:type="dxa"/>
              <w:right w:w="100" w:type="dxa"/>
            </w:tcMar>
            <w:vAlign w:val="center"/>
          </w:tcPr>
          <w:p w14:paraId="1679959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Cancellation only prints a message</w:t>
            </w:r>
          </w:p>
        </w:tc>
        <w:tc>
          <w:tcPr>
            <w:tcW w:w="3600" w:type="dxa"/>
            <w:tcMar>
              <w:top w:w="80" w:type="dxa"/>
              <w:left w:w="100" w:type="dxa"/>
              <w:bottom w:w="80" w:type="dxa"/>
              <w:right w:w="100" w:type="dxa"/>
            </w:tcMar>
            <w:vAlign w:val="center"/>
          </w:tcPr>
          <w:p w14:paraId="516DBB1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The cancellation handler invokes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 but does not set active = false.</w:t>
            </w:r>
          </w:p>
        </w:tc>
        <w:tc>
          <w:tcPr>
            <w:tcW w:w="3300" w:type="dxa"/>
            <w:tcMar>
              <w:top w:w="80" w:type="dxa"/>
              <w:left w:w="100" w:type="dxa"/>
              <w:bottom w:w="80" w:type="dxa"/>
              <w:right w:w="100" w:type="dxa"/>
            </w:tcMar>
            <w:vAlign w:val="center"/>
          </w:tcPr>
          <w:p w14:paraId="79B05D3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Change state, persist, then refresh the dashboard.</w:t>
            </w:r>
          </w:p>
        </w:tc>
      </w:tr>
      <w:tr w:rsidR="008D503A" w14:paraId="55EAE738" w14:textId="77777777">
        <w:tc>
          <w:tcPr>
            <w:tcW w:w="2400" w:type="dxa"/>
            <w:tcMar>
              <w:top w:w="80" w:type="dxa"/>
              <w:left w:w="100" w:type="dxa"/>
              <w:bottom w:w="80" w:type="dxa"/>
              <w:right w:w="100" w:type="dxa"/>
            </w:tcMar>
            <w:vAlign w:val="center"/>
          </w:tcPr>
          <w:p w14:paraId="5E271FF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Logout does not reopen login</w:t>
            </w:r>
          </w:p>
        </w:tc>
        <w:tc>
          <w:tcPr>
            <w:tcW w:w="3600" w:type="dxa"/>
            <w:tcMar>
              <w:top w:w="80" w:type="dxa"/>
              <w:left w:w="100" w:type="dxa"/>
              <w:bottom w:w="80" w:type="dxa"/>
              <w:right w:w="100" w:type="dxa"/>
            </w:tcMar>
            <w:vAlign w:val="center"/>
          </w:tcPr>
          <w:p w14:paraId="1E02146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The dashboard closes and a message appears; </w:t>
            </w: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is not called.</w:t>
            </w:r>
          </w:p>
        </w:tc>
        <w:tc>
          <w:tcPr>
            <w:tcW w:w="3300" w:type="dxa"/>
            <w:tcMar>
              <w:top w:w="80" w:type="dxa"/>
              <w:left w:w="100" w:type="dxa"/>
              <w:bottom w:w="80" w:type="dxa"/>
              <w:right w:w="100" w:type="dxa"/>
            </w:tcMar>
            <w:vAlign w:val="center"/>
          </w:tcPr>
          <w:p w14:paraId="50D6A7A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Clear session state and reopen login if intended.</w:t>
            </w:r>
          </w:p>
        </w:tc>
      </w:tr>
      <w:tr w:rsidR="008D503A" w14:paraId="35373D7B" w14:textId="77777777">
        <w:tc>
          <w:tcPr>
            <w:tcW w:w="2400" w:type="dxa"/>
            <w:tcMar>
              <w:top w:w="80" w:type="dxa"/>
              <w:left w:w="100" w:type="dxa"/>
              <w:bottom w:w="80" w:type="dxa"/>
              <w:right w:w="100" w:type="dxa"/>
            </w:tcMar>
            <w:vAlign w:val="center"/>
          </w:tcPr>
          <w:p w14:paraId="2FB52D9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Weak credential protection</w:t>
            </w:r>
          </w:p>
        </w:tc>
        <w:tc>
          <w:tcPr>
            <w:tcW w:w="3600" w:type="dxa"/>
            <w:tcMar>
              <w:top w:w="80" w:type="dxa"/>
              <w:left w:w="100" w:type="dxa"/>
              <w:bottom w:w="80" w:type="dxa"/>
              <w:right w:w="100" w:type="dxa"/>
            </w:tcMar>
            <w:vAlign w:val="center"/>
          </w:tcPr>
          <w:p w14:paraId="54A35A1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Fixed XOR/Base64 is reversible.</w:t>
            </w:r>
          </w:p>
        </w:tc>
        <w:tc>
          <w:tcPr>
            <w:tcW w:w="3300" w:type="dxa"/>
            <w:tcMar>
              <w:top w:w="80" w:type="dxa"/>
              <w:left w:w="100" w:type="dxa"/>
              <w:bottom w:w="80" w:type="dxa"/>
              <w:right w:w="100" w:type="dxa"/>
            </w:tcMar>
            <w:vAlign w:val="center"/>
          </w:tcPr>
          <w:p w14:paraId="19C4FD5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 a modern password-hashing scheme with salts.</w:t>
            </w:r>
          </w:p>
        </w:tc>
      </w:tr>
      <w:tr w:rsidR="008D503A" w14:paraId="169EE9BA" w14:textId="77777777">
        <w:tc>
          <w:tcPr>
            <w:tcW w:w="2400" w:type="dxa"/>
            <w:tcMar>
              <w:top w:w="80" w:type="dxa"/>
              <w:left w:w="100" w:type="dxa"/>
              <w:bottom w:w="80" w:type="dxa"/>
              <w:right w:w="100" w:type="dxa"/>
            </w:tcMar>
            <w:vAlign w:val="center"/>
          </w:tcPr>
          <w:p w14:paraId="233E79D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Raw payment data in files</w:t>
            </w:r>
          </w:p>
        </w:tc>
        <w:tc>
          <w:tcPr>
            <w:tcW w:w="3600" w:type="dxa"/>
            <w:tcMar>
              <w:top w:w="80" w:type="dxa"/>
              <w:left w:w="100" w:type="dxa"/>
              <w:bottom w:w="80" w:type="dxa"/>
              <w:right w:w="100" w:type="dxa"/>
            </w:tcMar>
            <w:vAlign w:val="center"/>
          </w:tcPr>
          <w:p w14:paraId="2ED504F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UI masking does not protect stored values.</w:t>
            </w:r>
          </w:p>
        </w:tc>
        <w:tc>
          <w:tcPr>
            <w:tcW w:w="3300" w:type="dxa"/>
            <w:tcMar>
              <w:top w:w="80" w:type="dxa"/>
              <w:left w:w="100" w:type="dxa"/>
              <w:bottom w:w="80" w:type="dxa"/>
              <w:right w:w="100" w:type="dxa"/>
            </w:tcMar>
            <w:vAlign w:val="center"/>
          </w:tcPr>
          <w:p w14:paraId="3D2D86F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Avoid storage or use proper encryption/key management.</w:t>
            </w:r>
          </w:p>
        </w:tc>
      </w:tr>
      <w:tr w:rsidR="008D503A" w14:paraId="47E3D1DD" w14:textId="77777777">
        <w:tc>
          <w:tcPr>
            <w:tcW w:w="2400" w:type="dxa"/>
            <w:tcMar>
              <w:top w:w="80" w:type="dxa"/>
              <w:left w:w="100" w:type="dxa"/>
              <w:bottom w:w="80" w:type="dxa"/>
              <w:right w:w="100" w:type="dxa"/>
            </w:tcMar>
            <w:vAlign w:val="center"/>
          </w:tcPr>
          <w:p w14:paraId="6979490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Large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class</w:t>
            </w:r>
          </w:p>
        </w:tc>
        <w:tc>
          <w:tcPr>
            <w:tcW w:w="3600" w:type="dxa"/>
            <w:tcMar>
              <w:top w:w="80" w:type="dxa"/>
              <w:left w:w="100" w:type="dxa"/>
              <w:bottom w:w="80" w:type="dxa"/>
              <w:right w:w="100" w:type="dxa"/>
            </w:tcMar>
            <w:vAlign w:val="center"/>
          </w:tcPr>
          <w:p w14:paraId="6CF478A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Many UI and application responsibilities are concentrated in one class.</w:t>
            </w:r>
          </w:p>
        </w:tc>
        <w:tc>
          <w:tcPr>
            <w:tcW w:w="3300" w:type="dxa"/>
            <w:tcMar>
              <w:top w:w="80" w:type="dxa"/>
              <w:left w:w="100" w:type="dxa"/>
              <w:bottom w:w="80" w:type="dxa"/>
              <w:right w:w="100" w:type="dxa"/>
            </w:tcMar>
            <w:vAlign w:val="center"/>
          </w:tcPr>
          <w:p w14:paraId="79C64F7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Refactor into focused view/controller classes.</w:t>
            </w:r>
          </w:p>
        </w:tc>
      </w:tr>
      <w:tr w:rsidR="008D503A" w14:paraId="6D602023" w14:textId="77777777">
        <w:tc>
          <w:tcPr>
            <w:tcW w:w="2400" w:type="dxa"/>
            <w:tcMar>
              <w:top w:w="80" w:type="dxa"/>
              <w:left w:w="100" w:type="dxa"/>
              <w:bottom w:w="80" w:type="dxa"/>
              <w:right w:w="100" w:type="dxa"/>
            </w:tcMar>
            <w:vAlign w:val="center"/>
          </w:tcPr>
          <w:p w14:paraId="09F6DD5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Budgets are not persisted</w:t>
            </w:r>
          </w:p>
        </w:tc>
        <w:tc>
          <w:tcPr>
            <w:tcW w:w="3600" w:type="dxa"/>
            <w:tcMar>
              <w:top w:w="80" w:type="dxa"/>
              <w:left w:w="100" w:type="dxa"/>
              <w:bottom w:w="80" w:type="dxa"/>
              <w:right w:w="100" w:type="dxa"/>
            </w:tcMar>
            <w:vAlign w:val="center"/>
          </w:tcPr>
          <w:p w14:paraId="5E95DBB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Custom values disappear after restart.</w:t>
            </w:r>
          </w:p>
        </w:tc>
        <w:tc>
          <w:tcPr>
            <w:tcW w:w="3300" w:type="dxa"/>
            <w:tcMar>
              <w:top w:w="80" w:type="dxa"/>
              <w:left w:w="100" w:type="dxa"/>
              <w:bottom w:w="80" w:type="dxa"/>
              <w:right w:w="100" w:type="dxa"/>
            </w:tcMar>
            <w:vAlign w:val="center"/>
          </w:tcPr>
          <w:p w14:paraId="361C0E5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 per-user budget settings.</w:t>
            </w:r>
          </w:p>
        </w:tc>
      </w:tr>
      <w:tr w:rsidR="008D503A" w14:paraId="7BCE02EA" w14:textId="77777777">
        <w:tc>
          <w:tcPr>
            <w:tcW w:w="2400" w:type="dxa"/>
            <w:tcMar>
              <w:top w:w="80" w:type="dxa"/>
              <w:left w:w="100" w:type="dxa"/>
              <w:bottom w:w="80" w:type="dxa"/>
              <w:right w:w="100" w:type="dxa"/>
            </w:tcMar>
            <w:vAlign w:val="center"/>
          </w:tcPr>
          <w:p w14:paraId="1BBDBF7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Simple comma parsing</w:t>
            </w:r>
          </w:p>
        </w:tc>
        <w:tc>
          <w:tcPr>
            <w:tcW w:w="3600" w:type="dxa"/>
            <w:tcMar>
              <w:top w:w="80" w:type="dxa"/>
              <w:left w:w="100" w:type="dxa"/>
              <w:bottom w:w="80" w:type="dxa"/>
              <w:right w:w="100" w:type="dxa"/>
            </w:tcMar>
            <w:vAlign w:val="center"/>
          </w:tcPr>
          <w:p w14:paraId="5966656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Embedded commas can corrupt records.</w:t>
            </w:r>
          </w:p>
        </w:tc>
        <w:tc>
          <w:tcPr>
            <w:tcW w:w="3300" w:type="dxa"/>
            <w:tcMar>
              <w:top w:w="80" w:type="dxa"/>
              <w:left w:w="100" w:type="dxa"/>
              <w:bottom w:w="80" w:type="dxa"/>
              <w:right w:w="100" w:type="dxa"/>
            </w:tcMar>
            <w:vAlign w:val="center"/>
          </w:tcPr>
          <w:p w14:paraId="484E382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 proper CSV escaping or structured serialization.</w:t>
            </w:r>
          </w:p>
        </w:tc>
      </w:tr>
    </w:tbl>
    <w:p w14:paraId="2952D2C8" w14:textId="77777777" w:rsidR="008D503A" w:rsidRDefault="008D503A">
      <w:pPr>
        <w:spacing w:after="200"/>
        <w:rPr>
          <w:rFonts w:ascii="Times New Roman" w:hAnsi="Times New Roman" w:cs="Times New Roman"/>
          <w:sz w:val="26"/>
          <w:szCs w:val="26"/>
        </w:rPr>
      </w:pPr>
    </w:p>
    <w:p w14:paraId="736818D1" w14:textId="77777777" w:rsidR="008730FE" w:rsidRDefault="008730FE">
      <w:pPr>
        <w:pStyle w:val="Heading1"/>
        <w:rPr>
          <w:rFonts w:ascii="Times New Roman" w:hAnsi="Times New Roman" w:cs="Times New Roman"/>
          <w:sz w:val="26"/>
          <w:szCs w:val="26"/>
        </w:rPr>
      </w:pPr>
      <w:bookmarkStart w:id="35" w:name="_Toc237732311"/>
    </w:p>
    <w:p w14:paraId="696CFB3A" w14:textId="2C527BE7" w:rsidR="008D503A" w:rsidRDefault="002F65CA">
      <w:pPr>
        <w:pStyle w:val="Heading1"/>
        <w:rPr>
          <w:rFonts w:ascii="Times New Roman" w:hAnsi="Times New Roman" w:cs="Times New Roman"/>
          <w:sz w:val="26"/>
          <w:szCs w:val="26"/>
        </w:rPr>
      </w:pPr>
      <w:r>
        <w:rPr>
          <w:rFonts w:ascii="Times New Roman" w:hAnsi="Times New Roman" w:cs="Times New Roman"/>
          <w:sz w:val="26"/>
          <w:szCs w:val="26"/>
        </w:rPr>
        <w:lastRenderedPageBreak/>
        <w:t>8. Conclusion</w:t>
      </w:r>
      <w:bookmarkEnd w:id="35"/>
    </w:p>
    <w:p w14:paraId="14EEBF3B"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Subscription Manager is a substantial Java Swing desktop application combining subscription tracking, budgeting, authentication, local persistence and administrative functionality. Its central design is an abstract Subscription model with concrete monthly and annual implementations, and that design is connected to real calculations, file reconstruction and GUI presentation.</w:t>
      </w:r>
    </w:p>
    <w:p w14:paraId="262B0823"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The project demonstrates abstraction, inheritance, polymorphism, encapsulation, interface implementation, constructor overloading and method overriding in an integrated application. The event-driven Swing layer provides a practical interface for those domain objects, while </w:t>
      </w: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preserves user data across program runs.</w:t>
      </w:r>
    </w:p>
    <w:p w14:paraId="5BE3E80D"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main opportunities for improvement are stronger credential protection, safer payment-data handling, persistent budget settings, a complete cancellation state transition, a complete logout-to-login flow, structured data serialization, and refactoring of the large dashboard class. These improvements would make the system more secure, maintainable and robust without changing its core purpose.</w:t>
      </w:r>
    </w:p>
    <w:p w14:paraId="514A238C" w14:textId="77777777" w:rsidR="008D503A" w:rsidRDefault="002F65CA">
      <w:pPr>
        <w:pStyle w:val="Heading1"/>
        <w:rPr>
          <w:rFonts w:ascii="Times New Roman" w:hAnsi="Times New Roman" w:cs="Times New Roman"/>
          <w:sz w:val="26"/>
          <w:szCs w:val="26"/>
        </w:rPr>
      </w:pPr>
      <w:bookmarkStart w:id="36" w:name="_Toc237732312"/>
      <w:r>
        <w:rPr>
          <w:rFonts w:ascii="Times New Roman" w:hAnsi="Times New Roman" w:cs="Times New Roman"/>
          <w:sz w:val="26"/>
          <w:szCs w:val="26"/>
        </w:rPr>
        <w:t>9. References</w:t>
      </w:r>
      <w:bookmarkEnd w:id="36"/>
    </w:p>
    <w:p w14:paraId="2442901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No external references were cited in the original project documentation. This report was compiled entirely from the supplied Java source code and its inline design decisions.</w:t>
      </w:r>
    </w:p>
    <w:p w14:paraId="289FBC12" w14:textId="77777777" w:rsidR="008D503A" w:rsidRDefault="002F65CA">
      <w:pPr>
        <w:pStyle w:val="Heading1"/>
        <w:rPr>
          <w:rFonts w:ascii="Times New Roman" w:hAnsi="Times New Roman" w:cs="Times New Roman"/>
          <w:sz w:val="26"/>
          <w:szCs w:val="26"/>
        </w:rPr>
      </w:pPr>
      <w:bookmarkStart w:id="37" w:name="_Toc237732313"/>
      <w:r>
        <w:rPr>
          <w:rFonts w:ascii="Times New Roman" w:hAnsi="Times New Roman" w:cs="Times New Roman"/>
          <w:sz w:val="26"/>
          <w:szCs w:val="26"/>
        </w:rPr>
        <w:t>10. Appendix</w:t>
      </w:r>
      <w:bookmarkEnd w:id="37"/>
    </w:p>
    <w:p w14:paraId="12FECAF8" w14:textId="77777777" w:rsidR="008D503A" w:rsidRDefault="002F65CA">
      <w:pPr>
        <w:pStyle w:val="Heading2"/>
        <w:rPr>
          <w:rFonts w:ascii="Times New Roman" w:hAnsi="Times New Roman" w:cs="Times New Roman"/>
          <w:sz w:val="26"/>
          <w:szCs w:val="26"/>
        </w:rPr>
      </w:pPr>
      <w:bookmarkStart w:id="38" w:name="_Toc237732314"/>
      <w:r>
        <w:rPr>
          <w:rFonts w:ascii="Times New Roman" w:hAnsi="Times New Roman" w:cs="Times New Roman"/>
          <w:sz w:val="26"/>
          <w:szCs w:val="26"/>
        </w:rPr>
        <w:t>10.1 Team Contributions</w:t>
      </w:r>
      <w:bookmarkEnd w:id="3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63CA2933" w14:textId="77777777">
        <w:trPr>
          <w:tblHeader/>
        </w:trPr>
        <w:tc>
          <w:tcPr>
            <w:tcW w:w="3200" w:type="dxa"/>
            <w:shd w:val="clear" w:color="auto" w:fill="D9E2F3"/>
            <w:tcMar>
              <w:top w:w="80" w:type="dxa"/>
              <w:left w:w="100" w:type="dxa"/>
              <w:bottom w:w="80" w:type="dxa"/>
              <w:right w:w="100" w:type="dxa"/>
            </w:tcMar>
            <w:vAlign w:val="center"/>
          </w:tcPr>
          <w:p w14:paraId="53BD4A0F"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Member</w:t>
            </w:r>
          </w:p>
        </w:tc>
        <w:tc>
          <w:tcPr>
            <w:tcW w:w="6100" w:type="dxa"/>
            <w:shd w:val="clear" w:color="auto" w:fill="D9E2F3"/>
            <w:tcMar>
              <w:top w:w="80" w:type="dxa"/>
              <w:left w:w="100" w:type="dxa"/>
              <w:bottom w:w="80" w:type="dxa"/>
              <w:right w:w="100" w:type="dxa"/>
            </w:tcMar>
            <w:vAlign w:val="center"/>
          </w:tcPr>
          <w:p w14:paraId="1FCF039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Source-Marked Contribution</w:t>
            </w:r>
          </w:p>
        </w:tc>
      </w:tr>
      <w:tr w:rsidR="008D503A" w14:paraId="3D679E12" w14:textId="77777777">
        <w:tc>
          <w:tcPr>
            <w:tcW w:w="3200" w:type="dxa"/>
            <w:tcMar>
              <w:top w:w="80" w:type="dxa"/>
              <w:left w:w="100" w:type="dxa"/>
              <w:bottom w:w="80" w:type="dxa"/>
              <w:right w:w="100" w:type="dxa"/>
            </w:tcMar>
            <w:vAlign w:val="center"/>
          </w:tcPr>
          <w:p w14:paraId="5D9B65D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Raiyan Choudhury</w:t>
            </w:r>
          </w:p>
        </w:tc>
        <w:tc>
          <w:tcPr>
            <w:tcW w:w="6100" w:type="dxa"/>
            <w:tcMar>
              <w:top w:w="80" w:type="dxa"/>
              <w:left w:w="100" w:type="dxa"/>
              <w:bottom w:w="80" w:type="dxa"/>
              <w:right w:w="100" w:type="dxa"/>
            </w:tcMar>
            <w:vAlign w:val="center"/>
          </w:tcPr>
          <w:p w14:paraId="2D9EBA8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EncryptionUtils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Program Designer, Debugging</w:t>
            </w:r>
          </w:p>
        </w:tc>
      </w:tr>
      <w:tr w:rsidR="008D503A" w14:paraId="60429AF0" w14:textId="77777777">
        <w:tc>
          <w:tcPr>
            <w:tcW w:w="3200" w:type="dxa"/>
            <w:tcMar>
              <w:top w:w="80" w:type="dxa"/>
              <w:left w:w="100" w:type="dxa"/>
              <w:bottom w:w="80" w:type="dxa"/>
              <w:right w:w="100" w:type="dxa"/>
            </w:tcMar>
            <w:vAlign w:val="center"/>
          </w:tcPr>
          <w:p w14:paraId="4B27F32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Tafsir Hasan</w:t>
            </w:r>
          </w:p>
        </w:tc>
        <w:tc>
          <w:tcPr>
            <w:tcW w:w="6100" w:type="dxa"/>
            <w:tcMar>
              <w:top w:w="80" w:type="dxa"/>
              <w:left w:w="100" w:type="dxa"/>
              <w:bottom w:w="80" w:type="dxa"/>
              <w:right w:w="100" w:type="dxa"/>
            </w:tcMar>
            <w:vAlign w:val="center"/>
          </w:tcPr>
          <w:p w14:paraId="56A7039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Cancelable, </w:t>
            </w:r>
            <w:proofErr w:type="spellStart"/>
            <w:r>
              <w:rPr>
                <w:rFonts w:ascii="Times New Roman" w:hAnsi="Times New Roman" w:cs="Times New Roman"/>
                <w:sz w:val="26"/>
                <w:szCs w:val="26"/>
              </w:rPr>
              <w:t>FileManager</w:t>
            </w:r>
            <w:proofErr w:type="spellEnd"/>
          </w:p>
        </w:tc>
      </w:tr>
      <w:tr w:rsidR="008D503A" w14:paraId="7A4331F1" w14:textId="77777777">
        <w:tc>
          <w:tcPr>
            <w:tcW w:w="3200" w:type="dxa"/>
            <w:tcMar>
              <w:top w:w="80" w:type="dxa"/>
              <w:left w:w="100" w:type="dxa"/>
              <w:bottom w:w="80" w:type="dxa"/>
              <w:right w:w="100" w:type="dxa"/>
            </w:tcMar>
            <w:vAlign w:val="center"/>
          </w:tcPr>
          <w:p w14:paraId="763EE18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Hassan Shayer Palok</w:t>
            </w:r>
          </w:p>
        </w:tc>
        <w:tc>
          <w:tcPr>
            <w:tcW w:w="6100" w:type="dxa"/>
            <w:tcMar>
              <w:top w:w="80" w:type="dxa"/>
              <w:left w:w="100" w:type="dxa"/>
              <w:bottom w:w="80" w:type="dxa"/>
              <w:right w:w="100" w:type="dxa"/>
            </w:tcMar>
            <w:vAlign w:val="center"/>
          </w:tcPr>
          <w:p w14:paraId="655EA09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w:t>
            </w: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Main, </w:t>
            </w:r>
            <w:proofErr w:type="spellStart"/>
            <w:r>
              <w:rPr>
                <w:rFonts w:ascii="Times New Roman" w:hAnsi="Times New Roman" w:cs="Times New Roman"/>
                <w:sz w:val="26"/>
                <w:szCs w:val="26"/>
              </w:rPr>
              <w:t>SubscriptionWindow</w:t>
            </w:r>
            <w:proofErr w:type="spellEnd"/>
          </w:p>
        </w:tc>
      </w:tr>
    </w:tbl>
    <w:p w14:paraId="7EDFE521" w14:textId="77777777" w:rsidR="008D503A" w:rsidRDefault="008D503A">
      <w:pPr>
        <w:spacing w:after="200"/>
        <w:rPr>
          <w:rFonts w:ascii="Times New Roman" w:hAnsi="Times New Roman" w:cs="Times New Roman"/>
          <w:sz w:val="26"/>
          <w:szCs w:val="26"/>
        </w:rPr>
      </w:pPr>
    </w:p>
    <w:p w14:paraId="6E66297B" w14:textId="77777777" w:rsidR="008D503A" w:rsidRDefault="002F65CA">
      <w:pPr>
        <w:pStyle w:val="Heading2"/>
        <w:rPr>
          <w:rFonts w:ascii="Times New Roman" w:hAnsi="Times New Roman" w:cs="Times New Roman"/>
          <w:sz w:val="26"/>
          <w:szCs w:val="26"/>
        </w:rPr>
      </w:pPr>
      <w:bookmarkStart w:id="39" w:name="_Toc237732315"/>
      <w:r>
        <w:rPr>
          <w:rFonts w:ascii="Times New Roman" w:hAnsi="Times New Roman" w:cs="Times New Roman"/>
          <w:sz w:val="26"/>
          <w:szCs w:val="26"/>
        </w:rPr>
        <w:t>10.2 Source Files Analyzed</w:t>
      </w:r>
      <w:bookmarkEnd w:id="39"/>
    </w:p>
    <w:p w14:paraId="605255AF"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AnnualSubscription.java</w:t>
      </w:r>
    </w:p>
    <w:p w14:paraId="51ADFA1B"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Cancelable.java</w:t>
      </w:r>
    </w:p>
    <w:p w14:paraId="1A60CE5A"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EncryptionUtils.java</w:t>
      </w:r>
    </w:p>
    <w:p w14:paraId="0ED925CB"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FileManager.java</w:t>
      </w:r>
    </w:p>
    <w:p w14:paraId="3B8BA11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lastRenderedPageBreak/>
        <w:t>LoginManager.java</w:t>
      </w:r>
    </w:p>
    <w:p w14:paraId="76AF6F47"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Main.java</w:t>
      </w:r>
    </w:p>
    <w:p w14:paraId="434CF007"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MonthlySubscription.java</w:t>
      </w:r>
    </w:p>
    <w:p w14:paraId="79A1125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Subscription.java</w:t>
      </w:r>
    </w:p>
    <w:p w14:paraId="33494642"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SubscriptionManager.java</w:t>
      </w:r>
    </w:p>
    <w:p w14:paraId="1D1923BA" w14:textId="50BA28CB"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SubscriptionWindow.java</w:t>
      </w:r>
    </w:p>
    <w:p w14:paraId="687C5090" w14:textId="77777777" w:rsidR="008D503A" w:rsidRDefault="008D503A">
      <w:pPr>
        <w:spacing w:before="300"/>
        <w:rPr>
          <w:rFonts w:ascii="Times New Roman" w:hAnsi="Times New Roman" w:cs="Times New Roman"/>
          <w:sz w:val="26"/>
          <w:szCs w:val="26"/>
        </w:rPr>
      </w:pPr>
    </w:p>
    <w:p w14:paraId="56647479" w14:textId="48F537BD" w:rsidR="00A06176" w:rsidRDefault="00A06176">
      <w:pPr>
        <w:spacing w:before="300"/>
        <w:rPr>
          <w:rFonts w:ascii="Times New Roman" w:hAnsi="Times New Roman" w:cs="Times New Roman"/>
          <w:sz w:val="26"/>
          <w:szCs w:val="26"/>
        </w:rPr>
      </w:pPr>
      <w:r w:rsidRPr="00B45D83">
        <w:rPr>
          <w:rFonts w:ascii="Times New Roman" w:hAnsi="Times New Roman" w:cs="Times New Roman"/>
          <w:color w:val="2F5496" w:themeColor="accent1" w:themeShade="BF"/>
          <w:sz w:val="26"/>
          <w:szCs w:val="26"/>
        </w:rPr>
        <w:t>References</w:t>
      </w:r>
      <w:r>
        <w:rPr>
          <w:rFonts w:ascii="Times New Roman" w:hAnsi="Times New Roman" w:cs="Times New Roman"/>
          <w:sz w:val="26"/>
          <w:szCs w:val="26"/>
        </w:rPr>
        <w:t>-</w:t>
      </w:r>
    </w:p>
    <w:p w14:paraId="3C5C55EC" w14:textId="783F7BF8" w:rsidR="00B45D83" w:rsidRPr="00A23238" w:rsidRDefault="00B45D83" w:rsidP="00B92414">
      <w:pPr>
        <w:pStyle w:val="ListParagraph"/>
        <w:rPr>
          <w:rStyle w:val="Hyperlink"/>
        </w:rPr>
      </w:pPr>
      <w:r w:rsidRPr="00A23238">
        <w:rPr>
          <w:rStyle w:val="Hyperlink"/>
        </w:rPr>
        <w:t>*</w:t>
      </w:r>
      <w:r w:rsidR="001C4567" w:rsidRPr="00A23238">
        <w:rPr>
          <w:rStyle w:val="Hyperlink"/>
        </w:rPr>
        <w:t>www.3schools.com</w:t>
      </w:r>
    </w:p>
    <w:p w14:paraId="74D3E44E" w14:textId="5B8D9AC3" w:rsidR="001C4567" w:rsidRPr="00A23238" w:rsidRDefault="00D93DD8" w:rsidP="00B92414">
      <w:pPr>
        <w:pStyle w:val="ListParagraph"/>
        <w:rPr>
          <w:rStyle w:val="Hyperlink"/>
        </w:rPr>
      </w:pPr>
      <w:r w:rsidRPr="00A23238">
        <w:rPr>
          <w:rStyle w:val="Hyperlink"/>
        </w:rPr>
        <w:t>*</w:t>
      </w:r>
      <w:r w:rsidR="007B2B26" w:rsidRPr="00A23238">
        <w:rPr>
          <w:rStyle w:val="Hyperlink"/>
        </w:rPr>
        <w:t>https://share.google/aa3DdPIlbB72SM9tQ</w:t>
      </w:r>
    </w:p>
    <w:p w14:paraId="77AD72F6" w14:textId="62919952" w:rsidR="001C4567" w:rsidRDefault="0097225F" w:rsidP="00B92414">
      <w:pPr>
        <w:pStyle w:val="ListParagraph"/>
        <w:rPr>
          <w:rStyle w:val="Hyperlink"/>
        </w:rPr>
      </w:pPr>
      <w:r w:rsidRPr="00A23238">
        <w:rPr>
          <w:rStyle w:val="Hyperlink"/>
        </w:rPr>
        <w:t>*</w:t>
      </w:r>
      <w:r w:rsidR="00EA0127" w:rsidRPr="00A23238">
        <w:rPr>
          <w:rStyle w:val="Hyperlink"/>
        </w:rPr>
        <w:t xml:space="preserve">Thinking in java by </w:t>
      </w:r>
      <w:r w:rsidR="00A23238" w:rsidRPr="00A23238">
        <w:rPr>
          <w:rStyle w:val="Hyperlink"/>
        </w:rPr>
        <w:t xml:space="preserve">Bruce Eckel 4th edition </w:t>
      </w:r>
    </w:p>
    <w:p w14:paraId="5C0E76E8" w14:textId="77777777" w:rsidR="001B12A6" w:rsidRDefault="001B12A6" w:rsidP="00B92414">
      <w:pPr>
        <w:pStyle w:val="ListParagraph"/>
        <w:rPr>
          <w:rStyle w:val="Hyperlink"/>
        </w:rPr>
      </w:pPr>
    </w:p>
    <w:p w14:paraId="7659E5EB" w14:textId="468E2292" w:rsidR="00B92414" w:rsidRDefault="00B92414" w:rsidP="00B92414">
      <w:pPr>
        <w:pStyle w:val="ListParagraph"/>
        <w:rPr>
          <w:rStyle w:val="Hyperlink"/>
        </w:rPr>
      </w:pPr>
    </w:p>
    <w:p w14:paraId="5006D9D3" w14:textId="31E6D556" w:rsidR="00B92414" w:rsidRDefault="00B92414" w:rsidP="00B92414">
      <w:pPr>
        <w:pStyle w:val="ListParagraph"/>
        <w:rPr>
          <w:rStyle w:val="Hyperlink"/>
          <w:b/>
          <w:bCs/>
          <w:sz w:val="36"/>
          <w:szCs w:val="36"/>
        </w:rPr>
      </w:pPr>
      <w:r w:rsidRPr="006C76FE">
        <w:rPr>
          <w:rStyle w:val="Hyperlink"/>
          <w:b/>
          <w:bCs/>
          <w:sz w:val="36"/>
          <w:szCs w:val="36"/>
        </w:rPr>
        <w:t>Project</w:t>
      </w:r>
      <w:r w:rsidR="006C76FE">
        <w:rPr>
          <w:rStyle w:val="Hyperlink"/>
          <w:b/>
          <w:bCs/>
          <w:sz w:val="36"/>
          <w:szCs w:val="36"/>
        </w:rPr>
        <w:t xml:space="preserve"> Link:</w:t>
      </w:r>
    </w:p>
    <w:p w14:paraId="7B31F15C" w14:textId="77777777" w:rsidR="00B1016E" w:rsidRDefault="00B1016E" w:rsidP="00B92414">
      <w:pPr>
        <w:pStyle w:val="ListParagraph"/>
        <w:rPr>
          <w:rStyle w:val="Hyperlink"/>
          <w:b/>
          <w:bCs/>
          <w:sz w:val="36"/>
          <w:szCs w:val="36"/>
        </w:rPr>
      </w:pPr>
    </w:p>
    <w:p w14:paraId="46276924" w14:textId="4C0407B4" w:rsidR="006C76FE" w:rsidRDefault="008730FE" w:rsidP="00B92414">
      <w:pPr>
        <w:pStyle w:val="ListParagraph"/>
        <w:rPr>
          <w:rStyle w:val="Hyperlink"/>
          <w:b/>
          <w:bCs/>
          <w:sz w:val="36"/>
          <w:szCs w:val="36"/>
        </w:rPr>
      </w:pPr>
      <w:hyperlink r:id="rId12" w:history="1">
        <w:r w:rsidRPr="00AB748B">
          <w:rPr>
            <w:rStyle w:val="Hyperlink"/>
            <w:b/>
            <w:bCs/>
            <w:sz w:val="36"/>
            <w:szCs w:val="36"/>
          </w:rPr>
          <w:t>https://github.com/Raiyanc01/SubscriptionManager</w:t>
        </w:r>
      </w:hyperlink>
    </w:p>
    <w:p w14:paraId="6CCD4587" w14:textId="13745FC1" w:rsidR="008730FE" w:rsidRPr="006C76FE" w:rsidRDefault="002F65CA" w:rsidP="00B92414">
      <w:pPr>
        <w:pStyle w:val="ListParagraph"/>
        <w:rPr>
          <w:rStyle w:val="Hyperlink"/>
          <w:b/>
          <w:bCs/>
          <w:sz w:val="36"/>
          <w:szCs w:val="36"/>
        </w:rPr>
      </w:pPr>
      <w:r>
        <w:rPr>
          <w:b/>
          <w:bCs/>
          <w:noProof/>
          <w:color w:val="0563C1"/>
          <w:sz w:val="36"/>
          <w:szCs w:val="36"/>
          <w:u w:val="single"/>
        </w:rPr>
        <w:drawing>
          <wp:anchor distT="0" distB="0" distL="114300" distR="114300" simplePos="0" relativeHeight="251661312" behindDoc="0" locked="0" layoutInCell="1" allowOverlap="1" wp14:anchorId="728A3C70" wp14:editId="721F992E">
            <wp:simplePos x="0" y="0"/>
            <wp:positionH relativeFrom="column">
              <wp:posOffset>0</wp:posOffset>
            </wp:positionH>
            <wp:positionV relativeFrom="paragraph">
              <wp:posOffset>1911350</wp:posOffset>
            </wp:positionV>
            <wp:extent cx="3499485" cy="3100070"/>
            <wp:effectExtent l="0" t="0" r="5715" b="5080"/>
            <wp:wrapTopAndBottom/>
            <wp:docPr id="2102756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6070" name="Picture 2102756070"/>
                    <pic:cNvPicPr/>
                  </pic:nvPicPr>
                  <pic:blipFill rotWithShape="1">
                    <a:blip r:embed="rId13" cstate="print">
                      <a:extLst>
                        <a:ext uri="{28A0092B-C50C-407E-A947-70E740481C1C}">
                          <a14:useLocalDpi xmlns:a14="http://schemas.microsoft.com/office/drawing/2010/main" val="0"/>
                        </a:ext>
                      </a:extLst>
                    </a:blip>
                    <a:srcRect t="26473" b="17545"/>
                    <a:stretch>
                      <a:fillRect/>
                    </a:stretch>
                  </pic:blipFill>
                  <pic:spPr bwMode="auto">
                    <a:xfrm>
                      <a:off x="0" y="0"/>
                      <a:ext cx="3499485" cy="3100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8730FE" w:rsidRPr="006C76FE">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5A74C" w14:textId="77777777" w:rsidR="005D7A03" w:rsidRDefault="005D7A03">
      <w:r>
        <w:separator/>
      </w:r>
    </w:p>
  </w:endnote>
  <w:endnote w:type="continuationSeparator" w:id="0">
    <w:p w14:paraId="2E486B3C" w14:textId="77777777" w:rsidR="005D7A03" w:rsidRDefault="005D7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322928"/>
    </w:sdtPr>
    <w:sdtContent>
      <w:p w14:paraId="55A02260" w14:textId="77777777" w:rsidR="008D503A" w:rsidRDefault="002F65CA">
        <w:pPr>
          <w:pStyle w:val="Footer"/>
          <w:jc w:val="right"/>
        </w:pPr>
        <w:r>
          <w:fldChar w:fldCharType="begin"/>
        </w:r>
        <w:r>
          <w:instrText xml:space="preserve"> PAGE   \* MERGEFORMAT </w:instrText>
        </w:r>
        <w:r>
          <w:fldChar w:fldCharType="separate"/>
        </w:r>
        <w:r>
          <w:t>2</w:t>
        </w:r>
        <w:r>
          <w:fldChar w:fldCharType="end"/>
        </w:r>
      </w:p>
    </w:sdtContent>
  </w:sdt>
  <w:p w14:paraId="7B539177" w14:textId="77777777" w:rsidR="008D503A" w:rsidRDefault="008D5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5D858" w14:textId="77777777" w:rsidR="005D7A03" w:rsidRDefault="005D7A03">
      <w:r>
        <w:separator/>
      </w:r>
    </w:p>
  </w:footnote>
  <w:footnote w:type="continuationSeparator" w:id="0">
    <w:p w14:paraId="790E6A2F" w14:textId="77777777" w:rsidR="005D7A03" w:rsidRDefault="005D7A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C4B75"/>
    <w:multiLevelType w:val="multilevel"/>
    <w:tmpl w:val="63DC4B7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7F937110"/>
    <w:multiLevelType w:val="multilevel"/>
    <w:tmpl w:val="7F937110"/>
    <w:lvl w:ilvl="0">
      <w:start w:val="1"/>
      <w:numFmt w:val="decimal"/>
      <w:lvlText w:val="%1."/>
      <w:lvlJc w:val="left"/>
      <w:pPr>
        <w:ind w:left="720" w:hanging="360"/>
      </w:pPr>
      <w:rPr>
        <w:rFonts w:hint="default"/>
        <w:b/>
        <w:color w:val="4472C4" w:themeColor="accent1"/>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7176855">
    <w:abstractNumId w:val="1"/>
  </w:num>
  <w:num w:numId="2" w16cid:durableId="794982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1F"/>
    <w:rsid w:val="000019C8"/>
    <w:rsid w:val="001370D5"/>
    <w:rsid w:val="001B12A6"/>
    <w:rsid w:val="001C4567"/>
    <w:rsid w:val="002C4CB7"/>
    <w:rsid w:val="002F65CA"/>
    <w:rsid w:val="00351C3C"/>
    <w:rsid w:val="003932DC"/>
    <w:rsid w:val="00396A42"/>
    <w:rsid w:val="003C3D63"/>
    <w:rsid w:val="004A5789"/>
    <w:rsid w:val="004B63BE"/>
    <w:rsid w:val="004C1704"/>
    <w:rsid w:val="00505A0A"/>
    <w:rsid w:val="00590137"/>
    <w:rsid w:val="005C7B02"/>
    <w:rsid w:val="005D7A03"/>
    <w:rsid w:val="00686E51"/>
    <w:rsid w:val="006B7473"/>
    <w:rsid w:val="006C76FE"/>
    <w:rsid w:val="00702E0D"/>
    <w:rsid w:val="00770272"/>
    <w:rsid w:val="007B2B26"/>
    <w:rsid w:val="008730FE"/>
    <w:rsid w:val="008D503A"/>
    <w:rsid w:val="00971D56"/>
    <w:rsid w:val="0097225F"/>
    <w:rsid w:val="00987BB7"/>
    <w:rsid w:val="00A01B63"/>
    <w:rsid w:val="00A06176"/>
    <w:rsid w:val="00A23238"/>
    <w:rsid w:val="00AA511F"/>
    <w:rsid w:val="00B1016E"/>
    <w:rsid w:val="00B45D83"/>
    <w:rsid w:val="00B92414"/>
    <w:rsid w:val="00C574D0"/>
    <w:rsid w:val="00CB1193"/>
    <w:rsid w:val="00D93DD8"/>
    <w:rsid w:val="00DE16FB"/>
    <w:rsid w:val="00E514E5"/>
    <w:rsid w:val="00E54E96"/>
    <w:rsid w:val="00E64AFB"/>
    <w:rsid w:val="00EA0127"/>
    <w:rsid w:val="00F43CEC"/>
    <w:rsid w:val="00FB0351"/>
    <w:rsid w:val="00FE564D"/>
    <w:rsid w:val="10C70B29"/>
    <w:rsid w:val="20AF31C6"/>
    <w:rsid w:val="46A923A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B1744"/>
  <w15:docId w15:val="{BA6227C0-7EDD-BB4D-A31E-7837D0E3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bidi="ar-SA"/>
    </w:rPr>
  </w:style>
  <w:style w:type="paragraph" w:styleId="Heading1">
    <w:name w:val="heading 1"/>
    <w:uiPriority w:val="9"/>
    <w:qFormat/>
    <w:pPr>
      <w:spacing w:before="320" w:after="160"/>
      <w:outlineLvl w:val="0"/>
    </w:pPr>
    <w:rPr>
      <w:b/>
      <w:bCs/>
      <w:color w:val="1F3864"/>
      <w:sz w:val="30"/>
      <w:szCs w:val="30"/>
      <w:lang w:val="en-US" w:bidi="ar-SA"/>
    </w:rPr>
  </w:style>
  <w:style w:type="paragraph" w:styleId="Heading2">
    <w:name w:val="heading 2"/>
    <w:uiPriority w:val="9"/>
    <w:unhideWhenUsed/>
    <w:qFormat/>
    <w:pPr>
      <w:spacing w:before="240" w:after="120"/>
      <w:outlineLvl w:val="1"/>
    </w:pPr>
    <w:rPr>
      <w:b/>
      <w:bCs/>
      <w:color w:val="2E5496"/>
      <w:sz w:val="25"/>
      <w:szCs w:val="25"/>
      <w:lang w:val="en-US" w:bidi="ar-SA"/>
    </w:rPr>
  </w:style>
  <w:style w:type="paragraph" w:styleId="Heading3">
    <w:name w:val="heading 3"/>
    <w:uiPriority w:val="9"/>
    <w:semiHidden/>
    <w:unhideWhenUsed/>
    <w:qFormat/>
    <w:pPr>
      <w:outlineLvl w:val="2"/>
    </w:pPr>
    <w:rPr>
      <w:color w:val="1F4D78"/>
      <w:sz w:val="24"/>
      <w:szCs w:val="24"/>
      <w:lang w:val="en-US" w:bidi="ar-SA"/>
    </w:rPr>
  </w:style>
  <w:style w:type="paragraph" w:styleId="Heading4">
    <w:name w:val="heading 4"/>
    <w:uiPriority w:val="9"/>
    <w:semiHidden/>
    <w:unhideWhenUsed/>
    <w:qFormat/>
    <w:pPr>
      <w:outlineLvl w:val="3"/>
    </w:pPr>
    <w:rPr>
      <w:i/>
      <w:iCs/>
      <w:color w:val="2E74B5"/>
      <w:sz w:val="22"/>
      <w:szCs w:val="22"/>
      <w:lang w:val="en-US" w:bidi="ar-SA"/>
    </w:rPr>
  </w:style>
  <w:style w:type="paragraph" w:styleId="Heading5">
    <w:name w:val="heading 5"/>
    <w:uiPriority w:val="9"/>
    <w:semiHidden/>
    <w:unhideWhenUsed/>
    <w:qFormat/>
    <w:pPr>
      <w:outlineLvl w:val="4"/>
    </w:pPr>
    <w:rPr>
      <w:color w:val="2E74B5"/>
      <w:sz w:val="22"/>
      <w:szCs w:val="22"/>
      <w:lang w:val="en-US" w:bidi="ar-SA"/>
    </w:rPr>
  </w:style>
  <w:style w:type="paragraph" w:styleId="Heading6">
    <w:name w:val="heading 6"/>
    <w:uiPriority w:val="9"/>
    <w:semiHidden/>
    <w:unhideWhenUsed/>
    <w:qFormat/>
    <w:pPr>
      <w:outlineLvl w:val="5"/>
    </w:pPr>
    <w:rPr>
      <w:color w:val="1F4D78"/>
      <w:sz w:val="22"/>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val="en-US" w:bidi="ar-SA"/>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lang w:val="en-US" w:bidi="ar-SA"/>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Title">
    <w:name w:val="Title"/>
    <w:uiPriority w:val="10"/>
    <w:qFormat/>
    <w:rPr>
      <w:sz w:val="56"/>
      <w:szCs w:val="56"/>
      <w:lang w:val="en-US" w:bidi="ar-SA"/>
    </w:rPr>
  </w:style>
  <w:style w:type="paragraph" w:styleId="TOC1">
    <w:name w:val="toc 1"/>
    <w:basedOn w:val="Normal"/>
    <w:next w:val="Normal"/>
    <w:autoRedefine/>
    <w:uiPriority w:val="39"/>
    <w:unhideWhenUsed/>
    <w:qFormat/>
    <w:pPr>
      <w:tabs>
        <w:tab w:val="right" w:leader="dot" w:pos="9016"/>
      </w:tabs>
      <w:spacing w:after="100"/>
    </w:pPr>
    <w:rPr>
      <w:rFonts w:ascii="Times New Roman" w:hAnsi="Times New Roman" w:cs="Times New Roman"/>
      <w:color w:val="4472C4" w:themeColor="accent1"/>
      <w:sz w:val="26"/>
      <w:szCs w:val="26"/>
    </w:rPr>
  </w:style>
  <w:style w:type="paragraph" w:styleId="TOC2">
    <w:name w:val="toc 2"/>
    <w:basedOn w:val="Normal"/>
    <w:next w:val="Normal"/>
    <w:autoRedefine/>
    <w:uiPriority w:val="39"/>
    <w:unhideWhenUsed/>
    <w:qFormat/>
    <w:pPr>
      <w:spacing w:after="100"/>
      <w:ind w:left="220"/>
    </w:pPr>
  </w:style>
  <w:style w:type="paragraph" w:customStyle="1" w:styleId="Strong1">
    <w:name w:val="Strong1"/>
    <w:qFormat/>
    <w:rPr>
      <w:b/>
      <w:bCs/>
      <w:sz w:val="22"/>
      <w:szCs w:val="22"/>
      <w:lang w:val="en-US" w:bidi="ar-SA"/>
    </w:rPr>
  </w:style>
  <w:style w:type="paragraph" w:styleId="ListParagraph">
    <w:name w:val="List Paragraph"/>
    <w:qFormat/>
    <w:rPr>
      <w:sz w:val="22"/>
      <w:szCs w:val="22"/>
      <w:lang w:val="en-US" w:bidi="ar-SA"/>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873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Raiyanc01/SubscriptionManag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0029B-5C53-4966-8B58-3FF65B707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16</Pages>
  <Words>3025</Words>
  <Characters>17245</Characters>
  <Application>Microsoft Office Word</Application>
  <DocSecurity>0</DocSecurity>
  <Lines>143</Lines>
  <Paragraphs>40</Paragraphs>
  <ScaleCrop>false</ScaleCrop>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Raiyan Choudhury</cp:lastModifiedBy>
  <cp:revision>26</cp:revision>
  <dcterms:created xsi:type="dcterms:W3CDTF">2026-08-15T18:22:00Z</dcterms:created>
  <dcterms:modified xsi:type="dcterms:W3CDTF">2026-08-18T05:03:00Z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eyJoZGlkIjoiNjk3N2NkN2UzZDcxODg5MDI2MzZiOGE5MGYyNTc2MDMiLCJ1c2VySWQiOiI4ODEzNDM5OTU5OTYzIn0=</vt:lpwstr>
  </property>
  <property fmtid="{D5CDD505-2E9C-101B-9397-08002B2CF9AE}" pid="3" name="KSOProductBuildVer">
    <vt:lpwstr>1033-12.1.0.28032</vt:lpwstr>
  </property>
  <property fmtid="{D5CDD505-2E9C-101B-9397-08002B2CF9AE}" pid="4" name="ICV">
    <vt:lpwstr>5F850851CB91481886CECF21AC8F18C5_12</vt:lpwstr>
  </property>
</Properties>
</file>