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i w:val="off"/>
          <w:sz w:val="32"/>
        </w:rPr>
        <w:t>Как защититься от мошенников </w:t>
        <w:br/>
        <w:br/>
      </w:r>
    </w:p>
    <w:p>
      <w:pPr>
        <w:jc w:val="left"/>
      </w:pPr>
      <w:r>
        <w:rPr>
          <w:b w:val="on"/>
          <w:i w:val="off"/>
          <w:sz w:val="28"/>
        </w:rPr>
        <w:t>Введение</w:t>
        <w:br/>
      </w:r>
    </w:p>
    <w:p>
      <w:pPr>
        <w:jc w:val="left"/>
      </w:pPr>
      <w:r>
        <w:rPr>
          <w:b w:val="off"/>
          <w:i w:val="off"/>
          <w:sz w:val="24"/>
        </w:rPr>
        <w:t>Общие правила безопасности: Проверяйте информацию только через официальные источники. Не торопитесь выполнять просьбы по телефону или в сети интернета. Используйте сложные пароли и двухфакторную аутентификацию. Регулярно обновляйте приложения и операционную систему на гаджетах. Если стали жертвой мошенников: Немедленно обратитесь в полицию по номеру 102 либо через сайт https://qamqor.gov.kz/. Заблокируйте карту через банк или банковское приложение, если были попытки списания. Для оказания помощи, можете обратиться на единый номер дозвона 116. Номера телефонов банков второго уровня для блокировки карты: Forte bank номер 7575 Kaspi bank номер 9999 Халык банк номер 9595 Jusan bank номер 7711 Bereke bank номер 5030 Банк ЦентрКредит номер 505 Home Credit Bank номер 7979 Алтын банк номер +77273565777 Евразийский банк номера +77710007722 (Beeline), +77000007722 (Tele2/Altel), +77020007722 (Kecll/active) Bank RBK номер 7888 Банк Фридом Финанс Казахстана номер 595 Банк ВТБ номер 5050 Нурбанк номер 2552 номер Заман Банк 4077 Исламский банк «Al Hilal» номер +77272330000 Шинхан Банк номер 2468 Банк Китая в Казахстане номер +77272585510 вн.1140, 1153 Важно! Вы можете заблокировать банковский счет мошенников через Антифрод-центр, сообщив информацию в банк либо обратившись в полицию. Дополнительная информация: В случае возникновения вопросов или необходимости консультации, можно обратиться в Контакт-центр Национального Банка Казахстана по короткому номеру 1477. Куда сообщить о мошенничестве? На стартовой странице сайта https://qamqor.gov.kz/ через вкладку «Подать заявление в полицию» либо позвонить в полицию по номеру 102. Дополнительные сведения о новых видах мошеннических схем вы можете найти на официальной странице Департамента по противодействию киберпреступности МВД в Instagram (https://www.instagram.com/cybercrime.kz/). Сервис бесплатных юридических консультаций LegalExpert.kz — это бесплатный онлайн-сервис правовой помощи на базе искусственного интеллекта, который помогает гражданам получать первичные юридические разъяснения, пошаговые рекомендации, ссылки на законодательство и примеры судебной практики. Сервис работает на казахском и русском языках, доступен 24/7 и предназначен для повышения доступности правовой помощи в Казахстане.</w:t>
        <w:br/>
      </w:r>
    </w:p>
    <w:p>
      <w:pPr>
        <w:pBdr>
          <w:bottom w:val="thick"/>
        </w:pBdr>
      </w:pPr>
    </w:p>
    <w:p>
      <w:r>
        <w:br/>
      </w:r>
    </w:p>
    <w:p>
      <w:pPr>
        <w:jc w:val="left"/>
      </w:pPr>
      <w:r>
        <w:rPr>
          <w:b w:val="on"/>
          <w:i w:val="off"/>
          <w:sz w:val="28"/>
        </w:rPr>
        <w:t>1. Звонок от «сотрудников и организаций»</w:t>
        <w:br/>
      </w:r>
    </w:p>
    <w:p>
      <w:pPr>
        <w:jc w:val="left"/>
      </w:pPr>
      <w:r>
        <w:rPr>
          <w:b w:val="on"/>
          <w:i w:val="on"/>
          <w:sz w:val="24"/>
        </w:rPr>
        <w:t>Инструкция</w:t>
        <w:br/>
      </w:r>
    </w:p>
    <w:p>
      <w:pPr>
        <w:jc w:val="left"/>
      </w:pPr>
      <w:r>
        <w:rPr>
          <w:b w:val="off"/>
          <w:i w:val="off"/>
          <w:sz w:val="24"/>
        </w:rPr>
        <w:t>Мошенники подставляются работниками банка, полиции, прокуратуры, служб экономических расследований, почты, сотовых операторов, коммунальных служб и других госорганов. Говорят о «подозрительных операциях», «взломе», необходимости обновить счетчики, продлить действие номера телефона, получении посылки и просят сообщить код или перевести деньги. Советы: Никогда не сообщайте пароли, PIN, CVV и коды из SMS. Кладите трубку телефона и звоните в банк сами. Не храните все деньги на одной банковской карте. Никаких «безопасных счетов» не существует. Не доверяйте фото, формам, логотипам и «званиям» в мессенджерах. Официальные органы НЕ звонят на ватсап-номера граждан и НЕ ведут следственные действия по телефону.</w:t>
        <w:br/>
      </w:r>
    </w:p>
    <w:p>
      <w:pPr>
        <w:pBdr>
          <w:bottom w:val="thick"/>
        </w:pBdr>
      </w:pPr>
    </w:p>
    <w:p>
      <w:r>
        <w:br/>
      </w:r>
    </w:p>
    <w:p>
      <w:pPr>
        <w:jc w:val="left"/>
      </w:pPr>
      <w:r>
        <w:rPr>
          <w:b w:val="on"/>
          <w:i w:val="off"/>
          <w:sz w:val="28"/>
        </w:rPr>
        <w:t>2. Звонок от «родственника» может быть обманом</w:t>
        <w:br/>
      </w:r>
    </w:p>
    <w:p>
      <w:pPr>
        <w:jc w:val="left"/>
      </w:pPr>
      <w:r>
        <w:rPr>
          <w:b w:val="on"/>
          <w:i w:val="on"/>
          <w:sz w:val="24"/>
        </w:rPr>
        <w:t>Инструкция</w:t>
        <w:br/>
      </w:r>
    </w:p>
    <w:p>
      <w:pPr>
        <w:jc w:val="left"/>
      </w:pPr>
      <w:r>
        <w:rPr>
          <w:b w:val="off"/>
          <w:i w:val="off"/>
          <w:sz w:val="24"/>
        </w:rPr>
        <w:t>На телефон звонят мошенники и путем подделки голоса знакомого Вам человека просят «срочно» перевести деньги на лечение, штраф, «спасение». Советы: Позвоните близкому человеку на его настоящий номер. Задайте вопрос, на который знает ответ только он. Предупредите пожилых родственников, именно они основные жертвы таких схем.</w:t>
        <w:br/>
      </w:r>
    </w:p>
    <w:p>
      <w:pPr>
        <w:pBdr>
          <w:bottom w:val="thick"/>
        </w:pBdr>
      </w:pPr>
    </w:p>
    <w:p>
      <w:r>
        <w:br/>
      </w:r>
    </w:p>
    <w:p>
      <w:pPr>
        <w:jc w:val="left"/>
      </w:pPr>
      <w:r>
        <w:rPr>
          <w:b w:val="on"/>
          <w:i w:val="off"/>
          <w:sz w:val="28"/>
        </w:rPr>
        <w:t>3. Фишинговые SMS и сообщения со ссылками</w:t>
        <w:br/>
      </w:r>
    </w:p>
    <w:p>
      <w:pPr>
        <w:jc w:val="left"/>
      </w:pPr>
      <w:r>
        <w:rPr>
          <w:b w:val="on"/>
          <w:i w:val="on"/>
          <w:sz w:val="24"/>
        </w:rPr>
        <w:t>Инструкция</w:t>
        <w:br/>
      </w:r>
    </w:p>
    <w:p>
      <w:pPr>
        <w:jc w:val="left"/>
      </w:pPr>
      <w:r>
        <w:rPr>
          <w:b w:val="off"/>
          <w:i w:val="off"/>
          <w:sz w:val="24"/>
        </w:rPr>
        <w:t>Приходят поддельные сообщения, которые выглядят как официальные уведомления от банков, магазинов и других организаций («1414», «Egov», «QazPost», «E-Salyk», Нацбанк и т.д.) со ссылкой на поддельный сайт или просьбой предоставить конфиденциальную информацию граждан. Советы: Не переходите по ссылкам из СМС, мессенджеров и e-mail и не отвечайте на них. Не вводите данные карты или личную информацию на незнакомых сайтах. Установите надёжный антивирус.</w:t>
        <w:br/>
      </w:r>
    </w:p>
    <w:p>
      <w:pPr>
        <w:pBdr>
          <w:bottom w:val="thick"/>
        </w:pBdr>
      </w:pPr>
    </w:p>
    <w:p>
      <w:r>
        <w:br/>
      </w:r>
    </w:p>
    <w:p>
      <w:pPr>
        <w:jc w:val="left"/>
      </w:pPr>
      <w:r>
        <w:rPr>
          <w:b w:val="on"/>
          <w:i w:val="off"/>
          <w:sz w:val="28"/>
        </w:rPr>
        <w:t>4. Вирусные программы</w:t>
        <w:br/>
      </w:r>
    </w:p>
    <w:p>
      <w:pPr>
        <w:jc w:val="left"/>
      </w:pPr>
      <w:r>
        <w:rPr>
          <w:b w:val="on"/>
          <w:i w:val="on"/>
          <w:sz w:val="24"/>
        </w:rPr>
        <w:t>Инструкция</w:t>
        <w:br/>
      </w:r>
    </w:p>
    <w:p>
      <w:pPr>
        <w:jc w:val="left"/>
      </w:pPr>
      <w:r>
        <w:rPr>
          <w:b w:val="off"/>
          <w:i w:val="off"/>
          <w:sz w:val="24"/>
        </w:rPr>
        <w:t>Мошенники распространяют вредоносные приложения и баннеры: они блокируют телефон или крадут ваши данные. Советы: Скачивайте приложения только из официальных магазинов (Play Market, App Store). Проверяйте отзывы и имя разработчика. Не заходите на подозрительные сайты и не скачивайте файлы с них. Не устанавливайте ничего по просьбе незнакомцев, даже если «помогают настроить телефон».</w:t>
        <w:br/>
      </w:r>
    </w:p>
    <w:p>
      <w:pPr>
        <w:pBdr>
          <w:bottom w:val="thick"/>
        </w:pBdr>
      </w:pPr>
    </w:p>
    <w:p>
      <w:r>
        <w:br/>
      </w:r>
    </w:p>
    <w:p>
      <w:pPr>
        <w:jc w:val="left"/>
      </w:pPr>
      <w:r>
        <w:rPr>
          <w:b w:val="on"/>
          <w:i w:val="off"/>
          <w:sz w:val="28"/>
        </w:rPr>
        <w:t>5. Поддельные интернет-магазины</w:t>
        <w:br/>
      </w:r>
    </w:p>
    <w:p>
      <w:pPr>
        <w:jc w:val="left"/>
      </w:pPr>
      <w:r>
        <w:rPr>
          <w:b w:val="on"/>
          <w:i w:val="on"/>
          <w:sz w:val="24"/>
        </w:rPr>
        <w:t>Инструкция</w:t>
        <w:br/>
      </w:r>
    </w:p>
    <w:p>
      <w:pPr>
        <w:jc w:val="left"/>
      </w:pPr>
      <w:r>
        <w:rPr>
          <w:b w:val="off"/>
          <w:i w:val="off"/>
          <w:sz w:val="24"/>
        </w:rPr>
        <w:t>Злоумышленники создают фальшивые сайты, копирующие популярные магазины (например, kaspi.kz, Wildberries, temu и др). Советы: Совершайте покупки только на проверенных сайтах с хорошей репутацией. Проверяйте адрес сайта, подделки могут отличаться одной буквой или символом. Читайте отзывы и рейтинг продавца. Никогда не делайте предоплату на незнакомые счета или карты.</w:t>
        <w:br/>
      </w:r>
    </w:p>
    <w:p>
      <w:pPr>
        <w:pBdr>
          <w:bottom w:val="thick"/>
        </w:pBdr>
      </w:pPr>
    </w:p>
    <w:p>
      <w:r>
        <w:br/>
      </w:r>
    </w:p>
    <w:p>
      <w:pPr>
        <w:jc w:val="left"/>
      </w:pPr>
      <w:r>
        <w:rPr>
          <w:b w:val="on"/>
          <w:i w:val="off"/>
          <w:sz w:val="28"/>
        </w:rPr>
        <w:t>6. Обещания легких денег</w:t>
        <w:br/>
      </w:r>
    </w:p>
    <w:p>
      <w:pPr>
        <w:jc w:val="left"/>
      </w:pPr>
      <w:r>
        <w:rPr>
          <w:b w:val="on"/>
          <w:i w:val="on"/>
          <w:sz w:val="24"/>
        </w:rPr>
        <w:t>Инструкция</w:t>
        <w:br/>
      </w:r>
    </w:p>
    <w:p>
      <w:pPr>
        <w:jc w:val="left"/>
      </w:pPr>
      <w:r>
        <w:rPr>
          <w:b w:val="off"/>
          <w:i w:val="off"/>
          <w:sz w:val="24"/>
        </w:rPr>
        <w:t>Мошенники, в т.ч. используя поддельные изображения известных людей, убеждают Вас инвестировать деньги под предлогом «инвестиций без риска», «вложите сейчас и получите огромную прибыль», «Это честная сделка, нужно только перевести деньги». Советы: Не верьте рекламе о быстрых доходах без рисков, это уловка. Прекратите общение при первых подозрениях. Перепроверяйте информацию о компании через официальные источники и отзывы. Не переводите деньги «на комиссии» или «для активации».</w:t>
        <w:br/>
      </w:r>
    </w:p>
    <w:p>
      <w:pPr>
        <w:pBdr>
          <w:bottom w:val="thick"/>
        </w:pBdr>
      </w:pPr>
    </w:p>
    <w:p>
      <w:r>
        <w:br/>
      </w:r>
    </w:p>
    <w:p>
      <w:pPr>
        <w:jc w:val="left"/>
      </w:pPr>
      <w:r>
        <w:rPr>
          <w:b w:val="on"/>
          <w:i w:val="off"/>
          <w:sz w:val="28"/>
        </w:rPr>
        <w:t>7. Фальшивые благотворительные организации         </w:t>
        <w:br/>
      </w:r>
    </w:p>
    <w:p>
      <w:pPr>
        <w:jc w:val="left"/>
      </w:pPr>
      <w:r>
        <w:rPr>
          <w:b w:val="on"/>
          <w:i w:val="on"/>
          <w:sz w:val="24"/>
        </w:rPr>
        <w:t>Инструкция</w:t>
        <w:br/>
      </w:r>
    </w:p>
    <w:p>
      <w:pPr>
        <w:jc w:val="left"/>
      </w:pPr>
      <w:r>
        <w:rPr>
          <w:b w:val="off"/>
          <w:i w:val="off"/>
          <w:sz w:val="24"/>
        </w:rPr>
        <w:t>Во время бедствий, трагедий или новостей о чьей-то беде мошенники рассылают просьбы о помощи: «Пожертвуйте на лечение», «Семья осталась без дома», «Ребёнку нужна операция» и т.д. Советы: Не переходите по ссылкам из СМС и мессенджеров и не переводите деньги. Проверяйте организацию через официальный сайт или доверенные источники. Делайте переводы только через известные фонды (Красный Полумесяц, «Халык» и т.д.).</w:t>
        <w:br/>
      </w:r>
    </w:p>
    <w:p>
      <w:pPr>
        <w:pBdr>
          <w:bottom w:val="thick"/>
        </w:pBdr>
      </w:pPr>
    </w:p>
    <w:p>
      <w:r>
        <w:br/>
      </w:r>
    </w:p>
    <w:p>
      <w:pPr>
        <w:jc w:val="left"/>
      </w:pPr>
      <w:r>
        <w:rPr>
          <w:b w:val="on"/>
          <w:i w:val="off"/>
          <w:sz w:val="28"/>
        </w:rPr>
        <w:t>8. «Вы выиграли приз!»</w:t>
        <w:br/>
      </w:r>
    </w:p>
    <w:p>
      <w:pPr>
        <w:jc w:val="left"/>
      </w:pPr>
      <w:r>
        <w:rPr>
          <w:b w:val="on"/>
          <w:i w:val="on"/>
          <w:sz w:val="24"/>
        </w:rPr>
        <w:t>Инструкция</w:t>
        <w:br/>
      </w:r>
    </w:p>
    <w:p>
      <w:pPr>
        <w:jc w:val="left"/>
      </w:pPr>
      <w:r>
        <w:rPr>
          <w:b w:val="off"/>
          <w:i w:val="off"/>
          <w:sz w:val="24"/>
        </w:rPr>
        <w:t>Пишут или звонят: «Вы стали победителем розыгрыша!» Чтобы получить «приз», просят оплатить комиссию, налог или доставку. Советы: Не переходите по ссылкам из таких сообщений. Не вводите личные данные на неизвестных сайтах. Не переводите деньги за участие, налог или доставку.</w:t>
        <w:br/>
      </w:r>
    </w:p>
    <w:p>
      <w:pPr>
        <w:pBdr>
          <w:bottom w:val="thick"/>
        </w:pBdr>
      </w:pPr>
    </w:p>
    <w:p>
      <w:r>
        <w:br/>
      </w:r>
    </w:p>
    <w:p>
      <w:pPr>
        <w:jc w:val="left"/>
      </w:pPr>
      <w:r>
        <w:rPr>
          <w:b w:val="on"/>
          <w:i w:val="off"/>
          <w:sz w:val="28"/>
        </w:rPr>
        <w:t>9. Трудоустройство и бизнес</w:t>
        <w:br/>
      </w:r>
    </w:p>
    <w:p>
      <w:pPr>
        <w:jc w:val="left"/>
      </w:pPr>
      <w:r>
        <w:rPr>
          <w:b w:val="on"/>
          <w:i w:val="on"/>
          <w:sz w:val="24"/>
        </w:rPr>
        <w:t>Инструкция</w:t>
        <w:br/>
      </w:r>
    </w:p>
    <w:p>
      <w:pPr>
        <w:jc w:val="left"/>
      </w:pPr>
      <w:r>
        <w:rPr>
          <w:b w:val="off"/>
          <w:i w:val="off"/>
          <w:sz w:val="24"/>
        </w:rPr>
        <w:t>Обещают высокую зарплату, удалённую работу или выгодное партнёрство. Просят оплатить «регистрацию», «комиссию» или «обучение» и исчезают Советы: Не переходите по ссылкам из спам-сообщений и сомнительных объявлений. Не переводите деньги за трудоустройство, доступ к базе вакансий или «вход в бизнес». Проверяйте работодателя и сайт компании в открытых источниках.</w:t>
        <w:br/>
      </w:r>
    </w:p>
    <w:p>
      <w:pPr>
        <w:pBdr>
          <w:bottom w:val="thick"/>
        </w:pBdr>
      </w:pPr>
    </w:p>
    <w:p>
      <w:r>
        <w:br/>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2026-06-25T05:59:26Z</dcterms:created>
  <dc:creator>Apache POI</dc:creator>
</cp:coreProperties>
</file>