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Generated Response</w:t>
      </w:r>
    </w:p>
    <w:p>
      <w:r>
        <w:t>Research Topic: Digestive System</w:t>
      </w:r>
    </w:p>
    <w:p>
      <w:r>
        <w:t>Summary: Here’s a summary of the abstracts from the listed ArXiv articles about the digestive system:</w:t>
        <w:br/>
        <w:br/>
        <w:t>1. **Channel Capacity of Starch and Glucose Molecular Communications in the Small Intestine Digestive Tract**: This study utilizes Molecular Communication theory to model the propagation of starch and glucose in the small intestine. It establishes a channel capacity model influenced by various factors, such as conversion rates from starch to glucose, flow velocity, viscosity, and absorption dynamics. The findings suggest that optimal digestive capacity correlates with shorter gastric emptying times, lower product viscosity, and efficient enzyme activity, potentially aiding in personalized dietary recommendations.</w:t>
        <w:br/>
        <w:br/>
        <w:t>2. **Digestive System Dynamics in Molecular Communication Perspectives**: The research highlights the importance of understanding digestive dynamics to address issues like obesity and food waste. By applying Molecular Communications principles, the study models starch digestion, examining how gastric emptying times affect digestion delays and glucose absorption, while enzyme activity influences path loss. The goal is to create digital twin models for individualized insights into digestion processes.</w:t>
        <w:br/>
        <w:br/>
        <w:t>3. **Digestion Modelling in the Small Intestine: Impact of Dietary Fibre**: This article continues the exploration of digestion in the small intestine by assessing the impact of dietary fiber. It models key digestion phenomena, focusing on how fiber's viscosity and water retention capacity affect bolus transit and absorption. The results indicate that insoluble fiber accelerates digestion while soluble fiber has a detrimental effect, marking a significant step in understanding fiber dynamics in intestinal processes.</w:t>
        <w:br/>
        <w:br/>
        <w:t>4. **Mathematical Homogenization in the Modelling of Digestion in the Small Intestine**: This paper supports a previously introduced model of digestion through mathematical homogenization, illustrating that it can be simplified to describe transport and absorption processes in a macroscopic sense. It shows that the simplified model effectively represents more detailed biological phenomena.</w:t>
        <w:br/>
        <w:br/>
        <w:t>5. **Allium Vegetables Intake and Digestive System Cancer Risk: A Study Based on Mendelian Randomization, Network Pharmacology and Molecular Docking**: This study investigates the potential protective effects of garlic and onion intake against digestive system cancers. Using Mendelian randomization, the research identifies that increased garlic consumption is linked to a reduced risk of gastric cancer, whereas onion intake does not show a significant association. The findings suggest a causal relationship between garlic intake and lower gastric cancer risk, with insights into underlying molecular mechanisms provided through additional pharmacological analyses.</w:t>
      </w:r>
    </w:p>
    <w:p>
      <w:pPr>
        <w:pStyle w:val="Heading1"/>
      </w:pPr>
      <w:r>
        <w:t>Articles</w:t>
      </w:r>
    </w:p>
    <w:p>
      <w:r>
        <w:t>Dixon Vimalajeewa, Sasitharan Balasubramaniam (2021). Channel Capacity of Starch and Glucose Molecular Communications in the</w:t>
        <w:br/>
        <w:t xml:space="preserve">  Small Intestine Digestive Tract. Retrieved from ArXiv.</w:t>
      </w:r>
    </w:p>
    <w:p>
      <w:r>
        <w:t>Dixon Vimalajeewa, Sasitharan Balasubramaniam (2021). Digestive System Dynamics in Molecular Communication Perspectives. Retrieved from ArXiv.</w:t>
      </w:r>
    </w:p>
    <w:p>
      <w:r>
        <w:t>Masoomeh Taghipoor, Guy Barles, Christine Georgelin, Jean-René Licois, Philippe Lescoat (2012). Digestion Modelling in the Small Intestine : Impact of Dietary Fibre. Retrieved from ArXiv.</w:t>
      </w:r>
    </w:p>
    <w:p>
      <w:r>
        <w:t>Masoomeh Taghipoor, Guy Barles, Christine Georgelin, Jean-René Licois, Philippe Lescoat (2011). Mathematical Homogenization in the Modelling of Digestion in the Small</w:t>
        <w:br/>
        <w:t xml:space="preserve">  Intestine. Retrieved from ArXiv.</w:t>
      </w:r>
    </w:p>
    <w:p>
      <w:r>
        <w:t>Shuhao Li, Jingwen Lou, Yelina Mulatihan, Yuhang Xiong, Yao Li, Qi Xu (2024). Allium Vegetables Intake and Digestive System Cancer Risk: A Study Based</w:t>
        <w:br/>
        <w:t xml:space="preserve">  on Mendelian Randomization, Network Pharmacology and Molecular Docking. Retrieved from ArXiv.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