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Research Report</w:t>
      </w:r>
    </w:p>
    <w:p>
      <w:r>
        <w:t>Research Topic: cancer</w:t>
      </w:r>
    </w:p>
    <w:p>
      <w:r>
        <w:t>Field of Study: Biology</w:t>
      </w:r>
    </w:p>
    <w:p>
      <w:r>
        <w:t>Publication Type: Journal Article</w:t>
      </w:r>
    </w:p>
    <w:p>
      <w:pPr>
        <w:pStyle w:val="Heading1"/>
      </w:pPr>
      <w:r>
        <w:t>Research Summary</w:t>
      </w:r>
    </w:p>
    <w:p>
      <w:r>
        <w:t>The fight against cancer has witnessed significant progress due to the achievements of molecular biology in the twentieth century. However, recent insights suggest that a holistic understanding of cancer development requires additional perspectives and investigative tools beyond molecular biology. In the pursuit of this comprehensive view, the integration of physics in cancer research has emerged as a promising approach. By leveraging the principles of physics, researchers aim to uncover the complex and interconnected aspects of cancer development.</w:t>
        <w:br/>
        <w:br/>
        <w:t>In conjunction with molecular biology advancements, the inclusion of physics in cancer research offers a unique vantage point to unravel the intricate dynamics of cancer progression. This multiscale approach recognizes the need for diverse perspectives and innovative methodologies to gain a more complete understanding of the processes underlying cancer development.</w:t>
        <w:br/>
        <w:br/>
        <w:t>Moreover, mathematical modeling plays a crucial role in elucidating various aspects of cancer biology. By employing three key mathematical approaches - population dynamics, gene regulation, and developmental biology - researchers can delve into the biochemical mechanisms of cancer cells. By comprehensively analyzing these facets, researchers can calculate and predict the behavior of cancer cell populations, offering valuable insights into the complexities of cancer biology.</w:t>
        <w:br/>
        <w:br/>
        <w:t>In essence, the integration of physics and mathematical modeling with molecular biology presents a promising avenue in cancer research. By embracing diverse perspectives and innovative tools, researchers aim to enhance our understanding of cancer development and pave the way for more effective treatment strategies.</w:t>
      </w:r>
    </w:p>
    <w:p>
      <w:pPr>
        <w:pStyle w:val="Heading1"/>
      </w:pPr>
      <w:r>
        <w:t>Related Articles</w:t>
      </w:r>
    </w:p>
    <w:p>
      <w:r>
        <w:t>Thomas Risler (2015). Focus on the Physics of Cancer. Retrieved from http://arxiv.org/abs/1505.04271v1.</w:t>
      </w:r>
    </w:p>
    <w:p>
      <w:r>
        <w:t>Yue Wang (2023). Three facets of mathematical cancer biology research. Retrieved from http://arxiv.org/abs/2301.11126v1.</w:t>
      </w:r>
    </w:p>
    <w:p>
      <w:r>
        <w:t>Sriganesh Srihari, Mark A. Ragan (2013). Computing Pathways to Systems Biology: Key Contributions of</w:t>
        <w:br/>
        <w:t xml:space="preserve">  Computational Methods in Pathway Identification. Retrieved from http://arxiv.org/abs/1304.5565v1.</w:t>
      </w:r>
    </w:p>
    <w:p>
      <w:r>
        <w:t>Sabrina L. Spencer, Matthew J. Berryman, Jose A. Garcia, Derek Abbott (2004). An ordinary differential equation model for the multistep transformation</w:t>
        <w:br/>
        <w:t xml:space="preserve">  to cancer. Retrieved from http://arxiv.org/abs/q-bio/0403006v1.</w:t>
      </w:r>
    </w:p>
    <w:p>
      <w:r>
        <w:t>Ayad Ghany Ismaeel (2013). New Approach for Prediction Pre-cancer via Detecting Mutated in Tumor</w:t>
        <w:br/>
        <w:t xml:space="preserve">  Protein P53. Retrieved from http://arxiv.org/abs/1310.2182v1.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