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73DF6" w14:textId="77777777" w:rsidR="006E4398" w:rsidRPr="009F037D" w:rsidRDefault="006E4398" w:rsidP="006E4398">
      <w:pPr>
        <w:spacing w:before="100"/>
        <w:rPr>
          <w:rFonts w:ascii="Arial" w:hAnsi="Arial" w:cs="Arial"/>
        </w:rPr>
      </w:pPr>
    </w:p>
    <w:p w14:paraId="3180C90E" w14:textId="0FED38BF" w:rsidR="006E4398" w:rsidRPr="009F037D" w:rsidRDefault="006534F9" w:rsidP="006E439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Ranveer Singhania</w:t>
      </w:r>
    </w:p>
    <w:p w14:paraId="34ADEAE3" w14:textId="77777777" w:rsidR="006E4398" w:rsidRPr="009F037D" w:rsidRDefault="006E4398" w:rsidP="006E4398">
      <w:pPr>
        <w:widowControl w:val="0"/>
        <w:jc w:val="center"/>
        <w:rPr>
          <w:rFonts w:ascii="Arial" w:hAnsi="Arial" w:cs="Arial"/>
        </w:rPr>
      </w:pPr>
      <w:r w:rsidRPr="009F037D">
        <w:rPr>
          <w:rFonts w:ascii="Arial" w:hAnsi="Arial" w:cs="Arial"/>
        </w:rPr>
        <w:t xml:space="preserve">College Station, TX   ●  +1 9793265513   ●   </w:t>
      </w:r>
      <w:hyperlink r:id="rId7">
        <w:r w:rsidRPr="009F037D">
          <w:rPr>
            <w:rFonts w:ascii="Arial" w:hAnsi="Arial" w:cs="Arial"/>
          </w:rPr>
          <w:t>rajpurohitharjun58@gmail.com</w:t>
        </w:r>
      </w:hyperlink>
      <w:r w:rsidRPr="009F037D">
        <w:rPr>
          <w:rFonts w:ascii="Arial" w:hAnsi="Arial" w:cs="Arial"/>
        </w:rPr>
        <w:t xml:space="preserve"> ● raj-purohith-arjun.github.io/portfolio/  ● </w:t>
      </w:r>
      <w:hyperlink r:id="rId8">
        <w:r w:rsidRPr="009F037D">
          <w:rPr>
            <w:rFonts w:ascii="Arial" w:hAnsi="Arial" w:cs="Arial"/>
            <w:color w:val="1155CC"/>
            <w:u w:val="single"/>
          </w:rPr>
          <w:t xml:space="preserve"> </w:t>
        </w:r>
        <w:proofErr w:type="spellStart"/>
        <w:r w:rsidRPr="009F037D">
          <w:rPr>
            <w:rFonts w:ascii="Arial" w:hAnsi="Arial" w:cs="Arial"/>
            <w:color w:val="1155CC"/>
            <w:u w:val="single"/>
          </w:rPr>
          <w:t>Linkedin</w:t>
        </w:r>
        <w:proofErr w:type="spellEnd"/>
      </w:hyperlink>
    </w:p>
    <w:p w14:paraId="0F18E747" w14:textId="77777777" w:rsidR="006E4398" w:rsidRDefault="006E4398" w:rsidP="006E4398">
      <w:pPr>
        <w:pBdr>
          <w:bottom w:val="single" w:sz="4" w:space="1" w:color="000000"/>
        </w:pBdr>
        <w:rPr>
          <w:rFonts w:ascii="Arial" w:hAnsi="Arial" w:cs="Arial"/>
        </w:rPr>
      </w:pPr>
    </w:p>
    <w:p w14:paraId="7AAB973E" w14:textId="77777777" w:rsidR="006534F9" w:rsidRDefault="006534F9" w:rsidP="006E4398">
      <w:pPr>
        <w:pBdr>
          <w:bottom w:val="single" w:sz="4" w:space="1" w:color="000000"/>
        </w:pBdr>
        <w:rPr>
          <w:rFonts w:ascii="Arial" w:hAnsi="Arial" w:cs="Arial"/>
        </w:rPr>
      </w:pPr>
    </w:p>
    <w:p w14:paraId="473BFDB2" w14:textId="77777777" w:rsidR="006534F9" w:rsidRPr="009F037D" w:rsidRDefault="006534F9" w:rsidP="006534F9">
      <w:pPr>
        <w:pBdr>
          <w:bottom w:val="single" w:sz="4" w:space="1" w:color="000000"/>
        </w:pBdr>
        <w:rPr>
          <w:rFonts w:ascii="Arial" w:hAnsi="Arial" w:cs="Arial"/>
          <w:b/>
        </w:rPr>
      </w:pPr>
      <w:r w:rsidRPr="009F037D">
        <w:rPr>
          <w:rFonts w:ascii="Arial" w:hAnsi="Arial" w:cs="Arial"/>
          <w:b/>
        </w:rPr>
        <w:t>EXPERIENCE</w:t>
      </w:r>
    </w:p>
    <w:p w14:paraId="63806A8E" w14:textId="77777777" w:rsidR="006534F9" w:rsidRDefault="006534F9" w:rsidP="006534F9">
      <w:pPr>
        <w:tabs>
          <w:tab w:val="right" w:pos="10800"/>
        </w:tabs>
        <w:rPr>
          <w:rFonts w:ascii="Arial" w:hAnsi="Arial" w:cs="Arial"/>
          <w:b/>
        </w:rPr>
      </w:pPr>
    </w:p>
    <w:p w14:paraId="5084C212" w14:textId="77777777" w:rsidR="006534F9" w:rsidRPr="009F037D" w:rsidRDefault="006534F9" w:rsidP="006534F9">
      <w:pPr>
        <w:tabs>
          <w:tab w:val="right" w:pos="10800"/>
        </w:tabs>
        <w:rPr>
          <w:rFonts w:ascii="Arial" w:hAnsi="Arial" w:cs="Arial"/>
        </w:rPr>
      </w:pPr>
      <w:r w:rsidRPr="009F037D">
        <w:rPr>
          <w:rFonts w:ascii="Arial" w:hAnsi="Arial" w:cs="Arial"/>
          <w:b/>
        </w:rPr>
        <w:t>Graduate Data Science Assistant</w:t>
      </w:r>
      <w:r w:rsidRPr="009F037D">
        <w:rPr>
          <w:rFonts w:ascii="Arial" w:hAnsi="Arial" w:cs="Arial"/>
        </w:rPr>
        <w:tab/>
        <w:t xml:space="preserve">       Dec.2024 - Present</w:t>
      </w:r>
    </w:p>
    <w:p w14:paraId="10160961" w14:textId="77777777" w:rsidR="006534F9" w:rsidRDefault="006534F9" w:rsidP="006534F9">
      <w:pPr>
        <w:tabs>
          <w:tab w:val="right" w:pos="10800"/>
        </w:tabs>
        <w:rPr>
          <w:rFonts w:ascii="Arial" w:hAnsi="Arial" w:cs="Arial"/>
          <w:i/>
        </w:rPr>
      </w:pPr>
      <w:r w:rsidRPr="009F037D">
        <w:rPr>
          <w:rFonts w:ascii="Arial" w:hAnsi="Arial" w:cs="Arial"/>
          <w:i/>
        </w:rPr>
        <w:t>Texas A&amp;M Institute of Data Science | College Station, TX</w:t>
      </w:r>
    </w:p>
    <w:p w14:paraId="387283BD" w14:textId="77777777" w:rsidR="006534F9" w:rsidRPr="009F037D" w:rsidRDefault="006534F9" w:rsidP="006534F9">
      <w:pPr>
        <w:tabs>
          <w:tab w:val="right" w:pos="10800"/>
        </w:tabs>
        <w:rPr>
          <w:rFonts w:ascii="Arial" w:hAnsi="Arial" w:cs="Arial"/>
        </w:rPr>
      </w:pPr>
      <w:r w:rsidRPr="009F037D">
        <w:rPr>
          <w:rFonts w:ascii="Arial" w:hAnsi="Arial" w:cs="Arial"/>
        </w:rPr>
        <w:tab/>
      </w:r>
    </w:p>
    <w:p w14:paraId="1C34B7AA" w14:textId="77777777" w:rsidR="006534F9" w:rsidRPr="009F037D" w:rsidRDefault="006534F9" w:rsidP="006534F9">
      <w:pPr>
        <w:numPr>
          <w:ilvl w:val="1"/>
          <w:numId w:val="3"/>
        </w:numPr>
        <w:tabs>
          <w:tab w:val="right" w:pos="10800"/>
        </w:tabs>
        <w:spacing w:before="60"/>
        <w:jc w:val="both"/>
        <w:rPr>
          <w:rFonts w:ascii="Arial" w:hAnsi="Arial" w:cs="Arial"/>
        </w:rPr>
      </w:pPr>
      <w:r w:rsidRPr="009F037D">
        <w:rPr>
          <w:rFonts w:ascii="Arial" w:hAnsi="Arial" w:cs="Arial"/>
        </w:rPr>
        <w:t>Engineered</w:t>
      </w:r>
      <w:r w:rsidRPr="009F037D">
        <w:rPr>
          <w:rFonts w:ascii="Arial" w:hAnsi="Arial" w:cs="Arial"/>
          <w:b/>
        </w:rPr>
        <w:t xml:space="preserve"> </w:t>
      </w:r>
      <w:r w:rsidRPr="009F037D">
        <w:rPr>
          <w:rFonts w:ascii="Arial" w:hAnsi="Arial" w:cs="Arial"/>
        </w:rPr>
        <w:t>an</w:t>
      </w:r>
      <w:r w:rsidRPr="009F037D">
        <w:rPr>
          <w:rFonts w:ascii="Arial" w:hAnsi="Arial" w:cs="Arial"/>
          <w:b/>
        </w:rPr>
        <w:t xml:space="preserve"> end-to-end </w:t>
      </w:r>
      <w:proofErr w:type="spellStart"/>
      <w:r w:rsidRPr="009F037D">
        <w:rPr>
          <w:rFonts w:ascii="Arial" w:hAnsi="Arial" w:cs="Arial"/>
          <w:b/>
        </w:rPr>
        <w:t>modeling</w:t>
      </w:r>
      <w:proofErr w:type="spellEnd"/>
      <w:r w:rsidRPr="009F037D">
        <w:rPr>
          <w:rFonts w:ascii="Arial" w:hAnsi="Arial" w:cs="Arial"/>
          <w:b/>
        </w:rPr>
        <w:t xml:space="preserve"> pipeline</w:t>
      </w:r>
      <w:r w:rsidRPr="009F037D">
        <w:rPr>
          <w:rFonts w:ascii="Arial" w:hAnsi="Arial" w:cs="Arial"/>
        </w:rPr>
        <w:t xml:space="preserve"> for forecasting greenhouse gas emissions from BNI crop systems using 10,000+ IoT sensor timepoints, aligned with best practices across the Software Development Life Cycle (SDLC)</w:t>
      </w:r>
    </w:p>
    <w:p w14:paraId="2D76AB9B" w14:textId="77777777" w:rsidR="006534F9" w:rsidRPr="009F037D" w:rsidRDefault="006534F9" w:rsidP="006534F9">
      <w:pPr>
        <w:numPr>
          <w:ilvl w:val="1"/>
          <w:numId w:val="3"/>
        </w:numPr>
        <w:tabs>
          <w:tab w:val="right" w:pos="10800"/>
        </w:tabs>
        <w:spacing w:before="60"/>
        <w:jc w:val="both"/>
        <w:rPr>
          <w:rFonts w:ascii="Arial" w:hAnsi="Arial" w:cs="Arial"/>
        </w:rPr>
      </w:pPr>
      <w:r w:rsidRPr="009F037D">
        <w:rPr>
          <w:rFonts w:ascii="Arial" w:hAnsi="Arial" w:cs="Arial"/>
        </w:rPr>
        <w:t xml:space="preserve">Achieved </w:t>
      </w:r>
      <w:r w:rsidRPr="009F037D">
        <w:rPr>
          <w:rFonts w:ascii="Arial" w:hAnsi="Arial" w:cs="Arial"/>
          <w:b/>
        </w:rPr>
        <w:t>30% higher accuracy</w:t>
      </w:r>
      <w:r w:rsidRPr="009F037D">
        <w:rPr>
          <w:rFonts w:ascii="Arial" w:hAnsi="Arial" w:cs="Arial"/>
        </w:rPr>
        <w:t xml:space="preserve"> in GHG predictions, enabling analysis of climate-smart agriculture’s impact on soil health and carbon market eligibility through </w:t>
      </w:r>
      <w:r w:rsidRPr="009F037D">
        <w:rPr>
          <w:rFonts w:ascii="Arial" w:hAnsi="Arial" w:cs="Arial"/>
          <w:b/>
        </w:rPr>
        <w:t>business-driven analytics</w:t>
      </w:r>
    </w:p>
    <w:p w14:paraId="3CA231A6" w14:textId="77777777" w:rsidR="006534F9" w:rsidRPr="009F037D" w:rsidRDefault="006534F9" w:rsidP="006534F9">
      <w:pPr>
        <w:numPr>
          <w:ilvl w:val="1"/>
          <w:numId w:val="3"/>
        </w:numPr>
        <w:tabs>
          <w:tab w:val="right" w:pos="10800"/>
        </w:tabs>
        <w:spacing w:before="60"/>
        <w:jc w:val="both"/>
        <w:rPr>
          <w:rFonts w:ascii="Arial" w:hAnsi="Arial" w:cs="Arial"/>
        </w:rPr>
      </w:pPr>
      <w:r w:rsidRPr="009F037D">
        <w:rPr>
          <w:rFonts w:ascii="Arial" w:hAnsi="Arial" w:cs="Arial"/>
        </w:rPr>
        <w:t>Automated</w:t>
      </w:r>
      <w:r w:rsidRPr="009F037D">
        <w:rPr>
          <w:rFonts w:ascii="Arial" w:hAnsi="Arial" w:cs="Arial"/>
          <w:b/>
        </w:rPr>
        <w:t xml:space="preserve"> imputation and forecasting processes</w:t>
      </w:r>
      <w:r w:rsidRPr="009F037D">
        <w:rPr>
          <w:rFonts w:ascii="Arial" w:hAnsi="Arial" w:cs="Arial"/>
        </w:rPr>
        <w:t xml:space="preserve"> by integrating BRITS and LSTM models, reducing RMSE and MAE errors by 15–20% over baseline models and improving </w:t>
      </w:r>
      <w:r w:rsidRPr="009F037D">
        <w:rPr>
          <w:rFonts w:ascii="Arial" w:hAnsi="Arial" w:cs="Arial"/>
          <w:b/>
        </w:rPr>
        <w:t>model stability</w:t>
      </w:r>
    </w:p>
    <w:p w14:paraId="35578D10" w14:textId="77777777" w:rsidR="006534F9" w:rsidRPr="009F037D" w:rsidRDefault="006534F9" w:rsidP="006534F9">
      <w:pPr>
        <w:numPr>
          <w:ilvl w:val="1"/>
          <w:numId w:val="3"/>
        </w:numPr>
        <w:tabs>
          <w:tab w:val="right" w:pos="10800"/>
        </w:tabs>
        <w:spacing w:before="60"/>
        <w:jc w:val="both"/>
        <w:rPr>
          <w:rFonts w:ascii="Arial" w:hAnsi="Arial" w:cs="Arial"/>
        </w:rPr>
      </w:pPr>
      <w:r w:rsidRPr="009F037D">
        <w:rPr>
          <w:rFonts w:ascii="Arial" w:hAnsi="Arial" w:cs="Arial"/>
        </w:rPr>
        <w:t xml:space="preserve">Implemented robust </w:t>
      </w:r>
      <w:r w:rsidRPr="009F037D">
        <w:rPr>
          <w:rFonts w:ascii="Arial" w:hAnsi="Arial" w:cs="Arial"/>
          <w:b/>
        </w:rPr>
        <w:t>data preprocessing and feature engineering</w:t>
      </w:r>
      <w:r w:rsidRPr="009F037D">
        <w:rPr>
          <w:rFonts w:ascii="Arial" w:hAnsi="Arial" w:cs="Arial"/>
        </w:rPr>
        <w:t xml:space="preserve"> across 17 environmental variables, reducing data preparation time by 40% </w:t>
      </w:r>
    </w:p>
    <w:p w14:paraId="7ACB7DE5" w14:textId="77777777" w:rsidR="006534F9" w:rsidRPr="009F037D" w:rsidRDefault="006534F9" w:rsidP="006534F9">
      <w:pPr>
        <w:numPr>
          <w:ilvl w:val="1"/>
          <w:numId w:val="3"/>
        </w:numPr>
        <w:tabs>
          <w:tab w:val="right" w:pos="10800"/>
        </w:tabs>
        <w:spacing w:before="60"/>
        <w:jc w:val="both"/>
        <w:rPr>
          <w:rFonts w:ascii="Arial" w:hAnsi="Arial" w:cs="Arial"/>
        </w:rPr>
      </w:pPr>
      <w:r w:rsidRPr="009F037D">
        <w:rPr>
          <w:rFonts w:ascii="Arial" w:hAnsi="Arial" w:cs="Arial"/>
          <w:b/>
        </w:rPr>
        <w:t>Troubleshot performance bottlenecks</w:t>
      </w:r>
      <w:r w:rsidRPr="009F037D">
        <w:rPr>
          <w:rFonts w:ascii="Arial" w:hAnsi="Arial" w:cs="Arial"/>
        </w:rPr>
        <w:t xml:space="preserve"> and optimized pipeline components using development tools such as Python, Git, and </w:t>
      </w:r>
      <w:proofErr w:type="spellStart"/>
      <w:r w:rsidRPr="009F037D">
        <w:rPr>
          <w:rFonts w:ascii="Arial" w:hAnsi="Arial" w:cs="Arial"/>
        </w:rPr>
        <w:t>Jupyter</w:t>
      </w:r>
      <w:proofErr w:type="spellEnd"/>
      <w:r w:rsidRPr="009F037D">
        <w:rPr>
          <w:rFonts w:ascii="Arial" w:hAnsi="Arial" w:cs="Arial"/>
        </w:rPr>
        <w:t xml:space="preserve">; collaborated in an </w:t>
      </w:r>
      <w:r w:rsidRPr="009F037D">
        <w:rPr>
          <w:rFonts w:ascii="Arial" w:hAnsi="Arial" w:cs="Arial"/>
          <w:b/>
        </w:rPr>
        <w:t>inclusive, cross-functional team</w:t>
      </w:r>
      <w:r w:rsidRPr="009F037D">
        <w:rPr>
          <w:rFonts w:ascii="Arial" w:hAnsi="Arial" w:cs="Arial"/>
        </w:rPr>
        <w:t xml:space="preserve"> to support real-time model deployment</w:t>
      </w:r>
    </w:p>
    <w:p w14:paraId="6BA9A749" w14:textId="77777777" w:rsidR="006534F9" w:rsidRPr="009F037D" w:rsidRDefault="006534F9" w:rsidP="006534F9">
      <w:pPr>
        <w:numPr>
          <w:ilvl w:val="1"/>
          <w:numId w:val="3"/>
        </w:numPr>
        <w:tabs>
          <w:tab w:val="right" w:pos="10800"/>
        </w:tabs>
        <w:spacing w:before="60"/>
        <w:jc w:val="both"/>
        <w:rPr>
          <w:rFonts w:ascii="Arial" w:hAnsi="Arial" w:cs="Arial"/>
        </w:rPr>
      </w:pPr>
      <w:r w:rsidRPr="009F037D">
        <w:rPr>
          <w:rFonts w:ascii="Arial" w:hAnsi="Arial" w:cs="Arial"/>
        </w:rPr>
        <w:t xml:space="preserve">Presented actionable insights via 5+ </w:t>
      </w:r>
      <w:r w:rsidRPr="009F037D">
        <w:rPr>
          <w:rFonts w:ascii="Arial" w:hAnsi="Arial" w:cs="Arial"/>
          <w:b/>
        </w:rPr>
        <w:t xml:space="preserve">interactive Tableau dashboards </w:t>
      </w:r>
      <w:r w:rsidRPr="009F037D">
        <w:rPr>
          <w:rFonts w:ascii="Arial" w:hAnsi="Arial" w:cs="Arial"/>
        </w:rPr>
        <w:t>and reports, influencing grant proposals and demonstrating the ROI of AI models in carbon offset initiatives</w:t>
      </w:r>
    </w:p>
    <w:p w14:paraId="66838757" w14:textId="77777777" w:rsidR="006534F9" w:rsidRPr="009F037D" w:rsidRDefault="006534F9" w:rsidP="006534F9">
      <w:pPr>
        <w:tabs>
          <w:tab w:val="right" w:pos="10800"/>
        </w:tabs>
        <w:rPr>
          <w:rFonts w:ascii="Arial" w:hAnsi="Arial" w:cs="Arial"/>
          <w:b/>
        </w:rPr>
      </w:pPr>
    </w:p>
    <w:p w14:paraId="5EEBFD21" w14:textId="77777777" w:rsidR="006534F9" w:rsidRPr="009F037D" w:rsidRDefault="006534F9" w:rsidP="006534F9">
      <w:pPr>
        <w:tabs>
          <w:tab w:val="right" w:pos="10800"/>
        </w:tabs>
        <w:rPr>
          <w:rFonts w:ascii="Arial" w:hAnsi="Arial" w:cs="Arial"/>
        </w:rPr>
      </w:pPr>
      <w:r w:rsidRPr="009F037D">
        <w:rPr>
          <w:rFonts w:ascii="Arial" w:hAnsi="Arial" w:cs="Arial"/>
          <w:b/>
        </w:rPr>
        <w:t>Student Researcher, NLP &amp; AI</w:t>
      </w:r>
      <w:r w:rsidRPr="009F037D">
        <w:rPr>
          <w:rFonts w:ascii="Arial" w:hAnsi="Arial" w:cs="Arial"/>
        </w:rPr>
        <w:tab/>
        <w:t xml:space="preserve">   Oct.2024 - Mar.2025</w:t>
      </w:r>
    </w:p>
    <w:p w14:paraId="1E5AC3BE" w14:textId="77777777" w:rsidR="006534F9" w:rsidRDefault="006534F9" w:rsidP="006534F9">
      <w:pPr>
        <w:tabs>
          <w:tab w:val="right" w:pos="10800"/>
        </w:tabs>
        <w:rPr>
          <w:rFonts w:ascii="Arial" w:hAnsi="Arial" w:cs="Arial"/>
          <w:i/>
        </w:rPr>
      </w:pPr>
      <w:r w:rsidRPr="009F037D">
        <w:rPr>
          <w:rFonts w:ascii="Arial" w:hAnsi="Arial" w:cs="Arial"/>
          <w:i/>
        </w:rPr>
        <w:t>FLAIR Lab, Texas A&amp;M University | College Station, TX</w:t>
      </w:r>
    </w:p>
    <w:p w14:paraId="1B1400F4" w14:textId="77777777" w:rsidR="006534F9" w:rsidRPr="009F037D" w:rsidRDefault="006534F9" w:rsidP="006534F9">
      <w:pPr>
        <w:tabs>
          <w:tab w:val="right" w:pos="10800"/>
        </w:tabs>
        <w:rPr>
          <w:rFonts w:ascii="Arial" w:hAnsi="Arial" w:cs="Arial"/>
          <w:i/>
        </w:rPr>
      </w:pPr>
    </w:p>
    <w:p w14:paraId="69755B91" w14:textId="77777777" w:rsidR="006534F9" w:rsidRPr="009F037D" w:rsidRDefault="006534F9" w:rsidP="006534F9">
      <w:pPr>
        <w:widowControl w:val="0"/>
        <w:numPr>
          <w:ilvl w:val="1"/>
          <w:numId w:val="5"/>
        </w:numPr>
        <w:jc w:val="both"/>
        <w:rPr>
          <w:rFonts w:ascii="Arial" w:hAnsi="Arial" w:cs="Arial"/>
        </w:rPr>
      </w:pPr>
      <w:r w:rsidRPr="009F037D">
        <w:rPr>
          <w:rFonts w:ascii="Arial" w:hAnsi="Arial" w:cs="Arial"/>
        </w:rPr>
        <w:t xml:space="preserve">Improved entity recognition F1 by 25% on legal documents by training </w:t>
      </w:r>
      <w:r w:rsidRPr="009F037D">
        <w:rPr>
          <w:rFonts w:ascii="Arial" w:hAnsi="Arial" w:cs="Arial"/>
          <w:b/>
        </w:rPr>
        <w:t>BERT, T5, and GPT-2</w:t>
      </w:r>
      <w:r w:rsidRPr="009F037D">
        <w:rPr>
          <w:rFonts w:ascii="Arial" w:hAnsi="Arial" w:cs="Arial"/>
        </w:rPr>
        <w:t xml:space="preserve"> models on OCR-simulated data using GPU infrastructure, reducing manual review time by 60%</w:t>
      </w:r>
    </w:p>
    <w:p w14:paraId="5646BC17" w14:textId="77777777" w:rsidR="006534F9" w:rsidRPr="009F037D" w:rsidRDefault="006534F9" w:rsidP="006534F9">
      <w:pPr>
        <w:widowControl w:val="0"/>
        <w:numPr>
          <w:ilvl w:val="1"/>
          <w:numId w:val="5"/>
        </w:numPr>
        <w:jc w:val="both"/>
        <w:rPr>
          <w:rFonts w:ascii="Arial" w:hAnsi="Arial" w:cs="Arial"/>
        </w:rPr>
      </w:pPr>
      <w:r w:rsidRPr="009F037D">
        <w:rPr>
          <w:rFonts w:ascii="Arial" w:hAnsi="Arial" w:cs="Arial"/>
        </w:rPr>
        <w:t>Constructed a</w:t>
      </w:r>
      <w:r w:rsidRPr="009F037D">
        <w:rPr>
          <w:rFonts w:ascii="Arial" w:hAnsi="Arial" w:cs="Arial"/>
          <w:b/>
        </w:rPr>
        <w:t xml:space="preserve"> multi-task BERT chatbot</w:t>
      </w:r>
      <w:r w:rsidRPr="009F037D">
        <w:rPr>
          <w:rFonts w:ascii="Arial" w:hAnsi="Arial" w:cs="Arial"/>
        </w:rPr>
        <w:t xml:space="preserve"> for student services, improving intent and slot prediction accuracy by 20% over </w:t>
      </w:r>
      <w:proofErr w:type="spellStart"/>
      <w:r w:rsidRPr="009F037D">
        <w:rPr>
          <w:rFonts w:ascii="Arial" w:hAnsi="Arial" w:cs="Arial"/>
        </w:rPr>
        <w:t>BiLSTM+CRF</w:t>
      </w:r>
      <w:proofErr w:type="spellEnd"/>
      <w:r w:rsidRPr="009F037D">
        <w:rPr>
          <w:rFonts w:ascii="Arial" w:hAnsi="Arial" w:cs="Arial"/>
        </w:rPr>
        <w:t xml:space="preserve"> through T5-based data augmentation</w:t>
      </w:r>
    </w:p>
    <w:p w14:paraId="72AAA634" w14:textId="77777777" w:rsidR="006534F9" w:rsidRPr="009F037D" w:rsidRDefault="006534F9" w:rsidP="006534F9">
      <w:pPr>
        <w:widowControl w:val="0"/>
        <w:numPr>
          <w:ilvl w:val="1"/>
          <w:numId w:val="5"/>
        </w:numPr>
        <w:jc w:val="both"/>
        <w:rPr>
          <w:rFonts w:ascii="Arial" w:hAnsi="Arial" w:cs="Arial"/>
        </w:rPr>
        <w:sectPr w:rsidR="006534F9" w:rsidRPr="009F037D" w:rsidSect="006534F9">
          <w:headerReference w:type="first" r:id="rId9"/>
          <w:footerReference w:type="first" r:id="rId10"/>
          <w:type w:val="continuous"/>
          <w:pgSz w:w="12240" w:h="15840"/>
          <w:pgMar w:top="0" w:right="576" w:bottom="0" w:left="576" w:header="0" w:footer="720" w:gutter="0"/>
          <w:pgNumType w:start="1"/>
          <w:cols w:space="720"/>
        </w:sectPr>
      </w:pPr>
      <w:r w:rsidRPr="009F037D">
        <w:rPr>
          <w:rFonts w:ascii="Arial" w:hAnsi="Arial" w:cs="Arial"/>
        </w:rPr>
        <w:t xml:space="preserve">Initiated lightweight inference-ready models via REST APIs using </w:t>
      </w:r>
      <w:r w:rsidRPr="009F037D">
        <w:rPr>
          <w:rFonts w:ascii="Arial" w:hAnsi="Arial" w:cs="Arial"/>
          <w:b/>
        </w:rPr>
        <w:t>ONNX and quantization techniques</w:t>
      </w:r>
      <w:r w:rsidRPr="009F037D">
        <w:rPr>
          <w:rFonts w:ascii="Arial" w:hAnsi="Arial" w:cs="Arial"/>
        </w:rPr>
        <w:t>, reducing latency by 18% and enabling scalable real-time predictions</w:t>
      </w:r>
    </w:p>
    <w:p w14:paraId="17B70FA8" w14:textId="77777777" w:rsidR="006534F9" w:rsidRPr="009F037D" w:rsidRDefault="006534F9" w:rsidP="006534F9">
      <w:pPr>
        <w:tabs>
          <w:tab w:val="right" w:pos="10800"/>
        </w:tabs>
        <w:rPr>
          <w:rFonts w:ascii="Arial" w:hAnsi="Arial" w:cs="Arial"/>
          <w:b/>
        </w:rPr>
      </w:pPr>
    </w:p>
    <w:p w14:paraId="64E04FC2" w14:textId="77777777" w:rsidR="006534F9" w:rsidRPr="009F037D" w:rsidRDefault="006534F9" w:rsidP="006534F9">
      <w:pPr>
        <w:tabs>
          <w:tab w:val="right" w:pos="10800"/>
        </w:tabs>
        <w:rPr>
          <w:rFonts w:ascii="Arial" w:hAnsi="Arial" w:cs="Arial"/>
        </w:rPr>
      </w:pPr>
      <w:bookmarkStart w:id="0" w:name="_gjdgxs" w:colFirst="0" w:colLast="0"/>
      <w:bookmarkEnd w:id="0"/>
      <w:r w:rsidRPr="009F037D">
        <w:rPr>
          <w:rFonts w:ascii="Arial" w:hAnsi="Arial" w:cs="Arial"/>
          <w:b/>
        </w:rPr>
        <w:t>Machine Learning Engineer</w:t>
      </w:r>
      <w:r w:rsidRPr="009F037D">
        <w:rPr>
          <w:rFonts w:ascii="Arial" w:hAnsi="Arial" w:cs="Arial"/>
        </w:rPr>
        <w:tab/>
        <w:t>Nov.2023 - Mar.2024</w:t>
      </w:r>
    </w:p>
    <w:p w14:paraId="0C60BA5E" w14:textId="77777777" w:rsidR="006534F9" w:rsidRDefault="006534F9" w:rsidP="006534F9">
      <w:pPr>
        <w:tabs>
          <w:tab w:val="right" w:pos="10800"/>
        </w:tabs>
        <w:rPr>
          <w:rFonts w:ascii="Arial" w:hAnsi="Arial" w:cs="Arial"/>
          <w:i/>
        </w:rPr>
      </w:pPr>
      <w:proofErr w:type="spellStart"/>
      <w:r w:rsidRPr="009F037D">
        <w:rPr>
          <w:rFonts w:ascii="Arial" w:hAnsi="Arial" w:cs="Arial"/>
          <w:i/>
        </w:rPr>
        <w:t>Entropik</w:t>
      </w:r>
      <w:proofErr w:type="spellEnd"/>
      <w:r w:rsidRPr="009F037D">
        <w:rPr>
          <w:rFonts w:ascii="Arial" w:hAnsi="Arial" w:cs="Arial"/>
          <w:i/>
        </w:rPr>
        <w:t xml:space="preserve"> | Chennai, India</w:t>
      </w:r>
    </w:p>
    <w:p w14:paraId="75DA6968" w14:textId="77777777" w:rsidR="006534F9" w:rsidRPr="009F037D" w:rsidRDefault="006534F9" w:rsidP="006534F9">
      <w:pPr>
        <w:tabs>
          <w:tab w:val="right" w:pos="10800"/>
        </w:tabs>
        <w:rPr>
          <w:rFonts w:ascii="Arial" w:hAnsi="Arial" w:cs="Arial"/>
        </w:rPr>
      </w:pPr>
      <w:r w:rsidRPr="009F037D">
        <w:rPr>
          <w:rFonts w:ascii="Arial" w:hAnsi="Arial" w:cs="Arial"/>
        </w:rPr>
        <w:tab/>
      </w:r>
    </w:p>
    <w:p w14:paraId="570AC300" w14:textId="77777777" w:rsidR="006534F9" w:rsidRPr="009F037D" w:rsidRDefault="006534F9" w:rsidP="006534F9">
      <w:pPr>
        <w:widowControl w:val="0"/>
        <w:numPr>
          <w:ilvl w:val="1"/>
          <w:numId w:val="4"/>
        </w:numPr>
        <w:jc w:val="both"/>
        <w:rPr>
          <w:rFonts w:ascii="Arial" w:hAnsi="Arial" w:cs="Arial"/>
        </w:rPr>
      </w:pPr>
      <w:r w:rsidRPr="009F037D">
        <w:rPr>
          <w:rFonts w:ascii="Arial" w:hAnsi="Arial" w:cs="Arial"/>
        </w:rPr>
        <w:t>Engineered</w:t>
      </w:r>
      <w:r w:rsidRPr="009F037D">
        <w:rPr>
          <w:rFonts w:ascii="Arial" w:hAnsi="Arial" w:cs="Arial"/>
          <w:b/>
        </w:rPr>
        <w:t xml:space="preserve"> facial emotion recognition</w:t>
      </w:r>
      <w:r w:rsidRPr="009F037D">
        <w:rPr>
          <w:rFonts w:ascii="Arial" w:hAnsi="Arial" w:cs="Arial"/>
        </w:rPr>
        <w:t xml:space="preserve"> models using </w:t>
      </w:r>
      <w:proofErr w:type="spellStart"/>
      <w:r w:rsidRPr="009F037D">
        <w:rPr>
          <w:rFonts w:ascii="Arial" w:hAnsi="Arial" w:cs="Arial"/>
        </w:rPr>
        <w:t>MobileNet</w:t>
      </w:r>
      <w:proofErr w:type="spellEnd"/>
      <w:r w:rsidRPr="009F037D">
        <w:rPr>
          <w:rFonts w:ascii="Arial" w:hAnsi="Arial" w:cs="Arial"/>
        </w:rPr>
        <w:t xml:space="preserve"> and </w:t>
      </w:r>
      <w:proofErr w:type="spellStart"/>
      <w:r w:rsidRPr="009F037D">
        <w:rPr>
          <w:rFonts w:ascii="Arial" w:hAnsi="Arial" w:cs="Arial"/>
        </w:rPr>
        <w:t>EfficientNet</w:t>
      </w:r>
      <w:proofErr w:type="spellEnd"/>
      <w:r w:rsidRPr="009F037D">
        <w:rPr>
          <w:rFonts w:ascii="Arial" w:hAnsi="Arial" w:cs="Arial"/>
        </w:rPr>
        <w:t xml:space="preserve"> on </w:t>
      </w:r>
      <w:r w:rsidRPr="009F037D">
        <w:rPr>
          <w:rFonts w:ascii="Arial" w:hAnsi="Arial" w:cs="Arial"/>
          <w:b/>
        </w:rPr>
        <w:t>1,000+</w:t>
      </w:r>
      <w:r w:rsidRPr="009F037D">
        <w:rPr>
          <w:rFonts w:ascii="Arial" w:hAnsi="Arial" w:cs="Arial"/>
        </w:rPr>
        <w:t xml:space="preserve"> hours of annotated video, improving accuracy by 21% via hard sample mining and robust noise-handling techniques</w:t>
      </w:r>
    </w:p>
    <w:p w14:paraId="52E7B988" w14:textId="77777777" w:rsidR="006534F9" w:rsidRPr="009F037D" w:rsidRDefault="006534F9" w:rsidP="006534F9">
      <w:pPr>
        <w:widowControl w:val="0"/>
        <w:numPr>
          <w:ilvl w:val="1"/>
          <w:numId w:val="4"/>
        </w:numPr>
        <w:jc w:val="both"/>
        <w:rPr>
          <w:rFonts w:ascii="Arial" w:hAnsi="Arial" w:cs="Arial"/>
        </w:rPr>
      </w:pPr>
      <w:r w:rsidRPr="009F037D">
        <w:rPr>
          <w:rFonts w:ascii="Arial" w:hAnsi="Arial" w:cs="Arial"/>
        </w:rPr>
        <w:t xml:space="preserve">Built and deployed an </w:t>
      </w:r>
      <w:r w:rsidRPr="009F037D">
        <w:rPr>
          <w:rFonts w:ascii="Arial" w:hAnsi="Arial" w:cs="Arial"/>
          <w:b/>
        </w:rPr>
        <w:t>end-to-end inference pipeline</w:t>
      </w:r>
      <w:r w:rsidRPr="009F037D">
        <w:rPr>
          <w:rFonts w:ascii="Arial" w:hAnsi="Arial" w:cs="Arial"/>
        </w:rPr>
        <w:t xml:space="preserve"> for real-time and batch processing using TensorFlow, OpenCV, and ONNX; ensured </w:t>
      </w:r>
      <w:r w:rsidRPr="009F037D">
        <w:rPr>
          <w:rFonts w:ascii="Arial" w:hAnsi="Arial" w:cs="Arial"/>
          <w:b/>
        </w:rPr>
        <w:t>application resiliency</w:t>
      </w:r>
      <w:r w:rsidRPr="009F037D">
        <w:rPr>
          <w:rFonts w:ascii="Arial" w:hAnsi="Arial" w:cs="Arial"/>
        </w:rPr>
        <w:t xml:space="preserve"> and reduced inference latency under production loads</w:t>
      </w:r>
    </w:p>
    <w:p w14:paraId="1EC56AC7" w14:textId="77777777" w:rsidR="006534F9" w:rsidRPr="009F037D" w:rsidRDefault="006534F9" w:rsidP="006534F9">
      <w:pPr>
        <w:widowControl w:val="0"/>
        <w:numPr>
          <w:ilvl w:val="1"/>
          <w:numId w:val="4"/>
        </w:numPr>
        <w:jc w:val="both"/>
        <w:rPr>
          <w:rFonts w:ascii="Arial" w:hAnsi="Arial" w:cs="Arial"/>
        </w:rPr>
      </w:pPr>
      <w:r w:rsidRPr="009F037D">
        <w:rPr>
          <w:rFonts w:ascii="Arial" w:hAnsi="Arial" w:cs="Arial"/>
        </w:rPr>
        <w:t xml:space="preserve">Integrated outputs into a </w:t>
      </w:r>
      <w:r w:rsidRPr="009F037D">
        <w:rPr>
          <w:rFonts w:ascii="Arial" w:hAnsi="Arial" w:cs="Arial"/>
          <w:b/>
        </w:rPr>
        <w:t>live dashboard</w:t>
      </w:r>
      <w:r w:rsidRPr="009F037D">
        <w:rPr>
          <w:rFonts w:ascii="Arial" w:hAnsi="Arial" w:cs="Arial"/>
        </w:rPr>
        <w:t xml:space="preserve"> with role-based access controls, contributing to </w:t>
      </w:r>
      <w:r w:rsidRPr="009F037D">
        <w:rPr>
          <w:rFonts w:ascii="Arial" w:hAnsi="Arial" w:cs="Arial"/>
          <w:b/>
        </w:rPr>
        <w:t>secure and stable software deployment</w:t>
      </w:r>
      <w:r w:rsidRPr="009F037D">
        <w:rPr>
          <w:rFonts w:ascii="Arial" w:hAnsi="Arial" w:cs="Arial"/>
        </w:rPr>
        <w:t xml:space="preserve"> that automated analytics for marketing teams and saved 120+ analyst hours/month</w:t>
      </w:r>
    </w:p>
    <w:p w14:paraId="169E1C01" w14:textId="77777777" w:rsidR="006534F9" w:rsidRDefault="006534F9" w:rsidP="006534F9">
      <w:pPr>
        <w:widowControl w:val="0"/>
        <w:numPr>
          <w:ilvl w:val="1"/>
          <w:numId w:val="4"/>
        </w:numPr>
        <w:jc w:val="both"/>
        <w:rPr>
          <w:rFonts w:ascii="Arial" w:hAnsi="Arial" w:cs="Arial"/>
        </w:rPr>
      </w:pPr>
      <w:r w:rsidRPr="009F037D">
        <w:rPr>
          <w:rFonts w:ascii="Arial" w:hAnsi="Arial" w:cs="Arial"/>
        </w:rPr>
        <w:t xml:space="preserve">Collaborated across </w:t>
      </w:r>
      <w:r w:rsidRPr="009F037D">
        <w:rPr>
          <w:rFonts w:ascii="Arial" w:hAnsi="Arial" w:cs="Arial"/>
          <w:b/>
        </w:rPr>
        <w:t>Agile sprints</w:t>
      </w:r>
      <w:r w:rsidRPr="009F037D">
        <w:rPr>
          <w:rFonts w:ascii="Arial" w:hAnsi="Arial" w:cs="Arial"/>
        </w:rPr>
        <w:t xml:space="preserve"> with </w:t>
      </w:r>
      <w:r w:rsidRPr="009F037D">
        <w:rPr>
          <w:rFonts w:ascii="Arial" w:hAnsi="Arial" w:cs="Arial"/>
          <w:b/>
        </w:rPr>
        <w:t>UX, DevOps, and product teams</w:t>
      </w:r>
      <w:r w:rsidRPr="009F037D">
        <w:rPr>
          <w:rFonts w:ascii="Arial" w:hAnsi="Arial" w:cs="Arial"/>
        </w:rPr>
        <w:t xml:space="preserve">, mapping emotion scores to campaign ROI metrics; this </w:t>
      </w:r>
      <w:r w:rsidRPr="009F037D">
        <w:rPr>
          <w:rFonts w:ascii="Arial" w:hAnsi="Arial" w:cs="Arial"/>
          <w:b/>
        </w:rPr>
        <w:t>business analysis</w:t>
      </w:r>
      <w:r w:rsidRPr="009F037D">
        <w:rPr>
          <w:rFonts w:ascii="Arial" w:hAnsi="Arial" w:cs="Arial"/>
        </w:rPr>
        <w:t xml:space="preserve"> directly improved ad conversions by 17% and reduced feedback loops by 40%</w:t>
      </w:r>
    </w:p>
    <w:p w14:paraId="4CEC3BAA" w14:textId="77777777" w:rsidR="006534F9" w:rsidRDefault="006534F9" w:rsidP="006534F9">
      <w:pPr>
        <w:widowControl w:val="0"/>
        <w:jc w:val="both"/>
        <w:rPr>
          <w:rFonts w:ascii="Arial" w:hAnsi="Arial" w:cs="Arial"/>
        </w:rPr>
      </w:pPr>
    </w:p>
    <w:p w14:paraId="79588EA3" w14:textId="77777777" w:rsidR="006534F9" w:rsidRPr="009F037D" w:rsidRDefault="006534F9" w:rsidP="006534F9">
      <w:pPr>
        <w:pBdr>
          <w:bottom w:val="single" w:sz="4" w:space="1" w:color="000000"/>
        </w:pBdr>
        <w:rPr>
          <w:rFonts w:ascii="Arial" w:hAnsi="Arial" w:cs="Arial"/>
          <w:b/>
        </w:rPr>
      </w:pPr>
      <w:r w:rsidRPr="009F037D">
        <w:rPr>
          <w:rFonts w:ascii="Arial" w:hAnsi="Arial" w:cs="Arial"/>
          <w:b/>
        </w:rPr>
        <w:t>SKILLS</w:t>
      </w:r>
    </w:p>
    <w:p w14:paraId="55650058" w14:textId="77777777" w:rsidR="006534F9" w:rsidRDefault="006534F9" w:rsidP="006534F9">
      <w:pPr>
        <w:widowControl w:val="0"/>
        <w:jc w:val="both"/>
        <w:rPr>
          <w:rFonts w:ascii="Arial" w:hAnsi="Arial" w:cs="Arial"/>
        </w:rPr>
      </w:pPr>
    </w:p>
    <w:p w14:paraId="1ECB16FF" w14:textId="77777777" w:rsidR="006534F9" w:rsidRPr="009F037D" w:rsidRDefault="006534F9" w:rsidP="006534F9">
      <w:pPr>
        <w:widowControl w:val="0"/>
        <w:jc w:val="both"/>
        <w:rPr>
          <w:rFonts w:ascii="Arial" w:hAnsi="Arial" w:cs="Arial"/>
          <w:i/>
        </w:rPr>
      </w:pPr>
      <w:r w:rsidRPr="009F037D">
        <w:rPr>
          <w:rFonts w:ascii="Arial" w:hAnsi="Arial" w:cs="Arial"/>
        </w:rPr>
        <w:t xml:space="preserve">Python, SQL, Git, Linux, </w:t>
      </w:r>
      <w:proofErr w:type="spellStart"/>
      <w:r w:rsidRPr="009F037D">
        <w:rPr>
          <w:rFonts w:ascii="Arial" w:hAnsi="Arial" w:cs="Arial"/>
        </w:rPr>
        <w:t>Jupyter</w:t>
      </w:r>
      <w:proofErr w:type="spellEnd"/>
      <w:r w:rsidRPr="009F037D">
        <w:rPr>
          <w:rFonts w:ascii="Arial" w:hAnsi="Arial" w:cs="Arial"/>
        </w:rPr>
        <w:t>, Docker, Apache Spark, Hadoop, Airflow, AWS (S3, Lambda), GCP (</w:t>
      </w:r>
      <w:proofErr w:type="spellStart"/>
      <w:r w:rsidRPr="009F037D">
        <w:rPr>
          <w:rFonts w:ascii="Arial" w:hAnsi="Arial" w:cs="Arial"/>
        </w:rPr>
        <w:t>BigQuery</w:t>
      </w:r>
      <w:proofErr w:type="spellEnd"/>
      <w:r w:rsidRPr="009F037D">
        <w:rPr>
          <w:rFonts w:ascii="Arial" w:hAnsi="Arial" w:cs="Arial"/>
        </w:rPr>
        <w:t xml:space="preserve">), REST APIs, ETL, CI/CD, SDLC, Agile, Secure Coding, Application Resiliency, Technical Troubleshooting, Development Toolsets, Scikit-learn, </w:t>
      </w:r>
      <w:proofErr w:type="spellStart"/>
      <w:r w:rsidRPr="009F037D">
        <w:rPr>
          <w:rFonts w:ascii="Arial" w:hAnsi="Arial" w:cs="Arial"/>
        </w:rPr>
        <w:t>PyTorch</w:t>
      </w:r>
      <w:proofErr w:type="spellEnd"/>
      <w:r w:rsidRPr="009F037D">
        <w:rPr>
          <w:rFonts w:ascii="Arial" w:hAnsi="Arial" w:cs="Arial"/>
        </w:rPr>
        <w:t xml:space="preserve">, Pandas, NumPy, Data Structures &amp; Algorithms, Data Analysis, Data Visualization, Natural Language Processing, Generative AI, </w:t>
      </w:r>
      <w:proofErr w:type="spellStart"/>
      <w:r w:rsidRPr="009F037D">
        <w:rPr>
          <w:rFonts w:ascii="Arial" w:hAnsi="Arial" w:cs="Arial"/>
        </w:rPr>
        <w:t>LangChain</w:t>
      </w:r>
      <w:proofErr w:type="spellEnd"/>
      <w:r w:rsidRPr="009F037D">
        <w:rPr>
          <w:rFonts w:ascii="Arial" w:hAnsi="Arial" w:cs="Arial"/>
        </w:rPr>
        <w:t>, Neo4j, Business Analysis, RAG</w:t>
      </w:r>
    </w:p>
    <w:p w14:paraId="4FDA00AB" w14:textId="77777777" w:rsidR="006534F9" w:rsidRPr="009F037D" w:rsidRDefault="006534F9" w:rsidP="006534F9">
      <w:pPr>
        <w:widowControl w:val="0"/>
        <w:jc w:val="both"/>
        <w:rPr>
          <w:rFonts w:ascii="Arial" w:hAnsi="Arial" w:cs="Arial"/>
        </w:rPr>
      </w:pPr>
    </w:p>
    <w:p w14:paraId="6797D7BB" w14:textId="77777777" w:rsidR="006534F9" w:rsidRPr="009F037D" w:rsidRDefault="006534F9" w:rsidP="006E4398">
      <w:pPr>
        <w:pBdr>
          <w:bottom w:val="single" w:sz="4" w:space="1" w:color="000000"/>
        </w:pBdr>
        <w:rPr>
          <w:rFonts w:ascii="Arial" w:hAnsi="Arial" w:cs="Arial"/>
        </w:rPr>
      </w:pPr>
    </w:p>
    <w:p w14:paraId="4FACBB19" w14:textId="77777777" w:rsidR="006534F9" w:rsidRPr="009F037D" w:rsidRDefault="006534F9" w:rsidP="006534F9">
      <w:pPr>
        <w:pBdr>
          <w:bottom w:val="single" w:sz="4" w:space="1" w:color="000000"/>
        </w:pBdr>
        <w:rPr>
          <w:rFonts w:ascii="Arial" w:hAnsi="Arial" w:cs="Arial"/>
          <w:b/>
        </w:rPr>
      </w:pPr>
      <w:r w:rsidRPr="009F037D">
        <w:rPr>
          <w:rFonts w:ascii="Arial" w:hAnsi="Arial" w:cs="Arial"/>
          <w:b/>
        </w:rPr>
        <w:t>PROJECTS AND LEADERSHIP</w:t>
      </w:r>
    </w:p>
    <w:p w14:paraId="30928C91" w14:textId="77777777" w:rsidR="006534F9" w:rsidRDefault="006534F9" w:rsidP="006534F9">
      <w:pPr>
        <w:widowControl w:val="0"/>
        <w:jc w:val="both"/>
        <w:rPr>
          <w:rFonts w:ascii="Arial" w:hAnsi="Arial" w:cs="Arial"/>
          <w:b/>
        </w:rPr>
      </w:pPr>
    </w:p>
    <w:p w14:paraId="01277264" w14:textId="77777777" w:rsidR="006534F9" w:rsidRPr="009F037D" w:rsidRDefault="006534F9" w:rsidP="006534F9">
      <w:pPr>
        <w:widowControl w:val="0"/>
        <w:jc w:val="both"/>
        <w:rPr>
          <w:rFonts w:ascii="Arial" w:hAnsi="Arial" w:cs="Arial"/>
          <w:i/>
        </w:rPr>
      </w:pPr>
      <w:r w:rsidRPr="009F037D">
        <w:rPr>
          <w:rFonts w:ascii="Arial" w:hAnsi="Arial" w:cs="Arial"/>
          <w:b/>
        </w:rPr>
        <w:t>Founding Engineer Project</w:t>
      </w:r>
      <w:r w:rsidRPr="009F037D">
        <w:rPr>
          <w:rFonts w:ascii="Arial" w:hAnsi="Arial" w:cs="Arial"/>
        </w:rPr>
        <w:t xml:space="preserve"> | </w:t>
      </w:r>
      <w:r w:rsidRPr="009F037D">
        <w:rPr>
          <w:rFonts w:ascii="Arial" w:hAnsi="Arial" w:cs="Arial"/>
          <w:b/>
        </w:rPr>
        <w:t xml:space="preserve">AllyAI.net | </w:t>
      </w:r>
      <w:proofErr w:type="spellStart"/>
      <w:r w:rsidRPr="009F037D">
        <w:rPr>
          <w:rFonts w:ascii="Arial" w:hAnsi="Arial" w:cs="Arial"/>
          <w:i/>
        </w:rPr>
        <w:t>SMARTLink</w:t>
      </w:r>
      <w:proofErr w:type="spellEnd"/>
      <w:r w:rsidRPr="009F037D">
        <w:rPr>
          <w:rFonts w:ascii="Arial" w:hAnsi="Arial" w:cs="Arial"/>
          <w:i/>
        </w:rPr>
        <w:t xml:space="preserve"> – AI Graph Recommendation Engine</w:t>
      </w:r>
    </w:p>
    <w:p w14:paraId="615C2664" w14:textId="77777777" w:rsidR="006534F9" w:rsidRPr="009F037D" w:rsidRDefault="006534F9" w:rsidP="006534F9">
      <w:pPr>
        <w:widowControl w:val="0"/>
        <w:numPr>
          <w:ilvl w:val="0"/>
          <w:numId w:val="2"/>
        </w:numPr>
        <w:jc w:val="both"/>
        <w:rPr>
          <w:rFonts w:ascii="Arial" w:hAnsi="Arial" w:cs="Arial"/>
        </w:rPr>
      </w:pPr>
      <w:r w:rsidRPr="009F037D">
        <w:rPr>
          <w:rFonts w:ascii="Arial" w:hAnsi="Arial" w:cs="Arial"/>
        </w:rPr>
        <w:t>Designed a graph recommendation system using</w:t>
      </w:r>
      <w:r w:rsidRPr="009F037D">
        <w:rPr>
          <w:rFonts w:ascii="Arial" w:hAnsi="Arial" w:cs="Arial"/>
          <w:b/>
        </w:rPr>
        <w:t xml:space="preserve"> Neo4j, OpenAI embeddings,</w:t>
      </w:r>
      <w:r w:rsidRPr="009F037D">
        <w:rPr>
          <w:rFonts w:ascii="Arial" w:hAnsi="Arial" w:cs="Arial"/>
        </w:rPr>
        <w:t xml:space="preserve"> and</w:t>
      </w:r>
      <w:r w:rsidRPr="009F037D">
        <w:rPr>
          <w:rFonts w:ascii="Arial" w:hAnsi="Arial" w:cs="Arial"/>
          <w:b/>
        </w:rPr>
        <w:t xml:space="preserve"> </w:t>
      </w:r>
      <w:proofErr w:type="spellStart"/>
      <w:r w:rsidRPr="009F037D">
        <w:rPr>
          <w:rFonts w:ascii="Arial" w:hAnsi="Arial" w:cs="Arial"/>
          <w:b/>
        </w:rPr>
        <w:t>DuckDB</w:t>
      </w:r>
      <w:proofErr w:type="spellEnd"/>
      <w:r w:rsidRPr="009F037D">
        <w:rPr>
          <w:rFonts w:ascii="Arial" w:hAnsi="Arial" w:cs="Arial"/>
        </w:rPr>
        <w:t xml:space="preserve"> to connect users via career and academic link</w:t>
      </w:r>
    </w:p>
    <w:p w14:paraId="2739AFC9" w14:textId="77777777" w:rsidR="006534F9" w:rsidRPr="009F037D" w:rsidRDefault="006534F9" w:rsidP="006534F9">
      <w:pPr>
        <w:widowControl w:val="0"/>
        <w:numPr>
          <w:ilvl w:val="0"/>
          <w:numId w:val="2"/>
        </w:numPr>
        <w:jc w:val="both"/>
        <w:rPr>
          <w:rFonts w:ascii="Arial" w:hAnsi="Arial" w:cs="Arial"/>
        </w:rPr>
      </w:pPr>
      <w:r w:rsidRPr="009F037D">
        <w:rPr>
          <w:rFonts w:ascii="Arial" w:hAnsi="Arial" w:cs="Arial"/>
        </w:rPr>
        <w:t xml:space="preserve">Launched a real-time interface using </w:t>
      </w:r>
      <w:proofErr w:type="spellStart"/>
      <w:r w:rsidRPr="009F037D">
        <w:rPr>
          <w:rFonts w:ascii="Arial" w:hAnsi="Arial" w:cs="Arial"/>
          <w:b/>
        </w:rPr>
        <w:t>Streamlit</w:t>
      </w:r>
      <w:proofErr w:type="spellEnd"/>
      <w:r w:rsidRPr="009F037D">
        <w:rPr>
          <w:rFonts w:ascii="Arial" w:hAnsi="Arial" w:cs="Arial"/>
        </w:rPr>
        <w:t xml:space="preserve"> and </w:t>
      </w:r>
      <w:proofErr w:type="spellStart"/>
      <w:r w:rsidRPr="009F037D">
        <w:rPr>
          <w:rFonts w:ascii="Arial" w:hAnsi="Arial" w:cs="Arial"/>
          <w:b/>
        </w:rPr>
        <w:t>LangChain</w:t>
      </w:r>
      <w:proofErr w:type="spellEnd"/>
      <w:r w:rsidRPr="009F037D">
        <w:rPr>
          <w:rFonts w:ascii="Arial" w:hAnsi="Arial" w:cs="Arial"/>
        </w:rPr>
        <w:t>, achieved 33% higher match accuracy in pilot runs</w:t>
      </w:r>
    </w:p>
    <w:p w14:paraId="6B196EB6" w14:textId="77777777" w:rsidR="006534F9" w:rsidRPr="009F037D" w:rsidRDefault="006534F9" w:rsidP="006534F9">
      <w:pPr>
        <w:widowControl w:val="0"/>
        <w:ind w:left="720"/>
        <w:jc w:val="both"/>
        <w:rPr>
          <w:rFonts w:ascii="Arial" w:hAnsi="Arial" w:cs="Arial"/>
        </w:rPr>
      </w:pPr>
    </w:p>
    <w:p w14:paraId="49B91AE7" w14:textId="77777777" w:rsidR="006534F9" w:rsidRPr="009F037D" w:rsidRDefault="006534F9" w:rsidP="006534F9">
      <w:pPr>
        <w:widowControl w:val="0"/>
        <w:jc w:val="both"/>
        <w:rPr>
          <w:rFonts w:ascii="Arial" w:hAnsi="Arial" w:cs="Arial"/>
          <w:i/>
        </w:rPr>
      </w:pPr>
      <w:r w:rsidRPr="009F037D">
        <w:rPr>
          <w:rFonts w:ascii="Arial" w:hAnsi="Arial" w:cs="Arial"/>
          <w:b/>
        </w:rPr>
        <w:t xml:space="preserve">Lead Research Author | SRM University | </w:t>
      </w:r>
      <w:hyperlink r:id="rId11">
        <w:r w:rsidRPr="009F037D">
          <w:rPr>
            <w:rFonts w:ascii="Arial" w:hAnsi="Arial" w:cs="Arial"/>
            <w:i/>
            <w:color w:val="1155CC"/>
            <w:u w:val="single"/>
          </w:rPr>
          <w:t>YOLOv8-Based ANPR</w:t>
        </w:r>
      </w:hyperlink>
      <w:r w:rsidRPr="009F037D">
        <w:rPr>
          <w:rFonts w:ascii="Arial" w:hAnsi="Arial" w:cs="Arial"/>
          <w:i/>
        </w:rPr>
        <w:t xml:space="preserve"> – IRCCTSD Springer Nature</w:t>
      </w:r>
    </w:p>
    <w:p w14:paraId="5D49E137" w14:textId="77777777" w:rsidR="006534F9" w:rsidRDefault="006534F9" w:rsidP="006534F9">
      <w:pPr>
        <w:widowControl w:val="0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9F037D">
        <w:rPr>
          <w:rFonts w:ascii="Arial" w:hAnsi="Arial" w:cs="Arial"/>
        </w:rPr>
        <w:t>Modeled</w:t>
      </w:r>
      <w:proofErr w:type="spellEnd"/>
      <w:r w:rsidRPr="009F037D">
        <w:rPr>
          <w:rFonts w:ascii="Arial" w:hAnsi="Arial" w:cs="Arial"/>
        </w:rPr>
        <w:t xml:space="preserve"> an ensemble ANPR system using </w:t>
      </w:r>
      <w:r w:rsidRPr="009F037D">
        <w:rPr>
          <w:rFonts w:ascii="Arial" w:hAnsi="Arial" w:cs="Arial"/>
          <w:b/>
        </w:rPr>
        <w:t xml:space="preserve">YOLOv8, and Deep Learning </w:t>
      </w:r>
      <w:r w:rsidRPr="009F037D">
        <w:rPr>
          <w:rFonts w:ascii="Arial" w:hAnsi="Arial" w:cs="Arial"/>
        </w:rPr>
        <w:t xml:space="preserve">Techniques to improve license plate detection and tracking in real-world low-light traffic environments. Achieved F1 Score of </w:t>
      </w:r>
      <w:r w:rsidRPr="009F037D">
        <w:rPr>
          <w:rFonts w:ascii="Arial" w:hAnsi="Arial" w:cs="Arial"/>
          <w:b/>
        </w:rPr>
        <w:t>0.97</w:t>
      </w:r>
      <w:r w:rsidRPr="009F037D">
        <w:rPr>
          <w:rFonts w:ascii="Arial" w:hAnsi="Arial" w:cs="Arial"/>
        </w:rPr>
        <w:t xml:space="preserve"> through custom preprocessing, augmentation, and OCR pipelines</w:t>
      </w:r>
    </w:p>
    <w:p w14:paraId="1F0469CC" w14:textId="77777777" w:rsidR="006534F9" w:rsidRDefault="006534F9" w:rsidP="006534F9">
      <w:pPr>
        <w:widowControl w:val="0"/>
        <w:jc w:val="both"/>
        <w:rPr>
          <w:rFonts w:ascii="Arial" w:hAnsi="Arial" w:cs="Arial"/>
        </w:rPr>
      </w:pPr>
    </w:p>
    <w:p w14:paraId="1656E029" w14:textId="77777777" w:rsidR="006534F9" w:rsidRDefault="006534F9" w:rsidP="006534F9">
      <w:pPr>
        <w:widowControl w:val="0"/>
        <w:jc w:val="both"/>
        <w:rPr>
          <w:rFonts w:ascii="Arial" w:hAnsi="Arial" w:cs="Arial"/>
        </w:rPr>
      </w:pPr>
    </w:p>
    <w:p w14:paraId="0D008A83" w14:textId="77777777" w:rsidR="006534F9" w:rsidRDefault="006534F9" w:rsidP="006534F9">
      <w:pPr>
        <w:widowControl w:val="0"/>
        <w:jc w:val="both"/>
        <w:rPr>
          <w:rFonts w:ascii="Arial" w:hAnsi="Arial" w:cs="Arial"/>
        </w:rPr>
      </w:pPr>
    </w:p>
    <w:p w14:paraId="5CC90E74" w14:textId="4A11916A" w:rsidR="006534F9" w:rsidRPr="009F037D" w:rsidRDefault="006534F9" w:rsidP="006534F9">
      <w:pPr>
        <w:widowControl w:val="0"/>
        <w:jc w:val="both"/>
        <w:rPr>
          <w:rFonts w:ascii="Arial" w:hAnsi="Arial" w:cs="Arial"/>
          <w:i/>
        </w:rPr>
      </w:pPr>
      <w:r w:rsidRPr="009F037D">
        <w:rPr>
          <w:rFonts w:ascii="Arial" w:hAnsi="Arial" w:cs="Arial"/>
          <w:b/>
        </w:rPr>
        <w:t xml:space="preserve">Founder &amp; Business Lead | </w:t>
      </w:r>
      <w:proofErr w:type="spellStart"/>
      <w:r w:rsidRPr="009F037D">
        <w:rPr>
          <w:rFonts w:ascii="Arial" w:hAnsi="Arial" w:cs="Arial"/>
          <w:b/>
        </w:rPr>
        <w:t>GanfinityAI</w:t>
      </w:r>
      <w:proofErr w:type="spellEnd"/>
      <w:r w:rsidRPr="009F037D">
        <w:rPr>
          <w:rFonts w:ascii="Arial" w:hAnsi="Arial" w:cs="Arial"/>
          <w:i/>
        </w:rPr>
        <w:t xml:space="preserve"> | </w:t>
      </w:r>
      <w:proofErr w:type="spellStart"/>
      <w:r w:rsidRPr="009F037D">
        <w:rPr>
          <w:rFonts w:ascii="Arial" w:hAnsi="Arial" w:cs="Arial"/>
          <w:i/>
        </w:rPr>
        <w:t>ChatBot</w:t>
      </w:r>
      <w:proofErr w:type="spellEnd"/>
      <w:r w:rsidRPr="009F037D">
        <w:rPr>
          <w:rFonts w:ascii="Arial" w:hAnsi="Arial" w:cs="Arial"/>
          <w:i/>
        </w:rPr>
        <w:t xml:space="preserve"> for SIMS Hospital, Chennai</w:t>
      </w:r>
    </w:p>
    <w:p w14:paraId="283C6563" w14:textId="77777777" w:rsidR="006534F9" w:rsidRPr="009F037D" w:rsidRDefault="006534F9" w:rsidP="006534F9">
      <w:pPr>
        <w:widowControl w:val="0"/>
        <w:numPr>
          <w:ilvl w:val="0"/>
          <w:numId w:val="7"/>
        </w:numPr>
        <w:jc w:val="both"/>
        <w:rPr>
          <w:rFonts w:ascii="Arial" w:hAnsi="Arial" w:cs="Arial"/>
        </w:rPr>
      </w:pPr>
      <w:r w:rsidRPr="009F037D">
        <w:rPr>
          <w:rFonts w:ascii="Arial" w:hAnsi="Arial" w:cs="Arial"/>
        </w:rPr>
        <w:t xml:space="preserve">Developed and deployed a </w:t>
      </w:r>
      <w:r w:rsidRPr="009F037D">
        <w:rPr>
          <w:rFonts w:ascii="Arial" w:hAnsi="Arial" w:cs="Arial"/>
          <w:b/>
        </w:rPr>
        <w:t>Rasa-based chatbot</w:t>
      </w:r>
      <w:r w:rsidRPr="009F037D">
        <w:rPr>
          <w:rFonts w:ascii="Arial" w:hAnsi="Arial" w:cs="Arial"/>
        </w:rPr>
        <w:t xml:space="preserve"> at SIMS Hospital, automating 85% of </w:t>
      </w:r>
      <w:r w:rsidRPr="009F037D">
        <w:rPr>
          <w:rFonts w:ascii="Arial" w:hAnsi="Arial" w:cs="Arial"/>
          <w:b/>
        </w:rPr>
        <w:t xml:space="preserve">routine queries </w:t>
      </w:r>
      <w:r w:rsidRPr="009F037D">
        <w:rPr>
          <w:rFonts w:ascii="Arial" w:hAnsi="Arial" w:cs="Arial"/>
        </w:rPr>
        <w:t>and reducin</w:t>
      </w:r>
      <w:r>
        <w:rPr>
          <w:rFonts w:ascii="Arial" w:hAnsi="Arial" w:cs="Arial"/>
        </w:rPr>
        <w:t xml:space="preserve">g </w:t>
      </w:r>
      <w:r w:rsidRPr="009F037D">
        <w:rPr>
          <w:rFonts w:ascii="Arial" w:hAnsi="Arial" w:cs="Arial"/>
        </w:rPr>
        <w:t>front-desk load by 40%</w:t>
      </w:r>
    </w:p>
    <w:p w14:paraId="251ED063" w14:textId="251B900E" w:rsidR="006534F9" w:rsidRPr="006534F9" w:rsidRDefault="006534F9" w:rsidP="006534F9">
      <w:pPr>
        <w:widowControl w:val="0"/>
        <w:numPr>
          <w:ilvl w:val="0"/>
          <w:numId w:val="7"/>
        </w:numPr>
        <w:jc w:val="both"/>
        <w:rPr>
          <w:rFonts w:ascii="Arial" w:hAnsi="Arial" w:cs="Arial"/>
        </w:rPr>
      </w:pPr>
      <w:r w:rsidRPr="009F037D">
        <w:rPr>
          <w:rFonts w:ascii="Arial" w:hAnsi="Arial" w:cs="Arial"/>
        </w:rPr>
        <w:t xml:space="preserve">Scaled to </w:t>
      </w:r>
      <w:r w:rsidRPr="009F037D">
        <w:rPr>
          <w:rFonts w:ascii="Arial" w:hAnsi="Arial" w:cs="Arial"/>
          <w:b/>
        </w:rPr>
        <w:t>5,000+</w:t>
      </w:r>
      <w:r w:rsidRPr="009F037D">
        <w:rPr>
          <w:rFonts w:ascii="Arial" w:hAnsi="Arial" w:cs="Arial"/>
        </w:rPr>
        <w:t xml:space="preserve"> users within a year, cut scheduling time by 50%, and secured $5,000 in funding by aligning features with clinical workflows in cross-functional teams</w:t>
      </w:r>
    </w:p>
    <w:p w14:paraId="18395BA2" w14:textId="77777777" w:rsidR="006534F9" w:rsidRPr="009F037D" w:rsidRDefault="006534F9" w:rsidP="006534F9">
      <w:pPr>
        <w:widowControl w:val="0"/>
        <w:jc w:val="both"/>
        <w:rPr>
          <w:rFonts w:ascii="Arial" w:hAnsi="Arial" w:cs="Arial"/>
        </w:rPr>
      </w:pPr>
    </w:p>
    <w:p w14:paraId="6B7D1204" w14:textId="77777777" w:rsidR="006534F9" w:rsidRPr="009F037D" w:rsidRDefault="006534F9" w:rsidP="006534F9">
      <w:pPr>
        <w:widowControl w:val="0"/>
        <w:jc w:val="both"/>
        <w:rPr>
          <w:rFonts w:ascii="Arial" w:hAnsi="Arial" w:cs="Arial"/>
          <w:i/>
        </w:rPr>
      </w:pPr>
      <w:r w:rsidRPr="009F037D">
        <w:rPr>
          <w:rFonts w:ascii="Arial" w:hAnsi="Arial" w:cs="Arial"/>
          <w:b/>
        </w:rPr>
        <w:t xml:space="preserve">Data Science Analyst Intern | </w:t>
      </w:r>
      <w:proofErr w:type="spellStart"/>
      <w:r w:rsidRPr="009F037D">
        <w:rPr>
          <w:rFonts w:ascii="Arial" w:hAnsi="Arial" w:cs="Arial"/>
          <w:b/>
          <w:i/>
        </w:rPr>
        <w:t>HighRadius</w:t>
      </w:r>
      <w:proofErr w:type="spellEnd"/>
      <w:r w:rsidRPr="009F037D">
        <w:rPr>
          <w:rFonts w:ascii="Arial" w:hAnsi="Arial" w:cs="Arial"/>
          <w:b/>
          <w:i/>
        </w:rPr>
        <w:t xml:space="preserve"> </w:t>
      </w:r>
      <w:r w:rsidRPr="009F037D">
        <w:rPr>
          <w:rFonts w:ascii="Arial" w:hAnsi="Arial" w:cs="Arial"/>
          <w:i/>
        </w:rPr>
        <w:t>| AI-enabled Fintech B2B Cloud Financial Fraud Detection Application</w:t>
      </w:r>
    </w:p>
    <w:p w14:paraId="38291E30" w14:textId="77777777" w:rsidR="006534F9" w:rsidRPr="009F037D" w:rsidRDefault="006534F9" w:rsidP="006534F9">
      <w:pPr>
        <w:widowControl w:val="0"/>
        <w:numPr>
          <w:ilvl w:val="0"/>
          <w:numId w:val="1"/>
        </w:numPr>
        <w:jc w:val="both"/>
        <w:rPr>
          <w:rFonts w:ascii="Arial" w:hAnsi="Arial" w:cs="Arial"/>
        </w:rPr>
      </w:pPr>
      <w:r w:rsidRPr="009F037D">
        <w:rPr>
          <w:rFonts w:ascii="Arial" w:hAnsi="Arial" w:cs="Arial"/>
        </w:rPr>
        <w:t xml:space="preserve">Trained interpretable </w:t>
      </w:r>
      <w:r w:rsidRPr="009F037D">
        <w:rPr>
          <w:rFonts w:ascii="Arial" w:hAnsi="Arial" w:cs="Arial"/>
          <w:b/>
        </w:rPr>
        <w:t>fraud detection models</w:t>
      </w:r>
      <w:r w:rsidRPr="009F037D">
        <w:rPr>
          <w:rFonts w:ascii="Arial" w:hAnsi="Arial" w:cs="Arial"/>
        </w:rPr>
        <w:t xml:space="preserve"> using</w:t>
      </w:r>
      <w:r w:rsidRPr="009F037D">
        <w:rPr>
          <w:rFonts w:ascii="Arial" w:hAnsi="Arial" w:cs="Arial"/>
          <w:b/>
        </w:rPr>
        <w:t xml:space="preserve"> </w:t>
      </w:r>
      <w:proofErr w:type="spellStart"/>
      <w:r w:rsidRPr="009F037D">
        <w:rPr>
          <w:rFonts w:ascii="Arial" w:hAnsi="Arial" w:cs="Arial"/>
          <w:b/>
        </w:rPr>
        <w:t>XGBoost</w:t>
      </w:r>
      <w:proofErr w:type="spellEnd"/>
      <w:r w:rsidRPr="009F037D">
        <w:rPr>
          <w:rFonts w:ascii="Arial" w:hAnsi="Arial" w:cs="Arial"/>
          <w:b/>
        </w:rPr>
        <w:t xml:space="preserve"> and SHAP</w:t>
      </w:r>
      <w:r w:rsidRPr="009F037D">
        <w:rPr>
          <w:rFonts w:ascii="Arial" w:hAnsi="Arial" w:cs="Arial"/>
        </w:rPr>
        <w:t xml:space="preserve"> on B2B transaction data, improving fraud precision by </w:t>
      </w:r>
      <w:r w:rsidRPr="009F037D">
        <w:rPr>
          <w:rFonts w:ascii="Arial" w:hAnsi="Arial" w:cs="Arial"/>
          <w:b/>
        </w:rPr>
        <w:t>30%</w:t>
      </w:r>
      <w:r w:rsidRPr="009F037D">
        <w:rPr>
          <w:rFonts w:ascii="Arial" w:hAnsi="Arial" w:cs="Arial"/>
        </w:rPr>
        <w:t xml:space="preserve"> and reducing false positives. Optimized </w:t>
      </w:r>
      <w:r w:rsidRPr="009F037D">
        <w:rPr>
          <w:rFonts w:ascii="Arial" w:hAnsi="Arial" w:cs="Arial"/>
          <w:b/>
        </w:rPr>
        <w:t>SQL</w:t>
      </w:r>
      <w:r w:rsidRPr="009F037D">
        <w:rPr>
          <w:rFonts w:ascii="Arial" w:hAnsi="Arial" w:cs="Arial"/>
        </w:rPr>
        <w:t xml:space="preserve"> pipelines on GCP, improving data retrieval by 40%, and collaborated with compliance teams to embed explainability into daily reporting workflows</w:t>
      </w:r>
    </w:p>
    <w:p w14:paraId="668171CA" w14:textId="77777777" w:rsidR="006534F9" w:rsidRDefault="006534F9" w:rsidP="006E4398">
      <w:pPr>
        <w:pBdr>
          <w:bottom w:val="single" w:sz="4" w:space="1" w:color="000000"/>
        </w:pBdr>
        <w:rPr>
          <w:rFonts w:ascii="Arial" w:hAnsi="Arial" w:cs="Arial"/>
          <w:b/>
        </w:rPr>
      </w:pPr>
    </w:p>
    <w:p w14:paraId="407E7DCB" w14:textId="77777777" w:rsidR="006534F9" w:rsidRDefault="006534F9" w:rsidP="006E4398">
      <w:pPr>
        <w:pBdr>
          <w:bottom w:val="single" w:sz="4" w:space="1" w:color="000000"/>
        </w:pBdr>
        <w:rPr>
          <w:rFonts w:ascii="Arial" w:hAnsi="Arial" w:cs="Arial"/>
          <w:b/>
        </w:rPr>
      </w:pPr>
    </w:p>
    <w:p w14:paraId="496D35FB" w14:textId="0EF74E2B" w:rsidR="006E4398" w:rsidRPr="009F037D" w:rsidRDefault="006E4398" w:rsidP="006E4398">
      <w:pPr>
        <w:pBdr>
          <w:bottom w:val="single" w:sz="4" w:space="1" w:color="000000"/>
        </w:pBdr>
        <w:rPr>
          <w:rFonts w:ascii="Arial" w:hAnsi="Arial" w:cs="Arial"/>
          <w:b/>
        </w:rPr>
      </w:pPr>
      <w:r w:rsidRPr="009F037D">
        <w:rPr>
          <w:rFonts w:ascii="Arial" w:hAnsi="Arial" w:cs="Arial"/>
          <w:b/>
        </w:rPr>
        <w:t>EDUCATION AND HONORS</w:t>
      </w:r>
    </w:p>
    <w:p w14:paraId="5C08BA65" w14:textId="77777777" w:rsidR="009F037D" w:rsidRDefault="009F037D" w:rsidP="006E4398">
      <w:pPr>
        <w:tabs>
          <w:tab w:val="right" w:pos="10800"/>
        </w:tabs>
        <w:ind w:right="210"/>
        <w:rPr>
          <w:rFonts w:ascii="Arial" w:hAnsi="Arial" w:cs="Arial"/>
          <w:b/>
        </w:rPr>
      </w:pPr>
    </w:p>
    <w:p w14:paraId="7DBCB7F2" w14:textId="5E396C9D" w:rsidR="006E4398" w:rsidRPr="009F037D" w:rsidRDefault="006E4398" w:rsidP="006E4398">
      <w:pPr>
        <w:tabs>
          <w:tab w:val="right" w:pos="10800"/>
        </w:tabs>
        <w:ind w:right="210"/>
        <w:rPr>
          <w:rFonts w:ascii="Arial" w:hAnsi="Arial" w:cs="Arial"/>
        </w:rPr>
      </w:pPr>
      <w:r w:rsidRPr="009F037D">
        <w:rPr>
          <w:rFonts w:ascii="Arial" w:hAnsi="Arial" w:cs="Arial"/>
          <w:b/>
        </w:rPr>
        <w:t>Texas A&amp;M University</w:t>
      </w:r>
      <w:r w:rsidRPr="009F037D">
        <w:rPr>
          <w:rFonts w:ascii="Arial" w:hAnsi="Arial" w:cs="Arial"/>
        </w:rPr>
        <w:t xml:space="preserve"> | Texas A&amp;M Institute of Data Science, College Station, TX                                                                   Aug.2024 - May.2026</w:t>
      </w:r>
    </w:p>
    <w:p w14:paraId="4BE9AFFB" w14:textId="77777777" w:rsidR="006E4398" w:rsidRPr="009F037D" w:rsidRDefault="006E4398" w:rsidP="006E4398">
      <w:pPr>
        <w:tabs>
          <w:tab w:val="right" w:pos="10800"/>
        </w:tabs>
        <w:rPr>
          <w:rFonts w:ascii="Arial" w:hAnsi="Arial" w:cs="Arial"/>
        </w:rPr>
      </w:pPr>
      <w:proofErr w:type="spellStart"/>
      <w:proofErr w:type="gramStart"/>
      <w:r w:rsidRPr="009F037D">
        <w:rPr>
          <w:rFonts w:ascii="Arial" w:hAnsi="Arial" w:cs="Arial"/>
        </w:rPr>
        <w:t>Master’s</w:t>
      </w:r>
      <w:proofErr w:type="spellEnd"/>
      <w:r w:rsidRPr="009F037D">
        <w:rPr>
          <w:rFonts w:ascii="Arial" w:hAnsi="Arial" w:cs="Arial"/>
        </w:rPr>
        <w:t xml:space="preserve"> of Science</w:t>
      </w:r>
      <w:proofErr w:type="gramEnd"/>
      <w:r w:rsidRPr="009F037D">
        <w:rPr>
          <w:rFonts w:ascii="Arial" w:hAnsi="Arial" w:cs="Arial"/>
        </w:rPr>
        <w:t xml:space="preserve"> </w:t>
      </w:r>
      <w:proofErr w:type="gramStart"/>
      <w:r w:rsidRPr="009F037D">
        <w:rPr>
          <w:rFonts w:ascii="Arial" w:hAnsi="Arial" w:cs="Arial"/>
        </w:rPr>
        <w:t>in  Data</w:t>
      </w:r>
      <w:proofErr w:type="gramEnd"/>
      <w:r w:rsidRPr="009F037D">
        <w:rPr>
          <w:rFonts w:ascii="Arial" w:hAnsi="Arial" w:cs="Arial"/>
        </w:rPr>
        <w:t xml:space="preserve"> Science </w:t>
      </w:r>
      <w:proofErr w:type="gramStart"/>
      <w:r w:rsidRPr="009F037D">
        <w:rPr>
          <w:rFonts w:ascii="Arial" w:hAnsi="Arial" w:cs="Arial"/>
        </w:rPr>
        <w:t>( Computer</w:t>
      </w:r>
      <w:proofErr w:type="gramEnd"/>
      <w:r w:rsidRPr="009F037D">
        <w:rPr>
          <w:rFonts w:ascii="Arial" w:hAnsi="Arial" w:cs="Arial"/>
        </w:rPr>
        <w:t xml:space="preserve"> Science Track) | GPA: 3.45</w:t>
      </w:r>
      <w:r w:rsidRPr="009F037D">
        <w:rPr>
          <w:rFonts w:ascii="Arial" w:hAnsi="Arial" w:cs="Arial"/>
        </w:rPr>
        <w:tab/>
      </w:r>
    </w:p>
    <w:p w14:paraId="5F110DC4" w14:textId="77777777" w:rsidR="006E4398" w:rsidRPr="009F037D" w:rsidRDefault="006E4398" w:rsidP="006E4398">
      <w:pPr>
        <w:tabs>
          <w:tab w:val="right" w:pos="10800"/>
        </w:tabs>
        <w:rPr>
          <w:rFonts w:ascii="Arial" w:hAnsi="Arial" w:cs="Arial"/>
          <w:i/>
        </w:rPr>
      </w:pPr>
      <w:r w:rsidRPr="009F037D">
        <w:rPr>
          <w:rFonts w:ascii="Arial" w:hAnsi="Arial" w:cs="Arial"/>
          <w:i/>
        </w:rPr>
        <w:t>Coursework: Deep Learning, Maths &amp; Statistics for Data Science, Big Data Tools, Data Mining, Natural Language Processing, Software Engineering</w:t>
      </w:r>
    </w:p>
    <w:p w14:paraId="2C4A1363" w14:textId="77777777" w:rsidR="006E4398" w:rsidRPr="009F037D" w:rsidRDefault="006E4398" w:rsidP="006E4398">
      <w:pPr>
        <w:tabs>
          <w:tab w:val="right" w:pos="10800"/>
        </w:tabs>
        <w:rPr>
          <w:rFonts w:ascii="Arial" w:hAnsi="Arial" w:cs="Arial"/>
          <w:i/>
        </w:rPr>
      </w:pPr>
    </w:p>
    <w:p w14:paraId="30D6881F" w14:textId="77777777" w:rsidR="006E4398" w:rsidRPr="009F037D" w:rsidRDefault="006E4398" w:rsidP="006E4398">
      <w:pPr>
        <w:tabs>
          <w:tab w:val="right" w:pos="10800"/>
        </w:tabs>
        <w:rPr>
          <w:rFonts w:ascii="Arial" w:hAnsi="Arial" w:cs="Arial"/>
        </w:rPr>
      </w:pPr>
      <w:r w:rsidRPr="009F037D">
        <w:rPr>
          <w:rFonts w:ascii="Arial" w:hAnsi="Arial" w:cs="Arial"/>
          <w:b/>
        </w:rPr>
        <w:t>SRM University</w:t>
      </w:r>
      <w:r w:rsidRPr="009F037D">
        <w:rPr>
          <w:rFonts w:ascii="Arial" w:hAnsi="Arial" w:cs="Arial"/>
        </w:rPr>
        <w:t xml:space="preserve"> | SRM Institute of Science and Technology, India                                                                                                  Oct.2020 - May.2024</w:t>
      </w:r>
    </w:p>
    <w:p w14:paraId="3130C7DB" w14:textId="77777777" w:rsidR="006E4398" w:rsidRPr="009F037D" w:rsidRDefault="006E4398" w:rsidP="006E4398">
      <w:pPr>
        <w:tabs>
          <w:tab w:val="right" w:pos="10800"/>
        </w:tabs>
        <w:rPr>
          <w:rFonts w:ascii="Arial" w:hAnsi="Arial" w:cs="Arial"/>
        </w:rPr>
      </w:pPr>
      <w:r w:rsidRPr="009F037D">
        <w:rPr>
          <w:rFonts w:ascii="Arial" w:hAnsi="Arial" w:cs="Arial"/>
        </w:rPr>
        <w:t xml:space="preserve">Bachelor of Technology with Honors in Computer Science and Engineering </w:t>
      </w:r>
      <w:proofErr w:type="gramStart"/>
      <w:r w:rsidRPr="009F037D">
        <w:rPr>
          <w:rFonts w:ascii="Arial" w:hAnsi="Arial" w:cs="Arial"/>
        </w:rPr>
        <w:t>( AI</w:t>
      </w:r>
      <w:proofErr w:type="gramEnd"/>
      <w:r w:rsidRPr="009F037D">
        <w:rPr>
          <w:rFonts w:ascii="Arial" w:hAnsi="Arial" w:cs="Arial"/>
        </w:rPr>
        <w:t xml:space="preserve"> &amp; ML) | GPA: 3.92</w:t>
      </w:r>
      <w:r w:rsidRPr="009F037D">
        <w:rPr>
          <w:rFonts w:ascii="Arial" w:hAnsi="Arial" w:cs="Arial"/>
        </w:rPr>
        <w:tab/>
      </w:r>
    </w:p>
    <w:p w14:paraId="376FF80C" w14:textId="77777777" w:rsidR="006E4398" w:rsidRPr="009F037D" w:rsidRDefault="006E4398" w:rsidP="006E4398">
      <w:pPr>
        <w:tabs>
          <w:tab w:val="right" w:pos="10800"/>
        </w:tabs>
        <w:rPr>
          <w:rFonts w:ascii="Arial" w:hAnsi="Arial" w:cs="Arial"/>
          <w:i/>
        </w:rPr>
      </w:pPr>
      <w:r w:rsidRPr="009F037D">
        <w:rPr>
          <w:rFonts w:ascii="Arial" w:hAnsi="Arial" w:cs="Arial"/>
          <w:i/>
        </w:rPr>
        <w:t>Achieved 1st rank in the department and was included in the Dean’s List in 2023 and 2024</w:t>
      </w:r>
    </w:p>
    <w:p w14:paraId="5D8BB5E1" w14:textId="77777777" w:rsidR="006E4398" w:rsidRPr="009F037D" w:rsidRDefault="006E4398" w:rsidP="006E4398">
      <w:pPr>
        <w:pBdr>
          <w:bottom w:val="single" w:sz="4" w:space="1" w:color="000000"/>
        </w:pBdr>
        <w:rPr>
          <w:rFonts w:ascii="Arial" w:hAnsi="Arial" w:cs="Arial"/>
          <w:b/>
        </w:rPr>
      </w:pPr>
    </w:p>
    <w:p w14:paraId="02065E84" w14:textId="77777777" w:rsidR="006E4398" w:rsidRPr="009F037D" w:rsidRDefault="006E4398" w:rsidP="006E4398">
      <w:pPr>
        <w:widowControl w:val="0"/>
        <w:jc w:val="both"/>
        <w:rPr>
          <w:rFonts w:ascii="Arial" w:hAnsi="Arial" w:cs="Arial"/>
        </w:rPr>
      </w:pPr>
    </w:p>
    <w:p w14:paraId="37C1BC90" w14:textId="77777777" w:rsidR="005D2D1E" w:rsidRPr="009F037D" w:rsidRDefault="005D2D1E">
      <w:pPr>
        <w:rPr>
          <w:rFonts w:ascii="Arial" w:hAnsi="Arial" w:cs="Arial"/>
        </w:rPr>
      </w:pPr>
    </w:p>
    <w:sectPr w:rsidR="005D2D1E" w:rsidRPr="009F037D" w:rsidSect="006E4398">
      <w:headerReference w:type="first" r:id="rId12"/>
      <w:footerReference w:type="first" r:id="rId13"/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00E93" w14:textId="77777777" w:rsidR="00BD635B" w:rsidRDefault="00BD635B">
      <w:r>
        <w:separator/>
      </w:r>
    </w:p>
  </w:endnote>
  <w:endnote w:type="continuationSeparator" w:id="0">
    <w:p w14:paraId="7345F12C" w14:textId="77777777" w:rsidR="00BD635B" w:rsidRDefault="00BD6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0E132" w14:textId="77777777" w:rsidR="006534F9" w:rsidRDefault="006534F9">
    <w:pPr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C6349" w14:textId="77777777" w:rsidR="006E4398" w:rsidRDefault="006E4398">
    <w:pPr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17B2AC" w14:textId="77777777" w:rsidR="00BD635B" w:rsidRDefault="00BD635B">
      <w:r>
        <w:separator/>
      </w:r>
    </w:p>
  </w:footnote>
  <w:footnote w:type="continuationSeparator" w:id="0">
    <w:p w14:paraId="2DF6E085" w14:textId="77777777" w:rsidR="00BD635B" w:rsidRDefault="00BD6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4FF52" w14:textId="77777777" w:rsidR="006534F9" w:rsidRDefault="006534F9">
    <w:pPr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89BA9" w14:textId="77777777" w:rsidR="006E4398" w:rsidRDefault="006E4398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14318"/>
    <w:multiLevelType w:val="multilevel"/>
    <w:tmpl w:val="2D92A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DB199A"/>
    <w:multiLevelType w:val="multilevel"/>
    <w:tmpl w:val="993E53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103D41"/>
    <w:multiLevelType w:val="multilevel"/>
    <w:tmpl w:val="57E0C16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8D6137"/>
    <w:multiLevelType w:val="multilevel"/>
    <w:tmpl w:val="846822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C71F9C"/>
    <w:multiLevelType w:val="multilevel"/>
    <w:tmpl w:val="A754F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D045EA"/>
    <w:multiLevelType w:val="multilevel"/>
    <w:tmpl w:val="B2FC2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560E5C"/>
    <w:multiLevelType w:val="multilevel"/>
    <w:tmpl w:val="0BE23CE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177043468">
    <w:abstractNumId w:val="0"/>
  </w:num>
  <w:num w:numId="2" w16cid:durableId="453408224">
    <w:abstractNumId w:val="3"/>
  </w:num>
  <w:num w:numId="3" w16cid:durableId="926157488">
    <w:abstractNumId w:val="2"/>
  </w:num>
  <w:num w:numId="4" w16cid:durableId="906456307">
    <w:abstractNumId w:val="1"/>
  </w:num>
  <w:num w:numId="5" w16cid:durableId="1955094532">
    <w:abstractNumId w:val="6"/>
  </w:num>
  <w:num w:numId="6" w16cid:durableId="682973984">
    <w:abstractNumId w:val="5"/>
  </w:num>
  <w:num w:numId="7" w16cid:durableId="112604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98"/>
    <w:rsid w:val="00351C60"/>
    <w:rsid w:val="004B5A4D"/>
    <w:rsid w:val="005D2D1E"/>
    <w:rsid w:val="006534F9"/>
    <w:rsid w:val="006E4398"/>
    <w:rsid w:val="007E3B94"/>
    <w:rsid w:val="009F037D"/>
    <w:rsid w:val="00A016EC"/>
    <w:rsid w:val="00B33AB6"/>
    <w:rsid w:val="00BD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CC98"/>
  <w15:chartTrackingRefBased/>
  <w15:docId w15:val="{08E73716-C2CE-45C1-AE85-CBA3C031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9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highlight w:val="white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3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3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3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3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3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3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3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3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3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3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j-purohith-arjun-20a652200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rajpurohithatjun58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springer.com/chapter/10.1007/978-3-031-82383-1_6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869</Words>
  <Characters>4956</Characters>
  <Application>Microsoft Office Word</Application>
  <DocSecurity>0</DocSecurity>
  <Lines>41</Lines>
  <Paragraphs>11</Paragraphs>
  <ScaleCrop>false</ScaleCrop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Arjun, Raj Purohith</dc:creator>
  <cp:keywords/>
  <dc:description/>
  <cp:lastModifiedBy>Arjun, Raj Purohith</cp:lastModifiedBy>
  <cp:revision>3</cp:revision>
  <dcterms:created xsi:type="dcterms:W3CDTF">2025-08-06T16:05:00Z</dcterms:created>
  <dcterms:modified xsi:type="dcterms:W3CDTF">2025-08-06T16:15:00Z</dcterms:modified>
</cp:coreProperties>
</file>