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Given:</w:t>
      </w:r>
    </w:p>
    <w:p w:rsidR="00000000" w:rsidDel="00000000" w:rsidP="00000000" w:rsidRDefault="00000000" w:rsidRPr="00000000" w14:paraId="00000003">
      <w:pPr>
        <w:ind w:left="720" w:firstLine="0"/>
        <w:rPr/>
      </w:pPr>
      <w:r w:rsidDel="00000000" w:rsidR="00000000" w:rsidRPr="00000000">
        <w:rPr>
          <w:rtl w:val="0"/>
        </w:rPr>
        <w:t xml:space="preserve">public class TaxUtil {</w:t>
      </w:r>
    </w:p>
    <w:p w:rsidR="00000000" w:rsidDel="00000000" w:rsidP="00000000" w:rsidRDefault="00000000" w:rsidRPr="00000000" w14:paraId="00000004">
      <w:pPr>
        <w:ind w:left="720" w:firstLine="0"/>
        <w:rPr/>
      </w:pPr>
      <w:r w:rsidDel="00000000" w:rsidR="00000000" w:rsidRPr="00000000">
        <w:rPr>
          <w:rtl w:val="0"/>
        </w:rPr>
        <w:t xml:space="preserve">   double rate = 0.15;</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   public double calculateTax(double amount) {</w:t>
      </w:r>
    </w:p>
    <w:p w:rsidR="00000000" w:rsidDel="00000000" w:rsidP="00000000" w:rsidRDefault="00000000" w:rsidRPr="00000000" w14:paraId="00000007">
      <w:pPr>
        <w:ind w:left="720" w:firstLine="0"/>
        <w:rPr/>
      </w:pPr>
      <w:r w:rsidDel="00000000" w:rsidR="00000000" w:rsidRPr="00000000">
        <w:rPr>
          <w:rtl w:val="0"/>
        </w:rPr>
        <w:t xml:space="preserve">       return amount * rate;</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Would you consider the method calculateTax() a 'pure function'? Why or why not?</w:t>
      </w:r>
    </w:p>
    <w:p w:rsidR="00000000" w:rsidDel="00000000" w:rsidP="00000000" w:rsidRDefault="00000000" w:rsidRPr="00000000" w14:paraId="0000000B">
      <w:pPr>
        <w:spacing w:after="240" w:before="240" w:lineRule="auto"/>
        <w:rPr/>
      </w:pPr>
      <w:r w:rsidDel="00000000" w:rsidR="00000000" w:rsidRPr="00000000">
        <w:rPr>
          <w:rtl w:val="0"/>
        </w:rPr>
        <w:t xml:space="preserve">If you claim the method is NOT a pure function, please suggest a way to make it pure.</w:t>
      </w:r>
    </w:p>
    <w:p w:rsidR="00000000" w:rsidDel="00000000" w:rsidP="00000000" w:rsidRDefault="00000000" w:rsidRPr="00000000" w14:paraId="0000000C">
      <w:pPr>
        <w:spacing w:after="240" w:before="240" w:lineRule="auto"/>
        <w:rPr/>
      </w:pPr>
      <w:r w:rsidDel="00000000" w:rsidR="00000000" w:rsidRPr="00000000">
        <w:rPr>
          <w:b w:val="1"/>
          <w:rtl w:val="0"/>
        </w:rPr>
        <w:t xml:space="preserve">Solution:</w:t>
        <w:br w:type="textWrapping"/>
      </w:r>
      <w:r w:rsidDel="00000000" w:rsidR="00000000" w:rsidRPr="00000000">
        <w:rPr>
          <w:rtl w:val="0"/>
        </w:rPr>
        <w:t xml:space="preserve">The calculateTax method is not a pure function because it depends on the instance variable </w:t>
      </w:r>
      <w:r w:rsidDel="00000000" w:rsidR="00000000" w:rsidRPr="00000000">
        <w:rPr>
          <w:b w:val="1"/>
          <w:rtl w:val="0"/>
        </w:rPr>
        <w:t xml:space="preserve">rate</w:t>
      </w:r>
      <w:r w:rsidDel="00000000" w:rsidR="00000000" w:rsidRPr="00000000">
        <w:rPr>
          <w:rtl w:val="0"/>
        </w:rPr>
        <w:t xml:space="preserve">, making it non-deterministic if the rate changes which can lead to different outputs for the same input. To make it pure, pass rate as an argument to the method, ensuring it only relies on its input parameters and not on any external or instance variables. This guarantees that it always produces the same output for the same input and has no side effects.</w:t>
      </w:r>
    </w:p>
    <w:p w:rsidR="00000000" w:rsidDel="00000000" w:rsidP="00000000" w:rsidRDefault="00000000" w:rsidRPr="00000000" w14:paraId="0000000D">
      <w:pPr>
        <w:spacing w:after="240" w:before="240" w:lineRule="auto"/>
        <w:rPr/>
      </w:pPr>
      <w:r w:rsidDel="00000000" w:rsidR="00000000" w:rsidRPr="00000000">
        <w:rPr>
          <w:b w:val="1"/>
          <w:rtl w:val="0"/>
        </w:rPr>
        <w:t xml:space="preserve">Making calculateTax a Pure Function</w:t>
        <w:br w:type="textWrapping"/>
      </w:r>
      <w:r w:rsidDel="00000000" w:rsidR="00000000" w:rsidRPr="00000000">
        <w:rPr>
          <w:rtl w:val="0"/>
        </w:rPr>
        <w:br w:type="textWrapping"/>
        <w:t xml:space="preserve">public class TaxUtil {</w:t>
      </w:r>
    </w:p>
    <w:p w:rsidR="00000000" w:rsidDel="00000000" w:rsidP="00000000" w:rsidRDefault="00000000" w:rsidRPr="00000000" w14:paraId="0000000E">
      <w:pPr>
        <w:spacing w:after="240" w:before="240" w:lineRule="auto"/>
        <w:rPr/>
      </w:pPr>
      <w:r w:rsidDel="00000000" w:rsidR="00000000" w:rsidRPr="00000000">
        <w:rPr>
          <w:rtl w:val="0"/>
        </w:rPr>
        <w:t xml:space="preserve">   // No instance variable for rate</w:t>
      </w:r>
    </w:p>
    <w:p w:rsidR="00000000" w:rsidDel="00000000" w:rsidP="00000000" w:rsidRDefault="00000000" w:rsidRPr="00000000" w14:paraId="0000000F">
      <w:pPr>
        <w:spacing w:after="240" w:before="240" w:lineRule="auto"/>
        <w:rPr/>
      </w:pPr>
      <w:r w:rsidDel="00000000" w:rsidR="00000000" w:rsidRPr="00000000">
        <w:rPr>
          <w:rtl w:val="0"/>
        </w:rPr>
        <w:t xml:space="preserve">   public double calculateTax(double amount, double rate) {</w:t>
      </w:r>
    </w:p>
    <w:p w:rsidR="00000000" w:rsidDel="00000000" w:rsidP="00000000" w:rsidRDefault="00000000" w:rsidRPr="00000000" w14:paraId="00000010">
      <w:pPr>
        <w:spacing w:after="240" w:before="240" w:lineRule="auto"/>
        <w:rPr/>
      </w:pPr>
      <w:r w:rsidDel="00000000" w:rsidR="00000000" w:rsidRPr="00000000">
        <w:rPr>
          <w:rtl w:val="0"/>
        </w:rPr>
        <w:t xml:space="preserve">       return amount * rate;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Github Link for Code: </w:t>
      </w:r>
      <w:hyperlink r:id="rId6">
        <w:r w:rsidDel="00000000" w:rsidR="00000000" w:rsidRPr="00000000">
          <w:rPr>
            <w:b w:val="1"/>
            <w:color w:val="1155cc"/>
            <w:u w:val="single"/>
            <w:rtl w:val="0"/>
          </w:rPr>
          <w:t xml:space="preserve">Q1 Code Link</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2) What will be the output for following code?</w:t>
      </w:r>
    </w:p>
    <w:p w:rsidR="00000000" w:rsidDel="00000000" w:rsidP="00000000" w:rsidRDefault="00000000" w:rsidRPr="00000000" w14:paraId="00000016">
      <w:pPr>
        <w:rPr/>
      </w:pPr>
      <w:r w:rsidDel="00000000" w:rsidR="00000000" w:rsidRPr="00000000">
        <w:rPr>
          <w:rtl w:val="0"/>
        </w:rPr>
        <w:t xml:space="preserve">class Super</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static void show()</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System.out.println("super class show method");</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static class StaticMethods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void show()</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System.out.println("sub class show method");</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public static void main(String[]args)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Super.show();</w:t>
      </w:r>
    </w:p>
    <w:p w:rsidR="00000000" w:rsidDel="00000000" w:rsidP="00000000" w:rsidRDefault="00000000" w:rsidRPr="00000000" w14:paraId="00000026">
      <w:pPr>
        <w:rPr/>
      </w:pPr>
      <w:r w:rsidDel="00000000" w:rsidR="00000000" w:rsidRPr="00000000">
        <w:rPr>
          <w:rtl w:val="0"/>
        </w:rPr>
        <w:t xml:space="preserve">new Super.StaticMethods().show();</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b w:val="1"/>
          <w:rtl w:val="0"/>
        </w:rPr>
        <w:t xml:space="preserve">OUTPUT</w:t>
        <w:br w:type="textWrapping"/>
        <w:br w:type="textWrapping"/>
      </w:r>
      <w:r w:rsidDel="00000000" w:rsidR="00000000" w:rsidRPr="00000000">
        <w:rPr>
          <w:rtl w:val="0"/>
        </w:rPr>
        <w:t xml:space="preserve">super class show method</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sub class show method</w:t>
      </w:r>
    </w:p>
    <w:p w:rsidR="00000000" w:rsidDel="00000000" w:rsidP="00000000" w:rsidRDefault="00000000" w:rsidRPr="00000000" w14:paraId="0000002C">
      <w:pPr>
        <w:rPr/>
      </w:pPr>
      <w:r w:rsidDel="00000000" w:rsidR="00000000" w:rsidRPr="00000000">
        <w:rPr>
          <w:b w:val="1"/>
          <w:rtl w:val="0"/>
        </w:rPr>
        <w:t xml:space="preserve">Github Link for Code: </w:t>
      </w:r>
      <w:hyperlink r:id="rId7">
        <w:r w:rsidDel="00000000" w:rsidR="00000000" w:rsidRPr="00000000">
          <w:rPr>
            <w:b w:val="1"/>
            <w:color w:val="1155cc"/>
            <w:u w:val="single"/>
            <w:rtl w:val="0"/>
          </w:rPr>
          <w:t xml:space="preserve">Q2 Code Link</w:t>
        </w:r>
      </w:hyperlink>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main</w:t>
      </w:r>
      <w:r w:rsidDel="00000000" w:rsidR="00000000" w:rsidRPr="00000000">
        <w:rPr>
          <w:b w:val="1"/>
          <w:rtl w:val="0"/>
        </w:rPr>
        <w:t xml:space="preserve"> Method</w:t>
      </w:r>
      <w:r w:rsidDel="00000000" w:rsidR="00000000" w:rsidRPr="00000000">
        <w:rPr>
          <w:rtl w:val="0"/>
        </w:rPr>
        <w:t xml:space="preserve">:</w:t>
      </w:r>
    </w:p>
    <w:p w:rsidR="00000000" w:rsidDel="00000000" w:rsidP="00000000" w:rsidRDefault="00000000" w:rsidRPr="00000000" w14:paraId="0000002E">
      <w:pPr>
        <w:numPr>
          <w:ilvl w:val="0"/>
          <w:numId w:val="2"/>
        </w:numPr>
        <w:spacing w:after="0" w:afterAutospacing="0" w:before="240" w:lineRule="auto"/>
        <w:ind w:left="720" w:hanging="360"/>
        <w:rPr/>
      </w:pPr>
      <w:r w:rsidDel="00000000" w:rsidR="00000000" w:rsidRPr="00000000">
        <w:rPr>
          <w:rtl w:val="0"/>
        </w:rPr>
        <w:t xml:space="preserve">Calls the static method </w:t>
      </w:r>
      <w:r w:rsidDel="00000000" w:rsidR="00000000" w:rsidRPr="00000000">
        <w:rPr>
          <w:rtl w:val="0"/>
        </w:rPr>
        <w:t xml:space="preserve">show</w:t>
      </w:r>
      <w:r w:rsidDel="00000000" w:rsidR="00000000" w:rsidRPr="00000000">
        <w:rPr>
          <w:rtl w:val="0"/>
        </w:rPr>
        <w:t xml:space="preserve"> of the </w:t>
      </w:r>
      <w:r w:rsidDel="00000000" w:rsidR="00000000" w:rsidRPr="00000000">
        <w:rPr>
          <w:rtl w:val="0"/>
        </w:rPr>
        <w:t xml:space="preserve">Super</w:t>
      </w:r>
      <w:r w:rsidDel="00000000" w:rsidR="00000000" w:rsidRPr="00000000">
        <w:rPr>
          <w:rtl w:val="0"/>
        </w:rPr>
        <w:t xml:space="preserve"> class: </w:t>
      </w:r>
      <w:r w:rsidDel="00000000" w:rsidR="00000000" w:rsidRPr="00000000">
        <w:rPr>
          <w:rtl w:val="0"/>
        </w:rPr>
        <w:t xml:space="preserve">Super.show(),which prints: super class show method;</w:t>
      </w:r>
    </w:p>
    <w:p w:rsidR="00000000" w:rsidDel="00000000" w:rsidP="00000000" w:rsidRDefault="00000000" w:rsidRPr="00000000" w14:paraId="0000002F">
      <w:pPr>
        <w:numPr>
          <w:ilvl w:val="0"/>
          <w:numId w:val="2"/>
        </w:numPr>
        <w:spacing w:after="240" w:before="0" w:beforeAutospacing="0" w:lineRule="auto"/>
        <w:ind w:left="720" w:hanging="360"/>
        <w:rPr/>
      </w:pPr>
      <w:r w:rsidDel="00000000" w:rsidR="00000000" w:rsidRPr="00000000">
        <w:rPr>
          <w:rtl w:val="0"/>
        </w:rPr>
        <w:t xml:space="preserve">Creates an instance of the </w:t>
      </w:r>
      <w:r w:rsidDel="00000000" w:rsidR="00000000" w:rsidRPr="00000000">
        <w:rPr>
          <w:rtl w:val="0"/>
        </w:rPr>
        <w:t xml:space="preserve">StaticMethods</w:t>
      </w:r>
      <w:r w:rsidDel="00000000" w:rsidR="00000000" w:rsidRPr="00000000">
        <w:rPr>
          <w:rtl w:val="0"/>
        </w:rPr>
        <w:t xml:space="preserve"> class and calls its </w:t>
      </w:r>
      <w:r w:rsidDel="00000000" w:rsidR="00000000" w:rsidRPr="00000000">
        <w:rPr>
          <w:rtl w:val="0"/>
        </w:rPr>
        <w:t xml:space="preserve">show</w:t>
      </w:r>
      <w:r w:rsidDel="00000000" w:rsidR="00000000" w:rsidRPr="00000000">
        <w:rPr>
          <w:rtl w:val="0"/>
        </w:rPr>
        <w:t xml:space="preserve"> method: </w:t>
      </w:r>
      <w:r w:rsidDel="00000000" w:rsidR="00000000" w:rsidRPr="00000000">
        <w:rPr>
          <w:rtl w:val="0"/>
        </w:rPr>
        <w:t xml:space="preserve">new Super.StaticMethods().show(), which prints sub class show method;</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drawing>
          <wp:inline distB="114300" distT="114300" distL="114300" distR="114300">
            <wp:extent cx="5943600" cy="1739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3) What will be the output for following code?</w:t>
      </w:r>
    </w:p>
    <w:p w:rsidR="00000000" w:rsidDel="00000000" w:rsidP="00000000" w:rsidRDefault="00000000" w:rsidRPr="00000000" w14:paraId="00000035">
      <w:pPr>
        <w:rPr/>
      </w:pPr>
      <w:r w:rsidDel="00000000" w:rsidR="00000000" w:rsidRPr="00000000">
        <w:rPr>
          <w:rtl w:val="0"/>
        </w:rPr>
        <w:t xml:space="preserve">class Super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int num=20;</w:t>
      </w:r>
    </w:p>
    <w:p w:rsidR="00000000" w:rsidDel="00000000" w:rsidP="00000000" w:rsidRDefault="00000000" w:rsidRPr="00000000" w14:paraId="00000038">
      <w:pPr>
        <w:rPr/>
      </w:pPr>
      <w:r w:rsidDel="00000000" w:rsidR="00000000" w:rsidRPr="00000000">
        <w:rPr>
          <w:rtl w:val="0"/>
        </w:rPr>
        <w:t xml:space="preserve">public void display()</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System.out.println("super class method");</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public class ThisUse extends Super</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int num;</w:t>
      </w:r>
    </w:p>
    <w:p w:rsidR="00000000" w:rsidDel="00000000" w:rsidP="00000000" w:rsidRDefault="00000000" w:rsidRPr="00000000" w14:paraId="00000040">
      <w:pPr>
        <w:rPr/>
      </w:pPr>
      <w:r w:rsidDel="00000000" w:rsidR="00000000" w:rsidRPr="00000000">
        <w:rPr>
          <w:rtl w:val="0"/>
        </w:rPr>
        <w:t xml:space="preserve">public ThisUse(int num)</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this.num=num;</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public void display()</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System.out.println("display method");</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public void Show()</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this.display();</w:t>
      </w:r>
    </w:p>
    <w:p w:rsidR="00000000" w:rsidDel="00000000" w:rsidP="00000000" w:rsidRDefault="00000000" w:rsidRPr="00000000" w14:paraId="0000004B">
      <w:pPr>
        <w:rPr/>
      </w:pPr>
      <w:r w:rsidDel="00000000" w:rsidR="00000000" w:rsidRPr="00000000">
        <w:rPr>
          <w:rtl w:val="0"/>
        </w:rPr>
        <w:t xml:space="preserve">display();</w:t>
      </w:r>
    </w:p>
    <w:p w:rsidR="00000000" w:rsidDel="00000000" w:rsidP="00000000" w:rsidRDefault="00000000" w:rsidRPr="00000000" w14:paraId="0000004C">
      <w:pPr>
        <w:rPr/>
      </w:pPr>
      <w:r w:rsidDel="00000000" w:rsidR="00000000" w:rsidRPr="00000000">
        <w:rPr>
          <w:rtl w:val="0"/>
        </w:rPr>
        <w:t xml:space="preserve">System.out.println(this.num);</w:t>
      </w:r>
    </w:p>
    <w:p w:rsidR="00000000" w:rsidDel="00000000" w:rsidP="00000000" w:rsidRDefault="00000000" w:rsidRPr="00000000" w14:paraId="0000004D">
      <w:pPr>
        <w:rPr/>
      </w:pPr>
      <w:r w:rsidDel="00000000" w:rsidR="00000000" w:rsidRPr="00000000">
        <w:rPr>
          <w:rtl w:val="0"/>
        </w:rPr>
        <w:t xml:space="preserve">System.out.println(num);</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public static void main(String[]args)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ThisUse o=new ThisUse(10);</w:t>
      </w:r>
    </w:p>
    <w:p w:rsidR="00000000" w:rsidDel="00000000" w:rsidP="00000000" w:rsidRDefault="00000000" w:rsidRPr="00000000" w14:paraId="00000052">
      <w:pPr>
        <w:rPr/>
      </w:pPr>
      <w:r w:rsidDel="00000000" w:rsidR="00000000" w:rsidRPr="00000000">
        <w:rPr>
          <w:rtl w:val="0"/>
        </w:rPr>
        <w:t xml:space="preserve">o.show();</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OUTPUT: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372100" cy="124301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7210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display method</w:t>
      </w:r>
    </w:p>
    <w:p w:rsidR="00000000" w:rsidDel="00000000" w:rsidP="00000000" w:rsidRDefault="00000000" w:rsidRPr="00000000" w14:paraId="0000005A">
      <w:pPr>
        <w:rPr>
          <w:b w:val="1"/>
        </w:rPr>
      </w:pPr>
      <w:r w:rsidDel="00000000" w:rsidR="00000000" w:rsidRPr="00000000">
        <w:rPr>
          <w:b w:val="1"/>
          <w:rtl w:val="0"/>
        </w:rPr>
        <w:t xml:space="preserve">display method</w:t>
      </w:r>
    </w:p>
    <w:p w:rsidR="00000000" w:rsidDel="00000000" w:rsidP="00000000" w:rsidRDefault="00000000" w:rsidRPr="00000000" w14:paraId="0000005B">
      <w:pPr>
        <w:rPr>
          <w:b w:val="1"/>
        </w:rPr>
      </w:pPr>
      <w:r w:rsidDel="00000000" w:rsidR="00000000" w:rsidRPr="00000000">
        <w:rPr>
          <w:b w:val="1"/>
          <w:rtl w:val="0"/>
        </w:rPr>
        <w:t xml:space="preserve">10</w:t>
      </w:r>
    </w:p>
    <w:p w:rsidR="00000000" w:rsidDel="00000000" w:rsidP="00000000" w:rsidRDefault="00000000" w:rsidRPr="00000000" w14:paraId="0000005C">
      <w:pPr>
        <w:rPr>
          <w:b w:val="1"/>
        </w:rPr>
      </w:pPr>
      <w:r w:rsidDel="00000000" w:rsidR="00000000" w:rsidRPr="00000000">
        <w:rPr>
          <w:b w:val="1"/>
          <w:rtl w:val="0"/>
        </w:rPr>
        <w:t xml:space="preserve">20</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Github Link for Code: </w:t>
      </w:r>
      <w:hyperlink r:id="rId10">
        <w:r w:rsidDel="00000000" w:rsidR="00000000" w:rsidRPr="00000000">
          <w:rPr>
            <w:b w:val="1"/>
            <w:color w:val="1155cc"/>
            <w:u w:val="single"/>
            <w:rtl w:val="0"/>
          </w:rPr>
          <w:t xml:space="preserve">Q3 Code Link</w:t>
        </w:r>
      </w:hyperlink>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main Method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0"/>
          <w:numId w:val="3"/>
        </w:numPr>
        <w:spacing w:after="0" w:afterAutospacing="0" w:before="240" w:lineRule="auto"/>
        <w:ind w:left="720" w:hanging="360"/>
        <w:rPr>
          <w:u w:val="none"/>
        </w:rPr>
      </w:pPr>
      <w:r w:rsidDel="00000000" w:rsidR="00000000" w:rsidRPr="00000000">
        <w:rPr>
          <w:rtl w:val="0"/>
        </w:rPr>
        <w:t xml:space="preserve">this.display(); calls the display method defined in ThisUse (overriding the display method in Super Class). So it prints: </w:t>
      </w:r>
      <w:r w:rsidDel="00000000" w:rsidR="00000000" w:rsidRPr="00000000">
        <w:rPr>
          <w:b w:val="1"/>
          <w:rtl w:val="0"/>
        </w:rPr>
        <w:t xml:space="preserve">display method</w:t>
      </w:r>
    </w:p>
    <w:p w:rsidR="00000000" w:rsidDel="00000000" w:rsidP="00000000" w:rsidRDefault="00000000" w:rsidRPr="00000000" w14:paraId="00000061">
      <w:pPr>
        <w:numPr>
          <w:ilvl w:val="0"/>
          <w:numId w:val="3"/>
        </w:numPr>
        <w:spacing w:after="0" w:afterAutospacing="0" w:before="0" w:beforeAutospacing="0" w:lineRule="auto"/>
        <w:ind w:left="720" w:hanging="360"/>
        <w:rPr/>
      </w:pPr>
      <w:r w:rsidDel="00000000" w:rsidR="00000000" w:rsidRPr="00000000">
        <w:rPr>
          <w:rtl w:val="0"/>
        </w:rPr>
        <w:t xml:space="preserve">display(); also calls the display method defined in ThisUse (same as the previous call). It prints: </w:t>
      </w:r>
      <w:r w:rsidDel="00000000" w:rsidR="00000000" w:rsidRPr="00000000">
        <w:rPr>
          <w:b w:val="1"/>
          <w:rtl w:val="0"/>
        </w:rPr>
        <w:t xml:space="preserve">display method</w:t>
      </w:r>
      <w:r w:rsidDel="00000000" w:rsidR="00000000" w:rsidRPr="00000000">
        <w:rPr>
          <w:rtl w:val="0"/>
        </w:rPr>
      </w:r>
    </w:p>
    <w:p w:rsidR="00000000" w:rsidDel="00000000" w:rsidP="00000000" w:rsidRDefault="00000000" w:rsidRPr="00000000" w14:paraId="00000062">
      <w:pPr>
        <w:numPr>
          <w:ilvl w:val="0"/>
          <w:numId w:val="3"/>
        </w:numPr>
        <w:spacing w:after="0" w:afterAutospacing="0" w:before="0" w:beforeAutospacing="0" w:lineRule="auto"/>
        <w:ind w:left="720" w:hanging="360"/>
        <w:rPr>
          <w:u w:val="none"/>
        </w:rPr>
      </w:pPr>
      <w:r w:rsidDel="00000000" w:rsidR="00000000" w:rsidRPr="00000000">
        <w:rPr>
          <w:rtl w:val="0"/>
        </w:rPr>
        <w:t xml:space="preserve">this.num refers to the num variable in ThisUse and outputs 10.</w:t>
      </w:r>
    </w:p>
    <w:p w:rsidR="00000000" w:rsidDel="00000000" w:rsidP="00000000" w:rsidRDefault="00000000" w:rsidRPr="00000000" w14:paraId="00000063">
      <w:pPr>
        <w:numPr>
          <w:ilvl w:val="0"/>
          <w:numId w:val="3"/>
        </w:numPr>
        <w:spacing w:after="240" w:before="0" w:beforeAutospacing="0" w:lineRule="auto"/>
        <w:ind w:left="720" w:hanging="360"/>
        <w:rPr>
          <w:u w:val="none"/>
        </w:rPr>
      </w:pPr>
      <w:r w:rsidDel="00000000" w:rsidR="00000000" w:rsidRPr="00000000">
        <w:rPr>
          <w:rtl w:val="0"/>
        </w:rPr>
        <w:t xml:space="preserve">super.num refers to the num variable inherited from the Super Class and outputs 20.</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What is the singleton design pattern? Explain with a coding example.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Solution: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Singleton Design Pattern is a design pattern used in software engineering to ensure that a class has only one instance throughout the application and provides a global point of access to that instance. It is often used when a single instance of a class is needed to coordinate actions across the system.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Github Link for Code: </w:t>
      </w:r>
      <w:hyperlink r:id="rId11">
        <w:r w:rsidDel="00000000" w:rsidR="00000000" w:rsidRPr="00000000">
          <w:rPr>
            <w:b w:val="1"/>
            <w:color w:val="1155cc"/>
            <w:u w:val="single"/>
            <w:rtl w:val="0"/>
          </w:rPr>
          <w:t xml:space="preserve">Q4 Code Link</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How do we make sure a class is encapsulated? Explain with a coding example.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Solution: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make sure that our class is encapsulated by using these key concepts:</w:t>
      </w:r>
    </w:p>
    <w:p w:rsidR="00000000" w:rsidDel="00000000" w:rsidP="00000000" w:rsidRDefault="00000000" w:rsidRPr="00000000" w14:paraId="00000072">
      <w:pPr>
        <w:numPr>
          <w:ilvl w:val="0"/>
          <w:numId w:val="1"/>
        </w:numPr>
        <w:ind w:left="720" w:hanging="360"/>
      </w:pPr>
      <w:r w:rsidDel="00000000" w:rsidR="00000000" w:rsidRPr="00000000">
        <w:rPr>
          <w:b w:val="1"/>
          <w:rtl w:val="0"/>
        </w:rPr>
        <w:t xml:space="preserve">Private Variables</w:t>
      </w:r>
      <w:r w:rsidDel="00000000" w:rsidR="00000000" w:rsidRPr="00000000">
        <w:rPr>
          <w:rtl w:val="0"/>
        </w:rPr>
        <w:t xml:space="preserve">: Make the variables private to restrict direct access from outside the class.</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Public Getters and Setters</w:t>
      </w:r>
      <w:r w:rsidDel="00000000" w:rsidR="00000000" w:rsidRPr="00000000">
        <w:rPr>
          <w:rtl w:val="0"/>
        </w:rPr>
        <w:t xml:space="preserve">: Provide public methods to access and modify private variables.</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Controlled Access</w:t>
      </w:r>
      <w:r w:rsidDel="00000000" w:rsidR="00000000" w:rsidRPr="00000000">
        <w:rPr>
          <w:rtl w:val="0"/>
        </w:rPr>
        <w:t xml:space="preserve">: Ensure that any operation on the data is controlled and validated through these methods.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Github Link for Code: </w:t>
      </w:r>
      <w:hyperlink r:id="rId12">
        <w:r w:rsidDel="00000000" w:rsidR="00000000" w:rsidRPr="00000000">
          <w:rPr>
            <w:b w:val="1"/>
            <w:color w:val="1155cc"/>
            <w:u w:val="single"/>
            <w:rtl w:val="0"/>
          </w:rPr>
          <w:t xml:space="preserve">Q5 Code Link</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5943600" cy="1585913"/>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6) Perform CRUD operation using ArrayList collection in an EmployeeCRUD class for the below Employee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class Employee{</w:t>
      </w:r>
    </w:p>
    <w:p w:rsidR="00000000" w:rsidDel="00000000" w:rsidP="00000000" w:rsidRDefault="00000000" w:rsidRPr="00000000" w14:paraId="0000007D">
      <w:pPr>
        <w:ind w:left="1440" w:firstLine="0"/>
        <w:rPr/>
      </w:pPr>
      <w:r w:rsidDel="00000000" w:rsidR="00000000" w:rsidRPr="00000000">
        <w:rPr>
          <w:rtl w:val="0"/>
        </w:rPr>
        <w:tab/>
        <w:t xml:space="preserve">private int id;</w:t>
      </w:r>
    </w:p>
    <w:p w:rsidR="00000000" w:rsidDel="00000000" w:rsidP="00000000" w:rsidRDefault="00000000" w:rsidRPr="00000000" w14:paraId="0000007E">
      <w:pPr>
        <w:ind w:left="1440" w:firstLine="0"/>
        <w:rPr/>
      </w:pPr>
      <w:r w:rsidDel="00000000" w:rsidR="00000000" w:rsidRPr="00000000">
        <w:rPr>
          <w:rtl w:val="0"/>
        </w:rPr>
        <w:tab/>
        <w:t xml:space="preserve">private String name;</w:t>
      </w:r>
    </w:p>
    <w:p w:rsidR="00000000" w:rsidDel="00000000" w:rsidP="00000000" w:rsidRDefault="00000000" w:rsidRPr="00000000" w14:paraId="0000007F">
      <w:pPr>
        <w:ind w:left="1440" w:firstLine="0"/>
        <w:rPr/>
      </w:pPr>
      <w:r w:rsidDel="00000000" w:rsidR="00000000" w:rsidRPr="00000000">
        <w:rPr>
          <w:rtl w:val="0"/>
        </w:rPr>
        <w:tab/>
        <w:t xml:space="preserve">private String department;</w:t>
      </w:r>
    </w:p>
    <w:p w:rsidR="00000000" w:rsidDel="00000000" w:rsidP="00000000" w:rsidRDefault="00000000" w:rsidRPr="00000000" w14:paraId="00000080">
      <w:pPr>
        <w:ind w:left="1440" w:firstLine="0"/>
        <w:rPr/>
      </w:pPr>
      <w:r w:rsidDel="00000000" w:rsidR="00000000" w:rsidRPr="00000000">
        <w:rPr>
          <w:rtl w:val="0"/>
        </w:rPr>
        <w:t xml:space="preserv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943600" cy="2603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Github Link for Code: </w:t>
      </w:r>
      <w:hyperlink r:id="rId15">
        <w:r w:rsidDel="00000000" w:rsidR="00000000" w:rsidRPr="00000000">
          <w:rPr>
            <w:b w:val="1"/>
            <w:color w:val="1155cc"/>
            <w:u w:val="single"/>
            <w:rtl w:val="0"/>
          </w:rPr>
          <w:t xml:space="preserve">Q6 Code Link</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7)  Perform CRUD operation using JDBC in an EmployeeJDBC class for the below Employee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t xml:space="preserve">class Employee{</w:t>
      </w:r>
    </w:p>
    <w:p w:rsidR="00000000" w:rsidDel="00000000" w:rsidP="00000000" w:rsidRDefault="00000000" w:rsidRPr="00000000" w14:paraId="0000008C">
      <w:pPr>
        <w:ind w:left="1440" w:firstLine="0"/>
        <w:rPr/>
      </w:pPr>
      <w:r w:rsidDel="00000000" w:rsidR="00000000" w:rsidRPr="00000000">
        <w:rPr>
          <w:rtl w:val="0"/>
        </w:rPr>
        <w:tab/>
        <w:t xml:space="preserve">private int id;</w:t>
      </w:r>
    </w:p>
    <w:p w:rsidR="00000000" w:rsidDel="00000000" w:rsidP="00000000" w:rsidRDefault="00000000" w:rsidRPr="00000000" w14:paraId="0000008D">
      <w:pPr>
        <w:ind w:left="1440" w:firstLine="0"/>
        <w:rPr/>
      </w:pPr>
      <w:r w:rsidDel="00000000" w:rsidR="00000000" w:rsidRPr="00000000">
        <w:rPr>
          <w:rtl w:val="0"/>
        </w:rPr>
        <w:tab/>
        <w:t xml:space="preserve">private String name;</w:t>
      </w:r>
    </w:p>
    <w:p w:rsidR="00000000" w:rsidDel="00000000" w:rsidP="00000000" w:rsidRDefault="00000000" w:rsidRPr="00000000" w14:paraId="0000008E">
      <w:pPr>
        <w:ind w:left="1440" w:firstLine="0"/>
        <w:rPr/>
      </w:pPr>
      <w:r w:rsidDel="00000000" w:rsidR="00000000" w:rsidRPr="00000000">
        <w:rPr>
          <w:rtl w:val="0"/>
        </w:rPr>
        <w:tab/>
        <w:t xml:space="preserve">private String department;</w:t>
      </w:r>
    </w:p>
    <w:p w:rsidR="00000000" w:rsidDel="00000000" w:rsidP="00000000" w:rsidRDefault="00000000" w:rsidRPr="00000000" w14:paraId="0000008F">
      <w:pPr>
        <w:ind w:left="1440" w:firstLine="0"/>
        <w:rPr/>
      </w:pPr>
      <w:r w:rsidDel="00000000" w:rsidR="00000000" w:rsidRPr="00000000">
        <w:rPr>
          <w:rtl w:val="0"/>
        </w:rPr>
        <w:t xml:space="preserve">}</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270" w:firstLine="0"/>
        <w:rPr/>
      </w:pPr>
      <w:r w:rsidDel="00000000" w:rsidR="00000000" w:rsidRPr="00000000">
        <w:rPr/>
        <w:drawing>
          <wp:inline distB="114300" distT="114300" distL="114300" distR="114300">
            <wp:extent cx="6005513" cy="30956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0551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270" w:firstLine="0"/>
        <w:rPr/>
      </w:pPr>
      <w:r w:rsidDel="00000000" w:rsidR="00000000" w:rsidRPr="00000000">
        <w:rPr>
          <w:rtl w:val="0"/>
        </w:rPr>
      </w:r>
    </w:p>
    <w:p w:rsidR="00000000" w:rsidDel="00000000" w:rsidP="00000000" w:rsidRDefault="00000000" w:rsidRPr="00000000" w14:paraId="00000093">
      <w:pPr>
        <w:ind w:left="270" w:firstLine="0"/>
        <w:rPr/>
      </w:pPr>
      <w:r w:rsidDel="00000000" w:rsidR="00000000" w:rsidRPr="00000000">
        <w:rPr/>
        <w:drawing>
          <wp:inline distB="114300" distT="114300" distL="114300" distR="114300">
            <wp:extent cx="5943600" cy="2727074"/>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2707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Github Link for Code: </w:t>
      </w:r>
      <w:hyperlink r:id="rId18">
        <w:r w:rsidDel="00000000" w:rsidR="00000000" w:rsidRPr="00000000">
          <w:rPr>
            <w:b w:val="1"/>
            <w:color w:val="1155cc"/>
            <w:u w:val="single"/>
            <w:rtl w:val="0"/>
          </w:rPr>
          <w:t xml:space="preserve">Q7 Code Link</w:t>
        </w:r>
      </w:hyperlink>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j160201/rg-assignments/tree/feature-java/CoreJava/q4" TargetMode="External"/><Relationship Id="rId10" Type="http://schemas.openxmlformats.org/officeDocument/2006/relationships/hyperlink" Target="https://github.com/Raj160201/rg-assignments/tree/feature-java/CoreJava/q3" TargetMode="External"/><Relationship Id="rId13" Type="http://schemas.openxmlformats.org/officeDocument/2006/relationships/image" Target="media/image4.png"/><Relationship Id="rId12" Type="http://schemas.openxmlformats.org/officeDocument/2006/relationships/hyperlink" Target="https://github.com/Raj160201/rg-assignments/tree/feature-java/CoreJava/q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Raj160201/rg-assignments/tree/feature-java/CoreJava/q6" TargetMode="External"/><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aj160201/rg-assignments/tree/feature-java/CoreJava/q1" TargetMode="External"/><Relationship Id="rId18" Type="http://schemas.openxmlformats.org/officeDocument/2006/relationships/hyperlink" Target="https://github.com/Raj160201/rg-assignments/tree/feature-java/CoreJava/q7" TargetMode="External"/><Relationship Id="rId7" Type="http://schemas.openxmlformats.org/officeDocument/2006/relationships/hyperlink" Target="https://github.com/Raj160201/rg-assignments/tree/feature-java/CoreJava/q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