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Regenerated Use Case 2: Semantic Student FAQ Search (Embeddings + Hybrid Router Agent) – Streamlit</w:t>
      </w:r>
    </w:p>
    <w:p/>
    <w:p>
      <w:r>
        <w:rPr>
          <w:b/>
          <w:color w:val="1F4E79"/>
          <w:sz w:val="28"/>
        </w:rPr>
        <w:t>1) Introduction</w:t>
      </w:r>
    </w:p>
    <w:p>
      <w:r>
        <w:t>Students ask the same question with different wording (“exam rules” vs “test policy”). Keyword search fails on paraphrases. This use case builds a semantic FAQ search system using embeddings and LangChain, plus an agentic router that decides whether to use keyword, semantic, or hybrid search based on the query type (IDs/codes vs concepts).</w:t>
      </w:r>
    </w:p>
    <w:p>
      <w:r>
        <w:rPr>
          <w:b/>
          <w:color w:val="1F4E79"/>
          <w:sz w:val="28"/>
        </w:rPr>
        <w:t>2) Objective</w:t>
      </w:r>
    </w:p>
    <w:p>
      <w:pPr>
        <w:pStyle w:val="ListBullet"/>
        <w:spacing w:after="40"/>
      </w:pPr>
      <w:r>
        <w:t>Store 20–50 student FAQs (question + answer + category) and create embeddings.</w:t>
      </w:r>
    </w:p>
    <w:p>
      <w:pPr>
        <w:pStyle w:val="ListBullet"/>
        <w:spacing w:after="40"/>
      </w:pPr>
      <w:r>
        <w:t>Use LangChain Embeddings + VectorStoreRetriever behavior (even if stored locally).</w:t>
      </w:r>
    </w:p>
    <w:p>
      <w:pPr>
        <w:pStyle w:val="ListBullet"/>
        <w:spacing w:after="40"/>
      </w:pPr>
      <w:r>
        <w:t>Implement cosine similarity ranking and compare against keyword search.</w:t>
      </w:r>
    </w:p>
    <w:p>
      <w:pPr>
        <w:pStyle w:val="ListBullet"/>
        <w:spacing w:after="40"/>
      </w:pPr>
      <w:r>
        <w:t>Create an Agentic Router that classifies the query and selects retrieval strategy (keyword/semantic/hybrid).</w:t>
      </w:r>
    </w:p>
    <w:p>
      <w:pPr>
        <w:pStyle w:val="ListBullet"/>
        <w:spacing w:after="40"/>
      </w:pPr>
      <w:r>
        <w:t>Add a “Why this result?” panel showing similarity score + matched concepts.</w:t>
      </w:r>
    </w:p>
    <w:p>
      <w:r>
        <w:rPr>
          <w:b/>
          <w:color w:val="1F4E79"/>
          <w:sz w:val="28"/>
        </w:rPr>
        <w:t>3) Business Benefits</w:t>
      </w:r>
    </w:p>
    <w:p>
      <w:pPr>
        <w:pStyle w:val="ListBullet"/>
        <w:spacing w:after="40"/>
      </w:pPr>
      <w:r>
        <w:t>Students get relevant FAQ answers even with paraphrased queries.</w:t>
      </w:r>
    </w:p>
    <w:p>
      <w:pPr>
        <w:pStyle w:val="ListBullet"/>
        <w:spacing w:after="40"/>
      </w:pPr>
      <w:r>
        <w:t>Reduces confusion caused by inconsistent wording across departments.</w:t>
      </w:r>
    </w:p>
    <w:p>
      <w:pPr>
        <w:pStyle w:val="ListBullet"/>
        <w:spacing w:after="40"/>
      </w:pPr>
      <w:r>
        <w:t>Agentic router improves accuracy: codes/IDs use keyword; concept queries use embeddings.</w:t>
      </w:r>
    </w:p>
    <w:p>
      <w:pPr>
        <w:pStyle w:val="ListBullet"/>
        <w:spacing w:after="40"/>
      </w:pPr>
      <w:r>
        <w:t>Reusable building block for full RAG and agent assistants.</w:t>
      </w:r>
    </w:p>
    <w:p>
      <w:r>
        <w:rPr>
          <w:b/>
          <w:color w:val="1F4E79"/>
          <w:sz w:val="28"/>
        </w:rPr>
        <w:t>4) Requirements</w:t>
      </w:r>
    </w:p>
    <w:p>
      <w:r>
        <w:t>Functional Requirements:</w:t>
      </w:r>
    </w:p>
    <w:p>
      <w:pPr>
        <w:pStyle w:val="ListBullet"/>
        <w:spacing w:after="40"/>
      </w:pPr>
      <w:r>
        <w:t>FAQ manager: add/edit FAQs with category and tags.</w:t>
      </w:r>
    </w:p>
    <w:p>
      <w:pPr>
        <w:pStyle w:val="ListBullet"/>
        <w:spacing w:after="40"/>
      </w:pPr>
      <w:r>
        <w:t>Generate embeddings for FAQs; persist embeddings for reuse.</w:t>
      </w:r>
    </w:p>
    <w:p>
      <w:pPr>
        <w:pStyle w:val="ListBullet"/>
        <w:spacing w:after="40"/>
      </w:pPr>
      <w:r>
        <w:t>Semantic search: query embedding → cosine similarity → top-k results.</w:t>
      </w:r>
    </w:p>
    <w:p>
      <w:pPr>
        <w:pStyle w:val="ListBullet"/>
        <w:spacing w:after="40"/>
      </w:pPr>
      <w:r>
        <w:t>Keyword search baseline for exact matches (fee receipt no., course code).</w:t>
      </w:r>
    </w:p>
    <w:p>
      <w:pPr>
        <w:pStyle w:val="ListBullet"/>
        <w:spacing w:after="40"/>
      </w:pPr>
      <w:r>
        <w:t>Agentic Router: detect query type and choose retrieval (keyword vs semantic vs hybrid).</w:t>
      </w:r>
    </w:p>
    <w:p>
      <w:pPr>
        <w:pStyle w:val="ListBullet"/>
        <w:spacing w:after="40"/>
      </w:pPr>
      <w:r>
        <w:t>UI: side-by-side comparison + explanation of selection decision.</w:t>
      </w:r>
    </w:p>
    <w:p>
      <w:r>
        <w:t>Non-Functional Requirements:</w:t>
      </w:r>
    </w:p>
    <w:p>
      <w:pPr>
        <w:pStyle w:val="ListBullet"/>
        <w:spacing w:after="40"/>
      </w:pPr>
      <w:r>
        <w:t>Runs locally; small dataset; fast retrieval (&lt;1–2s).</w:t>
      </w:r>
    </w:p>
    <w:p>
      <w:pPr>
        <w:pStyle w:val="ListBullet"/>
        <w:spacing w:after="40"/>
      </w:pPr>
      <w:r>
        <w:t>Reproducibility: cache embeddings and model settings.</w:t>
      </w:r>
    </w:p>
    <w:p>
      <w:pPr>
        <w:pStyle w:val="ListBullet"/>
        <w:spacing w:after="40"/>
      </w:pPr>
      <w:r>
        <w:t>Safe behavior: if confidence is low, ask user to rephrase or add data.</w:t>
      </w:r>
    </w:p>
    <w:p>
      <w:r>
        <w:t>Data/Content Requirements:</w:t>
      </w:r>
    </w:p>
    <w:p>
      <w:pPr>
        <w:pStyle w:val="ListBullet"/>
        <w:spacing w:after="40"/>
      </w:pPr>
      <w:r>
        <w:t>20–50 FAQs covering exams, fees, library, hostel, placements, scholarships.</w:t>
      </w:r>
    </w:p>
    <w:p>
      <w:r>
        <w:rPr>
          <w:b/>
          <w:color w:val="1F4E79"/>
          <w:sz w:val="28"/>
        </w:rPr>
        <w:t>5) Tools Used (Streamlit UI + LangChain + Agentic AI)</w:t>
      </w:r>
    </w:p>
    <w:p>
      <w:pPr>
        <w:pStyle w:val="ListBullet"/>
        <w:spacing w:after="40"/>
      </w:pPr>
      <w:r>
        <w:t>Python 3.10+</w:t>
      </w:r>
    </w:p>
    <w:p>
      <w:pPr>
        <w:pStyle w:val="ListBullet"/>
        <w:spacing w:after="40"/>
      </w:pPr>
      <w:r>
        <w:t>Streamlit (UI)</w:t>
      </w:r>
    </w:p>
    <w:p>
      <w:pPr>
        <w:pStyle w:val="ListBullet"/>
        <w:spacing w:after="40"/>
      </w:pPr>
      <w:r>
        <w:t>LangChain (Embeddings, Retrievers, Router/Tools)</w:t>
      </w:r>
    </w:p>
    <w:p>
      <w:pPr>
        <w:pStyle w:val="ListBullet"/>
        <w:spacing w:after="40"/>
      </w:pPr>
      <w:r>
        <w:t>Embedding model: sentence-transformers OR local Ollama embeddings OR API</w:t>
      </w:r>
    </w:p>
    <w:p>
      <w:pPr>
        <w:pStyle w:val="ListBullet"/>
        <w:spacing w:after="40"/>
      </w:pPr>
      <w:r>
        <w:t>NumPy (cosine similarity)</w:t>
      </w:r>
    </w:p>
    <w:p>
      <w:pPr>
        <w:pStyle w:val="ListBullet"/>
        <w:spacing w:after="40"/>
      </w:pPr>
      <w:r>
        <w:t>Optional: rapidfuzz (keyword matching quality)</w:t>
      </w:r>
    </w:p>
    <w:p>
      <w:r>
        <w:rPr>
          <w:b/>
          <w:color w:val="1F4E79"/>
          <w:sz w:val="28"/>
        </w:rPr>
        <w:t>6) Expected Results</w:t>
      </w:r>
    </w:p>
    <w:p>
      <w:pPr>
        <w:pStyle w:val="ListBullet"/>
        <w:spacing w:after="40"/>
      </w:pPr>
      <w:r>
        <w:t>Paraphrases retrieve correct FAQ answers via embeddings.</w:t>
      </w:r>
    </w:p>
    <w:p>
      <w:pPr>
        <w:pStyle w:val="ListBullet"/>
        <w:spacing w:after="40"/>
      </w:pPr>
      <w:r>
        <w:t>Agentic router automatically chooses best retrieval method for each query.</w:t>
      </w:r>
    </w:p>
    <w:p>
      <w:pPr>
        <w:pStyle w:val="ListBullet"/>
        <w:spacing w:after="40"/>
      </w:pPr>
      <w:r>
        <w:t>Users understand why a result was returned (scores + explanation).</w:t>
      </w:r>
    </w:p>
    <w:p>
      <w:pPr>
        <w:pStyle w:val="ListBullet"/>
        <w:spacing w:after="40"/>
      </w:pPr>
      <w:r>
        <w:t>A clean LangChain retriever component ready to plug into RAG.</w:t>
      </w:r>
    </w:p>
    <w:p>
      <w:r>
        <w:rPr>
          <w:b/>
          <w:color w:val="1F4E79"/>
          <w:sz w:val="28"/>
        </w:rPr>
        <w:t>7) Capstone Mapping to Syllabus Subtopics (What students will implement)</w:t>
      </w:r>
    </w:p>
    <w:p>
      <w:r>
        <w:t>This capstone use case explicitly covers the required modules and hands-on items from the syllabus:</w:t>
      </w:r>
    </w:p>
    <w:p>
      <w:r>
        <w:rPr>
          <w:b/>
          <w:sz w:val="24"/>
        </w:rPr>
        <w:t>Vector Embeddings &amp; Search</w:t>
      </w:r>
    </w:p>
    <w:p>
      <w:pPr>
        <w:pStyle w:val="ListBullet"/>
        <w:spacing w:after="40"/>
      </w:pPr>
      <w:r>
        <w:t>Embeddings concept, similarity metrics, and hybrid search demonstrated.</w:t>
      </w:r>
    </w:p>
    <w:p>
      <w:pPr>
        <w:pStyle w:val="ListBullet"/>
        <w:spacing w:after="40"/>
      </w:pPr>
      <w:r>
        <w:t>Chunk/encode/store pipeline (FAQ-level) with metadata.</w:t>
      </w:r>
    </w:p>
    <w:p>
      <w:pPr>
        <w:pStyle w:val="ListBullet"/>
        <w:spacing w:after="40"/>
      </w:pPr>
      <w:r>
        <w:t>Model choice trade-offs discussed and tested.</w:t>
      </w:r>
    </w:p>
    <w:p>
      <w:r>
        <w:rPr>
          <w:b/>
          <w:sz w:val="24"/>
        </w:rPr>
        <w:t>AI Agent Architecture</w:t>
      </w:r>
    </w:p>
    <w:p>
      <w:pPr>
        <w:pStyle w:val="ListBullet"/>
        <w:spacing w:after="40"/>
      </w:pPr>
      <w:r>
        <w:t>Router agent chooses tools: keyword_search vs semantic_search vs hybrid.</w:t>
      </w:r>
    </w:p>
    <w:p>
      <w:r>
        <w:rPr>
          <w:b/>
          <w:sz w:val="24"/>
        </w:rPr>
        <w:t>LangChain &amp; Advanced Workflows</w:t>
      </w:r>
    </w:p>
    <w:p>
      <w:pPr>
        <w:pStyle w:val="ListBullet"/>
        <w:spacing w:after="40"/>
      </w:pPr>
      <w:r>
        <w:t>Use LangChain Embeddings and retriever patterns; log steps and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