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FF" w:rsidRDefault="00085588" w:rsidP="00085588">
      <w:pPr>
        <w:jc w:val="center"/>
        <w:rPr>
          <w:b/>
          <w:bCs/>
          <w:sz w:val="28"/>
          <w:szCs w:val="28"/>
        </w:rPr>
      </w:pPr>
      <w:r w:rsidRPr="00085588">
        <w:rPr>
          <w:b/>
          <w:bCs/>
          <w:sz w:val="28"/>
          <w:szCs w:val="28"/>
        </w:rPr>
        <w:t>iOS Assignment 1</w:t>
      </w:r>
    </w:p>
    <w:p w:rsidR="00085588" w:rsidRDefault="00085588" w:rsidP="00085588">
      <w:pPr>
        <w:jc w:val="center"/>
        <w:rPr>
          <w:b/>
          <w:bCs/>
          <w:sz w:val="28"/>
          <w:szCs w:val="28"/>
        </w:rPr>
      </w:pPr>
    </w:p>
    <w:p w:rsidR="000A6DC8" w:rsidRDefault="000A6DC8" w:rsidP="000A6DC8">
      <w:pPr>
        <w:rPr>
          <w:b/>
          <w:bCs/>
          <w:sz w:val="28"/>
          <w:szCs w:val="28"/>
        </w:rPr>
      </w:pPr>
    </w:p>
    <w:p w:rsidR="000A6DC8" w:rsidRPr="00E0561D" w:rsidRDefault="000A6DC8" w:rsidP="000A6DC8">
      <w:pPr>
        <w:rPr>
          <w:b/>
          <w:bCs/>
        </w:rPr>
      </w:pPr>
      <w:r w:rsidRPr="00E0561D">
        <w:rPr>
          <w:b/>
          <w:bCs/>
        </w:rPr>
        <w:t>Problem</w:t>
      </w:r>
      <w:r w:rsidR="006F4017" w:rsidRPr="00E0561D">
        <w:rPr>
          <w:b/>
          <w:bCs/>
        </w:rPr>
        <w:t xml:space="preserve"> 1</w:t>
      </w:r>
      <w:r w:rsidRPr="00E0561D">
        <w:rPr>
          <w:b/>
          <w:bCs/>
        </w:rPr>
        <w:t>:</w:t>
      </w:r>
    </w:p>
    <w:p w:rsidR="00085588" w:rsidRDefault="00085588"/>
    <w:p w:rsidR="00085588" w:rsidRPr="009775DB" w:rsidRDefault="00085588" w:rsidP="0008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6"/>
          <w:szCs w:val="16"/>
        </w:rPr>
      </w:pPr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typedef void (^</w:t>
      </w:r>
      <w:proofErr w:type="spellStart"/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TestClassCallback</w:t>
      </w:r>
      <w:proofErr w:type="spellEnd"/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)();</w:t>
      </w:r>
    </w:p>
    <w:p w:rsidR="00085588" w:rsidRDefault="00085588" w:rsidP="0008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</w:rPr>
      </w:pPr>
    </w:p>
    <w:p w:rsidR="00085588" w:rsidRPr="00E0561D" w:rsidRDefault="00085588" w:rsidP="00085588">
      <w:pPr>
        <w:rPr>
          <w:rFonts w:eastAsia="Times New Roman" w:cstheme="minorHAnsi"/>
          <w:color w:val="242729"/>
          <w:sz w:val="23"/>
          <w:szCs w:val="23"/>
          <w:shd w:val="clear" w:color="auto" w:fill="FFFFFF"/>
        </w:rPr>
      </w:pPr>
      <w:r w:rsidRPr="00085588">
        <w:rPr>
          <w:rFonts w:eastAsia="Times New Roman" w:cstheme="minorHAnsi"/>
          <w:color w:val="242729"/>
          <w:sz w:val="23"/>
          <w:szCs w:val="23"/>
          <w:shd w:val="clear" w:color="auto" w:fill="FFFFFF"/>
        </w:rPr>
        <w:t xml:space="preserve">When declaring blocks with no parameters, </w:t>
      </w:r>
      <w:r w:rsidRPr="00E0561D">
        <w:rPr>
          <w:rFonts w:eastAsia="Times New Roman" w:cstheme="minorHAnsi"/>
          <w:color w:val="242729"/>
          <w:sz w:val="23"/>
          <w:szCs w:val="23"/>
          <w:shd w:val="clear" w:color="auto" w:fill="FFFFFF"/>
        </w:rPr>
        <w:t>‘void’ should explicitly be specified to avoid bugs because we can call it in following ways:</w:t>
      </w:r>
    </w:p>
    <w:p w:rsidR="00085588" w:rsidRDefault="00085588" w:rsidP="00085588">
      <w:pPr>
        <w:rPr>
          <w:rFonts w:ascii="Times New Roman" w:eastAsia="Times New Roman" w:hAnsi="Times New Roman" w:cs="Times New Roman"/>
        </w:rPr>
      </w:pPr>
    </w:p>
    <w:p w:rsidR="00023AC2" w:rsidRPr="009775DB" w:rsidRDefault="00023AC2" w:rsidP="0002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720"/>
        <w:rPr>
          <w:rFonts w:ascii="Menlo" w:hAnsi="Menlo" w:cs="Menlo"/>
          <w:color w:val="000000" w:themeColor="text1"/>
          <w:sz w:val="16"/>
          <w:szCs w:val="16"/>
        </w:rPr>
      </w:pPr>
      <w:r w:rsidRPr="009775DB">
        <w:rPr>
          <w:rFonts w:ascii="Menlo" w:hAnsi="Menlo" w:cs="Menlo"/>
          <w:color w:val="000000" w:themeColor="text1"/>
          <w:sz w:val="16"/>
          <w:szCs w:val="16"/>
        </w:rPr>
        <w:t>void (^</w:t>
      </w: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TestClassCallback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>)() = ...</w:t>
      </w:r>
    </w:p>
    <w:p w:rsidR="00023AC2" w:rsidRPr="009775DB" w:rsidRDefault="00023AC2" w:rsidP="0002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72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TestClassCallback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();</w:t>
      </w:r>
    </w:p>
    <w:p w:rsidR="00023AC2" w:rsidRPr="009775DB" w:rsidRDefault="00023AC2" w:rsidP="0002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72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TestClassCallback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(10);</w:t>
      </w:r>
    </w:p>
    <w:p w:rsidR="00023AC2" w:rsidRPr="009775DB" w:rsidRDefault="00023AC2" w:rsidP="0002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right="-72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TestClassCallback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(@"</w:t>
      </w: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myString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>");</w:t>
      </w:r>
    </w:p>
    <w:p w:rsidR="00085588" w:rsidRPr="00085588" w:rsidRDefault="00085588" w:rsidP="00085588">
      <w:pPr>
        <w:rPr>
          <w:rFonts w:ascii="Times New Roman" w:eastAsia="Times New Roman" w:hAnsi="Times New Roman" w:cs="Times New Roman"/>
        </w:rPr>
      </w:pPr>
    </w:p>
    <w:p w:rsidR="00085588" w:rsidRPr="00E0561D" w:rsidRDefault="00085588" w:rsidP="0008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3"/>
          <w:szCs w:val="23"/>
        </w:rPr>
      </w:pPr>
      <w:r w:rsidRPr="00E0561D">
        <w:rPr>
          <w:rFonts w:eastAsia="Times New Roman" w:cstheme="minorHAnsi"/>
          <w:sz w:val="23"/>
          <w:szCs w:val="23"/>
        </w:rPr>
        <w:t xml:space="preserve">This has still not been reflected in old Apple APIs yet </w:t>
      </w:r>
      <w:r w:rsidR="00023AC2" w:rsidRPr="00E0561D">
        <w:rPr>
          <w:rFonts w:eastAsia="Times New Roman" w:cstheme="minorHAnsi"/>
          <w:sz w:val="23"/>
          <w:szCs w:val="23"/>
        </w:rPr>
        <w:t xml:space="preserve">maybe because of compatibility reasons. But the correct format should be like: </w:t>
      </w:r>
    </w:p>
    <w:p w:rsidR="00023AC2" w:rsidRPr="00085588" w:rsidRDefault="00023AC2" w:rsidP="0008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</w:rPr>
      </w:pPr>
    </w:p>
    <w:p w:rsidR="00085588" w:rsidRPr="009775DB" w:rsidRDefault="00085588" w:rsidP="0008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6"/>
          <w:szCs w:val="16"/>
        </w:rPr>
      </w:pPr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typedef void (^</w:t>
      </w:r>
      <w:proofErr w:type="spellStart"/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TestClassCallback</w:t>
      </w:r>
      <w:proofErr w:type="spellEnd"/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)(</w:t>
      </w:r>
      <w:r w:rsidRPr="009775DB">
        <w:rPr>
          <w:rFonts w:ascii="Menlo" w:eastAsia="Times New Roman" w:hAnsi="Menlo" w:cs="Menlo"/>
          <w:color w:val="000000" w:themeColor="text1"/>
          <w:sz w:val="16"/>
          <w:szCs w:val="16"/>
        </w:rPr>
        <w:t>void</w:t>
      </w:r>
      <w:r w:rsidRPr="00085588">
        <w:rPr>
          <w:rFonts w:ascii="Menlo" w:eastAsia="Times New Roman" w:hAnsi="Menlo" w:cs="Menlo"/>
          <w:color w:val="000000" w:themeColor="text1"/>
          <w:sz w:val="16"/>
          <w:szCs w:val="16"/>
        </w:rPr>
        <w:t>);</w:t>
      </w:r>
    </w:p>
    <w:p w:rsidR="00085588" w:rsidRDefault="00085588"/>
    <w:p w:rsidR="00E0561D" w:rsidRDefault="00E0561D"/>
    <w:p w:rsidR="00E0561D" w:rsidRPr="00E0561D" w:rsidRDefault="00A7583A" w:rsidP="00E0561D">
      <w:pPr>
        <w:rPr>
          <w:b/>
          <w:bCs/>
        </w:rPr>
      </w:pPr>
      <w:r w:rsidRPr="00E0561D">
        <w:rPr>
          <w:b/>
          <w:bCs/>
        </w:rPr>
        <w:t>Problem 2:</w:t>
      </w:r>
    </w:p>
    <w:p w:rsidR="00A7583A" w:rsidRPr="00E0561D" w:rsidRDefault="00A7583A">
      <w:pPr>
        <w:rPr>
          <w:sz w:val="22"/>
          <w:szCs w:val="22"/>
        </w:rPr>
      </w:pPr>
      <w:r w:rsidRPr="00E0561D">
        <w:rPr>
          <w:sz w:val="22"/>
          <w:szCs w:val="22"/>
        </w:rPr>
        <w:t xml:space="preserve">Since ‘Person’ is a subclass of </w:t>
      </w:r>
      <w:proofErr w:type="spellStart"/>
      <w:r w:rsidRPr="00E0561D">
        <w:rPr>
          <w:sz w:val="22"/>
          <w:szCs w:val="22"/>
        </w:rPr>
        <w:t>NSManagedObject</w:t>
      </w:r>
      <w:proofErr w:type="spellEnd"/>
      <w:r w:rsidRPr="00E0561D">
        <w:rPr>
          <w:sz w:val="22"/>
          <w:szCs w:val="22"/>
        </w:rPr>
        <w:t xml:space="preserve">, it should never be passed </w:t>
      </w:r>
      <w:r w:rsidR="007041B3" w:rsidRPr="00E0561D">
        <w:rPr>
          <w:sz w:val="22"/>
          <w:szCs w:val="22"/>
        </w:rPr>
        <w:t>between threads. To pass around a managed object, object ID needs to be passed and then object is retrieved from the context associated to the other thread.</w:t>
      </w:r>
    </w:p>
    <w:p w:rsidR="00A7583A" w:rsidRDefault="00A7583A"/>
    <w:p w:rsidR="00023AC2" w:rsidRPr="00E0561D" w:rsidRDefault="006F4017">
      <w:pPr>
        <w:rPr>
          <w:b/>
          <w:bCs/>
        </w:rPr>
      </w:pPr>
      <w:r w:rsidRPr="00E0561D">
        <w:rPr>
          <w:b/>
          <w:bCs/>
        </w:rPr>
        <w:t>P</w:t>
      </w:r>
      <w:r w:rsidR="000A6DC8" w:rsidRPr="00E0561D">
        <w:rPr>
          <w:b/>
          <w:bCs/>
        </w:rPr>
        <w:t>roblem</w:t>
      </w:r>
      <w:r w:rsidRPr="00E0561D">
        <w:rPr>
          <w:b/>
          <w:bCs/>
        </w:rPr>
        <w:t xml:space="preserve"> </w:t>
      </w:r>
      <w:r w:rsidR="00E0561D" w:rsidRPr="00E0561D">
        <w:rPr>
          <w:b/>
          <w:bCs/>
        </w:rPr>
        <w:t>3</w:t>
      </w:r>
      <w:r w:rsidR="000A6DC8" w:rsidRPr="00E0561D">
        <w:rPr>
          <w:b/>
          <w:bCs/>
        </w:rPr>
        <w:t>:</w:t>
      </w:r>
    </w:p>
    <w:p w:rsidR="000A6DC8" w:rsidRPr="00E0561D" w:rsidRDefault="000A6DC8">
      <w:pPr>
        <w:rPr>
          <w:sz w:val="22"/>
          <w:szCs w:val="22"/>
        </w:rPr>
      </w:pPr>
      <w:r w:rsidRPr="00E0561D">
        <w:rPr>
          <w:sz w:val="22"/>
          <w:szCs w:val="22"/>
        </w:rPr>
        <w:t>If ‘</w:t>
      </w:r>
      <w:proofErr w:type="spellStart"/>
      <w:r w:rsidRPr="00E0561D">
        <w:rPr>
          <w:sz w:val="22"/>
          <w:szCs w:val="22"/>
        </w:rPr>
        <w:t>doworkWithPerson</w:t>
      </w:r>
      <w:proofErr w:type="spellEnd"/>
      <w:r w:rsidRPr="00E0561D">
        <w:rPr>
          <w:sz w:val="22"/>
          <w:szCs w:val="22"/>
        </w:rPr>
        <w:t xml:space="preserve"> is called </w:t>
      </w:r>
      <w:r w:rsidR="00276C89" w:rsidRPr="00E0561D">
        <w:rPr>
          <w:sz w:val="22"/>
          <w:szCs w:val="22"/>
        </w:rPr>
        <w:t>2</w:t>
      </w:r>
      <w:r w:rsidR="00276C89" w:rsidRPr="00E0561D">
        <w:rPr>
          <w:sz w:val="22"/>
          <w:szCs w:val="22"/>
          <w:vertAlign w:val="superscript"/>
        </w:rPr>
        <w:t>nd</w:t>
      </w:r>
      <w:r w:rsidR="00276C89" w:rsidRPr="00E0561D">
        <w:rPr>
          <w:sz w:val="22"/>
          <w:szCs w:val="22"/>
        </w:rPr>
        <w:t xml:space="preserve"> time before the 1</w:t>
      </w:r>
      <w:r w:rsidR="00276C89" w:rsidRPr="00E0561D">
        <w:rPr>
          <w:sz w:val="22"/>
          <w:szCs w:val="22"/>
          <w:vertAlign w:val="superscript"/>
        </w:rPr>
        <w:t>st</w:t>
      </w:r>
      <w:r w:rsidR="00276C89" w:rsidRPr="00E0561D">
        <w:rPr>
          <w:sz w:val="22"/>
          <w:szCs w:val="22"/>
        </w:rPr>
        <w:t xml:space="preserve"> invocation has completed, ‘</w:t>
      </w:r>
      <w:proofErr w:type="spellStart"/>
      <w:r w:rsidR="00276C89" w:rsidRPr="00E0561D">
        <w:rPr>
          <w:sz w:val="22"/>
          <w:szCs w:val="22"/>
        </w:rPr>
        <w:t>savedCallback</w:t>
      </w:r>
      <w:proofErr w:type="spellEnd"/>
      <w:r w:rsidR="00276C89" w:rsidRPr="00E0561D">
        <w:rPr>
          <w:sz w:val="22"/>
          <w:szCs w:val="22"/>
        </w:rPr>
        <w:t>’ will be overwritten and the 1</w:t>
      </w:r>
      <w:r w:rsidR="00276C89" w:rsidRPr="00E0561D">
        <w:rPr>
          <w:sz w:val="22"/>
          <w:szCs w:val="22"/>
          <w:vertAlign w:val="superscript"/>
        </w:rPr>
        <w:t>st</w:t>
      </w:r>
      <w:r w:rsidR="00276C89" w:rsidRPr="00E0561D">
        <w:rPr>
          <w:sz w:val="22"/>
          <w:szCs w:val="22"/>
        </w:rPr>
        <w:t xml:space="preserve"> invocation’s callback will never be called and 2</w:t>
      </w:r>
      <w:r w:rsidR="00276C89" w:rsidRPr="00E0561D">
        <w:rPr>
          <w:sz w:val="22"/>
          <w:szCs w:val="22"/>
          <w:vertAlign w:val="superscript"/>
        </w:rPr>
        <w:t>nd</w:t>
      </w:r>
      <w:r w:rsidR="00276C89" w:rsidRPr="00E0561D">
        <w:rPr>
          <w:sz w:val="22"/>
          <w:szCs w:val="22"/>
        </w:rPr>
        <w:t xml:space="preserve"> invocation’s callback will be called twice. </w:t>
      </w:r>
      <w:r w:rsidR="009775DB" w:rsidRPr="00E0561D">
        <w:rPr>
          <w:sz w:val="22"/>
          <w:szCs w:val="22"/>
        </w:rPr>
        <w:t xml:space="preserve">So no need to put a static closure property and </w:t>
      </w:r>
      <w:r w:rsidR="00276C89" w:rsidRPr="00E0561D">
        <w:rPr>
          <w:sz w:val="22"/>
          <w:szCs w:val="22"/>
        </w:rPr>
        <w:t>I would rather go for a GCD approach like:</w:t>
      </w:r>
    </w:p>
    <w:p w:rsidR="00276C89" w:rsidRDefault="00276C89"/>
    <w:p w:rsidR="00276C89" w:rsidRPr="00276C89" w:rsidRDefault="00276C89" w:rsidP="00276C89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>- (void)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doWorkWithPerson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>:(Person*)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aPerson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 xml:space="preserve"> callback:(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TestClassCallback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>)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aCallback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276C89" w:rsidRPr="00276C89" w:rsidRDefault="00276C89" w:rsidP="00276C89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dispatch_async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dispatch_get_global_queue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>(QOS_CLASS_DEFAULT, 0), ^{</w:t>
      </w:r>
    </w:p>
    <w:p w:rsidR="00276C89" w:rsidRPr="00276C89" w:rsidRDefault="00276C89" w:rsidP="00276C89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 xml:space="preserve">        [self doVeryLongTask1:aPerson];</w:t>
      </w:r>
    </w:p>
    <w:p w:rsidR="00276C89" w:rsidRPr="00276C89" w:rsidRDefault="00276C89" w:rsidP="00276C89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76C89">
        <w:rPr>
          <w:rFonts w:ascii="Menlo" w:hAnsi="Menlo" w:cs="Menlo"/>
          <w:color w:val="000000"/>
          <w:sz w:val="16"/>
          <w:szCs w:val="16"/>
        </w:rPr>
        <w:t>aCallback</w:t>
      </w:r>
      <w:proofErr w:type="spellEnd"/>
      <w:r w:rsidRPr="00276C89">
        <w:rPr>
          <w:rFonts w:ascii="Menlo" w:hAnsi="Menlo" w:cs="Menlo"/>
          <w:color w:val="000000"/>
          <w:sz w:val="16"/>
          <w:szCs w:val="16"/>
        </w:rPr>
        <w:t>();</w:t>
      </w:r>
    </w:p>
    <w:p w:rsidR="00276C89" w:rsidRPr="00276C89" w:rsidRDefault="00276C89" w:rsidP="00276C89">
      <w:pPr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 xml:space="preserve">    });</w:t>
      </w:r>
    </w:p>
    <w:p w:rsidR="00276C89" w:rsidRPr="00276C89" w:rsidRDefault="00276C89" w:rsidP="00276C89">
      <w:pPr>
        <w:rPr>
          <w:sz w:val="16"/>
          <w:szCs w:val="16"/>
        </w:rPr>
      </w:pPr>
      <w:r w:rsidRPr="00276C89">
        <w:rPr>
          <w:rFonts w:ascii="Menlo" w:hAnsi="Menlo" w:cs="Menlo"/>
          <w:color w:val="000000"/>
          <w:sz w:val="16"/>
          <w:szCs w:val="16"/>
        </w:rPr>
        <w:t>}</w:t>
      </w:r>
    </w:p>
    <w:p w:rsidR="000A6DC8" w:rsidRDefault="000A6DC8"/>
    <w:p w:rsidR="00276C89" w:rsidRPr="00E0561D" w:rsidRDefault="006F4017">
      <w:pPr>
        <w:rPr>
          <w:b/>
          <w:bCs/>
        </w:rPr>
      </w:pPr>
      <w:r w:rsidRPr="00E0561D">
        <w:rPr>
          <w:b/>
          <w:bCs/>
        </w:rPr>
        <w:t xml:space="preserve">Problem </w:t>
      </w:r>
      <w:r w:rsidR="00E0561D" w:rsidRPr="00E0561D">
        <w:rPr>
          <w:b/>
          <w:bCs/>
        </w:rPr>
        <w:t>4</w:t>
      </w:r>
      <w:r w:rsidRPr="00E0561D">
        <w:rPr>
          <w:b/>
          <w:bCs/>
        </w:rPr>
        <w:t xml:space="preserve">: </w:t>
      </w:r>
    </w:p>
    <w:p w:rsidR="00276C89" w:rsidRDefault="00276C89">
      <w:pPr>
        <w:rPr>
          <w:sz w:val="22"/>
          <w:szCs w:val="22"/>
        </w:rPr>
      </w:pPr>
      <w:r w:rsidRPr="00E0561D">
        <w:rPr>
          <w:sz w:val="22"/>
          <w:szCs w:val="22"/>
        </w:rPr>
        <w:t xml:space="preserve">Another problem </w:t>
      </w:r>
      <w:r w:rsidR="009775DB" w:rsidRPr="00E0561D">
        <w:rPr>
          <w:sz w:val="22"/>
          <w:szCs w:val="22"/>
        </w:rPr>
        <w:t xml:space="preserve">in the code </w:t>
      </w:r>
      <w:r w:rsidRPr="00E0561D">
        <w:rPr>
          <w:sz w:val="22"/>
          <w:szCs w:val="22"/>
        </w:rPr>
        <w:t>is</w:t>
      </w:r>
      <w:r w:rsidR="009775DB" w:rsidRPr="00E0561D">
        <w:rPr>
          <w:sz w:val="22"/>
          <w:szCs w:val="22"/>
        </w:rPr>
        <w:t>: the method ‘doVeryLongTask1’ is being called in background queue and the method is also updating UI (</w:t>
      </w:r>
      <w:proofErr w:type="spellStart"/>
      <w:r w:rsidR="009775DB" w:rsidRPr="00E0561D">
        <w:rPr>
          <w:sz w:val="22"/>
          <w:szCs w:val="22"/>
        </w:rPr>
        <w:t>ProgressBar</w:t>
      </w:r>
      <w:proofErr w:type="spellEnd"/>
      <w:r w:rsidR="009775DB" w:rsidRPr="00E0561D">
        <w:rPr>
          <w:sz w:val="22"/>
          <w:szCs w:val="22"/>
        </w:rPr>
        <w:t>). Therefore, the code that is particular to UI should be called on main queue:</w:t>
      </w:r>
    </w:p>
    <w:p w:rsidR="00E0561D" w:rsidRPr="00E0561D" w:rsidRDefault="00E0561D">
      <w:pPr>
        <w:rPr>
          <w:sz w:val="22"/>
          <w:szCs w:val="22"/>
        </w:rPr>
      </w:pPr>
    </w:p>
    <w:p w:rsidR="009775DB" w:rsidRDefault="009775DB" w:rsidP="009775DB">
      <w:pPr>
        <w:pStyle w:val="HTMLPreformatted"/>
        <w:shd w:val="clear" w:color="auto" w:fill="FFFFFF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>[[</w:t>
      </w:r>
      <w:proofErr w:type="spellStart"/>
      <w:r>
        <w:rPr>
          <w:rFonts w:ascii="Menlo" w:hAnsi="Menlo" w:cs="Menlo"/>
          <w:sz w:val="16"/>
          <w:szCs w:val="16"/>
        </w:rPr>
        <w:t>ProgressBar</w:t>
      </w:r>
      <w:proofErr w:type="spellEnd"/>
      <w:r>
        <w:rPr>
          <w:rFonts w:ascii="Menlo" w:hAnsi="Menlo" w:cs="Menlo"/>
          <w:sz w:val="16"/>
          <w:szCs w:val="16"/>
        </w:rPr>
        <w:t xml:space="preserve"> instance] </w:t>
      </w:r>
      <w:proofErr w:type="spellStart"/>
      <w:r>
        <w:rPr>
          <w:rFonts w:ascii="Menlo" w:hAnsi="Menlo" w:cs="Menlo"/>
          <w:sz w:val="16"/>
          <w:szCs w:val="16"/>
        </w:rPr>
        <w:t>update:p</w:t>
      </w:r>
      <w:proofErr w:type="spellEnd"/>
      <w:r>
        <w:rPr>
          <w:rFonts w:ascii="Menlo" w:hAnsi="Menlo" w:cs="Menlo"/>
          <w:sz w:val="16"/>
          <w:szCs w:val="16"/>
        </w:rPr>
        <w:t>];</w:t>
      </w:r>
    </w:p>
    <w:p w:rsidR="009775DB" w:rsidRDefault="009775DB" w:rsidP="009775DB">
      <w:pPr>
        <w:pStyle w:val="HTMLPreformatted"/>
        <w:shd w:val="clear" w:color="auto" w:fill="FFFFFF"/>
        <w:rPr>
          <w:rFonts w:ascii="Menlo" w:hAnsi="Menlo" w:cs="Menlo"/>
          <w:sz w:val="16"/>
          <w:szCs w:val="16"/>
        </w:rPr>
      </w:pPr>
    </w:p>
    <w:p w:rsidR="009775DB" w:rsidRPr="00E0561D" w:rsidRDefault="009775DB" w:rsidP="009775DB">
      <w:pPr>
        <w:rPr>
          <w:sz w:val="22"/>
          <w:szCs w:val="22"/>
        </w:rPr>
      </w:pPr>
      <w:r w:rsidRPr="00E0561D">
        <w:rPr>
          <w:sz w:val="22"/>
          <w:szCs w:val="22"/>
        </w:rPr>
        <w:t>The UI updates should be called on main queue:</w:t>
      </w:r>
    </w:p>
    <w:p w:rsidR="009775DB" w:rsidRDefault="009775DB" w:rsidP="009775DB"/>
    <w:p w:rsidR="009775DB" w:rsidRPr="009775DB" w:rsidRDefault="009775DB" w:rsidP="009775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6"/>
          <w:szCs w:val="16"/>
        </w:rPr>
      </w:pP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dispatch_async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>(</w:t>
      </w:r>
      <w:bookmarkStart w:id="0" w:name="_GoBack"/>
      <w:bookmarkEnd w:id="0"/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dispatch_get_main_queue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>(), ^{</w:t>
      </w:r>
    </w:p>
    <w:p w:rsidR="009775DB" w:rsidRPr="009775DB" w:rsidRDefault="009775DB" w:rsidP="009775D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6"/>
          <w:szCs w:val="16"/>
        </w:rPr>
      </w:pPr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       [[</w:t>
      </w: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ProgressBar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instance] </w:t>
      </w:r>
      <w:proofErr w:type="spellStart"/>
      <w:r w:rsidRPr="009775DB">
        <w:rPr>
          <w:rFonts w:ascii="Menlo" w:hAnsi="Menlo" w:cs="Menlo"/>
          <w:color w:val="000000" w:themeColor="text1"/>
          <w:sz w:val="16"/>
          <w:szCs w:val="16"/>
        </w:rPr>
        <w:t>update:p</w:t>
      </w:r>
      <w:proofErr w:type="spellEnd"/>
      <w:r w:rsidRPr="009775DB">
        <w:rPr>
          <w:rFonts w:ascii="Menlo" w:hAnsi="Menlo" w:cs="Menlo"/>
          <w:color w:val="000000" w:themeColor="text1"/>
          <w:sz w:val="16"/>
          <w:szCs w:val="16"/>
        </w:rPr>
        <w:t>];</w:t>
      </w:r>
    </w:p>
    <w:p w:rsidR="009775DB" w:rsidRDefault="009775DB" w:rsidP="009775DB">
      <w:pPr>
        <w:rPr>
          <w:rFonts w:ascii="Menlo" w:hAnsi="Menlo" w:cs="Menlo"/>
          <w:color w:val="000000" w:themeColor="text1"/>
          <w:sz w:val="16"/>
          <w:szCs w:val="16"/>
        </w:rPr>
      </w:pPr>
      <w:r w:rsidRPr="009775DB">
        <w:rPr>
          <w:rFonts w:ascii="Menlo" w:hAnsi="Menlo" w:cs="Menlo"/>
          <w:color w:val="000000" w:themeColor="text1"/>
          <w:sz w:val="16"/>
          <w:szCs w:val="16"/>
        </w:rPr>
        <w:t xml:space="preserve">    });</w:t>
      </w:r>
    </w:p>
    <w:p w:rsidR="006F4017" w:rsidRDefault="006F4017" w:rsidP="009775DB">
      <w:pPr>
        <w:rPr>
          <w:color w:val="000000" w:themeColor="text1"/>
          <w:sz w:val="16"/>
          <w:szCs w:val="16"/>
        </w:rPr>
      </w:pPr>
    </w:p>
    <w:p w:rsidR="006F4017" w:rsidRDefault="006F4017" w:rsidP="009775DB">
      <w:pPr>
        <w:rPr>
          <w:color w:val="000000" w:themeColor="text1"/>
          <w:sz w:val="16"/>
          <w:szCs w:val="16"/>
        </w:rPr>
      </w:pPr>
    </w:p>
    <w:p w:rsidR="006F4017" w:rsidRPr="009775DB" w:rsidRDefault="006F4017" w:rsidP="009775DB">
      <w:pPr>
        <w:rPr>
          <w:color w:val="000000" w:themeColor="text1"/>
          <w:sz w:val="16"/>
          <w:szCs w:val="16"/>
        </w:rPr>
      </w:pPr>
    </w:p>
    <w:sectPr w:rsidR="006F4017" w:rsidRPr="009775DB" w:rsidSect="009B4E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88"/>
    <w:rsid w:val="00023AC2"/>
    <w:rsid w:val="00085588"/>
    <w:rsid w:val="000A6DC8"/>
    <w:rsid w:val="00276C89"/>
    <w:rsid w:val="00447D3E"/>
    <w:rsid w:val="004746FF"/>
    <w:rsid w:val="006F4017"/>
    <w:rsid w:val="007041B3"/>
    <w:rsid w:val="00951E7D"/>
    <w:rsid w:val="009775DB"/>
    <w:rsid w:val="009B4E1D"/>
    <w:rsid w:val="00A7583A"/>
    <w:rsid w:val="00E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6567C"/>
  <w15:chartTrackingRefBased/>
  <w15:docId w15:val="{EC029AB0-D164-F840-A22E-47A8AA7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8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5588"/>
  </w:style>
  <w:style w:type="character" w:customStyle="1" w:styleId="pln">
    <w:name w:val="pln"/>
    <w:basedOn w:val="DefaultParagraphFont"/>
    <w:rsid w:val="00085588"/>
  </w:style>
  <w:style w:type="character" w:customStyle="1" w:styleId="pun">
    <w:name w:val="pun"/>
    <w:basedOn w:val="DefaultParagraphFont"/>
    <w:rsid w:val="00085588"/>
  </w:style>
  <w:style w:type="character" w:customStyle="1" w:styleId="lit">
    <w:name w:val="lit"/>
    <w:basedOn w:val="DefaultParagraphFont"/>
    <w:rsid w:val="00085588"/>
  </w:style>
  <w:style w:type="character" w:customStyle="1" w:styleId="str">
    <w:name w:val="str"/>
    <w:basedOn w:val="DefaultParagraphFont"/>
    <w:rsid w:val="0008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Raj</dc:creator>
  <cp:keywords/>
  <dc:description/>
  <cp:lastModifiedBy>Chanchal Raj</cp:lastModifiedBy>
  <cp:revision>2</cp:revision>
  <dcterms:created xsi:type="dcterms:W3CDTF">2019-02-17T08:43:00Z</dcterms:created>
  <dcterms:modified xsi:type="dcterms:W3CDTF">2019-02-17T10:27:00Z</dcterms:modified>
</cp:coreProperties>
</file>