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B639" w14:textId="59F296DE" w:rsidR="00062919" w:rsidRPr="00062919" w:rsidRDefault="00062919" w:rsidP="00062919">
      <w:pPr>
        <w:pStyle w:val="NormalWeb"/>
        <w:shd w:val="clear" w:color="auto" w:fill="F2F2F2" w:themeFill="background1" w:themeFillShade="F2"/>
        <w:jc w:val="center"/>
        <w:rPr>
          <w:b/>
          <w:bCs/>
          <w:sz w:val="52"/>
          <w:szCs w:val="52"/>
        </w:rPr>
      </w:pPr>
      <w:r w:rsidRPr="00062919">
        <w:rPr>
          <w:b/>
          <w:bCs/>
          <w:sz w:val="36"/>
          <w:szCs w:val="36"/>
          <w:highlight w:val="yellow"/>
        </w:rPr>
        <w:t>FRAMING THE BUSINESS SCENARIO</w:t>
      </w:r>
    </w:p>
    <w:p w14:paraId="790830DC" w14:textId="77777777" w:rsidR="00062919" w:rsidRDefault="00062919" w:rsidP="00062919">
      <w:pPr>
        <w:pStyle w:val="NormalWeb"/>
      </w:pPr>
    </w:p>
    <w:p w14:paraId="518B3374" w14:textId="4A92B3CA" w:rsidR="00062919" w:rsidRPr="00062919" w:rsidRDefault="00062919" w:rsidP="00062919">
      <w:pPr>
        <w:pStyle w:val="NormalWeb"/>
        <w:rPr>
          <w:b/>
          <w:bCs/>
        </w:rPr>
      </w:pPr>
      <w:r w:rsidRPr="00062919">
        <w:rPr>
          <w:b/>
          <w:bCs/>
        </w:rPr>
        <w:t>For the CEO:</w:t>
      </w:r>
    </w:p>
    <w:p w14:paraId="6441C5FA" w14:textId="77777777" w:rsidR="00062919" w:rsidRDefault="00062919" w:rsidP="00062919">
      <w:pPr>
        <w:pStyle w:val="NormalWeb"/>
      </w:pPr>
      <w:r>
        <w:t>1. What is the overall revenue trend over the past fiscal year, and how does it compare to the previous year?</w:t>
      </w:r>
    </w:p>
    <w:p w14:paraId="4A54E3AF" w14:textId="77777777" w:rsidR="00062919" w:rsidRDefault="00062919" w:rsidP="00062919">
      <w:pPr>
        <w:pStyle w:val="NormalWeb"/>
      </w:pPr>
      <w:r>
        <w:t>2. Can you provide insights into the key factors influencing customer retention and satisfaction based on the dataset? How are these factors aligning with our strategic goals?</w:t>
      </w:r>
    </w:p>
    <w:p w14:paraId="35AF7E93" w14:textId="77777777" w:rsidR="00062919" w:rsidRDefault="00062919" w:rsidP="00062919">
      <w:pPr>
        <w:pStyle w:val="NormalWeb"/>
      </w:pPr>
      <w:r>
        <w:t>3. What are the top-selling products in terms of both quantity and revenue? How can we leverage this information to optimize our inventory and marketing strategies?</w:t>
      </w:r>
    </w:p>
    <w:p w14:paraId="2897AA9D" w14:textId="67772BC9" w:rsidR="00062919" w:rsidRDefault="00062919" w:rsidP="00062919">
      <w:pPr>
        <w:pStyle w:val="NormalWeb"/>
      </w:pPr>
      <w:r>
        <w:t>4. How do our sales and customer engagement metrics vary across different countries? Are there untapped markets or regions where we can focus our expansion efforts?</w:t>
      </w:r>
    </w:p>
    <w:p w14:paraId="61D7A053" w14:textId="77777777" w:rsidR="00062919" w:rsidRDefault="00062919" w:rsidP="00062919">
      <w:pPr>
        <w:pStyle w:val="NormalWeb"/>
      </w:pPr>
      <w:bookmarkStart w:id="0" w:name="_GoBack"/>
      <w:bookmarkEnd w:id="0"/>
    </w:p>
    <w:p w14:paraId="5D792160" w14:textId="77777777" w:rsidR="00062919" w:rsidRPr="00062919" w:rsidRDefault="00062919" w:rsidP="00062919">
      <w:pPr>
        <w:pStyle w:val="NormalWeb"/>
        <w:rPr>
          <w:b/>
          <w:bCs/>
        </w:rPr>
      </w:pPr>
      <w:r w:rsidRPr="00062919">
        <w:rPr>
          <w:b/>
          <w:bCs/>
        </w:rPr>
        <w:t>For the CMO:</w:t>
      </w:r>
    </w:p>
    <w:p w14:paraId="0B023FA3" w14:textId="77777777" w:rsidR="00062919" w:rsidRDefault="00062919" w:rsidP="00062919">
      <w:pPr>
        <w:pStyle w:val="NormalWeb"/>
      </w:pPr>
      <w:r>
        <w:t>1. What is the ROI for recent marketing campaigns, and how does it compare to industry benchmarks?</w:t>
      </w:r>
    </w:p>
    <w:p w14:paraId="705008EF" w14:textId="77777777" w:rsidR="00062919" w:rsidRDefault="00062919" w:rsidP="00062919">
      <w:pPr>
        <w:pStyle w:val="NormalWeb"/>
      </w:pPr>
      <w:r>
        <w:t xml:space="preserve">2. How do customer demographics correlate with purchasing </w:t>
      </w:r>
      <w:proofErr w:type="spellStart"/>
      <w:r>
        <w:t>behavior</w:t>
      </w:r>
      <w:proofErr w:type="spellEnd"/>
      <w:r>
        <w:t>? Are there patterns that can guide targeted marketing efforts?</w:t>
      </w:r>
    </w:p>
    <w:p w14:paraId="4973A5EB" w14:textId="77777777" w:rsidR="00062919" w:rsidRDefault="00062919" w:rsidP="00062919">
      <w:pPr>
        <w:pStyle w:val="NormalWeb"/>
      </w:pPr>
      <w:r>
        <w:t>3. What is the customer acquisition cost, and how effective are our current customer acquisition channels?</w:t>
      </w:r>
    </w:p>
    <w:p w14:paraId="74B11431" w14:textId="77777777" w:rsidR="00062919" w:rsidRDefault="00062919" w:rsidP="00062919">
      <w:pPr>
        <w:pStyle w:val="NormalWeb"/>
      </w:pPr>
      <w:r>
        <w:t>4. Based on the dataset, what are the emerging trends in customer preferences, and how can marketing strategies be adapted to capitalize on these trends?</w:t>
      </w:r>
    </w:p>
    <w:p w14:paraId="0D79E1BA" w14:textId="77777777" w:rsidR="00D51664" w:rsidRDefault="00D51664"/>
    <w:sectPr w:rsidR="00D5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2E"/>
    <w:rsid w:val="00062919"/>
    <w:rsid w:val="00D51664"/>
    <w:rsid w:val="00D5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8440"/>
  <w15:chartTrackingRefBased/>
  <w15:docId w15:val="{C9B4C9AC-7741-4D68-B58A-2F843C30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CHAKRAVORTY</dc:creator>
  <cp:keywords/>
  <dc:description/>
  <cp:lastModifiedBy>RAJDEEP CHAKRAVORTY</cp:lastModifiedBy>
  <cp:revision>2</cp:revision>
  <dcterms:created xsi:type="dcterms:W3CDTF">2024-04-02T11:08:00Z</dcterms:created>
  <dcterms:modified xsi:type="dcterms:W3CDTF">2024-04-02T11:10:00Z</dcterms:modified>
</cp:coreProperties>
</file>