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D491" w14:textId="7C7757A6" w:rsidR="000C6126" w:rsidRDefault="00C25630"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I.) Research Framework:</w:t>
      </w:r>
    </w:p>
    <w:p w14:paraId="4F84D714" w14:textId="77777777" w:rsidR="00657C0F" w:rsidRPr="00657C0F" w:rsidRDefault="00657C0F" w:rsidP="00657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kern w:val="0"/>
          <w:lang w:eastAsia="en-GB"/>
          <w14:ligatures w14:val="none"/>
        </w:rPr>
        <w:t xml:space="preserve">The work was framed first at the level of </w:t>
      </w:r>
      <w:r w:rsidRPr="00657C0F">
        <w:rPr>
          <w:rFonts w:ascii="Times New Roman" w:eastAsia="Times New Roman" w:hAnsi="Times New Roman" w:cs="Times New Roman"/>
          <w:b/>
          <w:bCs/>
          <w:kern w:val="0"/>
          <w:lang w:eastAsia="en-GB"/>
          <w14:ligatures w14:val="none"/>
        </w:rPr>
        <w:t>research intent</w:t>
      </w:r>
      <w:r w:rsidRPr="00657C0F">
        <w:rPr>
          <w:rFonts w:ascii="Times New Roman" w:eastAsia="Times New Roman" w:hAnsi="Times New Roman" w:cs="Times New Roman"/>
          <w:kern w:val="0"/>
          <w:lang w:eastAsia="en-GB"/>
          <w14:ligatures w14:val="none"/>
        </w:rPr>
        <w:t>, before selecting tasks or models.</w:t>
      </w:r>
    </w:p>
    <w:p w14:paraId="363C04E4" w14:textId="77777777" w:rsidR="00657C0F" w:rsidRPr="00657C0F" w:rsidRDefault="00657C0F" w:rsidP="00657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kern w:val="0"/>
          <w:lang w:eastAsia="en-GB"/>
          <w14:ligatures w14:val="none"/>
        </w:rPr>
        <w:t>Two high-level research paths were considered:</w:t>
      </w:r>
    </w:p>
    <w:p w14:paraId="37946483" w14:textId="77777777" w:rsidR="00657C0F" w:rsidRPr="00657C0F" w:rsidRDefault="00657C0F" w:rsidP="00657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b/>
          <w:bCs/>
          <w:kern w:val="0"/>
          <w:lang w:eastAsia="en-GB"/>
          <w14:ligatures w14:val="none"/>
        </w:rPr>
        <w:t>Path A — Problem-driven (application-first):</w:t>
      </w:r>
      <w:r w:rsidRPr="00657C0F">
        <w:rPr>
          <w:rFonts w:ascii="Times New Roman" w:eastAsia="Times New Roman" w:hAnsi="Times New Roman" w:cs="Times New Roman"/>
          <w:kern w:val="0"/>
          <w:lang w:eastAsia="en-GB"/>
          <w14:ligatures w14:val="none"/>
        </w:rPr>
        <w:br/>
        <w:t>Research begins from a specific real-world problem. Models are chosen as tools to solve that problem, and insights are primarily domain- or application-specific.</w:t>
      </w:r>
    </w:p>
    <w:p w14:paraId="52E0CC95" w14:textId="77777777" w:rsidR="00657C0F" w:rsidRPr="00657C0F" w:rsidRDefault="00657C0F" w:rsidP="00657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b/>
          <w:bCs/>
          <w:kern w:val="0"/>
          <w:lang w:eastAsia="en-GB"/>
          <w14:ligatures w14:val="none"/>
        </w:rPr>
        <w:t>Path B — Field-driven (understanding-first):</w:t>
      </w:r>
      <w:r w:rsidRPr="00657C0F">
        <w:rPr>
          <w:rFonts w:ascii="Times New Roman" w:eastAsia="Times New Roman" w:hAnsi="Times New Roman" w:cs="Times New Roman"/>
          <w:kern w:val="0"/>
          <w:lang w:eastAsia="en-GB"/>
          <w14:ligatures w14:val="none"/>
        </w:rPr>
        <w:br/>
        <w:t>Research begins from a field or task used as a controlled testbed to study model behavior, architectural properties, and limitations. The task itself is not the contribution; it enables analysis. Findings are intended to be generalizable across applications.</w:t>
      </w:r>
    </w:p>
    <w:p w14:paraId="6C19E865" w14:textId="2B10728E" w:rsidR="00657C0F" w:rsidRPr="00657C0F" w:rsidRDefault="00657C0F" w:rsidP="00657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kern w:val="0"/>
          <w:lang w:eastAsia="en-GB"/>
          <w14:ligatures w14:val="none"/>
        </w:rPr>
        <w:t xml:space="preserve">This work follows </w:t>
      </w:r>
      <w:r w:rsidRPr="00657C0F">
        <w:rPr>
          <w:rFonts w:ascii="Times New Roman" w:eastAsia="Times New Roman" w:hAnsi="Times New Roman" w:cs="Times New Roman"/>
          <w:b/>
          <w:bCs/>
          <w:kern w:val="0"/>
          <w:lang w:eastAsia="en-GB"/>
          <w14:ligatures w14:val="none"/>
        </w:rPr>
        <w:t>Path B</w:t>
      </w:r>
      <w:r w:rsidRPr="00657C0F">
        <w:rPr>
          <w:rFonts w:ascii="Times New Roman" w:eastAsia="Times New Roman" w:hAnsi="Times New Roman" w:cs="Times New Roman"/>
          <w:kern w:val="0"/>
          <w:lang w:eastAsia="en-GB"/>
          <w14:ligatures w14:val="none"/>
        </w:rPr>
        <w:t>.</w:t>
      </w:r>
    </w:p>
    <w:p w14:paraId="38F5510B" w14:textId="356D5012" w:rsidR="00657C0F" w:rsidRPr="00657C0F" w:rsidRDefault="00657C0F" w:rsidP="00657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57C0F">
        <w:rPr>
          <w:rFonts w:ascii="Times New Roman" w:eastAsia="Times New Roman" w:hAnsi="Times New Roman" w:cs="Times New Roman"/>
          <w:b/>
          <w:bCs/>
          <w:kern w:val="0"/>
          <w:sz w:val="36"/>
          <w:szCs w:val="36"/>
          <w:lang w:eastAsia="en-GB"/>
          <w14:ligatures w14:val="none"/>
        </w:rPr>
        <w:t>Field selection</w:t>
      </w:r>
      <w:r w:rsidR="00474051">
        <w:rPr>
          <w:rFonts w:ascii="Times New Roman" w:eastAsia="Times New Roman" w:hAnsi="Times New Roman" w:cs="Times New Roman"/>
          <w:b/>
          <w:bCs/>
          <w:kern w:val="0"/>
          <w:sz w:val="36"/>
          <w:szCs w:val="36"/>
          <w:lang w:eastAsia="en-GB"/>
          <w14:ligatures w14:val="none"/>
        </w:rPr>
        <w:t>:</w:t>
      </w:r>
    </w:p>
    <w:p w14:paraId="3632F17B" w14:textId="77777777" w:rsidR="00657C0F" w:rsidRPr="00657C0F" w:rsidRDefault="00657C0F" w:rsidP="00657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kern w:val="0"/>
          <w:lang w:eastAsia="en-GB"/>
          <w14:ligatures w14:val="none"/>
        </w:rPr>
        <w:t>Within AI/ML, several major fields exist (e.g., Natural Language Processing, Computer Vision, Reinforcement Learning).</w:t>
      </w:r>
      <w:r w:rsidRPr="00657C0F">
        <w:rPr>
          <w:rFonts w:ascii="Times New Roman" w:eastAsia="Times New Roman" w:hAnsi="Times New Roman" w:cs="Times New Roman"/>
          <w:kern w:val="0"/>
          <w:lang w:eastAsia="en-GB"/>
          <w14:ligatures w14:val="none"/>
        </w:rPr>
        <w:br/>
        <w:t xml:space="preserve">This work is situated in </w:t>
      </w:r>
      <w:r w:rsidRPr="00657C0F">
        <w:rPr>
          <w:rFonts w:ascii="Times New Roman" w:eastAsia="Times New Roman" w:hAnsi="Times New Roman" w:cs="Times New Roman"/>
          <w:b/>
          <w:bCs/>
          <w:kern w:val="0"/>
          <w:lang w:eastAsia="en-GB"/>
          <w14:ligatures w14:val="none"/>
        </w:rPr>
        <w:t>Computer Vision</w:t>
      </w:r>
      <w:r w:rsidRPr="00657C0F">
        <w:rPr>
          <w:rFonts w:ascii="Times New Roman" w:eastAsia="Times New Roman" w:hAnsi="Times New Roman" w:cs="Times New Roman"/>
          <w:kern w:val="0"/>
          <w:lang w:eastAsia="en-GB"/>
          <w14:ligatures w14:val="none"/>
        </w:rPr>
        <w:t>, due to its interpretability, mature benchmarks, and well-understood experimental protocols.</w:t>
      </w:r>
    </w:p>
    <w:p w14:paraId="1362241F" w14:textId="3DBF9808" w:rsidR="00657C0F" w:rsidRPr="00657C0F" w:rsidRDefault="00657C0F" w:rsidP="00E231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kern w:val="0"/>
          <w:lang w:eastAsia="en-GB"/>
          <w14:ligatures w14:val="none"/>
        </w:rPr>
        <w:t xml:space="preserve">A single Computer Vision task is used as the </w:t>
      </w:r>
      <w:r w:rsidRPr="00657C0F">
        <w:rPr>
          <w:rFonts w:ascii="Times New Roman" w:eastAsia="Times New Roman" w:hAnsi="Times New Roman" w:cs="Times New Roman"/>
          <w:b/>
          <w:bCs/>
          <w:kern w:val="0"/>
          <w:lang w:eastAsia="en-GB"/>
          <w14:ligatures w14:val="none"/>
        </w:rPr>
        <w:t>field-level testbed</w:t>
      </w:r>
      <w:r w:rsidRPr="00657C0F">
        <w:rPr>
          <w:rFonts w:ascii="Times New Roman" w:eastAsia="Times New Roman" w:hAnsi="Times New Roman" w:cs="Times New Roman"/>
          <w:kern w:val="0"/>
          <w:lang w:eastAsia="en-GB"/>
          <w14:ligatures w14:val="none"/>
        </w:rPr>
        <w:t xml:space="preserve"> for analysis.</w:t>
      </w:r>
    </w:p>
    <w:p w14:paraId="3710785A" w14:textId="3DA59F3A" w:rsidR="00657C0F" w:rsidRPr="00657C0F" w:rsidRDefault="00657C0F" w:rsidP="00657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57C0F">
        <w:rPr>
          <w:rFonts w:ascii="Times New Roman" w:eastAsia="Times New Roman" w:hAnsi="Times New Roman" w:cs="Times New Roman"/>
          <w:b/>
          <w:bCs/>
          <w:kern w:val="0"/>
          <w:sz w:val="36"/>
          <w:szCs w:val="36"/>
          <w:lang w:eastAsia="en-GB"/>
          <w14:ligatures w14:val="none"/>
        </w:rPr>
        <w:t>Research lenses</w:t>
      </w:r>
      <w:r w:rsidR="00474051">
        <w:rPr>
          <w:rFonts w:ascii="Times New Roman" w:eastAsia="Times New Roman" w:hAnsi="Times New Roman" w:cs="Times New Roman"/>
          <w:b/>
          <w:bCs/>
          <w:kern w:val="0"/>
          <w:sz w:val="36"/>
          <w:szCs w:val="36"/>
          <w:lang w:eastAsia="en-GB"/>
          <w14:ligatures w14:val="none"/>
        </w:rPr>
        <w:t>:</w:t>
      </w:r>
    </w:p>
    <w:p w14:paraId="0DE5EC4A" w14:textId="77777777" w:rsidR="00657C0F" w:rsidRPr="00657C0F" w:rsidRDefault="00657C0F" w:rsidP="00657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kern w:val="0"/>
          <w:lang w:eastAsia="en-GB"/>
          <w14:ligatures w14:val="none"/>
        </w:rPr>
        <w:t xml:space="preserve">Under Path B, the study is organized using </w:t>
      </w:r>
      <w:r w:rsidRPr="00657C0F">
        <w:rPr>
          <w:rFonts w:ascii="Times New Roman" w:eastAsia="Times New Roman" w:hAnsi="Times New Roman" w:cs="Times New Roman"/>
          <w:b/>
          <w:bCs/>
          <w:kern w:val="0"/>
          <w:lang w:eastAsia="en-GB"/>
          <w14:ligatures w14:val="none"/>
        </w:rPr>
        <w:t>research lenses</w:t>
      </w:r>
      <w:r w:rsidRPr="00657C0F">
        <w:rPr>
          <w:rFonts w:ascii="Times New Roman" w:eastAsia="Times New Roman" w:hAnsi="Times New Roman" w:cs="Times New Roman"/>
          <w:kern w:val="0"/>
          <w:lang w:eastAsia="en-GB"/>
          <w14:ligatures w14:val="none"/>
        </w:rPr>
        <w:t>, which define how the field is interrogated.</w:t>
      </w:r>
    </w:p>
    <w:p w14:paraId="48A69352" w14:textId="77777777" w:rsidR="00657C0F" w:rsidRPr="00657C0F" w:rsidRDefault="00657C0F" w:rsidP="00657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kern w:val="0"/>
          <w:lang w:eastAsia="en-GB"/>
          <w14:ligatures w14:val="none"/>
        </w:rPr>
        <w:t>The five major lenses considered are:</w:t>
      </w:r>
    </w:p>
    <w:p w14:paraId="396E92B9" w14:textId="31799BC2" w:rsidR="00657C0F" w:rsidRPr="00657C0F" w:rsidRDefault="00657C0F" w:rsidP="00657C0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b/>
          <w:bCs/>
          <w:kern w:val="0"/>
          <w:lang w:eastAsia="en-GB"/>
          <w14:ligatures w14:val="none"/>
        </w:rPr>
        <w:t>Architecture comparison</w:t>
      </w:r>
      <w:r w:rsidRPr="00657C0F">
        <w:rPr>
          <w:rFonts w:ascii="Times New Roman" w:eastAsia="Times New Roman" w:hAnsi="Times New Roman" w:cs="Times New Roman"/>
          <w:kern w:val="0"/>
          <w:lang w:eastAsia="en-GB"/>
          <w14:ligatures w14:val="none"/>
        </w:rPr>
        <w:t xml:space="preserve"> — how design choices influence model </w:t>
      </w:r>
      <w:r w:rsidR="001E2A72" w:rsidRPr="00657C0F">
        <w:rPr>
          <w:rFonts w:ascii="Times New Roman" w:eastAsia="Times New Roman" w:hAnsi="Times New Roman" w:cs="Times New Roman"/>
          <w:kern w:val="0"/>
          <w:lang w:eastAsia="en-GB"/>
          <w14:ligatures w14:val="none"/>
        </w:rPr>
        <w:t>behaviour</w:t>
      </w:r>
    </w:p>
    <w:p w14:paraId="61FF8631" w14:textId="77777777" w:rsidR="00657C0F" w:rsidRPr="00657C0F" w:rsidRDefault="00657C0F" w:rsidP="00657C0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b/>
          <w:bCs/>
          <w:kern w:val="0"/>
          <w:lang w:eastAsia="en-GB"/>
          <w14:ligatures w14:val="none"/>
        </w:rPr>
        <w:t>Robustness analysis</w:t>
      </w:r>
      <w:r w:rsidRPr="00657C0F">
        <w:rPr>
          <w:rFonts w:ascii="Times New Roman" w:eastAsia="Times New Roman" w:hAnsi="Times New Roman" w:cs="Times New Roman"/>
          <w:kern w:val="0"/>
          <w:lang w:eastAsia="en-GB"/>
          <w14:ligatures w14:val="none"/>
        </w:rPr>
        <w:t xml:space="preserve"> — stability under distribution shift and degradation</w:t>
      </w:r>
    </w:p>
    <w:p w14:paraId="22CBEE7A" w14:textId="77777777" w:rsidR="00657C0F" w:rsidRPr="00657C0F" w:rsidRDefault="00657C0F" w:rsidP="00657C0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b/>
          <w:bCs/>
          <w:kern w:val="0"/>
          <w:lang w:eastAsia="en-GB"/>
          <w14:ligatures w14:val="none"/>
        </w:rPr>
        <w:t>Generalisation analysis</w:t>
      </w:r>
      <w:r w:rsidRPr="00657C0F">
        <w:rPr>
          <w:rFonts w:ascii="Times New Roman" w:eastAsia="Times New Roman" w:hAnsi="Times New Roman" w:cs="Times New Roman"/>
          <w:kern w:val="0"/>
          <w:lang w:eastAsia="en-GB"/>
          <w14:ligatures w14:val="none"/>
        </w:rPr>
        <w:t xml:space="preserve"> — transfer across datasets and conditions</w:t>
      </w:r>
    </w:p>
    <w:p w14:paraId="04888EA6" w14:textId="77777777" w:rsidR="00657C0F" w:rsidRPr="00657C0F" w:rsidRDefault="00657C0F" w:rsidP="00657C0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b/>
          <w:bCs/>
          <w:kern w:val="0"/>
          <w:lang w:eastAsia="en-GB"/>
          <w14:ligatures w14:val="none"/>
        </w:rPr>
        <w:t>Efficiency trade-offs</w:t>
      </w:r>
      <w:r w:rsidRPr="00657C0F">
        <w:rPr>
          <w:rFonts w:ascii="Times New Roman" w:eastAsia="Times New Roman" w:hAnsi="Times New Roman" w:cs="Times New Roman"/>
          <w:kern w:val="0"/>
          <w:lang w:eastAsia="en-GB"/>
          <w14:ligatures w14:val="none"/>
        </w:rPr>
        <w:t xml:space="preserve"> — accuracy, compute, and memory relationships</w:t>
      </w:r>
    </w:p>
    <w:p w14:paraId="05D51EFF" w14:textId="77777777" w:rsidR="00657C0F" w:rsidRPr="00657C0F" w:rsidRDefault="00657C0F" w:rsidP="00657C0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b/>
          <w:bCs/>
          <w:kern w:val="0"/>
          <w:lang w:eastAsia="en-GB"/>
          <w14:ligatures w14:val="none"/>
        </w:rPr>
        <w:t>Data-centric analysis</w:t>
      </w:r>
      <w:r w:rsidRPr="00657C0F">
        <w:rPr>
          <w:rFonts w:ascii="Times New Roman" w:eastAsia="Times New Roman" w:hAnsi="Times New Roman" w:cs="Times New Roman"/>
          <w:kern w:val="0"/>
          <w:lang w:eastAsia="en-GB"/>
          <w14:ligatures w14:val="none"/>
        </w:rPr>
        <w:t xml:space="preserve"> — sensitivity to data quality and structure</w:t>
      </w:r>
    </w:p>
    <w:p w14:paraId="5C12C1F3" w14:textId="77777777" w:rsidR="00657C0F" w:rsidRPr="00657C0F" w:rsidRDefault="00657C0F" w:rsidP="00657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kern w:val="0"/>
          <w:lang w:eastAsia="en-GB"/>
          <w14:ligatures w14:val="none"/>
        </w:rPr>
        <w:t>For the current work:</w:t>
      </w:r>
    </w:p>
    <w:p w14:paraId="56A772A6" w14:textId="77777777" w:rsidR="00657C0F" w:rsidRPr="00657C0F" w:rsidRDefault="00657C0F" w:rsidP="00657C0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b/>
          <w:bCs/>
          <w:kern w:val="0"/>
          <w:lang w:eastAsia="en-GB"/>
          <w14:ligatures w14:val="none"/>
        </w:rPr>
        <w:t>Primary lens:</w:t>
      </w:r>
      <w:r w:rsidRPr="00657C0F">
        <w:rPr>
          <w:rFonts w:ascii="Times New Roman" w:eastAsia="Times New Roman" w:hAnsi="Times New Roman" w:cs="Times New Roman"/>
          <w:kern w:val="0"/>
          <w:lang w:eastAsia="en-GB"/>
          <w14:ligatures w14:val="none"/>
        </w:rPr>
        <w:t xml:space="preserve"> Architecture comparison</w:t>
      </w:r>
    </w:p>
    <w:p w14:paraId="70E62F4E" w14:textId="77777777" w:rsidR="00657C0F" w:rsidRPr="00657C0F" w:rsidRDefault="00657C0F" w:rsidP="00657C0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b/>
          <w:bCs/>
          <w:kern w:val="0"/>
          <w:lang w:eastAsia="en-GB"/>
          <w14:ligatures w14:val="none"/>
        </w:rPr>
        <w:t>Supporting lens:</w:t>
      </w:r>
      <w:r w:rsidRPr="00657C0F">
        <w:rPr>
          <w:rFonts w:ascii="Times New Roman" w:eastAsia="Times New Roman" w:hAnsi="Times New Roman" w:cs="Times New Roman"/>
          <w:kern w:val="0"/>
          <w:lang w:eastAsia="en-GB"/>
          <w14:ligatures w14:val="none"/>
        </w:rPr>
        <w:t xml:space="preserve"> Robustness analysis</w:t>
      </w:r>
    </w:p>
    <w:p w14:paraId="49B1BDD8" w14:textId="77777777" w:rsidR="00657C0F" w:rsidRPr="00657C0F" w:rsidRDefault="00657C0F" w:rsidP="00657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C0F">
        <w:rPr>
          <w:rFonts w:ascii="Times New Roman" w:eastAsia="Times New Roman" w:hAnsi="Times New Roman" w:cs="Times New Roman"/>
          <w:kern w:val="0"/>
          <w:lang w:eastAsia="en-GB"/>
          <w14:ligatures w14:val="none"/>
        </w:rPr>
        <w:t xml:space="preserve">Other lenses remain conceptually compatible and may be explored in extensions, while staying within </w:t>
      </w:r>
      <w:r w:rsidRPr="00657C0F">
        <w:rPr>
          <w:rFonts w:ascii="Times New Roman" w:eastAsia="Times New Roman" w:hAnsi="Times New Roman" w:cs="Times New Roman"/>
          <w:b/>
          <w:bCs/>
          <w:kern w:val="0"/>
          <w:lang w:eastAsia="en-GB"/>
          <w14:ligatures w14:val="none"/>
        </w:rPr>
        <w:t>Path B</w:t>
      </w:r>
      <w:r w:rsidRPr="00657C0F">
        <w:rPr>
          <w:rFonts w:ascii="Times New Roman" w:eastAsia="Times New Roman" w:hAnsi="Times New Roman" w:cs="Times New Roman"/>
          <w:kern w:val="0"/>
          <w:lang w:eastAsia="en-GB"/>
          <w14:ligatures w14:val="none"/>
        </w:rPr>
        <w:t>.</w:t>
      </w:r>
    </w:p>
    <w:p w14:paraId="53CF0A75" w14:textId="77777777" w:rsidR="00C25630" w:rsidRDefault="00C25630"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E9D2DB3" w14:textId="77777777" w:rsidR="000C6126" w:rsidRDefault="000C6126"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FA46705" w14:textId="3BAA4C9D" w:rsidR="000C6126" w:rsidRDefault="000C6126"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 xml:space="preserve">II.) </w:t>
      </w:r>
      <w:r w:rsidR="008C1D42">
        <w:rPr>
          <w:rFonts w:ascii="Times New Roman" w:eastAsia="Times New Roman" w:hAnsi="Times New Roman" w:cs="Times New Roman"/>
          <w:b/>
          <w:bCs/>
          <w:kern w:val="0"/>
          <w:sz w:val="36"/>
          <w:szCs w:val="36"/>
          <w:lang w:eastAsia="en-GB"/>
          <w14:ligatures w14:val="none"/>
        </w:rPr>
        <w:t xml:space="preserve">Possible </w:t>
      </w:r>
      <w:r>
        <w:rPr>
          <w:rFonts w:ascii="Times New Roman" w:eastAsia="Times New Roman" w:hAnsi="Times New Roman" w:cs="Times New Roman"/>
          <w:b/>
          <w:bCs/>
          <w:kern w:val="0"/>
          <w:sz w:val="36"/>
          <w:szCs w:val="36"/>
          <w:lang w:eastAsia="en-GB"/>
          <w14:ligatures w14:val="none"/>
        </w:rPr>
        <w:t>Problem Statements</w:t>
      </w:r>
      <w:r w:rsidR="008C1D42">
        <w:rPr>
          <w:rFonts w:ascii="Times New Roman" w:eastAsia="Times New Roman" w:hAnsi="Times New Roman" w:cs="Times New Roman"/>
          <w:b/>
          <w:bCs/>
          <w:kern w:val="0"/>
          <w:sz w:val="36"/>
          <w:szCs w:val="36"/>
          <w:lang w:eastAsia="en-GB"/>
          <w14:ligatures w14:val="none"/>
        </w:rPr>
        <w:t>:</w:t>
      </w:r>
    </w:p>
    <w:p w14:paraId="491122FB" w14:textId="77777777" w:rsidR="000C6126" w:rsidRDefault="000C6126"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37444BB" w14:textId="4111204E" w:rsidR="007A101D" w:rsidRDefault="00B52BA2"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BA2">
        <w:rPr>
          <w:rFonts w:ascii="Times New Roman" w:eastAsia="Times New Roman" w:hAnsi="Times New Roman" w:cs="Times New Roman"/>
          <w:b/>
          <w:bCs/>
          <w:kern w:val="0"/>
          <w:sz w:val="36"/>
          <w:szCs w:val="36"/>
          <w:lang w:eastAsia="en-GB"/>
          <w14:ligatures w14:val="none"/>
        </w:rPr>
        <w:t>P</w:t>
      </w:r>
      <w:r w:rsidR="007A101D">
        <w:rPr>
          <w:rFonts w:ascii="Times New Roman" w:eastAsia="Times New Roman" w:hAnsi="Times New Roman" w:cs="Times New Roman"/>
          <w:b/>
          <w:bCs/>
          <w:kern w:val="0"/>
          <w:sz w:val="36"/>
          <w:szCs w:val="36"/>
          <w:lang w:eastAsia="en-GB"/>
          <w14:ligatures w14:val="none"/>
        </w:rPr>
        <w:t>S_1:</w:t>
      </w:r>
      <w:r w:rsidRPr="00B52BA2">
        <w:rPr>
          <w:rFonts w:ascii="Times New Roman" w:eastAsia="Times New Roman" w:hAnsi="Times New Roman" w:cs="Times New Roman"/>
          <w:b/>
          <w:bCs/>
          <w:kern w:val="0"/>
          <w:sz w:val="36"/>
          <w:szCs w:val="36"/>
          <w:lang w:eastAsia="en-GB"/>
          <w14:ligatures w14:val="none"/>
        </w:rPr>
        <w:t xml:space="preserve"> </w:t>
      </w:r>
    </w:p>
    <w:p w14:paraId="7D781BD4" w14:textId="73612A2D" w:rsidR="00B52BA2" w:rsidRPr="00B52BA2" w:rsidRDefault="007A101D"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Title</w:t>
      </w:r>
      <w:r w:rsidR="001C28FD">
        <w:rPr>
          <w:rFonts w:ascii="Times New Roman" w:eastAsia="Times New Roman" w:hAnsi="Times New Roman" w:cs="Times New Roman"/>
          <w:b/>
          <w:bCs/>
          <w:kern w:val="0"/>
          <w:sz w:val="36"/>
          <w:szCs w:val="36"/>
          <w:lang w:eastAsia="en-GB"/>
          <w14:ligatures w14:val="none"/>
        </w:rPr>
        <w:t xml:space="preserve"> -</w:t>
      </w:r>
      <w:r w:rsidR="005132D9">
        <w:rPr>
          <w:rFonts w:ascii="Times New Roman" w:eastAsia="Times New Roman" w:hAnsi="Times New Roman" w:cs="Times New Roman"/>
          <w:b/>
          <w:bCs/>
          <w:kern w:val="0"/>
          <w:sz w:val="36"/>
          <w:szCs w:val="36"/>
          <w:lang w:eastAsia="en-GB"/>
          <w14:ligatures w14:val="none"/>
        </w:rPr>
        <w:t xml:space="preserve"> </w:t>
      </w:r>
      <w:r w:rsidR="00B52BA2" w:rsidRPr="00B52BA2">
        <w:rPr>
          <w:rFonts w:ascii="Times New Roman" w:eastAsia="Times New Roman" w:hAnsi="Times New Roman" w:cs="Times New Roman"/>
          <w:b/>
          <w:bCs/>
          <w:kern w:val="0"/>
          <w:sz w:val="36"/>
          <w:szCs w:val="36"/>
          <w:lang w:eastAsia="en-GB"/>
          <w14:ligatures w14:val="none"/>
        </w:rPr>
        <w:t>Architecture-Driven Trade-offs in Semantic Segmentation: Boundary Precision vs Region Accuracy under Real-World Degradations</w:t>
      </w:r>
    </w:p>
    <w:p w14:paraId="03D080E4"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Computer Vision Field / Task</w:t>
      </w:r>
      <w:r w:rsidRPr="00B52BA2">
        <w:rPr>
          <w:rFonts w:ascii="Times New Roman" w:eastAsia="Times New Roman" w:hAnsi="Times New Roman" w:cs="Times New Roman"/>
          <w:kern w:val="0"/>
          <w:lang w:eastAsia="en-GB"/>
          <w14:ligatures w14:val="none"/>
        </w:rPr>
        <w:br/>
        <w:t>Semantic Segmentation (2D dense prediction)</w:t>
      </w:r>
    </w:p>
    <w:p w14:paraId="70ED5B74"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Research Lenses</w:t>
      </w:r>
    </w:p>
    <w:p w14:paraId="5CDA6CEC" w14:textId="77777777" w:rsidR="00B52BA2" w:rsidRPr="00B52BA2" w:rsidRDefault="00B52BA2" w:rsidP="00B52BA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Main: Architecture comparison</w:t>
      </w:r>
    </w:p>
    <w:p w14:paraId="42917645" w14:textId="77777777" w:rsidR="00B52BA2" w:rsidRPr="00B52BA2" w:rsidRDefault="00B52BA2" w:rsidP="00B52BA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Supporting: Robustness analysis, data-centric error analysis</w:t>
      </w:r>
    </w:p>
    <w:p w14:paraId="61731B6B"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What will be done</w:t>
      </w:r>
      <w:r w:rsidRPr="00B52BA2">
        <w:rPr>
          <w:rFonts w:ascii="Times New Roman" w:eastAsia="Times New Roman" w:hAnsi="Times New Roman" w:cs="Times New Roman"/>
          <w:kern w:val="0"/>
          <w:lang w:eastAsia="en-GB"/>
          <w14:ligatures w14:val="none"/>
        </w:rPr>
        <w:br/>
        <w:t>This study compares standard semantic segmentation architectures (encoder–decoder with skip connections, context-heavy multi-scale models, and lightweight designs) under controlled image degradations such as blur, noise, and resolution loss.</w:t>
      </w:r>
    </w:p>
    <w:p w14:paraId="62339CC5" w14:textId="2A69E089" w:rsidR="00B52BA2" w:rsidRDefault="00B52BA2" w:rsidP="00E653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Models are trained on clean data and evaluated only at inference time on degraded inputs. The analysis focuses on how architectural design choices influence boundary quality versus region-level semantic consistency, and how different degradation types expose these trade-offs</w:t>
      </w:r>
    </w:p>
    <w:p w14:paraId="49AE7C1F" w14:textId="77777777" w:rsidR="00DC6074" w:rsidRPr="00B52BA2" w:rsidRDefault="00DC6074" w:rsidP="00E6531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D4C45A" w14:textId="442C73FC" w:rsidR="00C42977" w:rsidRDefault="00B52BA2"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BA2">
        <w:rPr>
          <w:rFonts w:ascii="Times New Roman" w:eastAsia="Times New Roman" w:hAnsi="Times New Roman" w:cs="Times New Roman"/>
          <w:b/>
          <w:bCs/>
          <w:kern w:val="0"/>
          <w:sz w:val="36"/>
          <w:szCs w:val="36"/>
          <w:lang w:eastAsia="en-GB"/>
          <w14:ligatures w14:val="none"/>
        </w:rPr>
        <w:t>PS_2</w:t>
      </w:r>
      <w:r w:rsidR="00F10E8C">
        <w:rPr>
          <w:rFonts w:ascii="Times New Roman" w:eastAsia="Times New Roman" w:hAnsi="Times New Roman" w:cs="Times New Roman"/>
          <w:b/>
          <w:bCs/>
          <w:kern w:val="0"/>
          <w:sz w:val="36"/>
          <w:szCs w:val="36"/>
          <w:lang w:eastAsia="en-GB"/>
          <w14:ligatures w14:val="none"/>
        </w:rPr>
        <w:t>:</w:t>
      </w:r>
    </w:p>
    <w:p w14:paraId="711217FE" w14:textId="37AB78AB" w:rsidR="00B52BA2" w:rsidRPr="00B52BA2" w:rsidRDefault="00C42977"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Title</w:t>
      </w:r>
      <w:r w:rsidR="001465B1">
        <w:rPr>
          <w:rFonts w:ascii="Times New Roman" w:eastAsia="Times New Roman" w:hAnsi="Times New Roman" w:cs="Times New Roman"/>
          <w:b/>
          <w:bCs/>
          <w:kern w:val="0"/>
          <w:sz w:val="36"/>
          <w:szCs w:val="36"/>
          <w:lang w:eastAsia="en-GB"/>
          <w14:ligatures w14:val="none"/>
        </w:rPr>
        <w:t xml:space="preserve"> -</w:t>
      </w:r>
      <w:r w:rsidR="00B52BA2" w:rsidRPr="00B52BA2">
        <w:rPr>
          <w:rFonts w:ascii="Times New Roman" w:eastAsia="Times New Roman" w:hAnsi="Times New Roman" w:cs="Times New Roman"/>
          <w:b/>
          <w:bCs/>
          <w:kern w:val="0"/>
          <w:sz w:val="36"/>
          <w:szCs w:val="36"/>
          <w:lang w:eastAsia="en-GB"/>
          <w14:ligatures w14:val="none"/>
        </w:rPr>
        <w:t xml:space="preserve"> Photometric Robustness in CNN-Based Semantic Segmentation: How Architectural Choices Handle Lighting and Colour Distribution Shifts</w:t>
      </w:r>
    </w:p>
    <w:p w14:paraId="5E2F50BA"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Computer Vision Field / Task</w:t>
      </w:r>
      <w:r w:rsidRPr="00B52BA2">
        <w:rPr>
          <w:rFonts w:ascii="Times New Roman" w:eastAsia="Times New Roman" w:hAnsi="Times New Roman" w:cs="Times New Roman"/>
          <w:kern w:val="0"/>
          <w:lang w:eastAsia="en-GB"/>
          <w14:ligatures w14:val="none"/>
        </w:rPr>
        <w:br/>
        <w:t>Semantic Segmentation</w:t>
      </w:r>
    </w:p>
    <w:p w14:paraId="5838C729"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Research Lenses</w:t>
      </w:r>
    </w:p>
    <w:p w14:paraId="153D56B3" w14:textId="77777777" w:rsidR="00B52BA2" w:rsidRPr="00B52BA2" w:rsidRDefault="00B52BA2" w:rsidP="00B52BA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Main: Architecture comparison</w:t>
      </w:r>
    </w:p>
    <w:p w14:paraId="6D33CC98" w14:textId="77777777" w:rsidR="00B52BA2" w:rsidRPr="00B52BA2" w:rsidRDefault="00B52BA2" w:rsidP="00B52BA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lastRenderedPageBreak/>
        <w:t>Supporting: Robustness to photometric degradation</w:t>
      </w:r>
    </w:p>
    <w:p w14:paraId="773CCC91" w14:textId="40D773D4"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What will be done</w:t>
      </w:r>
      <w:r w:rsidRPr="00B52BA2">
        <w:rPr>
          <w:rFonts w:ascii="Times New Roman" w:eastAsia="Times New Roman" w:hAnsi="Times New Roman" w:cs="Times New Roman"/>
          <w:kern w:val="0"/>
          <w:lang w:eastAsia="en-GB"/>
          <w14:ligatures w14:val="none"/>
        </w:rPr>
        <w:br/>
        <w:t xml:space="preserve">This study </w:t>
      </w:r>
      <w:r w:rsidR="00C10C9E" w:rsidRPr="00B52BA2">
        <w:rPr>
          <w:rFonts w:ascii="Times New Roman" w:eastAsia="Times New Roman" w:hAnsi="Times New Roman" w:cs="Times New Roman"/>
          <w:kern w:val="0"/>
          <w:lang w:eastAsia="en-GB"/>
          <w14:ligatures w14:val="none"/>
        </w:rPr>
        <w:t>analyses</w:t>
      </w:r>
      <w:r w:rsidRPr="00B52BA2">
        <w:rPr>
          <w:rFonts w:ascii="Times New Roman" w:eastAsia="Times New Roman" w:hAnsi="Times New Roman" w:cs="Times New Roman"/>
          <w:kern w:val="0"/>
          <w:lang w:eastAsia="en-GB"/>
          <w14:ligatures w14:val="none"/>
        </w:rPr>
        <w:t xml:space="preserve"> how segmentation architectures respond to lighting and color distribution changes such as under-exposure, over-exposure, shadows, and day–night shifts.</w:t>
      </w:r>
    </w:p>
    <w:p w14:paraId="7280BF59"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Models are trained on well-lit images and evaluated under altered photometric conditions. The work examines how architectural components (e.g., encoder depth, skip connections, normalization layers) affect sensitivity to lighting changes and whether certain designs exhibit greater photometric invariance.</w:t>
      </w:r>
    </w:p>
    <w:p w14:paraId="5039B018" w14:textId="3AD7B5B2" w:rsidR="00B52BA2" w:rsidRPr="00B52BA2" w:rsidRDefault="00B52BA2" w:rsidP="00B52BA2">
      <w:pPr>
        <w:spacing w:after="0" w:line="240" w:lineRule="auto"/>
        <w:rPr>
          <w:rFonts w:ascii="Times New Roman" w:eastAsia="Times New Roman" w:hAnsi="Times New Roman" w:cs="Times New Roman"/>
          <w:kern w:val="0"/>
          <w:lang w:eastAsia="en-GB"/>
          <w14:ligatures w14:val="none"/>
        </w:rPr>
      </w:pPr>
    </w:p>
    <w:p w14:paraId="49A3145E" w14:textId="7426282E" w:rsidR="00B638DF" w:rsidRDefault="00B52BA2"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BA2">
        <w:rPr>
          <w:rFonts w:ascii="Times New Roman" w:eastAsia="Times New Roman" w:hAnsi="Times New Roman" w:cs="Times New Roman"/>
          <w:b/>
          <w:bCs/>
          <w:kern w:val="0"/>
          <w:sz w:val="36"/>
          <w:szCs w:val="36"/>
          <w:lang w:eastAsia="en-GB"/>
          <w14:ligatures w14:val="none"/>
        </w:rPr>
        <w:t>PS_3</w:t>
      </w:r>
      <w:r w:rsidR="00E06D4D">
        <w:rPr>
          <w:rFonts w:ascii="Times New Roman" w:eastAsia="Times New Roman" w:hAnsi="Times New Roman" w:cs="Times New Roman"/>
          <w:b/>
          <w:bCs/>
          <w:kern w:val="0"/>
          <w:sz w:val="36"/>
          <w:szCs w:val="36"/>
          <w:lang w:eastAsia="en-GB"/>
          <w14:ligatures w14:val="none"/>
        </w:rPr>
        <w:t>:</w:t>
      </w:r>
    </w:p>
    <w:p w14:paraId="50255ED0" w14:textId="26772F71" w:rsidR="00B52BA2" w:rsidRPr="00B52BA2" w:rsidRDefault="00B638DF"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Title</w:t>
      </w:r>
      <w:r w:rsidR="00BD3E95">
        <w:rPr>
          <w:rFonts w:ascii="Times New Roman" w:eastAsia="Times New Roman" w:hAnsi="Times New Roman" w:cs="Times New Roman"/>
          <w:b/>
          <w:bCs/>
          <w:kern w:val="0"/>
          <w:sz w:val="36"/>
          <w:szCs w:val="36"/>
          <w:lang w:eastAsia="en-GB"/>
          <w14:ligatures w14:val="none"/>
        </w:rPr>
        <w:t xml:space="preserve"> </w:t>
      </w:r>
      <w:r w:rsidR="00BC432A">
        <w:rPr>
          <w:rFonts w:ascii="Times New Roman" w:eastAsia="Times New Roman" w:hAnsi="Times New Roman" w:cs="Times New Roman"/>
          <w:b/>
          <w:bCs/>
          <w:kern w:val="0"/>
          <w:sz w:val="36"/>
          <w:szCs w:val="36"/>
          <w:lang w:eastAsia="en-GB"/>
          <w14:ligatures w14:val="none"/>
        </w:rPr>
        <w:t>-</w:t>
      </w:r>
      <w:r w:rsidR="00B52BA2" w:rsidRPr="00B52BA2">
        <w:rPr>
          <w:rFonts w:ascii="Times New Roman" w:eastAsia="Times New Roman" w:hAnsi="Times New Roman" w:cs="Times New Roman"/>
          <w:b/>
          <w:bCs/>
          <w:kern w:val="0"/>
          <w:sz w:val="36"/>
          <w:szCs w:val="36"/>
          <w:lang w:eastAsia="en-GB"/>
          <w14:ligatures w14:val="none"/>
        </w:rPr>
        <w:t xml:space="preserve"> Geometric Perception Under Photometric Stress: Surface Normal Estimation Robustness to Lighting Variation Across CNN Architectures</w:t>
      </w:r>
    </w:p>
    <w:p w14:paraId="44B32016"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Computer Vision Field / Task</w:t>
      </w:r>
      <w:r w:rsidRPr="00B52BA2">
        <w:rPr>
          <w:rFonts w:ascii="Times New Roman" w:eastAsia="Times New Roman" w:hAnsi="Times New Roman" w:cs="Times New Roman"/>
          <w:kern w:val="0"/>
          <w:lang w:eastAsia="en-GB"/>
          <w14:ligatures w14:val="none"/>
        </w:rPr>
        <w:br/>
        <w:t>Surface Normal Estimation (3D low-level vision)</w:t>
      </w:r>
    </w:p>
    <w:p w14:paraId="26E2D39F"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Research Lenses</w:t>
      </w:r>
    </w:p>
    <w:p w14:paraId="66DD3641" w14:textId="77777777" w:rsidR="00B52BA2" w:rsidRPr="00B52BA2" w:rsidRDefault="00B52BA2" w:rsidP="00B52BA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Main: Architecture comparison</w:t>
      </w:r>
    </w:p>
    <w:p w14:paraId="4F773DFE" w14:textId="77777777" w:rsidR="00B52BA2" w:rsidRPr="00B52BA2" w:rsidRDefault="00B52BA2" w:rsidP="00B52BA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Supporting: Robustness to photometric variation</w:t>
      </w:r>
    </w:p>
    <w:p w14:paraId="2C922612" w14:textId="2A55D700"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What will be done</w:t>
      </w:r>
      <w:r w:rsidRPr="00B52BA2">
        <w:rPr>
          <w:rFonts w:ascii="Times New Roman" w:eastAsia="Times New Roman" w:hAnsi="Times New Roman" w:cs="Times New Roman"/>
          <w:kern w:val="0"/>
          <w:lang w:eastAsia="en-GB"/>
          <w14:ligatures w14:val="none"/>
        </w:rPr>
        <w:br/>
        <w:t xml:space="preserve">This work studies surface normal estimation models under lighting variation, including shadows, exposure changes, and </w:t>
      </w:r>
      <w:r w:rsidR="00893A2A" w:rsidRPr="00B52BA2">
        <w:rPr>
          <w:rFonts w:ascii="Times New Roman" w:eastAsia="Times New Roman" w:hAnsi="Times New Roman" w:cs="Times New Roman"/>
          <w:kern w:val="0"/>
          <w:lang w:eastAsia="en-GB"/>
          <w14:ligatures w14:val="none"/>
        </w:rPr>
        <w:t>colour</w:t>
      </w:r>
      <w:r w:rsidRPr="00B52BA2">
        <w:rPr>
          <w:rFonts w:ascii="Times New Roman" w:eastAsia="Times New Roman" w:hAnsi="Times New Roman" w:cs="Times New Roman"/>
          <w:kern w:val="0"/>
          <w:lang w:eastAsia="en-GB"/>
          <w14:ligatures w14:val="none"/>
        </w:rPr>
        <w:t xml:space="preserve"> shifts. Architectures with different encoder depths and skip-connection strategies are compared.</w:t>
      </w:r>
    </w:p>
    <w:p w14:paraId="7BDB9DFA" w14:textId="54D3F7BE" w:rsidR="00B52BA2" w:rsidRDefault="00B52BA2" w:rsidP="00E653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The analysis focuses on how lighting affects geometric predictions, particularly differences between planar regions and object boundaries, and whether deeper or more abstract representations provide better separation between geometry and appearance.</w:t>
      </w:r>
    </w:p>
    <w:p w14:paraId="452108B7" w14:textId="77777777" w:rsidR="00411BFB" w:rsidRPr="00B52BA2" w:rsidRDefault="00411BFB" w:rsidP="00E6531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6CF66AB" w14:textId="272E5C75" w:rsidR="00977075" w:rsidRDefault="00B52BA2"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BA2">
        <w:rPr>
          <w:rFonts w:ascii="Times New Roman" w:eastAsia="Times New Roman" w:hAnsi="Times New Roman" w:cs="Times New Roman"/>
          <w:b/>
          <w:bCs/>
          <w:kern w:val="0"/>
          <w:sz w:val="36"/>
          <w:szCs w:val="36"/>
          <w:lang w:eastAsia="en-GB"/>
          <w14:ligatures w14:val="none"/>
        </w:rPr>
        <w:t>PS_4</w:t>
      </w:r>
      <w:r w:rsidR="00E4123B">
        <w:rPr>
          <w:rFonts w:ascii="Times New Roman" w:eastAsia="Times New Roman" w:hAnsi="Times New Roman" w:cs="Times New Roman"/>
          <w:b/>
          <w:bCs/>
          <w:kern w:val="0"/>
          <w:sz w:val="36"/>
          <w:szCs w:val="36"/>
          <w:lang w:eastAsia="en-GB"/>
          <w14:ligatures w14:val="none"/>
        </w:rPr>
        <w:t>:</w:t>
      </w:r>
    </w:p>
    <w:p w14:paraId="33488678" w14:textId="7501E492" w:rsidR="00B52BA2" w:rsidRPr="00B52BA2" w:rsidRDefault="00977075"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Title</w:t>
      </w:r>
      <w:r w:rsidR="00F62191">
        <w:rPr>
          <w:rFonts w:ascii="Times New Roman" w:eastAsia="Times New Roman" w:hAnsi="Times New Roman" w:cs="Times New Roman"/>
          <w:b/>
          <w:bCs/>
          <w:kern w:val="0"/>
          <w:sz w:val="36"/>
          <w:szCs w:val="36"/>
          <w:lang w:eastAsia="en-GB"/>
          <w14:ligatures w14:val="none"/>
        </w:rPr>
        <w:t xml:space="preserve"> -</w:t>
      </w:r>
      <w:r w:rsidR="00B52BA2" w:rsidRPr="00B52BA2">
        <w:rPr>
          <w:rFonts w:ascii="Times New Roman" w:eastAsia="Times New Roman" w:hAnsi="Times New Roman" w:cs="Times New Roman"/>
          <w:b/>
          <w:bCs/>
          <w:kern w:val="0"/>
          <w:sz w:val="36"/>
          <w:szCs w:val="36"/>
          <w:lang w:eastAsia="en-GB"/>
          <w14:ligatures w14:val="none"/>
        </w:rPr>
        <w:t xml:space="preserve"> Attention Under Adversity: How Salient Object Detection Architectures Respond to Visual Clutter and Image Quality Degradation</w:t>
      </w:r>
    </w:p>
    <w:p w14:paraId="005B6CCF"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Computer Vision Field / Task</w:t>
      </w:r>
      <w:r w:rsidRPr="00B52BA2">
        <w:rPr>
          <w:rFonts w:ascii="Times New Roman" w:eastAsia="Times New Roman" w:hAnsi="Times New Roman" w:cs="Times New Roman"/>
          <w:kern w:val="0"/>
          <w:lang w:eastAsia="en-GB"/>
          <w14:ligatures w14:val="none"/>
        </w:rPr>
        <w:br/>
        <w:t>Salient Object Detection</w:t>
      </w:r>
    </w:p>
    <w:p w14:paraId="4E69F20D"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lastRenderedPageBreak/>
        <w:t>Research Lenses</w:t>
      </w:r>
    </w:p>
    <w:p w14:paraId="5177C70C" w14:textId="77777777" w:rsidR="00B52BA2" w:rsidRPr="00B52BA2" w:rsidRDefault="00B52BA2" w:rsidP="00B52BA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Main: Architecture comparison (attention mechanisms)</w:t>
      </w:r>
    </w:p>
    <w:p w14:paraId="7B1BF5EA" w14:textId="77777777" w:rsidR="00B52BA2" w:rsidRPr="00B52BA2" w:rsidRDefault="00B52BA2" w:rsidP="00B52BA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Supporting: Robustness to scene complexity and image degradation</w:t>
      </w:r>
    </w:p>
    <w:p w14:paraId="7AB61B0C"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What will be done</w:t>
      </w:r>
      <w:r w:rsidRPr="00B52BA2">
        <w:rPr>
          <w:rFonts w:ascii="Times New Roman" w:eastAsia="Times New Roman" w:hAnsi="Times New Roman" w:cs="Times New Roman"/>
          <w:kern w:val="0"/>
          <w:lang w:eastAsia="en-GB"/>
          <w14:ligatures w14:val="none"/>
        </w:rPr>
        <w:br/>
        <w:t>This study evaluates saliency detection architectures in scenes with varying levels of visual clutter, under both clean and degraded image conditions.</w:t>
      </w:r>
    </w:p>
    <w:p w14:paraId="3738A41B"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Architectures using explicit attention mechanisms are compared with multi-scale and pooling-based designs. The analysis examines how attention behaves in cluttered environments, how degradation interacts with scene complexity, and where false positives and missed detections arise.</w:t>
      </w:r>
    </w:p>
    <w:p w14:paraId="12FC6652" w14:textId="62D41368" w:rsidR="00B52BA2" w:rsidRPr="00B52BA2" w:rsidRDefault="00B52BA2" w:rsidP="00B52BA2">
      <w:pPr>
        <w:spacing w:after="0" w:line="240" w:lineRule="auto"/>
        <w:rPr>
          <w:rFonts w:ascii="Times New Roman" w:eastAsia="Times New Roman" w:hAnsi="Times New Roman" w:cs="Times New Roman"/>
          <w:kern w:val="0"/>
          <w:lang w:eastAsia="en-GB"/>
          <w14:ligatures w14:val="none"/>
        </w:rPr>
      </w:pPr>
    </w:p>
    <w:p w14:paraId="61E3F831" w14:textId="4B36DDA0" w:rsidR="00F900C6" w:rsidRDefault="00B52BA2"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BA2">
        <w:rPr>
          <w:rFonts w:ascii="Times New Roman" w:eastAsia="Times New Roman" w:hAnsi="Times New Roman" w:cs="Times New Roman"/>
          <w:b/>
          <w:bCs/>
          <w:kern w:val="0"/>
          <w:sz w:val="36"/>
          <w:szCs w:val="36"/>
          <w:lang w:eastAsia="en-GB"/>
          <w14:ligatures w14:val="none"/>
        </w:rPr>
        <w:t>PS_5</w:t>
      </w:r>
      <w:r w:rsidR="00DA0C0C">
        <w:rPr>
          <w:rFonts w:ascii="Times New Roman" w:eastAsia="Times New Roman" w:hAnsi="Times New Roman" w:cs="Times New Roman"/>
          <w:b/>
          <w:bCs/>
          <w:kern w:val="0"/>
          <w:sz w:val="36"/>
          <w:szCs w:val="36"/>
          <w:lang w:eastAsia="en-GB"/>
          <w14:ligatures w14:val="none"/>
        </w:rPr>
        <w:t>:</w:t>
      </w:r>
    </w:p>
    <w:p w14:paraId="77EE0857" w14:textId="6BD32DB5" w:rsidR="00B52BA2" w:rsidRPr="00B52BA2" w:rsidRDefault="00F900C6"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Title</w:t>
      </w:r>
      <w:r w:rsidR="007025FC">
        <w:rPr>
          <w:rFonts w:ascii="Times New Roman" w:eastAsia="Times New Roman" w:hAnsi="Times New Roman" w:cs="Times New Roman"/>
          <w:b/>
          <w:bCs/>
          <w:kern w:val="0"/>
          <w:sz w:val="36"/>
          <w:szCs w:val="36"/>
          <w:lang w:eastAsia="en-GB"/>
          <w14:ligatures w14:val="none"/>
        </w:rPr>
        <w:t xml:space="preserve"> -</w:t>
      </w:r>
      <w:r w:rsidR="00B52BA2" w:rsidRPr="00B52BA2">
        <w:rPr>
          <w:rFonts w:ascii="Times New Roman" w:eastAsia="Times New Roman" w:hAnsi="Times New Roman" w:cs="Times New Roman"/>
          <w:b/>
          <w:bCs/>
          <w:kern w:val="0"/>
          <w:sz w:val="36"/>
          <w:szCs w:val="36"/>
          <w:lang w:eastAsia="en-GB"/>
          <w14:ligatures w14:val="none"/>
        </w:rPr>
        <w:t xml:space="preserve"> Monocular Depth Estimation Under Adverse Conditions: Architecture Robustness to Weather and Low-Light Degradations</w:t>
      </w:r>
    </w:p>
    <w:p w14:paraId="01C2E66C"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Computer Vision Field / Task</w:t>
      </w:r>
      <w:r w:rsidRPr="00B52BA2">
        <w:rPr>
          <w:rFonts w:ascii="Times New Roman" w:eastAsia="Times New Roman" w:hAnsi="Times New Roman" w:cs="Times New Roman"/>
          <w:kern w:val="0"/>
          <w:lang w:eastAsia="en-GB"/>
          <w14:ligatures w14:val="none"/>
        </w:rPr>
        <w:br/>
        <w:t>Monocular Depth Estimation (3D vision)</w:t>
      </w:r>
    </w:p>
    <w:p w14:paraId="2D0E779B"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Research Lenses</w:t>
      </w:r>
    </w:p>
    <w:p w14:paraId="1F0F3BE5" w14:textId="77777777" w:rsidR="00B52BA2" w:rsidRPr="00B52BA2" w:rsidRDefault="00B52BA2" w:rsidP="00B52BA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Main: Architecture comparison (CNN vs Transformer)</w:t>
      </w:r>
    </w:p>
    <w:p w14:paraId="26798EB8" w14:textId="77777777" w:rsidR="00B52BA2" w:rsidRPr="00B52BA2" w:rsidRDefault="00B52BA2" w:rsidP="00B52BA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Supporting: Robustness to weather and lighting conditions</w:t>
      </w:r>
    </w:p>
    <w:p w14:paraId="2064EA1C"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What will be done</w:t>
      </w:r>
      <w:r w:rsidRPr="00B52BA2">
        <w:rPr>
          <w:rFonts w:ascii="Times New Roman" w:eastAsia="Times New Roman" w:hAnsi="Times New Roman" w:cs="Times New Roman"/>
          <w:kern w:val="0"/>
          <w:lang w:eastAsia="en-GB"/>
          <w14:ligatures w14:val="none"/>
        </w:rPr>
        <w:br/>
        <w:t>This work compares depth estimation architectures under adverse conditions such as rain, fog, and low light. Models trained on standard driving datasets are evaluated under both synthetic and real-world degradations.</w:t>
      </w:r>
    </w:p>
    <w:p w14:paraId="79782F23" w14:textId="2D5C740D" w:rsidR="00B52BA2" w:rsidRDefault="00B52BA2" w:rsidP="00E653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The study focuses on how different architectural paradigms maintain geometric consistency, especially depth discontinuities and near–far structure, when visual information is partially corrupted or occluded.</w:t>
      </w:r>
    </w:p>
    <w:p w14:paraId="1AADEA63" w14:textId="77777777" w:rsidR="00DC275C" w:rsidRPr="00B52BA2" w:rsidRDefault="00DC275C" w:rsidP="00E6531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A781F0D" w14:textId="77D250A6" w:rsidR="00362D4C" w:rsidRDefault="00B52BA2"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BA2">
        <w:rPr>
          <w:rFonts w:ascii="Times New Roman" w:eastAsia="Times New Roman" w:hAnsi="Times New Roman" w:cs="Times New Roman"/>
          <w:b/>
          <w:bCs/>
          <w:kern w:val="0"/>
          <w:sz w:val="36"/>
          <w:szCs w:val="36"/>
          <w:lang w:eastAsia="en-GB"/>
          <w14:ligatures w14:val="none"/>
        </w:rPr>
        <w:t>PS_6</w:t>
      </w:r>
      <w:r w:rsidR="00B078BF">
        <w:rPr>
          <w:rFonts w:ascii="Times New Roman" w:eastAsia="Times New Roman" w:hAnsi="Times New Roman" w:cs="Times New Roman"/>
          <w:b/>
          <w:bCs/>
          <w:kern w:val="0"/>
          <w:sz w:val="36"/>
          <w:szCs w:val="36"/>
          <w:lang w:eastAsia="en-GB"/>
          <w14:ligatures w14:val="none"/>
        </w:rPr>
        <w:t>:</w:t>
      </w:r>
    </w:p>
    <w:p w14:paraId="12B53E84" w14:textId="0A637604" w:rsidR="00B52BA2" w:rsidRPr="00B52BA2" w:rsidRDefault="00362D4C" w:rsidP="00B52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Title</w:t>
      </w:r>
      <w:r w:rsidR="002F3224">
        <w:rPr>
          <w:rFonts w:ascii="Times New Roman" w:eastAsia="Times New Roman" w:hAnsi="Times New Roman" w:cs="Times New Roman"/>
          <w:b/>
          <w:bCs/>
          <w:kern w:val="0"/>
          <w:sz w:val="36"/>
          <w:szCs w:val="36"/>
          <w:lang w:eastAsia="en-GB"/>
          <w14:ligatures w14:val="none"/>
        </w:rPr>
        <w:t xml:space="preserve"> -</w:t>
      </w:r>
      <w:r w:rsidR="00B52BA2" w:rsidRPr="00B52BA2">
        <w:rPr>
          <w:rFonts w:ascii="Times New Roman" w:eastAsia="Times New Roman" w:hAnsi="Times New Roman" w:cs="Times New Roman"/>
          <w:b/>
          <w:bCs/>
          <w:kern w:val="0"/>
          <w:sz w:val="36"/>
          <w:szCs w:val="36"/>
          <w:lang w:eastAsia="en-GB"/>
          <w14:ligatures w14:val="none"/>
        </w:rPr>
        <w:t xml:space="preserve"> Efficiency–Robustness Trade-offs in Real-Time Semantic Segmentation: How Model Compression Affects Degradation Resilience</w:t>
      </w:r>
    </w:p>
    <w:p w14:paraId="4E2BF78A"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lastRenderedPageBreak/>
        <w:t>Computer Vision Field / Task</w:t>
      </w:r>
      <w:r w:rsidRPr="00B52BA2">
        <w:rPr>
          <w:rFonts w:ascii="Times New Roman" w:eastAsia="Times New Roman" w:hAnsi="Times New Roman" w:cs="Times New Roman"/>
          <w:kern w:val="0"/>
          <w:lang w:eastAsia="en-GB"/>
          <w14:ligatures w14:val="none"/>
        </w:rPr>
        <w:br/>
        <w:t>Semantic Segmentation (real-time / efficient models)</w:t>
      </w:r>
    </w:p>
    <w:p w14:paraId="07C43BB5"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Research Lenses</w:t>
      </w:r>
    </w:p>
    <w:p w14:paraId="0E3348AD" w14:textId="77777777" w:rsidR="00B52BA2" w:rsidRPr="00B52BA2" w:rsidRDefault="00B52BA2" w:rsidP="00B52BA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Main: Efficiency analysis</w:t>
      </w:r>
    </w:p>
    <w:p w14:paraId="6077D7FB" w14:textId="77777777" w:rsidR="00B52BA2" w:rsidRPr="00B52BA2" w:rsidRDefault="00B52BA2" w:rsidP="00B52BA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Supporting: Robustness analysis, architecture comparison</w:t>
      </w:r>
    </w:p>
    <w:p w14:paraId="70A5AECB"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b/>
          <w:bCs/>
          <w:kern w:val="0"/>
          <w:lang w:eastAsia="en-GB"/>
          <w14:ligatures w14:val="none"/>
        </w:rPr>
        <w:t>What will be done</w:t>
      </w:r>
      <w:r w:rsidRPr="00B52BA2">
        <w:rPr>
          <w:rFonts w:ascii="Times New Roman" w:eastAsia="Times New Roman" w:hAnsi="Times New Roman" w:cs="Times New Roman"/>
          <w:kern w:val="0"/>
          <w:lang w:eastAsia="en-GB"/>
          <w14:ligatures w14:val="none"/>
        </w:rPr>
        <w:br/>
        <w:t>This study examines how computational efficiency (model size and complexity) relates to robustness under image degradation. Segmentation models spanning heavy, medium, and lightweight designs are evaluated under identical degradation settings.</w:t>
      </w:r>
    </w:p>
    <w:p w14:paraId="1F2F9031" w14:textId="77777777" w:rsidR="00B52BA2" w:rsidRPr="00B52BA2" w:rsidRDefault="00B52BA2" w:rsidP="00B52B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BA2">
        <w:rPr>
          <w:rFonts w:ascii="Times New Roman" w:eastAsia="Times New Roman" w:hAnsi="Times New Roman" w:cs="Times New Roman"/>
          <w:kern w:val="0"/>
          <w:lang w:eastAsia="en-GB"/>
          <w14:ligatures w14:val="none"/>
        </w:rPr>
        <w:t>The analysis characterizes how robustness degrades as efficiency constraints increase and whether certain efficient architectural patterns provide better robustness than expected.</w:t>
      </w:r>
    </w:p>
    <w:p w14:paraId="63BC4064" w14:textId="77777777" w:rsidR="00A431C8" w:rsidRDefault="00A431C8"/>
    <w:sectPr w:rsidR="00A43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5293"/>
    <w:multiLevelType w:val="multilevel"/>
    <w:tmpl w:val="5188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FC7586"/>
    <w:multiLevelType w:val="multilevel"/>
    <w:tmpl w:val="AB86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82F34"/>
    <w:multiLevelType w:val="multilevel"/>
    <w:tmpl w:val="19E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D082A"/>
    <w:multiLevelType w:val="multilevel"/>
    <w:tmpl w:val="E66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11663"/>
    <w:multiLevelType w:val="multilevel"/>
    <w:tmpl w:val="021A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87387"/>
    <w:multiLevelType w:val="multilevel"/>
    <w:tmpl w:val="BC50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B3331"/>
    <w:multiLevelType w:val="multilevel"/>
    <w:tmpl w:val="179A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D529D"/>
    <w:multiLevelType w:val="multilevel"/>
    <w:tmpl w:val="3AFC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239642">
    <w:abstractNumId w:val="2"/>
  </w:num>
  <w:num w:numId="2" w16cid:durableId="1734115166">
    <w:abstractNumId w:val="5"/>
  </w:num>
  <w:num w:numId="3" w16cid:durableId="1190802917">
    <w:abstractNumId w:val="7"/>
  </w:num>
  <w:num w:numId="4" w16cid:durableId="86535973">
    <w:abstractNumId w:val="3"/>
  </w:num>
  <w:num w:numId="5" w16cid:durableId="1030649662">
    <w:abstractNumId w:val="1"/>
  </w:num>
  <w:num w:numId="6" w16cid:durableId="1395081486">
    <w:abstractNumId w:val="6"/>
  </w:num>
  <w:num w:numId="7" w16cid:durableId="1674143746">
    <w:abstractNumId w:val="0"/>
  </w:num>
  <w:num w:numId="8" w16cid:durableId="135415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1C8"/>
    <w:rsid w:val="000C6126"/>
    <w:rsid w:val="000E6D47"/>
    <w:rsid w:val="000F4929"/>
    <w:rsid w:val="001465B1"/>
    <w:rsid w:val="001C28FD"/>
    <w:rsid w:val="001E2A72"/>
    <w:rsid w:val="002F3224"/>
    <w:rsid w:val="00362D4C"/>
    <w:rsid w:val="00407EB8"/>
    <w:rsid w:val="00411BFB"/>
    <w:rsid w:val="004334F9"/>
    <w:rsid w:val="00474051"/>
    <w:rsid w:val="005132D9"/>
    <w:rsid w:val="00601BF7"/>
    <w:rsid w:val="00657C0F"/>
    <w:rsid w:val="00690724"/>
    <w:rsid w:val="006B59A5"/>
    <w:rsid w:val="007025FC"/>
    <w:rsid w:val="0071339C"/>
    <w:rsid w:val="00756585"/>
    <w:rsid w:val="007A101D"/>
    <w:rsid w:val="00893A2A"/>
    <w:rsid w:val="008B644C"/>
    <w:rsid w:val="008C1D42"/>
    <w:rsid w:val="00911821"/>
    <w:rsid w:val="00940912"/>
    <w:rsid w:val="00951044"/>
    <w:rsid w:val="00977075"/>
    <w:rsid w:val="009C3BFC"/>
    <w:rsid w:val="00A40BFF"/>
    <w:rsid w:val="00A431C8"/>
    <w:rsid w:val="00A8173E"/>
    <w:rsid w:val="00AC064D"/>
    <w:rsid w:val="00B078BF"/>
    <w:rsid w:val="00B52BA2"/>
    <w:rsid w:val="00B638DF"/>
    <w:rsid w:val="00BA3B44"/>
    <w:rsid w:val="00BB29A9"/>
    <w:rsid w:val="00BC432A"/>
    <w:rsid w:val="00BD3E95"/>
    <w:rsid w:val="00C10C9E"/>
    <w:rsid w:val="00C25630"/>
    <w:rsid w:val="00C42977"/>
    <w:rsid w:val="00C65D6F"/>
    <w:rsid w:val="00C920B1"/>
    <w:rsid w:val="00DA0C0C"/>
    <w:rsid w:val="00DC275C"/>
    <w:rsid w:val="00DC6074"/>
    <w:rsid w:val="00E06D4D"/>
    <w:rsid w:val="00E16202"/>
    <w:rsid w:val="00E2311F"/>
    <w:rsid w:val="00E4123B"/>
    <w:rsid w:val="00E6531B"/>
    <w:rsid w:val="00EA7827"/>
    <w:rsid w:val="00F10E8C"/>
    <w:rsid w:val="00F50C47"/>
    <w:rsid w:val="00F62191"/>
    <w:rsid w:val="00F90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BE68"/>
  <w15:chartTrackingRefBased/>
  <w15:docId w15:val="{3B2584DC-FE2D-2845-A542-E80704FD3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3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3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1C8"/>
    <w:rPr>
      <w:rFonts w:eastAsiaTheme="majorEastAsia" w:cstheme="majorBidi"/>
      <w:color w:val="272727" w:themeColor="text1" w:themeTint="D8"/>
    </w:rPr>
  </w:style>
  <w:style w:type="paragraph" w:styleId="Title">
    <w:name w:val="Title"/>
    <w:basedOn w:val="Normal"/>
    <w:next w:val="Normal"/>
    <w:link w:val="TitleChar"/>
    <w:uiPriority w:val="10"/>
    <w:qFormat/>
    <w:rsid w:val="00A43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1C8"/>
    <w:pPr>
      <w:spacing w:before="160"/>
      <w:jc w:val="center"/>
    </w:pPr>
    <w:rPr>
      <w:i/>
      <w:iCs/>
      <w:color w:val="404040" w:themeColor="text1" w:themeTint="BF"/>
    </w:rPr>
  </w:style>
  <w:style w:type="character" w:customStyle="1" w:styleId="QuoteChar">
    <w:name w:val="Quote Char"/>
    <w:basedOn w:val="DefaultParagraphFont"/>
    <w:link w:val="Quote"/>
    <w:uiPriority w:val="29"/>
    <w:rsid w:val="00A431C8"/>
    <w:rPr>
      <w:i/>
      <w:iCs/>
      <w:color w:val="404040" w:themeColor="text1" w:themeTint="BF"/>
    </w:rPr>
  </w:style>
  <w:style w:type="paragraph" w:styleId="ListParagraph">
    <w:name w:val="List Paragraph"/>
    <w:basedOn w:val="Normal"/>
    <w:uiPriority w:val="34"/>
    <w:qFormat/>
    <w:rsid w:val="00A431C8"/>
    <w:pPr>
      <w:ind w:left="720"/>
      <w:contextualSpacing/>
    </w:pPr>
  </w:style>
  <w:style w:type="character" w:styleId="IntenseEmphasis">
    <w:name w:val="Intense Emphasis"/>
    <w:basedOn w:val="DefaultParagraphFont"/>
    <w:uiPriority w:val="21"/>
    <w:qFormat/>
    <w:rsid w:val="00A431C8"/>
    <w:rPr>
      <w:i/>
      <w:iCs/>
      <w:color w:val="0F4761" w:themeColor="accent1" w:themeShade="BF"/>
    </w:rPr>
  </w:style>
  <w:style w:type="paragraph" w:styleId="IntenseQuote">
    <w:name w:val="Intense Quote"/>
    <w:basedOn w:val="Normal"/>
    <w:next w:val="Normal"/>
    <w:link w:val="IntenseQuoteChar"/>
    <w:uiPriority w:val="30"/>
    <w:qFormat/>
    <w:rsid w:val="00A43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1C8"/>
    <w:rPr>
      <w:i/>
      <w:iCs/>
      <w:color w:val="0F4761" w:themeColor="accent1" w:themeShade="BF"/>
    </w:rPr>
  </w:style>
  <w:style w:type="character" w:styleId="IntenseReference">
    <w:name w:val="Intense Reference"/>
    <w:basedOn w:val="DefaultParagraphFont"/>
    <w:uiPriority w:val="32"/>
    <w:qFormat/>
    <w:rsid w:val="00A431C8"/>
    <w:rPr>
      <w:b/>
      <w:bCs/>
      <w:smallCaps/>
      <w:color w:val="0F4761" w:themeColor="accent1" w:themeShade="BF"/>
      <w:spacing w:val="5"/>
    </w:rPr>
  </w:style>
  <w:style w:type="character" w:styleId="Strong">
    <w:name w:val="Strong"/>
    <w:basedOn w:val="DefaultParagraphFont"/>
    <w:uiPriority w:val="22"/>
    <w:qFormat/>
    <w:rsid w:val="00B52BA2"/>
    <w:rPr>
      <w:b/>
      <w:bCs/>
    </w:rPr>
  </w:style>
  <w:style w:type="paragraph" w:styleId="NormalWeb">
    <w:name w:val="Normal (Web)"/>
    <w:basedOn w:val="Normal"/>
    <w:uiPriority w:val="99"/>
    <w:semiHidden/>
    <w:unhideWhenUsed/>
    <w:rsid w:val="00B52B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Rajpurohit - 123116863 - MITMPL</dc:creator>
  <cp:keywords/>
  <dc:description/>
  <cp:lastModifiedBy>Rudra Rajpurohit - 123116863 - MITMPL</cp:lastModifiedBy>
  <cp:revision>58</cp:revision>
  <cp:lastPrinted>2026-02-02T19:10:00Z</cp:lastPrinted>
  <dcterms:created xsi:type="dcterms:W3CDTF">2026-02-02T18:46:00Z</dcterms:created>
  <dcterms:modified xsi:type="dcterms:W3CDTF">2026-02-02T19:20:00Z</dcterms:modified>
</cp:coreProperties>
</file>