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1D7C" w:rsidRDefault="002A666E">
      <w:pPr>
        <w:pStyle w:val="Heading1"/>
        <w:keepNext w:val="0"/>
        <w:keepLines w:val="0"/>
        <w:spacing w:before="480" w:after="120"/>
        <w:contextualSpacing w:val="0"/>
        <w:jc w:val="center"/>
      </w:pPr>
      <w:bookmarkStart w:id="0" w:name="h.fplv19y498df" w:colFirst="0" w:colLast="0"/>
      <w:bookmarkEnd w:id="0"/>
      <w:r>
        <w:rPr>
          <w:rFonts w:ascii="Arial" w:eastAsia="Arial" w:hAnsi="Arial" w:cs="Arial"/>
          <w:b/>
          <w:sz w:val="36"/>
          <w:u w:val="single"/>
        </w:rPr>
        <w:t>Remote Procedure Call (RPC)</w:t>
      </w:r>
    </w:p>
    <w:p w:rsidR="00861D7C" w:rsidRDefault="002A666E">
      <w:pPr>
        <w:numPr>
          <w:ilvl w:val="0"/>
          <w:numId w:val="2"/>
        </w:numPr>
        <w:ind w:hanging="360"/>
        <w:contextualSpacing/>
        <w:jc w:val="right"/>
        <w:rPr>
          <w:b/>
        </w:rPr>
      </w:pPr>
      <w:proofErr w:type="spellStart"/>
      <w:r>
        <w:rPr>
          <w:b/>
        </w:rPr>
        <w:t>Kathan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Adhyaru</w:t>
      </w:r>
      <w:proofErr w:type="spellEnd"/>
      <w:r>
        <w:rPr>
          <w:b/>
        </w:rPr>
        <w:t xml:space="preserve"> (121022)</w:t>
      </w:r>
    </w:p>
    <w:p w:rsidR="00861D7C" w:rsidRDefault="002A666E">
      <w:pPr>
        <w:numPr>
          <w:ilvl w:val="0"/>
          <w:numId w:val="2"/>
        </w:numPr>
        <w:ind w:hanging="360"/>
        <w:contextualSpacing/>
        <w:jc w:val="right"/>
        <w:rPr>
          <w:b/>
        </w:rPr>
      </w:pPr>
      <w:r>
        <w:rPr>
          <w:b/>
        </w:rPr>
        <w:t>Raj Thakkar (121041)</w:t>
      </w:r>
    </w:p>
    <w:p w:rsidR="00861D7C" w:rsidRDefault="002A666E">
      <w:pPr>
        <w:numPr>
          <w:ilvl w:val="0"/>
          <w:numId w:val="2"/>
        </w:numPr>
        <w:ind w:hanging="360"/>
        <w:contextualSpacing/>
        <w:jc w:val="right"/>
        <w:rPr>
          <w:b/>
        </w:rPr>
      </w:pPr>
      <w:proofErr w:type="spellStart"/>
      <w:r>
        <w:rPr>
          <w:b/>
        </w:rPr>
        <w:t>Urja</w:t>
      </w:r>
      <w:proofErr w:type="spellEnd"/>
      <w:r>
        <w:rPr>
          <w:b/>
        </w:rPr>
        <w:t xml:space="preserve"> Patel (121058)</w:t>
      </w:r>
    </w:p>
    <w:p w:rsidR="00861D7C" w:rsidRDefault="002A666E">
      <w:pPr>
        <w:pStyle w:val="Heading1"/>
        <w:keepNext w:val="0"/>
        <w:keepLines w:val="0"/>
        <w:spacing w:before="480" w:after="120"/>
        <w:contextualSpacing w:val="0"/>
        <w:jc w:val="both"/>
      </w:pPr>
      <w:bookmarkStart w:id="1" w:name="h.o727abjjhr9r" w:colFirst="0" w:colLast="0"/>
      <w:bookmarkEnd w:id="1"/>
      <w:r>
        <w:rPr>
          <w:rFonts w:ascii="Arial" w:eastAsia="Arial" w:hAnsi="Arial" w:cs="Arial"/>
          <w:b/>
          <w:sz w:val="28"/>
        </w:rPr>
        <w:t>P</w:t>
      </w:r>
      <w:r>
        <w:rPr>
          <w:rFonts w:ascii="Arial" w:eastAsia="Arial" w:hAnsi="Arial" w:cs="Arial"/>
          <w:b/>
          <w:sz w:val="28"/>
        </w:rPr>
        <w:t>roblem Statement</w:t>
      </w:r>
    </w:p>
    <w:p w:rsidR="00861D7C" w:rsidRDefault="002A666E">
      <w:pPr>
        <w:jc w:val="both"/>
      </w:pPr>
      <w:r>
        <w:rPr>
          <w:rFonts w:ascii="Verdana" w:eastAsia="Verdana" w:hAnsi="Verdana" w:cs="Verdana"/>
          <w:sz w:val="24"/>
        </w:rPr>
        <w:t>Write a program using RPC mechanism that maintains a log file of the modifications of the predefined files spread across the network.</w:t>
      </w:r>
    </w:p>
    <w:p w:rsidR="00861D7C" w:rsidRDefault="00861D7C">
      <w:pPr>
        <w:jc w:val="both"/>
      </w:pPr>
    </w:p>
    <w:p w:rsidR="00861D7C" w:rsidRDefault="002A666E">
      <w:pPr>
        <w:jc w:val="both"/>
      </w:pPr>
      <w:r>
        <w:rPr>
          <w:b/>
          <w:sz w:val="28"/>
        </w:rPr>
        <w:t>Introduction</w:t>
      </w:r>
    </w:p>
    <w:p w:rsidR="00861D7C" w:rsidRDefault="002A666E">
      <w:pPr>
        <w:jc w:val="both"/>
      </w:pPr>
      <w:r>
        <w:rPr>
          <w:rFonts w:ascii="Verdana" w:eastAsia="Verdana" w:hAnsi="Verdana" w:cs="Verdana"/>
          <w:sz w:val="24"/>
          <w:highlight w:val="white"/>
        </w:rPr>
        <w:t xml:space="preserve">RPC is a powerful technique for constructing distributed, client-server based applications. It is based on extending the notion of conventional, or local procedure calling, so that the called procedure need not exist in the same address space </w:t>
      </w:r>
      <w:r>
        <w:rPr>
          <w:rFonts w:ascii="Verdana" w:eastAsia="Verdana" w:hAnsi="Verdana" w:cs="Verdana"/>
          <w:sz w:val="24"/>
          <w:highlight w:val="white"/>
        </w:rPr>
        <w:t xml:space="preserve">as the calling procedure. The two processes may be on the same system, or they may be on different systems with a network connecting them. By using RPC, programmers of distributed applications avoid the details of the interface with the network. </w:t>
      </w:r>
    </w:p>
    <w:p w:rsidR="00861D7C" w:rsidRDefault="002A666E">
      <w:pPr>
        <w:jc w:val="both"/>
      </w:pPr>
      <w:r>
        <w:rPr>
          <w:rFonts w:ascii="Verdana" w:eastAsia="Verdana" w:hAnsi="Verdana" w:cs="Verdana"/>
          <w:color w:val="252525"/>
          <w:sz w:val="24"/>
          <w:highlight w:val="white"/>
        </w:rPr>
        <w:t xml:space="preserve">That is, </w:t>
      </w:r>
      <w:r>
        <w:rPr>
          <w:rFonts w:ascii="Verdana" w:eastAsia="Verdana" w:hAnsi="Verdana" w:cs="Verdana"/>
          <w:color w:val="252525"/>
          <w:sz w:val="24"/>
          <w:highlight w:val="white"/>
        </w:rPr>
        <w:t xml:space="preserve">the programmer has to </w:t>
      </w:r>
      <w:proofErr w:type="gramStart"/>
      <w:r>
        <w:rPr>
          <w:rFonts w:ascii="Verdana" w:eastAsia="Verdana" w:hAnsi="Verdana" w:cs="Verdana"/>
          <w:color w:val="252525"/>
          <w:sz w:val="24"/>
          <w:highlight w:val="white"/>
        </w:rPr>
        <w:t>write  essentially</w:t>
      </w:r>
      <w:proofErr w:type="gramEnd"/>
      <w:r>
        <w:rPr>
          <w:rFonts w:ascii="Verdana" w:eastAsia="Verdana" w:hAnsi="Verdana" w:cs="Verdana"/>
          <w:color w:val="252525"/>
          <w:sz w:val="24"/>
          <w:highlight w:val="white"/>
        </w:rPr>
        <w:t xml:space="preserve"> the same code whether the subroutine is local to the executing program, or remote.</w:t>
      </w:r>
    </w:p>
    <w:p w:rsidR="00861D7C" w:rsidRDefault="00861D7C">
      <w:pPr>
        <w:jc w:val="both"/>
      </w:pPr>
    </w:p>
    <w:p w:rsidR="00861D7C" w:rsidRDefault="00861D7C">
      <w:pPr>
        <w:jc w:val="both"/>
      </w:pPr>
    </w:p>
    <w:p w:rsidR="00861D7C" w:rsidRDefault="00861D7C">
      <w:pPr>
        <w:jc w:val="both"/>
      </w:pPr>
    </w:p>
    <w:p w:rsidR="00861D7C" w:rsidRDefault="00861D7C">
      <w:pPr>
        <w:jc w:val="both"/>
      </w:pPr>
    </w:p>
    <w:p w:rsidR="00861D7C" w:rsidRDefault="00861D7C">
      <w:pPr>
        <w:jc w:val="both"/>
      </w:pPr>
    </w:p>
    <w:p w:rsidR="00861D7C" w:rsidRDefault="002A666E">
      <w:r>
        <w:br w:type="page"/>
      </w:r>
    </w:p>
    <w:p w:rsidR="00861D7C" w:rsidRDefault="00861D7C">
      <w:pPr>
        <w:jc w:val="both"/>
      </w:pPr>
    </w:p>
    <w:p w:rsidR="00861D7C" w:rsidRDefault="002A666E">
      <w:pPr>
        <w:ind w:firstLine="720"/>
        <w:jc w:val="both"/>
      </w:pPr>
      <w:r>
        <w:rPr>
          <w:rFonts w:ascii="Verdana" w:eastAsia="Verdana" w:hAnsi="Verdana" w:cs="Verdana"/>
          <w:sz w:val="24"/>
          <w:highlight w:val="white"/>
        </w:rPr>
        <w:t xml:space="preserve">An RPC is analogous to a function call. Like a function call, when an RPC is made, the calling arguments are passed to the </w:t>
      </w:r>
      <w:r>
        <w:rPr>
          <w:rFonts w:ascii="Verdana" w:eastAsia="Verdana" w:hAnsi="Verdana" w:cs="Verdana"/>
          <w:sz w:val="24"/>
          <w:highlight w:val="white"/>
        </w:rPr>
        <w:t xml:space="preserve">remote procedure and the caller waits for a response to be returned from the remote procedure. Above figure shows the flow of activity that takes place during an RPC call between two networked systems. </w:t>
      </w:r>
    </w:p>
    <w:p w:rsidR="00861D7C" w:rsidRDefault="00861D7C">
      <w:pPr>
        <w:jc w:val="both"/>
      </w:pPr>
    </w:p>
    <w:p w:rsidR="002A666E" w:rsidRDefault="002A666E">
      <w:pPr>
        <w:ind w:firstLine="720"/>
        <w:jc w:val="both"/>
        <w:rPr>
          <w:rFonts w:ascii="Verdana" w:eastAsia="Verdana" w:hAnsi="Verdana" w:cs="Verdana"/>
          <w:sz w:val="24"/>
          <w:highlight w:val="white"/>
        </w:rPr>
      </w:pPr>
      <w:r>
        <w:rPr>
          <w:noProof/>
        </w:rPr>
        <w:drawing>
          <wp:inline distT="0" distB="0" distL="0" distR="0">
            <wp:extent cx="3943350" cy="34671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66E" w:rsidRDefault="002A666E">
      <w:pPr>
        <w:ind w:firstLine="720"/>
        <w:jc w:val="both"/>
        <w:rPr>
          <w:rFonts w:ascii="Verdana" w:eastAsia="Verdana" w:hAnsi="Verdana" w:cs="Verdana"/>
          <w:sz w:val="24"/>
          <w:highlight w:val="white"/>
        </w:rPr>
      </w:pPr>
    </w:p>
    <w:p w:rsidR="00861D7C" w:rsidRDefault="002A666E">
      <w:pPr>
        <w:ind w:firstLine="720"/>
        <w:jc w:val="both"/>
      </w:pPr>
      <w:r>
        <w:rPr>
          <w:rFonts w:ascii="Verdana" w:eastAsia="Verdana" w:hAnsi="Verdana" w:cs="Verdana"/>
          <w:sz w:val="24"/>
          <w:highlight w:val="white"/>
        </w:rPr>
        <w:t>The client makes a procedure call that sends a reque</w:t>
      </w:r>
      <w:r>
        <w:rPr>
          <w:rFonts w:ascii="Verdana" w:eastAsia="Verdana" w:hAnsi="Verdana" w:cs="Verdana"/>
          <w:sz w:val="24"/>
          <w:highlight w:val="white"/>
        </w:rPr>
        <w:t>st to the server and waits. The thread is blocked from processing until either a reply is received, or it times out. When the request arrives, the server calls a dispatch routine that performs the requested service, and sends the reply to the client. After</w:t>
      </w:r>
      <w:r>
        <w:rPr>
          <w:rFonts w:ascii="Verdana" w:eastAsia="Verdana" w:hAnsi="Verdana" w:cs="Verdana"/>
          <w:sz w:val="24"/>
          <w:highlight w:val="white"/>
        </w:rPr>
        <w:t xml:space="preserve"> the RPC call is completed, the client program continues. </w:t>
      </w:r>
    </w:p>
    <w:p w:rsidR="00861D7C" w:rsidRDefault="002A666E">
      <w:pPr>
        <w:jc w:val="both"/>
      </w:pPr>
      <w:r>
        <w:rPr>
          <w:rFonts w:ascii="Verdana" w:eastAsia="Verdana" w:hAnsi="Verdana" w:cs="Verdana"/>
          <w:sz w:val="24"/>
          <w:highlight w:val="white"/>
        </w:rPr>
        <w:t>RPC specifically supports network applications</w:t>
      </w:r>
      <w:r>
        <w:rPr>
          <w:rFonts w:ascii="Verdana" w:eastAsia="Verdana" w:hAnsi="Verdana" w:cs="Verdana"/>
          <w:highlight w:val="white"/>
        </w:rPr>
        <w:t>.</w:t>
      </w:r>
    </w:p>
    <w:p w:rsidR="00861D7C" w:rsidRDefault="00861D7C">
      <w:pPr>
        <w:jc w:val="both"/>
      </w:pPr>
    </w:p>
    <w:p w:rsidR="00861D7C" w:rsidRDefault="002A666E">
      <w:pPr>
        <w:jc w:val="both"/>
      </w:pPr>
      <w:r>
        <w:rPr>
          <w:rFonts w:ascii="Verdana" w:eastAsia="Verdana" w:hAnsi="Verdana" w:cs="Verdana"/>
          <w:b/>
          <w:sz w:val="28"/>
          <w:highlight w:val="white"/>
        </w:rPr>
        <w:t xml:space="preserve">How RPC </w:t>
      </w:r>
      <w:proofErr w:type="gramStart"/>
      <w:r>
        <w:rPr>
          <w:rFonts w:ascii="Verdana" w:eastAsia="Verdana" w:hAnsi="Verdana" w:cs="Verdana"/>
          <w:b/>
          <w:sz w:val="28"/>
          <w:highlight w:val="white"/>
        </w:rPr>
        <w:t>mechanism  works</w:t>
      </w:r>
      <w:proofErr w:type="gramEnd"/>
      <w:r>
        <w:rPr>
          <w:rFonts w:ascii="Verdana" w:eastAsia="Verdana" w:hAnsi="Verdana" w:cs="Verdana"/>
          <w:b/>
          <w:sz w:val="28"/>
          <w:highlight w:val="white"/>
        </w:rPr>
        <w:t>?</w:t>
      </w:r>
    </w:p>
    <w:p w:rsidR="00861D7C" w:rsidRDefault="00861D7C">
      <w:pPr>
        <w:jc w:val="both"/>
      </w:pPr>
    </w:p>
    <w:p w:rsidR="00861D7C" w:rsidRDefault="002A666E">
      <w:pPr>
        <w:ind w:firstLine="720"/>
        <w:jc w:val="both"/>
      </w:pPr>
      <w:r>
        <w:rPr>
          <w:rFonts w:ascii="Verdana" w:eastAsia="Verdana" w:hAnsi="Verdana" w:cs="Verdana"/>
          <w:sz w:val="24"/>
          <w:highlight w:val="white"/>
        </w:rPr>
        <w:t xml:space="preserve">A remote procedure is uniquely identified by the triple: (program number, version number, procedure number) </w:t>
      </w:r>
      <w:proofErr w:type="gramStart"/>
      <w:r>
        <w:rPr>
          <w:rFonts w:ascii="Verdana" w:eastAsia="Verdana" w:hAnsi="Verdana" w:cs="Verdana"/>
          <w:sz w:val="24"/>
          <w:highlight w:val="white"/>
        </w:rPr>
        <w:t>The</w:t>
      </w:r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program number identifies a group of related remote procedures, each of which has a unique procedure number. The program number is a 32-bit numb</w:t>
      </w:r>
      <w:r>
        <w:rPr>
          <w:rFonts w:ascii="Verdana" w:eastAsia="Verdana" w:hAnsi="Verdana" w:cs="Verdana"/>
          <w:sz w:val="24"/>
          <w:highlight w:val="white"/>
        </w:rPr>
        <w:t xml:space="preserve">er. Sun has reserved the </w:t>
      </w:r>
      <w:r>
        <w:rPr>
          <w:rFonts w:ascii="Verdana" w:eastAsia="Verdana" w:hAnsi="Verdana" w:cs="Verdana"/>
          <w:sz w:val="24"/>
          <w:highlight w:val="white"/>
        </w:rPr>
        <w:lastRenderedPageBreak/>
        <w:t xml:space="preserve">range from 0 to 0x1fffffff. A user can use any number </w:t>
      </w:r>
      <w:proofErr w:type="gramStart"/>
      <w:r>
        <w:rPr>
          <w:rFonts w:ascii="Verdana" w:eastAsia="Verdana" w:hAnsi="Verdana" w:cs="Verdana"/>
          <w:sz w:val="24"/>
          <w:highlight w:val="white"/>
        </w:rPr>
        <w:t>from  0x20000000</w:t>
      </w:r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to 0x3fffffff.</w:t>
      </w:r>
    </w:p>
    <w:p w:rsidR="00861D7C" w:rsidRDefault="00861D7C">
      <w:pPr>
        <w:ind w:firstLine="720"/>
        <w:jc w:val="both"/>
      </w:pPr>
    </w:p>
    <w:p w:rsidR="00861D7C" w:rsidRDefault="002A666E">
      <w:pPr>
        <w:ind w:firstLine="720"/>
        <w:jc w:val="both"/>
      </w:pPr>
      <w:r>
        <w:rPr>
          <w:noProof/>
        </w:rPr>
        <w:drawing>
          <wp:anchor distT="57150" distB="57150" distL="57150" distR="57150" simplePos="0" relativeHeight="251659264" behindDoc="0" locked="0" layoutInCell="0" hidden="0" allowOverlap="0" wp14:anchorId="379E9E3A" wp14:editId="5B28F122">
            <wp:simplePos x="0" y="0"/>
            <wp:positionH relativeFrom="margin">
              <wp:posOffset>-3810</wp:posOffset>
            </wp:positionH>
            <wp:positionV relativeFrom="paragraph">
              <wp:posOffset>1216660</wp:posOffset>
            </wp:positionV>
            <wp:extent cx="5943600" cy="3149600"/>
            <wp:effectExtent l="0" t="0" r="0" b="0"/>
            <wp:wrapSquare wrapText="bothSides" distT="57150" distB="57150" distL="57150" distR="57150"/>
            <wp:docPr id="2" name="image03.gif" descr="rpcge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 descr="rpcgen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4"/>
          <w:highlight w:val="white"/>
        </w:rPr>
        <w:t>A program may consist of one or more versions. Each version consists of a collection of procedures which are available to be called remotely. Ve</w:t>
      </w:r>
      <w:r>
        <w:rPr>
          <w:rFonts w:ascii="Verdana" w:eastAsia="Verdana" w:hAnsi="Verdana" w:cs="Verdana"/>
          <w:sz w:val="24"/>
          <w:highlight w:val="white"/>
        </w:rPr>
        <w:t xml:space="preserve">rsion numbers enable multiple versions of an RPC protocol to be available simultaneously. Each version contains a number of procedures that can be called remotely. Each procedure has a procedure number. </w:t>
      </w:r>
    </w:p>
    <w:p w:rsidR="00861D7C" w:rsidRDefault="00861D7C">
      <w:pPr>
        <w:ind w:firstLine="720"/>
        <w:jc w:val="both"/>
      </w:pPr>
    </w:p>
    <w:p w:rsidR="00861D7C" w:rsidRDefault="00861D7C">
      <w:pPr>
        <w:ind w:firstLine="720"/>
        <w:jc w:val="both"/>
      </w:pPr>
    </w:p>
    <w:p w:rsidR="00861D7C" w:rsidRDefault="00861D7C">
      <w:pPr>
        <w:ind w:firstLine="720"/>
        <w:jc w:val="both"/>
      </w:pPr>
    </w:p>
    <w:p w:rsidR="00861D7C" w:rsidRDefault="00861D7C">
      <w:pPr>
        <w:ind w:firstLine="720"/>
        <w:jc w:val="both"/>
      </w:pPr>
    </w:p>
    <w:p w:rsidR="00861D7C" w:rsidRDefault="00861D7C">
      <w:pPr>
        <w:ind w:firstLine="720"/>
        <w:jc w:val="both"/>
      </w:pPr>
    </w:p>
    <w:p w:rsidR="00861D7C" w:rsidRDefault="00861D7C">
      <w:pPr>
        <w:ind w:firstLine="720"/>
        <w:jc w:val="both"/>
      </w:pPr>
    </w:p>
    <w:p w:rsidR="00861D7C" w:rsidRDefault="00861D7C">
      <w:pPr>
        <w:ind w:firstLine="720"/>
        <w:jc w:val="both"/>
      </w:pPr>
    </w:p>
    <w:p w:rsidR="00861D7C" w:rsidRDefault="002A666E">
      <w:r>
        <w:br w:type="page"/>
      </w:r>
    </w:p>
    <w:p w:rsidR="00861D7C" w:rsidRDefault="00861D7C">
      <w:pPr>
        <w:ind w:firstLine="720"/>
        <w:jc w:val="both"/>
      </w:pPr>
    </w:p>
    <w:p w:rsidR="00861D7C" w:rsidRDefault="002A666E">
      <w:pPr>
        <w:jc w:val="both"/>
      </w:pPr>
      <w:r>
        <w:rPr>
          <w:rFonts w:ascii="Verdana" w:eastAsia="Verdana" w:hAnsi="Verdana" w:cs="Verdana"/>
          <w:b/>
          <w:sz w:val="28"/>
          <w:highlight w:val="white"/>
        </w:rPr>
        <w:t>Getting Started</w:t>
      </w:r>
    </w:p>
    <w:p w:rsidR="00861D7C" w:rsidRDefault="00861D7C">
      <w:pPr>
        <w:jc w:val="both"/>
      </w:pPr>
    </w:p>
    <w:p w:rsidR="00861D7C" w:rsidRDefault="002A666E">
      <w:pPr>
        <w:jc w:val="both"/>
      </w:pPr>
      <w:r>
        <w:rPr>
          <w:rFonts w:ascii="Verdana" w:eastAsia="Verdana" w:hAnsi="Verdana" w:cs="Verdana"/>
          <w:sz w:val="24"/>
          <w:highlight w:val="white"/>
        </w:rPr>
        <w:t xml:space="preserve">Linux kernel by default </w:t>
      </w:r>
      <w:r>
        <w:rPr>
          <w:rFonts w:ascii="Verdana" w:eastAsia="Verdana" w:hAnsi="Verdana" w:cs="Verdana"/>
          <w:sz w:val="24"/>
          <w:highlight w:val="white"/>
        </w:rPr>
        <w:t xml:space="preserve">does not provide any support for RPC. So we start by installing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rpcgen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compiler:</w:t>
      </w:r>
    </w:p>
    <w:p w:rsidR="00861D7C" w:rsidRDefault="00861D7C">
      <w:pPr>
        <w:jc w:val="both"/>
      </w:pPr>
    </w:p>
    <w:p w:rsidR="00861D7C" w:rsidRDefault="002A666E">
      <w:pPr>
        <w:ind w:left="720"/>
        <w:jc w:val="both"/>
      </w:pPr>
      <w:proofErr w:type="spellStart"/>
      <w:proofErr w:type="gramStart"/>
      <w:r>
        <w:rPr>
          <w:rFonts w:ascii="Verdana" w:eastAsia="Verdana" w:hAnsi="Verdana" w:cs="Verdana"/>
          <w:sz w:val="24"/>
          <w:highlight w:val="white"/>
        </w:rPr>
        <w:t>sudo</w:t>
      </w:r>
      <w:proofErr w:type="spellEnd"/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apt-get install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rpcbind</w:t>
      </w:r>
      <w:proofErr w:type="spellEnd"/>
    </w:p>
    <w:p w:rsidR="00861D7C" w:rsidRDefault="002A666E">
      <w:pPr>
        <w:ind w:left="720"/>
        <w:jc w:val="both"/>
      </w:pPr>
      <w:proofErr w:type="spellStart"/>
      <w:proofErr w:type="gramStart"/>
      <w:r>
        <w:rPr>
          <w:rFonts w:ascii="Verdana" w:eastAsia="Verdana" w:hAnsi="Verdana" w:cs="Verdana"/>
          <w:sz w:val="24"/>
          <w:highlight w:val="white"/>
        </w:rPr>
        <w:t>sudo</w:t>
      </w:r>
      <w:proofErr w:type="spellEnd"/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apt-get install libc6-dev-bin</w:t>
      </w:r>
    </w:p>
    <w:p w:rsidR="00861D7C" w:rsidRDefault="00861D7C">
      <w:pPr>
        <w:jc w:val="both"/>
      </w:pPr>
    </w:p>
    <w:p w:rsidR="00861D7C" w:rsidRDefault="002A666E">
      <w:pPr>
        <w:jc w:val="both"/>
      </w:pPr>
      <w:r>
        <w:rPr>
          <w:rFonts w:ascii="Verdana" w:eastAsia="Verdana" w:hAnsi="Verdana" w:cs="Verdana"/>
          <w:sz w:val="24"/>
          <w:highlight w:val="white"/>
        </w:rPr>
        <w:t>List of files we have to create:</w:t>
      </w:r>
    </w:p>
    <w:p w:rsidR="00861D7C" w:rsidRDefault="002A666E">
      <w:pPr>
        <w:jc w:val="both"/>
      </w:pPr>
      <w:r>
        <w:rPr>
          <w:rFonts w:ascii="Verdana" w:eastAsia="Verdana" w:hAnsi="Verdana" w:cs="Verdana"/>
          <w:sz w:val="24"/>
          <w:highlight w:val="white"/>
        </w:rPr>
        <w:tab/>
      </w:r>
    </w:p>
    <w:p w:rsidR="00861D7C" w:rsidRDefault="002A666E">
      <w:pPr>
        <w:numPr>
          <w:ilvl w:val="0"/>
          <w:numId w:val="4"/>
        </w:numPr>
        <w:ind w:hanging="360"/>
        <w:contextualSpacing/>
        <w:jc w:val="both"/>
        <w:rPr>
          <w:rFonts w:ascii="Verdana" w:eastAsia="Verdana" w:hAnsi="Verdana" w:cs="Verdana"/>
          <w:sz w:val="24"/>
          <w:highlight w:val="white"/>
        </w:rPr>
      </w:pPr>
      <w:proofErr w:type="spellStart"/>
      <w:r>
        <w:rPr>
          <w:rFonts w:ascii="Verdana" w:eastAsia="Verdana" w:hAnsi="Verdana" w:cs="Verdana"/>
          <w:sz w:val="24"/>
          <w:highlight w:val="white"/>
        </w:rPr>
        <w:t>prog.x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- This is our IDL file that begins with some type definitions and defines the remote procedure to pass a string. We use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rpcgen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to compile this file </w:t>
      </w:r>
    </w:p>
    <w:p w:rsidR="00861D7C" w:rsidRDefault="002A666E">
      <w:pPr>
        <w:numPr>
          <w:ilvl w:val="0"/>
          <w:numId w:val="4"/>
        </w:numPr>
        <w:ind w:hanging="360"/>
        <w:contextualSpacing/>
        <w:jc w:val="both"/>
        <w:rPr>
          <w:rFonts w:ascii="Verdana" w:eastAsia="Verdana" w:hAnsi="Verdana" w:cs="Verdana"/>
          <w:sz w:val="24"/>
          <w:highlight w:val="white"/>
        </w:rPr>
      </w:pPr>
      <w:proofErr w:type="spellStart"/>
      <w:r>
        <w:rPr>
          <w:rFonts w:ascii="Verdana" w:eastAsia="Verdana" w:hAnsi="Verdana" w:cs="Verdana"/>
          <w:sz w:val="24"/>
          <w:highlight w:val="white"/>
        </w:rPr>
        <w:t>clnt.c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- The calling program that calls the remote procedure</w:t>
      </w:r>
    </w:p>
    <w:p w:rsidR="00861D7C" w:rsidRDefault="002A666E">
      <w:pPr>
        <w:numPr>
          <w:ilvl w:val="0"/>
          <w:numId w:val="4"/>
        </w:numPr>
        <w:ind w:hanging="360"/>
        <w:contextualSpacing/>
        <w:jc w:val="both"/>
        <w:rPr>
          <w:rFonts w:ascii="Verdana" w:eastAsia="Verdana" w:hAnsi="Verdana" w:cs="Verdana"/>
          <w:sz w:val="24"/>
          <w:highlight w:val="white"/>
        </w:rPr>
      </w:pPr>
      <w:proofErr w:type="spellStart"/>
      <w:r>
        <w:rPr>
          <w:rFonts w:ascii="Verdana" w:eastAsia="Verdana" w:hAnsi="Verdana" w:cs="Verdana"/>
          <w:sz w:val="24"/>
          <w:highlight w:val="white"/>
        </w:rPr>
        <w:t>srvr.c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- This is the actual program tha</w:t>
      </w:r>
      <w:r>
        <w:rPr>
          <w:rFonts w:ascii="Verdana" w:eastAsia="Verdana" w:hAnsi="Verdana" w:cs="Verdana"/>
          <w:sz w:val="24"/>
          <w:highlight w:val="white"/>
        </w:rPr>
        <w:t>t acts as the called program ,implements the logic to perform the given task and actually establishes the RPC service</w:t>
      </w:r>
    </w:p>
    <w:p w:rsidR="00861D7C" w:rsidRDefault="00861D7C">
      <w:pPr>
        <w:jc w:val="both"/>
      </w:pPr>
    </w:p>
    <w:p w:rsidR="00861D7C" w:rsidRDefault="00861D7C">
      <w:pPr>
        <w:jc w:val="both"/>
      </w:pPr>
    </w:p>
    <w:p w:rsidR="00861D7C" w:rsidRDefault="002A666E">
      <w:pPr>
        <w:jc w:val="both"/>
      </w:pPr>
      <w:r>
        <w:rPr>
          <w:rFonts w:ascii="Verdana" w:eastAsia="Verdana" w:hAnsi="Verdana" w:cs="Verdana"/>
          <w:sz w:val="24"/>
          <w:highlight w:val="white"/>
        </w:rPr>
        <w:t xml:space="preserve">Output files generated by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rpcgen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: </w:t>
      </w:r>
    </w:p>
    <w:p w:rsidR="00861D7C" w:rsidRDefault="00861D7C">
      <w:pPr>
        <w:jc w:val="both"/>
      </w:pPr>
    </w:p>
    <w:p w:rsidR="00861D7C" w:rsidRDefault="002A666E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Verdana" w:eastAsia="Verdana" w:hAnsi="Verdana" w:cs="Verdana"/>
          <w:sz w:val="24"/>
          <w:highlight w:val="white"/>
        </w:rPr>
        <w:t xml:space="preserve">a header file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prog.h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which expresses the interface information and must be included by both the client,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mc.c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, and the server,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mc_svc_proc.c</w:t>
      </w:r>
      <w:proofErr w:type="spellEnd"/>
    </w:p>
    <w:p w:rsidR="00861D7C" w:rsidRDefault="002A666E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rPr>
          <w:rFonts w:ascii="Verdana" w:eastAsia="Verdana" w:hAnsi="Verdana" w:cs="Verdana"/>
          <w:sz w:val="24"/>
          <w:highlight w:val="white"/>
        </w:rPr>
        <w:t>a</w:t>
      </w:r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c file,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prog_clnt.c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, that will be linked with the client. It contains calls to the ONC function </w:t>
      </w:r>
      <w:proofErr w:type="spellStart"/>
      <w:r>
        <w:rPr>
          <w:rFonts w:ascii="Verdana" w:eastAsia="Verdana" w:hAnsi="Verdana" w:cs="Verdana"/>
          <w:b/>
          <w:sz w:val="24"/>
          <w:highlight w:val="white"/>
        </w:rPr>
        <w:t>clnt_call</w:t>
      </w:r>
      <w:proofErr w:type="spellEnd"/>
      <w:r>
        <w:rPr>
          <w:rFonts w:ascii="Verdana" w:eastAsia="Verdana" w:hAnsi="Verdana" w:cs="Verdana"/>
          <w:sz w:val="24"/>
          <w:highlight w:val="white"/>
        </w:rPr>
        <w:t xml:space="preserve"> which p</w:t>
      </w:r>
      <w:r>
        <w:rPr>
          <w:rFonts w:ascii="Verdana" w:eastAsia="Verdana" w:hAnsi="Verdana" w:cs="Verdana"/>
          <w:sz w:val="24"/>
          <w:highlight w:val="white"/>
        </w:rPr>
        <w:t xml:space="preserve">erforms the calls to the remote procedures and interfaces with the XDR representation standard. </w:t>
      </w:r>
      <w:proofErr w:type="gramStart"/>
      <w:r>
        <w:rPr>
          <w:rFonts w:ascii="Verdana" w:eastAsia="Verdana" w:hAnsi="Verdana" w:cs="Verdana"/>
          <w:sz w:val="24"/>
          <w:highlight w:val="white"/>
        </w:rPr>
        <w:t>This  is</w:t>
      </w:r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called the </w:t>
      </w:r>
      <w:r>
        <w:rPr>
          <w:rFonts w:ascii="Verdana" w:eastAsia="Verdana" w:hAnsi="Verdana" w:cs="Verdana"/>
          <w:b/>
          <w:sz w:val="24"/>
          <w:highlight w:val="white"/>
        </w:rPr>
        <w:t>Client Stub</w:t>
      </w:r>
      <w:r>
        <w:rPr>
          <w:rFonts w:ascii="Verdana" w:eastAsia="Verdana" w:hAnsi="Verdana" w:cs="Verdana"/>
          <w:sz w:val="24"/>
          <w:highlight w:val="white"/>
        </w:rPr>
        <w:t>.</w:t>
      </w:r>
    </w:p>
    <w:p w:rsidR="00861D7C" w:rsidRDefault="002A666E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rPr>
          <w:rFonts w:ascii="Verdana" w:eastAsia="Verdana" w:hAnsi="Verdana" w:cs="Verdana"/>
          <w:sz w:val="24"/>
          <w:highlight w:val="white"/>
        </w:rPr>
        <w:t>a</w:t>
      </w:r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c file, </w:t>
      </w:r>
      <w:proofErr w:type="spellStart"/>
      <w:r>
        <w:rPr>
          <w:rFonts w:ascii="Verdana" w:eastAsia="Verdana" w:hAnsi="Verdana" w:cs="Verdana"/>
          <w:sz w:val="24"/>
          <w:highlight w:val="white"/>
        </w:rPr>
        <w:t>pro_xdr.c</w:t>
      </w:r>
      <w:proofErr w:type="spellEnd"/>
      <w:r>
        <w:rPr>
          <w:rFonts w:ascii="Verdana" w:eastAsia="Verdana" w:hAnsi="Verdana" w:cs="Verdana"/>
          <w:sz w:val="24"/>
          <w:highlight w:val="white"/>
        </w:rPr>
        <w:t>, that will be linked with both the client and the server, and contains code for placing/ removing informati</w:t>
      </w:r>
      <w:r>
        <w:rPr>
          <w:rFonts w:ascii="Verdana" w:eastAsia="Verdana" w:hAnsi="Verdana" w:cs="Verdana"/>
          <w:sz w:val="24"/>
          <w:highlight w:val="white"/>
        </w:rPr>
        <w:t xml:space="preserve">on from the network messages in accordance to the XDR format. </w:t>
      </w:r>
      <w:proofErr w:type="gramStart"/>
      <w:r>
        <w:rPr>
          <w:rFonts w:ascii="Verdana" w:eastAsia="Verdana" w:hAnsi="Verdana" w:cs="Verdana"/>
          <w:sz w:val="24"/>
          <w:highlight w:val="white"/>
        </w:rPr>
        <w:t>This  is</w:t>
      </w:r>
      <w:proofErr w:type="gramEnd"/>
      <w:r>
        <w:rPr>
          <w:rFonts w:ascii="Verdana" w:eastAsia="Verdana" w:hAnsi="Verdana" w:cs="Verdana"/>
          <w:sz w:val="24"/>
          <w:highlight w:val="white"/>
        </w:rPr>
        <w:t xml:space="preserve"> called the </w:t>
      </w:r>
      <w:r>
        <w:rPr>
          <w:rFonts w:ascii="Verdana" w:eastAsia="Verdana" w:hAnsi="Verdana" w:cs="Verdana"/>
          <w:b/>
          <w:sz w:val="24"/>
          <w:highlight w:val="white"/>
        </w:rPr>
        <w:t>Server Stub</w:t>
      </w:r>
      <w:r>
        <w:rPr>
          <w:rFonts w:ascii="Verdana" w:eastAsia="Verdana" w:hAnsi="Verdana" w:cs="Verdana"/>
          <w:sz w:val="24"/>
          <w:highlight w:val="white"/>
        </w:rPr>
        <w:t>.</w:t>
      </w:r>
    </w:p>
    <w:p w:rsidR="00861D7C" w:rsidRDefault="00861D7C">
      <w:pPr>
        <w:spacing w:line="360" w:lineRule="auto"/>
        <w:jc w:val="both"/>
      </w:pPr>
    </w:p>
    <w:p w:rsidR="00861D7C" w:rsidRDefault="00861D7C">
      <w:pPr>
        <w:spacing w:line="360" w:lineRule="auto"/>
        <w:jc w:val="both"/>
      </w:pPr>
    </w:p>
    <w:p w:rsidR="00861D7C" w:rsidRDefault="00861D7C">
      <w:pPr>
        <w:spacing w:line="360" w:lineRule="auto"/>
        <w:jc w:val="both"/>
      </w:pPr>
    </w:p>
    <w:p w:rsidR="00861D7C" w:rsidRDefault="00861D7C">
      <w:pPr>
        <w:spacing w:line="360" w:lineRule="auto"/>
        <w:jc w:val="both"/>
      </w:pPr>
    </w:p>
    <w:p w:rsidR="00861D7C" w:rsidRDefault="002A666E">
      <w:pPr>
        <w:spacing w:line="360" w:lineRule="auto"/>
        <w:jc w:val="both"/>
      </w:pPr>
      <w:r>
        <w:rPr>
          <w:rFonts w:ascii="Verdana" w:eastAsia="Verdana" w:hAnsi="Verdana" w:cs="Verdana"/>
          <w:b/>
          <w:sz w:val="24"/>
          <w:highlight w:val="white"/>
        </w:rPr>
        <w:t>Compile Steps</w:t>
      </w:r>
    </w:p>
    <w:p w:rsidR="00861D7C" w:rsidRDefault="002A666E">
      <w:pPr>
        <w:spacing w:line="360" w:lineRule="auto"/>
        <w:ind w:left="720"/>
        <w:jc w:val="both"/>
      </w:pPr>
      <w:bookmarkStart w:id="2" w:name="_GoBack"/>
      <w:r>
        <w:rPr>
          <w:rFonts w:ascii="Verdana" w:eastAsia="Verdana" w:hAnsi="Verdana" w:cs="Verdana"/>
          <w:color w:val="222222"/>
          <w:sz w:val="24"/>
          <w:highlight w:val="white"/>
        </w:rPr>
        <w:t xml:space="preserve">cc -o client </w:t>
      </w:r>
      <w:proofErr w:type="spellStart"/>
      <w:r>
        <w:rPr>
          <w:rFonts w:ascii="Verdana" w:eastAsia="Verdana" w:hAnsi="Verdana" w:cs="Verdana"/>
          <w:color w:val="222222"/>
          <w:sz w:val="24"/>
          <w:highlight w:val="white"/>
        </w:rPr>
        <w:t>clnt.c</w:t>
      </w:r>
      <w:proofErr w:type="spellEnd"/>
      <w:r>
        <w:rPr>
          <w:rFonts w:ascii="Verdana" w:eastAsia="Verdana" w:hAnsi="Verdana" w:cs="Verdana"/>
          <w:color w:val="222222"/>
          <w:sz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4"/>
          <w:highlight w:val="white"/>
        </w:rPr>
        <w:t>prog_clnt.c</w:t>
      </w:r>
      <w:proofErr w:type="spellEnd"/>
      <w:r>
        <w:rPr>
          <w:rFonts w:ascii="Verdana" w:eastAsia="Verdana" w:hAnsi="Verdana" w:cs="Verdana"/>
          <w:color w:val="222222"/>
          <w:sz w:val="24"/>
          <w:highlight w:val="white"/>
        </w:rPr>
        <w:t xml:space="preserve"> </w:t>
      </w:r>
    </w:p>
    <w:p w:rsidR="00861D7C" w:rsidRDefault="002A666E">
      <w:pPr>
        <w:spacing w:line="360" w:lineRule="auto"/>
        <w:ind w:left="720"/>
        <w:jc w:val="both"/>
      </w:pPr>
      <w:r>
        <w:rPr>
          <w:rFonts w:ascii="Verdana" w:eastAsia="Verdana" w:hAnsi="Verdana" w:cs="Verdana"/>
          <w:color w:val="222222"/>
          <w:sz w:val="24"/>
          <w:highlight w:val="white"/>
        </w:rPr>
        <w:t xml:space="preserve">cc -o server </w:t>
      </w:r>
      <w:proofErr w:type="spellStart"/>
      <w:r>
        <w:rPr>
          <w:rFonts w:ascii="Verdana" w:eastAsia="Verdana" w:hAnsi="Verdana" w:cs="Verdana"/>
          <w:color w:val="222222"/>
          <w:sz w:val="24"/>
          <w:highlight w:val="white"/>
        </w:rPr>
        <w:t>srvr.c</w:t>
      </w:r>
      <w:proofErr w:type="spellEnd"/>
      <w:r>
        <w:rPr>
          <w:rFonts w:ascii="Verdana" w:eastAsia="Verdana" w:hAnsi="Verdana" w:cs="Verdana"/>
          <w:color w:val="222222"/>
          <w:sz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4"/>
          <w:highlight w:val="white"/>
        </w:rPr>
        <w:t>prog_svc.c</w:t>
      </w:r>
      <w:proofErr w:type="spellEnd"/>
      <w:r>
        <w:rPr>
          <w:rFonts w:ascii="Verdana" w:eastAsia="Verdana" w:hAnsi="Verdana" w:cs="Verdana"/>
          <w:color w:val="222222"/>
          <w:sz w:val="24"/>
          <w:highlight w:val="white"/>
        </w:rPr>
        <w:t xml:space="preserve"> </w:t>
      </w:r>
    </w:p>
    <w:p w:rsidR="00861D7C" w:rsidRDefault="002A666E">
      <w:pPr>
        <w:spacing w:line="360" w:lineRule="auto"/>
        <w:ind w:left="720"/>
        <w:jc w:val="both"/>
      </w:pPr>
      <w:proofErr w:type="gramStart"/>
      <w:r>
        <w:rPr>
          <w:rFonts w:ascii="Verdana" w:eastAsia="Verdana" w:hAnsi="Verdana" w:cs="Verdana"/>
          <w:color w:val="222222"/>
          <w:sz w:val="24"/>
          <w:highlight w:val="white"/>
        </w:rPr>
        <w:t>./</w:t>
      </w:r>
      <w:proofErr w:type="gramEnd"/>
      <w:r>
        <w:rPr>
          <w:rFonts w:ascii="Verdana" w:eastAsia="Verdana" w:hAnsi="Verdana" w:cs="Verdana"/>
          <w:color w:val="222222"/>
          <w:sz w:val="24"/>
          <w:highlight w:val="white"/>
        </w:rPr>
        <w:t>server</w:t>
      </w:r>
    </w:p>
    <w:p w:rsidR="00861D7C" w:rsidRDefault="002A666E">
      <w:pPr>
        <w:spacing w:line="360" w:lineRule="auto"/>
        <w:ind w:left="720"/>
        <w:jc w:val="both"/>
      </w:pPr>
      <w:proofErr w:type="gramStart"/>
      <w:r>
        <w:rPr>
          <w:rFonts w:ascii="Verdana" w:eastAsia="Verdana" w:hAnsi="Verdana" w:cs="Verdana"/>
          <w:color w:val="222222"/>
          <w:sz w:val="24"/>
          <w:highlight w:val="white"/>
        </w:rPr>
        <w:t>./</w:t>
      </w:r>
      <w:proofErr w:type="gramEnd"/>
      <w:r>
        <w:rPr>
          <w:rFonts w:ascii="Verdana" w:eastAsia="Verdana" w:hAnsi="Verdana" w:cs="Verdana"/>
          <w:color w:val="222222"/>
          <w:sz w:val="24"/>
          <w:highlight w:val="white"/>
        </w:rPr>
        <w:t xml:space="preserve">client </w:t>
      </w:r>
      <w:proofErr w:type="spellStart"/>
      <w:r>
        <w:rPr>
          <w:rFonts w:ascii="Verdana" w:eastAsia="Verdana" w:hAnsi="Verdana" w:cs="Verdana"/>
          <w:color w:val="222222"/>
          <w:sz w:val="24"/>
          <w:highlight w:val="white"/>
        </w:rPr>
        <w:t>localhost</w:t>
      </w:r>
      <w:proofErr w:type="spellEnd"/>
    </w:p>
    <w:bookmarkEnd w:id="2"/>
    <w:p w:rsidR="00861D7C" w:rsidRDefault="00861D7C">
      <w:pPr>
        <w:spacing w:line="360" w:lineRule="auto"/>
        <w:ind w:left="720"/>
        <w:jc w:val="both"/>
      </w:pPr>
    </w:p>
    <w:p w:rsidR="00861D7C" w:rsidRDefault="00861D7C">
      <w:pPr>
        <w:spacing w:line="360" w:lineRule="auto"/>
        <w:jc w:val="both"/>
      </w:pPr>
    </w:p>
    <w:p w:rsidR="00861D7C" w:rsidRDefault="00861D7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Verdana" w:eastAsia="Verdana" w:hAnsi="Verdana" w:cs="Verdana"/>
          <w:sz w:val="24"/>
          <w:highlight w:val="white"/>
        </w:rPr>
      </w:pPr>
    </w:p>
    <w:p w:rsidR="00861D7C" w:rsidRDefault="00861D7C">
      <w:pPr>
        <w:spacing w:line="360" w:lineRule="auto"/>
        <w:jc w:val="both"/>
      </w:pPr>
    </w:p>
    <w:p w:rsidR="00861D7C" w:rsidRDefault="00861D7C">
      <w:pPr>
        <w:spacing w:line="360" w:lineRule="auto"/>
        <w:jc w:val="both"/>
      </w:pPr>
    </w:p>
    <w:p w:rsidR="00861D7C" w:rsidRDefault="002A666E">
      <w:r>
        <w:br w:type="page"/>
      </w:r>
    </w:p>
    <w:p w:rsidR="00861D7C" w:rsidRDefault="00861D7C">
      <w:pPr>
        <w:ind w:firstLine="720"/>
        <w:jc w:val="both"/>
      </w:pPr>
    </w:p>
    <w:p w:rsidR="00861D7C" w:rsidRDefault="00861D7C">
      <w:pPr>
        <w:jc w:val="both"/>
      </w:pPr>
    </w:p>
    <w:p w:rsidR="00861D7C" w:rsidRDefault="00861D7C">
      <w:pPr>
        <w:jc w:val="both"/>
      </w:pPr>
    </w:p>
    <w:p w:rsidR="00861D7C" w:rsidRDefault="00861D7C">
      <w:pPr>
        <w:jc w:val="both"/>
      </w:pPr>
    </w:p>
    <w:p w:rsidR="00861D7C" w:rsidRDefault="002A666E">
      <w:pPr>
        <w:jc w:val="both"/>
      </w:pPr>
      <w:r>
        <w:rPr>
          <w:rFonts w:ascii="Verdana" w:eastAsia="Verdana" w:hAnsi="Verdana" w:cs="Verdana"/>
          <w:b/>
          <w:sz w:val="28"/>
          <w:highlight w:val="white"/>
        </w:rPr>
        <w:t>References and Bibliography</w:t>
      </w:r>
    </w:p>
    <w:p w:rsidR="00861D7C" w:rsidRDefault="00861D7C">
      <w:pPr>
        <w:jc w:val="both"/>
      </w:pPr>
    </w:p>
    <w:p w:rsidR="00861D7C" w:rsidRDefault="002A666E">
      <w:pPr>
        <w:jc w:val="both"/>
      </w:pPr>
      <w:proofErr w:type="gramStart"/>
      <w:r>
        <w:rPr>
          <w:rFonts w:ascii="Verdana" w:eastAsia="Verdana" w:hAnsi="Verdana" w:cs="Verdana"/>
          <w:b/>
          <w:sz w:val="28"/>
          <w:highlight w:val="white"/>
        </w:rPr>
        <w:t>1.</w:t>
      </w:r>
      <w:proofErr w:type="gramEnd"/>
      <w:r>
        <w:fldChar w:fldCharType="begin"/>
      </w:r>
      <w:r>
        <w:instrText xml:space="preserve"> HYPERLINK "http://www.cs.cf.ac.uk/Dave/C/node33.html" \h </w:instrText>
      </w:r>
      <w:r>
        <w:fldChar w:fldCharType="separate"/>
      </w:r>
      <w:r>
        <w:rPr>
          <w:rFonts w:ascii="Verdana" w:eastAsia="Verdana" w:hAnsi="Verdana" w:cs="Verdana"/>
          <w:b/>
          <w:color w:val="1155CC"/>
          <w:sz w:val="28"/>
          <w:highlight w:val="white"/>
          <w:u w:val="single"/>
        </w:rPr>
        <w:t>http://www.cs.cf.ac.uk/Dave/C/node33.html</w:t>
      </w:r>
      <w:r>
        <w:rPr>
          <w:rFonts w:ascii="Verdana" w:eastAsia="Verdana" w:hAnsi="Verdana" w:cs="Verdana"/>
          <w:b/>
          <w:color w:val="1155CC"/>
          <w:sz w:val="28"/>
          <w:highlight w:val="white"/>
          <w:u w:val="single"/>
        </w:rPr>
        <w:fldChar w:fldCharType="end"/>
      </w:r>
    </w:p>
    <w:p w:rsidR="00861D7C" w:rsidRDefault="002A666E">
      <w:pPr>
        <w:jc w:val="both"/>
      </w:pPr>
      <w:proofErr w:type="gramStart"/>
      <w:r>
        <w:rPr>
          <w:rFonts w:ascii="Verdana" w:eastAsia="Verdana" w:hAnsi="Verdana" w:cs="Verdana"/>
          <w:b/>
          <w:sz w:val="28"/>
          <w:highlight w:val="white"/>
        </w:rPr>
        <w:t>2.</w:t>
      </w:r>
      <w:proofErr w:type="gramEnd"/>
      <w:r>
        <w:fldChar w:fldCharType="begin"/>
      </w:r>
      <w:r>
        <w:instrText xml:space="preserve"> HYPERLINK "http://sardes.inrialpes.fr/~krakowia/MW-Book/Chapters/Intro/intro.html" \h </w:instrText>
      </w:r>
      <w:r>
        <w:fldChar w:fldCharType="separate"/>
      </w:r>
      <w:r>
        <w:rPr>
          <w:rFonts w:ascii="Verdana" w:eastAsia="Verdana" w:hAnsi="Verdana" w:cs="Verdana"/>
          <w:b/>
          <w:color w:val="1155CC"/>
          <w:sz w:val="28"/>
          <w:highlight w:val="white"/>
          <w:u w:val="single"/>
        </w:rPr>
        <w:t>http://sardes.inrialpes.fr/~krakowia/MW-Book/Chapters/Intro/int</w:t>
      </w:r>
      <w:r>
        <w:rPr>
          <w:rFonts w:ascii="Verdana" w:eastAsia="Verdana" w:hAnsi="Verdana" w:cs="Verdana"/>
          <w:b/>
          <w:color w:val="1155CC"/>
          <w:sz w:val="28"/>
          <w:highlight w:val="white"/>
          <w:u w:val="single"/>
        </w:rPr>
        <w:t>ro.html</w:t>
      </w:r>
      <w:r>
        <w:rPr>
          <w:rFonts w:ascii="Verdana" w:eastAsia="Verdana" w:hAnsi="Verdana" w:cs="Verdana"/>
          <w:b/>
          <w:color w:val="1155CC"/>
          <w:sz w:val="28"/>
          <w:highlight w:val="white"/>
          <w:u w:val="single"/>
        </w:rPr>
        <w:fldChar w:fldCharType="end"/>
      </w:r>
    </w:p>
    <w:p w:rsidR="00861D7C" w:rsidRDefault="002A666E">
      <w:pPr>
        <w:jc w:val="both"/>
      </w:pPr>
      <w:proofErr w:type="gramStart"/>
      <w:r>
        <w:rPr>
          <w:rFonts w:ascii="Verdana" w:eastAsia="Verdana" w:hAnsi="Verdana" w:cs="Verdana"/>
          <w:b/>
          <w:sz w:val="28"/>
          <w:highlight w:val="white"/>
        </w:rPr>
        <w:t>3.</w:t>
      </w:r>
      <w:proofErr w:type="gramEnd"/>
      <w:hyperlink r:id="rId7">
        <w:r>
          <w:rPr>
            <w:rFonts w:ascii="Verdana" w:eastAsia="Verdana" w:hAnsi="Verdana" w:cs="Verdana"/>
            <w:b/>
            <w:color w:val="1155CC"/>
            <w:sz w:val="28"/>
            <w:highlight w:val="white"/>
            <w:u w:val="single"/>
          </w:rPr>
          <w:t>http://en.wikipedia.org/wiki/Remote_procedure_call</w:t>
        </w:r>
      </w:hyperlink>
    </w:p>
    <w:p w:rsidR="00861D7C" w:rsidRDefault="002A666E">
      <w:pPr>
        <w:jc w:val="both"/>
      </w:pPr>
      <w:hyperlink r:id="rId8">
        <w:r>
          <w:rPr>
            <w:rFonts w:ascii="Verdana" w:eastAsia="Verdana" w:hAnsi="Verdana" w:cs="Verdana"/>
            <w:b/>
            <w:color w:val="1155CC"/>
            <w:sz w:val="28"/>
            <w:highlight w:val="white"/>
            <w:u w:val="single"/>
          </w:rPr>
          <w:t>http://www.codeproject.com/Articles/4837/Introduction-to-RPC-Part</w:t>
        </w:r>
      </w:hyperlink>
    </w:p>
    <w:p w:rsidR="00861D7C" w:rsidRDefault="00861D7C">
      <w:pPr>
        <w:jc w:val="both"/>
      </w:pPr>
    </w:p>
    <w:p w:rsidR="00861D7C" w:rsidRDefault="00861D7C">
      <w:pPr>
        <w:jc w:val="both"/>
      </w:pPr>
    </w:p>
    <w:sectPr w:rsidR="00861D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4C1B"/>
    <w:multiLevelType w:val="multilevel"/>
    <w:tmpl w:val="E6F61A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783169D"/>
    <w:multiLevelType w:val="multilevel"/>
    <w:tmpl w:val="821035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D472B62"/>
    <w:multiLevelType w:val="multilevel"/>
    <w:tmpl w:val="232006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85D007B"/>
    <w:multiLevelType w:val="multilevel"/>
    <w:tmpl w:val="44D062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1D7C"/>
    <w:rsid w:val="002A666E"/>
    <w:rsid w:val="0086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991A4-7F81-4686-95F1-F53F660E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4837/Introduction-to-RPC-P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mote_procedure_c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Thakkar</cp:lastModifiedBy>
  <cp:revision>2</cp:revision>
  <dcterms:created xsi:type="dcterms:W3CDTF">2015-04-30T18:04:00Z</dcterms:created>
  <dcterms:modified xsi:type="dcterms:W3CDTF">2015-04-30T18:13:00Z</dcterms:modified>
</cp:coreProperties>
</file>