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93BCC" w14:textId="393D7679" w:rsidR="00B726CA" w:rsidRDefault="00BC73C7" w:rsidP="00BE7A34">
      <w:pPr>
        <w:rPr>
          <w:rFonts w:ascii="Henderson BCG Sans Light" w:hAnsi="Henderson BCG Sans Light" w:cs="Henderson BCG Sans Light"/>
          <w:b/>
          <w:bCs/>
          <w:sz w:val="36"/>
          <w:szCs w:val="36"/>
        </w:rPr>
      </w:pPr>
      <w:r>
        <w:rPr>
          <w:noProof/>
          <w:lang w:eastAsia="en-US"/>
        </w:rPr>
        <w:drawing>
          <wp:anchor distT="0" distB="0" distL="114300" distR="114300" simplePos="0" relativeHeight="251659264" behindDoc="1" locked="0" layoutInCell="1" allowOverlap="1" wp14:anchorId="3B638C8D" wp14:editId="0EFBB966">
            <wp:simplePos x="0" y="0"/>
            <wp:positionH relativeFrom="page">
              <wp:posOffset>0</wp:posOffset>
            </wp:positionH>
            <wp:positionV relativeFrom="paragraph">
              <wp:posOffset>-586367</wp:posOffset>
            </wp:positionV>
            <wp:extent cx="7920990" cy="10595904"/>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921222" cy="105962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3AB" w:rsidRPr="00E70E5D">
        <w:rPr>
          <w:rFonts w:ascii="Henderson BCG Sans Light" w:hAnsi="Henderson BCG Sans Light" w:cs="Henderson BCG Sans Light"/>
          <w:b/>
          <w:bCs/>
          <w:noProof/>
          <w:sz w:val="36"/>
          <w:szCs w:val="36"/>
          <w:lang w:eastAsia="en-US"/>
        </w:rPr>
        <w:drawing>
          <wp:anchor distT="0" distB="0" distL="114300" distR="114300" simplePos="0" relativeHeight="251662336" behindDoc="1" locked="0" layoutInCell="1" allowOverlap="1" wp14:anchorId="792E7DDC" wp14:editId="0D82FF91">
            <wp:simplePos x="0" y="0"/>
            <wp:positionH relativeFrom="margin">
              <wp:posOffset>-233045</wp:posOffset>
            </wp:positionH>
            <wp:positionV relativeFrom="paragraph">
              <wp:posOffset>0</wp:posOffset>
            </wp:positionV>
            <wp:extent cx="1964690" cy="660400"/>
            <wp:effectExtent l="0" t="0" r="0" b="6350"/>
            <wp:wrapTight wrapText="bothSides">
              <wp:wrapPolygon edited="0">
                <wp:start x="0" y="0"/>
                <wp:lineTo x="0" y="21185"/>
                <wp:lineTo x="21363" y="21185"/>
                <wp:lineTo x="21363" y="0"/>
                <wp:lineTo x="0" y="0"/>
              </wp:wrapPolygon>
            </wp:wrapTight>
            <wp:docPr id="94274" name="Picture 66" descr="NSE - National Stock Exchange of India Ltd: Live Share/Stock ...">
              <a:extLst xmlns:a="http://schemas.openxmlformats.org/drawingml/2006/main">
                <a:ext uri="{FF2B5EF4-FFF2-40B4-BE49-F238E27FC236}">
                  <a16:creationId xmlns:a16="http://schemas.microsoft.com/office/drawing/2014/main" id="{01701694-70E6-48A7-86B9-1524AE054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4" name="Picture 66" descr="NSE - National Stock Exchange of India Ltd: Live Share/Stock ...">
                      <a:extLst>
                        <a:ext uri="{FF2B5EF4-FFF2-40B4-BE49-F238E27FC236}">
                          <a16:creationId xmlns:a16="http://schemas.microsoft.com/office/drawing/2014/main" id="{01701694-70E6-48A7-86B9-1524AE054066}"/>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4690" cy="660400"/>
                    </a:xfrm>
                    <a:prstGeom prst="rect">
                      <a:avLst/>
                    </a:prstGeom>
                    <a:noFill/>
                  </pic:spPr>
                </pic:pic>
              </a:graphicData>
            </a:graphic>
            <wp14:sizeRelH relativeFrom="margin">
              <wp14:pctWidth>0</wp14:pctWidth>
            </wp14:sizeRelH>
            <wp14:sizeRelV relativeFrom="margin">
              <wp14:pctHeight>0</wp14:pctHeight>
            </wp14:sizeRelV>
          </wp:anchor>
        </w:drawing>
      </w:r>
    </w:p>
    <w:p w14:paraId="115DF6B1" w14:textId="6ECC57A5" w:rsidR="00B726CA" w:rsidRDefault="00B726CA" w:rsidP="00BE7A34">
      <w:pPr>
        <w:rPr>
          <w:rFonts w:ascii="Henderson BCG Sans Light" w:hAnsi="Henderson BCG Sans Light" w:cs="Henderson BCG Sans Light"/>
          <w:b/>
          <w:bCs/>
          <w:sz w:val="36"/>
          <w:szCs w:val="36"/>
        </w:rPr>
      </w:pPr>
    </w:p>
    <w:p w14:paraId="5544AA79" w14:textId="7E7FFC0D" w:rsidR="00B726CA" w:rsidRDefault="00B726CA" w:rsidP="00BE7A34">
      <w:pPr>
        <w:rPr>
          <w:rFonts w:ascii="Henderson BCG Sans Light" w:hAnsi="Henderson BCG Sans Light" w:cs="Henderson BCG Sans Light"/>
          <w:b/>
          <w:bCs/>
          <w:sz w:val="36"/>
          <w:szCs w:val="36"/>
        </w:rPr>
      </w:pPr>
    </w:p>
    <w:p w14:paraId="0C41C872" w14:textId="1F231967" w:rsidR="00B726CA" w:rsidRDefault="00B726CA" w:rsidP="00BE7A34">
      <w:pPr>
        <w:rPr>
          <w:rFonts w:ascii="Henderson BCG Sans Light" w:hAnsi="Henderson BCG Sans Light" w:cs="Henderson BCG Sans Light"/>
          <w:b/>
          <w:bCs/>
          <w:sz w:val="36"/>
          <w:szCs w:val="36"/>
        </w:rPr>
      </w:pPr>
    </w:p>
    <w:p w14:paraId="47DC5990" w14:textId="3D3E8D53" w:rsidR="00B726CA" w:rsidRDefault="00B726CA" w:rsidP="00BE7A34">
      <w:pPr>
        <w:rPr>
          <w:rFonts w:ascii="Henderson BCG Sans Light" w:hAnsi="Henderson BCG Sans Light" w:cs="Henderson BCG Sans Light"/>
          <w:b/>
          <w:bCs/>
          <w:sz w:val="36"/>
          <w:szCs w:val="36"/>
        </w:rPr>
      </w:pPr>
    </w:p>
    <w:p w14:paraId="12B0EB94" w14:textId="2F06E0D4" w:rsidR="00B726CA" w:rsidRDefault="00B726CA" w:rsidP="00BE7A34">
      <w:pPr>
        <w:rPr>
          <w:rFonts w:ascii="Henderson BCG Sans Light" w:hAnsi="Henderson BCG Sans Light" w:cs="Henderson BCG Sans Light"/>
          <w:b/>
          <w:bCs/>
          <w:sz w:val="36"/>
          <w:szCs w:val="36"/>
        </w:rPr>
      </w:pPr>
    </w:p>
    <w:p w14:paraId="43056267" w14:textId="44D3C055" w:rsidR="00B726CA" w:rsidRDefault="00B726CA" w:rsidP="00BE7A34">
      <w:pPr>
        <w:rPr>
          <w:rFonts w:ascii="Henderson BCG Sans Light" w:hAnsi="Henderson BCG Sans Light" w:cs="Henderson BCG Sans Light"/>
          <w:b/>
          <w:bCs/>
          <w:sz w:val="36"/>
          <w:szCs w:val="36"/>
        </w:rPr>
      </w:pPr>
    </w:p>
    <w:p w14:paraId="5E9BE314" w14:textId="77777777" w:rsidR="00B726CA" w:rsidRDefault="00B726CA" w:rsidP="00BE7A34">
      <w:pPr>
        <w:rPr>
          <w:rFonts w:ascii="Henderson BCG Sans Light" w:hAnsi="Henderson BCG Sans Light" w:cs="Henderson BCG Sans Light"/>
          <w:b/>
          <w:bCs/>
          <w:sz w:val="36"/>
          <w:szCs w:val="36"/>
        </w:rPr>
      </w:pPr>
    </w:p>
    <w:p w14:paraId="063E6AE6" w14:textId="77777777" w:rsidR="00B726CA" w:rsidRDefault="00B726CA" w:rsidP="00BE7A34">
      <w:pPr>
        <w:rPr>
          <w:rFonts w:ascii="Henderson BCG Sans Light" w:hAnsi="Henderson BCG Sans Light" w:cs="Henderson BCG Sans Light"/>
          <w:b/>
          <w:bCs/>
          <w:sz w:val="36"/>
          <w:szCs w:val="36"/>
        </w:rPr>
      </w:pPr>
    </w:p>
    <w:p w14:paraId="7538B63D" w14:textId="77777777" w:rsidR="00E10D6C" w:rsidRDefault="00B726CA" w:rsidP="00B726CA">
      <w:pPr>
        <w:tabs>
          <w:tab w:val="left" w:pos="6830"/>
        </w:tabs>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ab/>
      </w:r>
    </w:p>
    <w:tbl>
      <w:tblPr>
        <w:tblStyle w:val="TableGrid"/>
        <w:tblW w:w="0" w:type="auto"/>
        <w:tblInd w:w="2155" w:type="dxa"/>
        <w:tblBorders>
          <w:insideH w:val="none" w:sz="0" w:space="0" w:color="auto"/>
        </w:tblBorders>
        <w:tblLook w:val="04A0" w:firstRow="1" w:lastRow="0" w:firstColumn="1" w:lastColumn="0" w:noHBand="0" w:noVBand="1"/>
      </w:tblPr>
      <w:tblGrid>
        <w:gridCol w:w="7380"/>
      </w:tblGrid>
      <w:tr w:rsidR="00E10D6C" w:rsidRPr="00F44F11" w14:paraId="6B0436BE" w14:textId="77777777" w:rsidTr="00B5515B">
        <w:tc>
          <w:tcPr>
            <w:tcW w:w="7380" w:type="dxa"/>
            <w:tcBorders>
              <w:bottom w:val="single" w:sz="6" w:space="0" w:color="808080" w:themeColor="background1" w:themeShade="80"/>
            </w:tcBorders>
            <w:vAlign w:val="bottom"/>
          </w:tcPr>
          <w:p w14:paraId="1BB4328E" w14:textId="4B2A68D8" w:rsidR="00E10D6C" w:rsidRPr="00BC73C7" w:rsidRDefault="00C67020" w:rsidP="005F1409">
            <w:pPr>
              <w:spacing w:after="60" w:line="259" w:lineRule="auto"/>
              <w:jc w:val="center"/>
              <w:rPr>
                <w:rFonts w:ascii="Henderson BCG Serif" w:hAnsi="Henderson BCG Serif" w:cs="Henderson BCG Serif"/>
                <w:b/>
                <w:bCs/>
                <w:color w:val="ED7D31" w:themeColor="accent2"/>
                <w:sz w:val="36"/>
                <w:szCs w:val="36"/>
                <w:lang w:val="fr-FR"/>
              </w:rPr>
            </w:pPr>
            <w:r>
              <w:rPr>
                <w:rFonts w:ascii="Henderson BCG Serif" w:hAnsi="Henderson BCG Serif" w:cs="Henderson BCG Serif"/>
                <w:b/>
                <w:bCs/>
                <w:color w:val="ED7D31" w:themeColor="accent2"/>
                <w:sz w:val="36"/>
                <w:szCs w:val="36"/>
                <w:lang w:val="fr-FR"/>
              </w:rPr>
              <w:t xml:space="preserve">                     </w:t>
            </w:r>
            <w:r w:rsidR="007228B0">
              <w:rPr>
                <w:rFonts w:ascii="Henderson BCG Serif" w:hAnsi="Henderson BCG Serif" w:cs="Henderson BCG Serif"/>
                <w:b/>
                <w:bCs/>
                <w:color w:val="ED7D31" w:themeColor="accent2"/>
                <w:sz w:val="36"/>
                <w:szCs w:val="36"/>
                <w:lang w:val="fr-FR"/>
              </w:rPr>
              <w:t xml:space="preserve">              </w:t>
            </w:r>
            <w:proofErr w:type="spellStart"/>
            <w:r w:rsidR="005F1409">
              <w:rPr>
                <w:rFonts w:ascii="Henderson BCG Serif" w:hAnsi="Henderson BCG Serif" w:cs="Henderson BCG Serif"/>
                <w:b/>
                <w:bCs/>
                <w:color w:val="ED7D31" w:themeColor="accent2"/>
                <w:sz w:val="36"/>
                <w:szCs w:val="36"/>
                <w:lang w:val="fr-FR"/>
              </w:rPr>
              <w:t>Collateral</w:t>
            </w:r>
            <w:proofErr w:type="spellEnd"/>
            <w:r w:rsidR="005B72F5" w:rsidRPr="00BC73C7">
              <w:rPr>
                <w:rFonts w:ascii="Henderson BCG Serif" w:hAnsi="Henderson BCG Serif" w:cs="Henderson BCG Serif"/>
                <w:b/>
                <w:bCs/>
                <w:color w:val="ED7D31" w:themeColor="accent2"/>
                <w:sz w:val="36"/>
                <w:szCs w:val="36"/>
                <w:lang w:val="fr-FR"/>
              </w:rPr>
              <w:t xml:space="preserve"> </w:t>
            </w:r>
            <w:r w:rsidR="00F91B4E">
              <w:rPr>
                <w:rFonts w:ascii="Henderson BCG Serif" w:hAnsi="Henderson BCG Serif" w:cs="Henderson BCG Serif"/>
                <w:b/>
                <w:bCs/>
                <w:color w:val="ED7D31" w:themeColor="accent2"/>
                <w:sz w:val="36"/>
                <w:szCs w:val="36"/>
                <w:lang w:val="fr-FR"/>
              </w:rPr>
              <w:t xml:space="preserve">Management </w:t>
            </w:r>
            <w:r w:rsidR="00F44F11" w:rsidRPr="00BC73C7">
              <w:rPr>
                <w:rFonts w:ascii="Henderson BCG Serif" w:hAnsi="Henderson BCG Serif" w:cs="Henderson BCG Serif"/>
                <w:b/>
                <w:bCs/>
                <w:color w:val="ED7D31" w:themeColor="accent2"/>
                <w:sz w:val="36"/>
                <w:szCs w:val="36"/>
                <w:lang w:val="fr-FR"/>
              </w:rPr>
              <w:t>Garage</w:t>
            </w:r>
          </w:p>
        </w:tc>
      </w:tr>
      <w:tr w:rsidR="00E10D6C" w:rsidRPr="00C10F92" w14:paraId="0B4C14C9" w14:textId="77777777" w:rsidTr="00B5515B">
        <w:tc>
          <w:tcPr>
            <w:tcW w:w="7380" w:type="dxa"/>
            <w:tcBorders>
              <w:top w:val="single" w:sz="6" w:space="0" w:color="808080" w:themeColor="background1" w:themeShade="80"/>
            </w:tcBorders>
          </w:tcPr>
          <w:p w14:paraId="1BB509F7" w14:textId="591BB611" w:rsidR="00E10D6C" w:rsidRPr="00BC73C7" w:rsidRDefault="00452F77" w:rsidP="00B5515B">
            <w:pPr>
              <w:spacing w:after="160" w:line="259" w:lineRule="auto"/>
              <w:jc w:val="right"/>
              <w:rPr>
                <w:rFonts w:cs="Henderson BCG Sans"/>
                <w:color w:val="ED7D31" w:themeColor="accent2"/>
                <w:sz w:val="36"/>
                <w:szCs w:val="36"/>
              </w:rPr>
            </w:pPr>
            <w:r>
              <w:rPr>
                <w:rFonts w:cs="Henderson BCG Sans"/>
                <w:color w:val="ED7D31" w:themeColor="accent2"/>
                <w:sz w:val="36"/>
                <w:szCs w:val="36"/>
              </w:rPr>
              <w:t>Solution Design</w:t>
            </w:r>
            <w:r w:rsidR="00A143AB" w:rsidRPr="00BC73C7">
              <w:rPr>
                <w:rFonts w:cs="Henderson BCG Sans"/>
                <w:color w:val="ED7D31" w:themeColor="accent2"/>
                <w:sz w:val="36"/>
                <w:szCs w:val="36"/>
              </w:rPr>
              <w:t xml:space="preserve"> Document</w:t>
            </w:r>
          </w:p>
        </w:tc>
      </w:tr>
    </w:tbl>
    <w:p w14:paraId="76782C20" w14:textId="6464CE5D" w:rsidR="00B726CA" w:rsidRDefault="08372D54" w:rsidP="00BE7A34">
      <w:pPr>
        <w:rPr>
          <w:rFonts w:ascii="Henderson BCG Sans Light" w:hAnsi="Henderson BCG Sans Light" w:cs="Henderson BCG Sans Light"/>
          <w:b/>
          <w:bCs/>
          <w:sz w:val="36"/>
          <w:szCs w:val="36"/>
        </w:rPr>
      </w:pPr>
      <w:r w:rsidRPr="6E841BB3">
        <w:rPr>
          <w:rFonts w:ascii="Henderson BCG Sans Light" w:hAnsi="Henderson BCG Sans Light" w:cs="Henderson BCG Sans Light"/>
          <w:b/>
          <w:bCs/>
          <w:sz w:val="36"/>
          <w:szCs w:val="36"/>
        </w:rPr>
        <w:t xml:space="preserve">                                                                           </w:t>
      </w:r>
      <w:r>
        <w:rPr>
          <w:noProof/>
          <w:lang w:eastAsia="en-US"/>
        </w:rPr>
        <w:drawing>
          <wp:inline distT="0" distB="0" distL="0" distR="0" wp14:anchorId="4F0CD8A5" wp14:editId="20E2D454">
            <wp:extent cx="2220554" cy="339939"/>
            <wp:effectExtent l="0" t="0" r="0" b="3175"/>
            <wp:docPr id="204142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D2B58FC-1128-4D6F-9A9E-88C0F987CA6E}"/>
                        </a:ext>
                      </a:extLst>
                    </a:blip>
                    <a:stretch>
                      <a:fillRect/>
                    </a:stretch>
                  </pic:blipFill>
                  <pic:spPr>
                    <a:xfrm>
                      <a:off x="0" y="0"/>
                      <a:ext cx="2220554" cy="339939"/>
                    </a:xfrm>
                    <a:prstGeom prst="rect">
                      <a:avLst/>
                    </a:prstGeom>
                  </pic:spPr>
                </pic:pic>
              </a:graphicData>
            </a:graphic>
          </wp:inline>
        </w:drawing>
      </w:r>
    </w:p>
    <w:p w14:paraId="26879729" w14:textId="77777777" w:rsidR="00B726CA" w:rsidRDefault="00B726CA" w:rsidP="00BE7A34">
      <w:pPr>
        <w:rPr>
          <w:rFonts w:ascii="Henderson BCG Sans Light" w:hAnsi="Henderson BCG Sans Light" w:cs="Henderson BCG Sans Light"/>
          <w:b/>
          <w:bCs/>
          <w:sz w:val="36"/>
          <w:szCs w:val="36"/>
        </w:rPr>
      </w:pPr>
    </w:p>
    <w:p w14:paraId="430ABD21" w14:textId="77777777" w:rsidR="00B726CA" w:rsidRDefault="00B726CA" w:rsidP="00BE7A34">
      <w:pPr>
        <w:rPr>
          <w:rFonts w:ascii="Henderson BCG Sans Light" w:hAnsi="Henderson BCG Sans Light" w:cs="Henderson BCG Sans Light"/>
          <w:b/>
          <w:bCs/>
          <w:sz w:val="36"/>
          <w:szCs w:val="36"/>
        </w:rPr>
      </w:pPr>
    </w:p>
    <w:p w14:paraId="28C83A2C" w14:textId="77777777" w:rsidR="00B726CA" w:rsidRDefault="00B726CA" w:rsidP="00BE7A34">
      <w:pPr>
        <w:rPr>
          <w:rFonts w:ascii="Henderson BCG Sans Light" w:hAnsi="Henderson BCG Sans Light" w:cs="Henderson BCG Sans Light"/>
          <w:b/>
          <w:bCs/>
          <w:sz w:val="36"/>
          <w:szCs w:val="36"/>
        </w:rPr>
      </w:pPr>
    </w:p>
    <w:p w14:paraId="6F80648D" w14:textId="77777777" w:rsidR="00B726CA" w:rsidRDefault="00B726CA" w:rsidP="00BE7A34">
      <w:pPr>
        <w:rPr>
          <w:rFonts w:ascii="Henderson BCG Sans Light" w:hAnsi="Henderson BCG Sans Light" w:cs="Henderson BCG Sans Light"/>
          <w:b/>
          <w:bCs/>
          <w:sz w:val="36"/>
          <w:szCs w:val="36"/>
        </w:rPr>
      </w:pPr>
    </w:p>
    <w:p w14:paraId="74D2D8F8" w14:textId="77777777" w:rsidR="00B726CA" w:rsidRDefault="00B726CA" w:rsidP="00BE7A34">
      <w:pPr>
        <w:rPr>
          <w:rFonts w:ascii="Henderson BCG Sans Light" w:hAnsi="Henderson BCG Sans Light" w:cs="Henderson BCG Sans Light"/>
          <w:b/>
          <w:bCs/>
          <w:sz w:val="36"/>
          <w:szCs w:val="36"/>
        </w:rPr>
      </w:pPr>
    </w:p>
    <w:p w14:paraId="770A4C87" w14:textId="48F3F7B2" w:rsidR="00B726CA" w:rsidRDefault="00B726CA" w:rsidP="00BE7A34">
      <w:pPr>
        <w:rPr>
          <w:rFonts w:ascii="Henderson BCG Sans Light" w:hAnsi="Henderson BCG Sans Light" w:cs="Henderson BCG Sans Light"/>
          <w:b/>
          <w:bCs/>
          <w:sz w:val="36"/>
          <w:szCs w:val="36"/>
        </w:rPr>
      </w:pPr>
    </w:p>
    <w:p w14:paraId="275C1D65" w14:textId="77777777" w:rsidR="00B726CA" w:rsidRDefault="00B726CA" w:rsidP="00BE7A34">
      <w:pPr>
        <w:rPr>
          <w:rFonts w:ascii="Henderson BCG Sans Light" w:hAnsi="Henderson BCG Sans Light" w:cs="Henderson BCG Sans Light"/>
          <w:b/>
          <w:bCs/>
          <w:sz w:val="36"/>
          <w:szCs w:val="36"/>
        </w:rPr>
      </w:pPr>
    </w:p>
    <w:p w14:paraId="2589B9F0" w14:textId="77777777" w:rsidR="00B726CA" w:rsidRDefault="00B726CA" w:rsidP="00BE7A34">
      <w:pPr>
        <w:rPr>
          <w:rFonts w:ascii="Henderson BCG Sans Light" w:hAnsi="Henderson BCG Sans Light" w:cs="Henderson BCG Sans Light"/>
          <w:b/>
          <w:bCs/>
          <w:sz w:val="36"/>
          <w:szCs w:val="36"/>
        </w:rPr>
      </w:pPr>
    </w:p>
    <w:p w14:paraId="639924FD" w14:textId="77777777" w:rsidR="00B726CA" w:rsidRDefault="00B726CA" w:rsidP="00BE7A34">
      <w:pPr>
        <w:rPr>
          <w:rFonts w:ascii="Henderson BCG Sans Light" w:hAnsi="Henderson BCG Sans Light" w:cs="Henderson BCG Sans Light"/>
          <w:b/>
          <w:bCs/>
          <w:sz w:val="36"/>
          <w:szCs w:val="36"/>
        </w:rPr>
      </w:pPr>
    </w:p>
    <w:p w14:paraId="3E791B7A" w14:textId="00A16926" w:rsidR="006F242B" w:rsidRDefault="006F242B" w:rsidP="00BE7A34">
      <w:pPr>
        <w:rPr>
          <w:rFonts w:ascii="Henderson BCG Sans Light" w:hAnsi="Henderson BCG Sans Light" w:cs="Henderson BCG Sans Light"/>
          <w:b/>
          <w:bCs/>
          <w:sz w:val="36"/>
          <w:szCs w:val="36"/>
        </w:rPr>
      </w:pPr>
      <w:r w:rsidRPr="006F242B">
        <w:rPr>
          <w:rFonts w:ascii="Henderson BCG Sans Light" w:hAnsi="Henderson BCG Sans Light" w:cs="Henderson BCG Sans Light"/>
          <w:b/>
          <w:bCs/>
          <w:sz w:val="36"/>
          <w:szCs w:val="36"/>
        </w:rPr>
        <w:lastRenderedPageBreak/>
        <w:t>Table of contents</w:t>
      </w:r>
    </w:p>
    <w:p w14:paraId="3C762AA2" w14:textId="7A89BA9F" w:rsidR="007650C9" w:rsidRDefault="006F242B">
      <w:pPr>
        <w:pStyle w:val="TOC1"/>
        <w:tabs>
          <w:tab w:val="left" w:pos="446"/>
          <w:tab w:val="right" w:leader="dot" w:pos="9782"/>
        </w:tabs>
        <w:rPr>
          <w:rFonts w:asciiTheme="minorHAnsi" w:eastAsiaTheme="minorEastAsia" w:hAnsiTheme="minorHAnsi" w:cstheme="minorBidi"/>
          <w:b w:val="0"/>
          <w:noProof/>
          <w:sz w:val="22"/>
          <w:szCs w:val="22"/>
          <w:lang w:eastAsia="en-US"/>
        </w:rPr>
      </w:pPr>
      <w:r>
        <w:rPr>
          <w:rFonts w:cs="Henderson BCG Sans Light"/>
          <w:b w:val="0"/>
          <w:bCs/>
          <w:sz w:val="36"/>
          <w:szCs w:val="36"/>
        </w:rPr>
        <w:fldChar w:fldCharType="begin"/>
      </w:r>
      <w:r>
        <w:rPr>
          <w:rFonts w:cs="Henderson BCG Sans Light"/>
          <w:b w:val="0"/>
          <w:bCs/>
          <w:sz w:val="36"/>
          <w:szCs w:val="36"/>
        </w:rPr>
        <w:instrText xml:space="preserve"> TOC \o "1-3" \h \z \u </w:instrText>
      </w:r>
      <w:r>
        <w:rPr>
          <w:rFonts w:cs="Henderson BCG Sans Light"/>
          <w:b w:val="0"/>
          <w:bCs/>
          <w:sz w:val="36"/>
          <w:szCs w:val="36"/>
        </w:rPr>
        <w:fldChar w:fldCharType="separate"/>
      </w:r>
      <w:hyperlink w:anchor="_Toc45571785" w:history="1">
        <w:r w:rsidR="007650C9" w:rsidRPr="00D438CD">
          <w:rPr>
            <w:rStyle w:val="Hyperlink"/>
            <w:noProof/>
          </w:rPr>
          <w:t>1</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 Journey Overview and Prioritization</w:t>
        </w:r>
        <w:r w:rsidR="007650C9">
          <w:rPr>
            <w:noProof/>
            <w:webHidden/>
          </w:rPr>
          <w:tab/>
        </w:r>
        <w:r w:rsidR="007650C9">
          <w:rPr>
            <w:noProof/>
            <w:webHidden/>
          </w:rPr>
          <w:fldChar w:fldCharType="begin"/>
        </w:r>
        <w:r w:rsidR="007650C9">
          <w:rPr>
            <w:noProof/>
            <w:webHidden/>
          </w:rPr>
          <w:instrText xml:space="preserve"> PAGEREF _Toc45571785 \h </w:instrText>
        </w:r>
        <w:r w:rsidR="007650C9">
          <w:rPr>
            <w:noProof/>
            <w:webHidden/>
          </w:rPr>
        </w:r>
        <w:r w:rsidR="007650C9">
          <w:rPr>
            <w:noProof/>
            <w:webHidden/>
          </w:rPr>
          <w:fldChar w:fldCharType="separate"/>
        </w:r>
        <w:r w:rsidR="007650C9">
          <w:rPr>
            <w:noProof/>
            <w:webHidden/>
          </w:rPr>
          <w:t>4</w:t>
        </w:r>
        <w:r w:rsidR="007650C9">
          <w:rPr>
            <w:noProof/>
            <w:webHidden/>
          </w:rPr>
          <w:fldChar w:fldCharType="end"/>
        </w:r>
      </w:hyperlink>
    </w:p>
    <w:p w14:paraId="1C4E67CA" w14:textId="2B183C43"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786" w:history="1">
        <w:r w:rsidR="007650C9" w:rsidRPr="00D438CD">
          <w:rPr>
            <w:rStyle w:val="Hyperlink"/>
            <w:noProof/>
            <w:lang w:val="en-IN"/>
          </w:rPr>
          <w:t>1.1</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Basic Terms</w:t>
        </w:r>
        <w:r w:rsidR="007650C9">
          <w:rPr>
            <w:noProof/>
            <w:webHidden/>
          </w:rPr>
          <w:tab/>
        </w:r>
        <w:r w:rsidR="007650C9">
          <w:rPr>
            <w:noProof/>
            <w:webHidden/>
          </w:rPr>
          <w:fldChar w:fldCharType="begin"/>
        </w:r>
        <w:r w:rsidR="007650C9">
          <w:rPr>
            <w:noProof/>
            <w:webHidden/>
          </w:rPr>
          <w:instrText xml:space="preserve"> PAGEREF _Toc45571786 \h </w:instrText>
        </w:r>
        <w:r w:rsidR="007650C9">
          <w:rPr>
            <w:noProof/>
            <w:webHidden/>
          </w:rPr>
        </w:r>
        <w:r w:rsidR="007650C9">
          <w:rPr>
            <w:noProof/>
            <w:webHidden/>
          </w:rPr>
          <w:fldChar w:fldCharType="separate"/>
        </w:r>
        <w:r w:rsidR="007650C9">
          <w:rPr>
            <w:noProof/>
            <w:webHidden/>
          </w:rPr>
          <w:t>4</w:t>
        </w:r>
        <w:r w:rsidR="007650C9">
          <w:rPr>
            <w:noProof/>
            <w:webHidden/>
          </w:rPr>
          <w:fldChar w:fldCharType="end"/>
        </w:r>
      </w:hyperlink>
    </w:p>
    <w:p w14:paraId="06F0692F" w14:textId="27D99113"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787" w:history="1">
        <w:r w:rsidR="007650C9" w:rsidRPr="00D438CD">
          <w:rPr>
            <w:rStyle w:val="Hyperlink"/>
            <w:noProof/>
            <w:lang w:val="en-IN"/>
          </w:rPr>
          <w:t>1.2</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Clearing Members</w:t>
        </w:r>
        <w:r w:rsidR="007650C9">
          <w:rPr>
            <w:noProof/>
            <w:webHidden/>
          </w:rPr>
          <w:tab/>
        </w:r>
        <w:r w:rsidR="007650C9">
          <w:rPr>
            <w:noProof/>
            <w:webHidden/>
          </w:rPr>
          <w:fldChar w:fldCharType="begin"/>
        </w:r>
        <w:r w:rsidR="007650C9">
          <w:rPr>
            <w:noProof/>
            <w:webHidden/>
          </w:rPr>
          <w:instrText xml:space="preserve"> PAGEREF _Toc45571787 \h </w:instrText>
        </w:r>
        <w:r w:rsidR="007650C9">
          <w:rPr>
            <w:noProof/>
            <w:webHidden/>
          </w:rPr>
        </w:r>
        <w:r w:rsidR="007650C9">
          <w:rPr>
            <w:noProof/>
            <w:webHidden/>
          </w:rPr>
          <w:fldChar w:fldCharType="separate"/>
        </w:r>
        <w:r w:rsidR="007650C9">
          <w:rPr>
            <w:noProof/>
            <w:webHidden/>
          </w:rPr>
          <w:t>4</w:t>
        </w:r>
        <w:r w:rsidR="007650C9">
          <w:rPr>
            <w:noProof/>
            <w:webHidden/>
          </w:rPr>
          <w:fldChar w:fldCharType="end"/>
        </w:r>
      </w:hyperlink>
    </w:p>
    <w:p w14:paraId="4FFFD769" w14:textId="2B41F29F"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788" w:history="1">
        <w:r w:rsidR="007650C9" w:rsidRPr="00D438CD">
          <w:rPr>
            <w:rStyle w:val="Hyperlink"/>
            <w:noProof/>
            <w:lang w:val="en-IN"/>
          </w:rPr>
          <w:t>1.3</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Collateral Maintenance</w:t>
        </w:r>
        <w:r w:rsidR="007650C9">
          <w:rPr>
            <w:noProof/>
            <w:webHidden/>
          </w:rPr>
          <w:tab/>
        </w:r>
        <w:r w:rsidR="007650C9">
          <w:rPr>
            <w:noProof/>
            <w:webHidden/>
          </w:rPr>
          <w:fldChar w:fldCharType="begin"/>
        </w:r>
        <w:r w:rsidR="007650C9">
          <w:rPr>
            <w:noProof/>
            <w:webHidden/>
          </w:rPr>
          <w:instrText xml:space="preserve"> PAGEREF _Toc45571788 \h </w:instrText>
        </w:r>
        <w:r w:rsidR="007650C9">
          <w:rPr>
            <w:noProof/>
            <w:webHidden/>
          </w:rPr>
        </w:r>
        <w:r w:rsidR="007650C9">
          <w:rPr>
            <w:noProof/>
            <w:webHidden/>
          </w:rPr>
          <w:fldChar w:fldCharType="separate"/>
        </w:r>
        <w:r w:rsidR="007650C9">
          <w:rPr>
            <w:noProof/>
            <w:webHidden/>
          </w:rPr>
          <w:t>4</w:t>
        </w:r>
        <w:r w:rsidR="007650C9">
          <w:rPr>
            <w:noProof/>
            <w:webHidden/>
          </w:rPr>
          <w:fldChar w:fldCharType="end"/>
        </w:r>
      </w:hyperlink>
    </w:p>
    <w:p w14:paraId="24F7BED9" w14:textId="59217B57"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789" w:history="1">
        <w:r w:rsidR="007650C9" w:rsidRPr="00D438CD">
          <w:rPr>
            <w:rStyle w:val="Hyperlink"/>
            <w:noProof/>
          </w:rPr>
          <w:t>1.4</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Collateral Management Processes</w:t>
        </w:r>
        <w:r w:rsidR="007650C9">
          <w:rPr>
            <w:noProof/>
            <w:webHidden/>
          </w:rPr>
          <w:tab/>
        </w:r>
        <w:r w:rsidR="007650C9">
          <w:rPr>
            <w:noProof/>
            <w:webHidden/>
          </w:rPr>
          <w:fldChar w:fldCharType="begin"/>
        </w:r>
        <w:r w:rsidR="007650C9">
          <w:rPr>
            <w:noProof/>
            <w:webHidden/>
          </w:rPr>
          <w:instrText xml:space="preserve"> PAGEREF _Toc45571789 \h </w:instrText>
        </w:r>
        <w:r w:rsidR="007650C9">
          <w:rPr>
            <w:noProof/>
            <w:webHidden/>
          </w:rPr>
        </w:r>
        <w:r w:rsidR="007650C9">
          <w:rPr>
            <w:noProof/>
            <w:webHidden/>
          </w:rPr>
          <w:fldChar w:fldCharType="separate"/>
        </w:r>
        <w:r w:rsidR="007650C9">
          <w:rPr>
            <w:noProof/>
            <w:webHidden/>
          </w:rPr>
          <w:t>5</w:t>
        </w:r>
        <w:r w:rsidR="007650C9">
          <w:rPr>
            <w:noProof/>
            <w:webHidden/>
          </w:rPr>
          <w:fldChar w:fldCharType="end"/>
        </w:r>
      </w:hyperlink>
    </w:p>
    <w:p w14:paraId="4F614D4B" w14:textId="1707BF83"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790" w:history="1">
        <w:r w:rsidR="007650C9" w:rsidRPr="00D438CD">
          <w:rPr>
            <w:rStyle w:val="Hyperlink"/>
            <w:noProof/>
          </w:rPr>
          <w:t>1.4.1</w:t>
        </w:r>
        <w:r w:rsidR="007650C9">
          <w:rPr>
            <w:rFonts w:asciiTheme="minorHAnsi" w:eastAsiaTheme="minorEastAsia" w:hAnsiTheme="minorHAnsi" w:cstheme="minorBidi"/>
            <w:noProof/>
            <w:sz w:val="22"/>
            <w:szCs w:val="22"/>
            <w:lang w:eastAsia="en-US"/>
          </w:rPr>
          <w:tab/>
        </w:r>
        <w:r w:rsidR="007650C9" w:rsidRPr="00D438CD">
          <w:rPr>
            <w:rStyle w:val="Hyperlink"/>
            <w:noProof/>
          </w:rPr>
          <w:t>Collateral Acceptance</w:t>
        </w:r>
        <w:r w:rsidR="007650C9">
          <w:rPr>
            <w:noProof/>
            <w:webHidden/>
          </w:rPr>
          <w:tab/>
        </w:r>
        <w:r w:rsidR="007650C9">
          <w:rPr>
            <w:noProof/>
            <w:webHidden/>
          </w:rPr>
          <w:fldChar w:fldCharType="begin"/>
        </w:r>
        <w:r w:rsidR="007650C9">
          <w:rPr>
            <w:noProof/>
            <w:webHidden/>
          </w:rPr>
          <w:instrText xml:space="preserve"> PAGEREF _Toc45571790 \h </w:instrText>
        </w:r>
        <w:r w:rsidR="007650C9">
          <w:rPr>
            <w:noProof/>
            <w:webHidden/>
          </w:rPr>
        </w:r>
        <w:r w:rsidR="007650C9">
          <w:rPr>
            <w:noProof/>
            <w:webHidden/>
          </w:rPr>
          <w:fldChar w:fldCharType="separate"/>
        </w:r>
        <w:r w:rsidR="007650C9">
          <w:rPr>
            <w:noProof/>
            <w:webHidden/>
          </w:rPr>
          <w:t>5</w:t>
        </w:r>
        <w:r w:rsidR="007650C9">
          <w:rPr>
            <w:noProof/>
            <w:webHidden/>
          </w:rPr>
          <w:fldChar w:fldCharType="end"/>
        </w:r>
      </w:hyperlink>
    </w:p>
    <w:p w14:paraId="62DF1481" w14:textId="6EE9DEDF"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791" w:history="1">
        <w:r w:rsidR="007650C9" w:rsidRPr="00D438CD">
          <w:rPr>
            <w:rStyle w:val="Hyperlink"/>
            <w:noProof/>
            <w:lang w:val="en-IN"/>
          </w:rPr>
          <w:t>1.4.2</w:t>
        </w:r>
        <w:r w:rsidR="007650C9">
          <w:rPr>
            <w:rFonts w:asciiTheme="minorHAnsi" w:eastAsiaTheme="minorEastAsia" w:hAnsiTheme="minorHAnsi" w:cstheme="minorBidi"/>
            <w:noProof/>
            <w:sz w:val="22"/>
            <w:szCs w:val="22"/>
            <w:lang w:eastAsia="en-US"/>
          </w:rPr>
          <w:tab/>
        </w:r>
        <w:r w:rsidR="007650C9" w:rsidRPr="00D438CD">
          <w:rPr>
            <w:rStyle w:val="Hyperlink"/>
            <w:noProof/>
          </w:rPr>
          <w:t>Collateral Valuation</w:t>
        </w:r>
        <w:r w:rsidR="007650C9">
          <w:rPr>
            <w:noProof/>
            <w:webHidden/>
          </w:rPr>
          <w:tab/>
        </w:r>
        <w:r w:rsidR="007650C9">
          <w:rPr>
            <w:noProof/>
            <w:webHidden/>
          </w:rPr>
          <w:fldChar w:fldCharType="begin"/>
        </w:r>
        <w:r w:rsidR="007650C9">
          <w:rPr>
            <w:noProof/>
            <w:webHidden/>
          </w:rPr>
          <w:instrText xml:space="preserve"> PAGEREF _Toc45571791 \h </w:instrText>
        </w:r>
        <w:r w:rsidR="007650C9">
          <w:rPr>
            <w:noProof/>
            <w:webHidden/>
          </w:rPr>
        </w:r>
        <w:r w:rsidR="007650C9">
          <w:rPr>
            <w:noProof/>
            <w:webHidden/>
          </w:rPr>
          <w:fldChar w:fldCharType="separate"/>
        </w:r>
        <w:r w:rsidR="007650C9">
          <w:rPr>
            <w:noProof/>
            <w:webHidden/>
          </w:rPr>
          <w:t>7</w:t>
        </w:r>
        <w:r w:rsidR="007650C9">
          <w:rPr>
            <w:noProof/>
            <w:webHidden/>
          </w:rPr>
          <w:fldChar w:fldCharType="end"/>
        </w:r>
      </w:hyperlink>
    </w:p>
    <w:p w14:paraId="23228609" w14:textId="2F460197"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792" w:history="1">
        <w:r w:rsidR="007650C9" w:rsidRPr="00D438CD">
          <w:rPr>
            <w:rStyle w:val="Hyperlink"/>
            <w:noProof/>
          </w:rPr>
          <w:t>1.4.3</w:t>
        </w:r>
        <w:r w:rsidR="007650C9">
          <w:rPr>
            <w:rFonts w:asciiTheme="minorHAnsi" w:eastAsiaTheme="minorEastAsia" w:hAnsiTheme="minorHAnsi" w:cstheme="minorBidi"/>
            <w:noProof/>
            <w:sz w:val="22"/>
            <w:szCs w:val="22"/>
            <w:lang w:eastAsia="en-US"/>
          </w:rPr>
          <w:tab/>
        </w:r>
        <w:r w:rsidR="007650C9" w:rsidRPr="00D438CD">
          <w:rPr>
            <w:rStyle w:val="Hyperlink"/>
            <w:noProof/>
          </w:rPr>
          <w:t>Collateral Transfer</w:t>
        </w:r>
        <w:r w:rsidR="007650C9">
          <w:rPr>
            <w:noProof/>
            <w:webHidden/>
          </w:rPr>
          <w:tab/>
        </w:r>
        <w:r w:rsidR="007650C9">
          <w:rPr>
            <w:noProof/>
            <w:webHidden/>
          </w:rPr>
          <w:fldChar w:fldCharType="begin"/>
        </w:r>
        <w:r w:rsidR="007650C9">
          <w:rPr>
            <w:noProof/>
            <w:webHidden/>
          </w:rPr>
          <w:instrText xml:space="preserve"> PAGEREF _Toc45571792 \h </w:instrText>
        </w:r>
        <w:r w:rsidR="007650C9">
          <w:rPr>
            <w:noProof/>
            <w:webHidden/>
          </w:rPr>
        </w:r>
        <w:r w:rsidR="007650C9">
          <w:rPr>
            <w:noProof/>
            <w:webHidden/>
          </w:rPr>
          <w:fldChar w:fldCharType="separate"/>
        </w:r>
        <w:r w:rsidR="007650C9">
          <w:rPr>
            <w:noProof/>
            <w:webHidden/>
          </w:rPr>
          <w:t>7</w:t>
        </w:r>
        <w:r w:rsidR="007650C9">
          <w:rPr>
            <w:noProof/>
            <w:webHidden/>
          </w:rPr>
          <w:fldChar w:fldCharType="end"/>
        </w:r>
      </w:hyperlink>
    </w:p>
    <w:p w14:paraId="7E7CD3B1" w14:textId="3E70C775"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793" w:history="1">
        <w:r w:rsidR="007650C9" w:rsidRPr="00D438CD">
          <w:rPr>
            <w:rStyle w:val="Hyperlink"/>
            <w:noProof/>
          </w:rPr>
          <w:t>1.4.4</w:t>
        </w:r>
        <w:r w:rsidR="007650C9">
          <w:rPr>
            <w:rFonts w:asciiTheme="minorHAnsi" w:eastAsiaTheme="minorEastAsia" w:hAnsiTheme="minorHAnsi" w:cstheme="minorBidi"/>
            <w:noProof/>
            <w:sz w:val="22"/>
            <w:szCs w:val="22"/>
            <w:lang w:eastAsia="en-US"/>
          </w:rPr>
          <w:tab/>
        </w:r>
        <w:r w:rsidR="007650C9" w:rsidRPr="00D438CD">
          <w:rPr>
            <w:rStyle w:val="Hyperlink"/>
            <w:noProof/>
          </w:rPr>
          <w:t>Collateral Release</w:t>
        </w:r>
        <w:r w:rsidR="007650C9">
          <w:rPr>
            <w:noProof/>
            <w:webHidden/>
          </w:rPr>
          <w:tab/>
        </w:r>
        <w:r w:rsidR="007650C9">
          <w:rPr>
            <w:noProof/>
            <w:webHidden/>
          </w:rPr>
          <w:fldChar w:fldCharType="begin"/>
        </w:r>
        <w:r w:rsidR="007650C9">
          <w:rPr>
            <w:noProof/>
            <w:webHidden/>
          </w:rPr>
          <w:instrText xml:space="preserve"> PAGEREF _Toc45571793 \h </w:instrText>
        </w:r>
        <w:r w:rsidR="007650C9">
          <w:rPr>
            <w:noProof/>
            <w:webHidden/>
          </w:rPr>
        </w:r>
        <w:r w:rsidR="007650C9">
          <w:rPr>
            <w:noProof/>
            <w:webHidden/>
          </w:rPr>
          <w:fldChar w:fldCharType="separate"/>
        </w:r>
        <w:r w:rsidR="007650C9">
          <w:rPr>
            <w:noProof/>
            <w:webHidden/>
          </w:rPr>
          <w:t>7</w:t>
        </w:r>
        <w:r w:rsidR="007650C9">
          <w:rPr>
            <w:noProof/>
            <w:webHidden/>
          </w:rPr>
          <w:fldChar w:fldCharType="end"/>
        </w:r>
      </w:hyperlink>
    </w:p>
    <w:p w14:paraId="15D237FF" w14:textId="07CA93CC"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794" w:history="1">
        <w:r w:rsidR="007650C9" w:rsidRPr="00D438CD">
          <w:rPr>
            <w:rStyle w:val="Hyperlink"/>
            <w:noProof/>
            <w:lang w:val="en-IN"/>
          </w:rPr>
          <w:t>1.5</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Margins and Violations</w:t>
        </w:r>
        <w:r w:rsidR="007650C9">
          <w:rPr>
            <w:noProof/>
            <w:webHidden/>
          </w:rPr>
          <w:tab/>
        </w:r>
        <w:r w:rsidR="007650C9">
          <w:rPr>
            <w:noProof/>
            <w:webHidden/>
          </w:rPr>
          <w:fldChar w:fldCharType="begin"/>
        </w:r>
        <w:r w:rsidR="007650C9">
          <w:rPr>
            <w:noProof/>
            <w:webHidden/>
          </w:rPr>
          <w:instrText xml:space="preserve"> PAGEREF _Toc45571794 \h </w:instrText>
        </w:r>
        <w:r w:rsidR="007650C9">
          <w:rPr>
            <w:noProof/>
            <w:webHidden/>
          </w:rPr>
        </w:r>
        <w:r w:rsidR="007650C9">
          <w:rPr>
            <w:noProof/>
            <w:webHidden/>
          </w:rPr>
          <w:fldChar w:fldCharType="separate"/>
        </w:r>
        <w:r w:rsidR="007650C9">
          <w:rPr>
            <w:noProof/>
            <w:webHidden/>
          </w:rPr>
          <w:t>7</w:t>
        </w:r>
        <w:r w:rsidR="007650C9">
          <w:rPr>
            <w:noProof/>
            <w:webHidden/>
          </w:rPr>
          <w:fldChar w:fldCharType="end"/>
        </w:r>
      </w:hyperlink>
    </w:p>
    <w:p w14:paraId="3CBAED81" w14:textId="7649CA09"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795" w:history="1">
        <w:r w:rsidR="007650C9" w:rsidRPr="00D438CD">
          <w:rPr>
            <w:rStyle w:val="Hyperlink"/>
            <w:noProof/>
            <w:lang w:val="en-IN"/>
          </w:rPr>
          <w:t>1.6</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High Level Area with Scope of Improvement</w:t>
        </w:r>
        <w:r w:rsidR="007650C9">
          <w:rPr>
            <w:noProof/>
            <w:webHidden/>
          </w:rPr>
          <w:tab/>
        </w:r>
        <w:r w:rsidR="007650C9">
          <w:rPr>
            <w:noProof/>
            <w:webHidden/>
          </w:rPr>
          <w:fldChar w:fldCharType="begin"/>
        </w:r>
        <w:r w:rsidR="007650C9">
          <w:rPr>
            <w:noProof/>
            <w:webHidden/>
          </w:rPr>
          <w:instrText xml:space="preserve"> PAGEREF _Toc45571795 \h </w:instrText>
        </w:r>
        <w:r w:rsidR="007650C9">
          <w:rPr>
            <w:noProof/>
            <w:webHidden/>
          </w:rPr>
        </w:r>
        <w:r w:rsidR="007650C9">
          <w:rPr>
            <w:noProof/>
            <w:webHidden/>
          </w:rPr>
          <w:fldChar w:fldCharType="separate"/>
        </w:r>
        <w:r w:rsidR="007650C9">
          <w:rPr>
            <w:noProof/>
            <w:webHidden/>
          </w:rPr>
          <w:t>8</w:t>
        </w:r>
        <w:r w:rsidR="007650C9">
          <w:rPr>
            <w:noProof/>
            <w:webHidden/>
          </w:rPr>
          <w:fldChar w:fldCharType="end"/>
        </w:r>
      </w:hyperlink>
    </w:p>
    <w:p w14:paraId="6A364CB8" w14:textId="1E18C0A6"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796" w:history="1">
        <w:r w:rsidR="007650C9" w:rsidRPr="00D438CD">
          <w:rPr>
            <w:rStyle w:val="Hyperlink"/>
            <w:noProof/>
            <w:lang w:val="en-IN"/>
          </w:rPr>
          <w:t>1.6.1</w:t>
        </w:r>
        <w:r w:rsidR="007650C9">
          <w:rPr>
            <w:rFonts w:asciiTheme="minorHAnsi" w:eastAsiaTheme="minorEastAsia" w:hAnsiTheme="minorHAnsi" w:cstheme="minorBidi"/>
            <w:noProof/>
            <w:sz w:val="22"/>
            <w:szCs w:val="22"/>
            <w:lang w:eastAsia="en-US"/>
          </w:rPr>
          <w:tab/>
        </w:r>
        <w:r w:rsidR="007650C9" w:rsidRPr="00D438CD">
          <w:rPr>
            <w:rStyle w:val="Hyperlink"/>
            <w:noProof/>
          </w:rPr>
          <w:t>Client level monitoring of securities accepted as collateral (Pledge-Repledge Process)</w:t>
        </w:r>
        <w:r w:rsidR="007650C9">
          <w:rPr>
            <w:noProof/>
            <w:webHidden/>
          </w:rPr>
          <w:tab/>
        </w:r>
        <w:r w:rsidR="007650C9">
          <w:rPr>
            <w:noProof/>
            <w:webHidden/>
          </w:rPr>
          <w:fldChar w:fldCharType="begin"/>
        </w:r>
        <w:r w:rsidR="007650C9">
          <w:rPr>
            <w:noProof/>
            <w:webHidden/>
          </w:rPr>
          <w:instrText xml:space="preserve"> PAGEREF _Toc45571796 \h </w:instrText>
        </w:r>
        <w:r w:rsidR="007650C9">
          <w:rPr>
            <w:noProof/>
            <w:webHidden/>
          </w:rPr>
        </w:r>
        <w:r w:rsidR="007650C9">
          <w:rPr>
            <w:noProof/>
            <w:webHidden/>
          </w:rPr>
          <w:fldChar w:fldCharType="separate"/>
        </w:r>
        <w:r w:rsidR="007650C9">
          <w:rPr>
            <w:noProof/>
            <w:webHidden/>
          </w:rPr>
          <w:t>8</w:t>
        </w:r>
        <w:r w:rsidR="007650C9">
          <w:rPr>
            <w:noProof/>
            <w:webHidden/>
          </w:rPr>
          <w:fldChar w:fldCharType="end"/>
        </w:r>
      </w:hyperlink>
    </w:p>
    <w:p w14:paraId="402A2D66" w14:textId="7B31D07D"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797" w:history="1">
        <w:r w:rsidR="007650C9" w:rsidRPr="00D438CD">
          <w:rPr>
            <w:rStyle w:val="Hyperlink"/>
            <w:noProof/>
            <w:lang w:val="en-IN"/>
          </w:rPr>
          <w:t>1.6.2</w:t>
        </w:r>
        <w:r w:rsidR="007650C9">
          <w:rPr>
            <w:rFonts w:asciiTheme="minorHAnsi" w:eastAsiaTheme="minorEastAsia" w:hAnsiTheme="minorHAnsi" w:cstheme="minorBidi"/>
            <w:noProof/>
            <w:sz w:val="22"/>
            <w:szCs w:val="22"/>
            <w:lang w:eastAsia="en-US"/>
          </w:rPr>
          <w:tab/>
        </w:r>
        <w:r w:rsidR="007650C9" w:rsidRPr="00D438CD">
          <w:rPr>
            <w:rStyle w:val="Hyperlink"/>
            <w:noProof/>
          </w:rPr>
          <w:t>Multiple Discrete Applications with related views</w:t>
        </w:r>
        <w:r w:rsidR="007650C9">
          <w:rPr>
            <w:noProof/>
            <w:webHidden/>
          </w:rPr>
          <w:tab/>
        </w:r>
        <w:r w:rsidR="007650C9">
          <w:rPr>
            <w:noProof/>
            <w:webHidden/>
          </w:rPr>
          <w:fldChar w:fldCharType="begin"/>
        </w:r>
        <w:r w:rsidR="007650C9">
          <w:rPr>
            <w:noProof/>
            <w:webHidden/>
          </w:rPr>
          <w:instrText xml:space="preserve"> PAGEREF _Toc45571797 \h </w:instrText>
        </w:r>
        <w:r w:rsidR="007650C9">
          <w:rPr>
            <w:noProof/>
            <w:webHidden/>
          </w:rPr>
        </w:r>
        <w:r w:rsidR="007650C9">
          <w:rPr>
            <w:noProof/>
            <w:webHidden/>
          </w:rPr>
          <w:fldChar w:fldCharType="separate"/>
        </w:r>
        <w:r w:rsidR="007650C9">
          <w:rPr>
            <w:noProof/>
            <w:webHidden/>
          </w:rPr>
          <w:t>8</w:t>
        </w:r>
        <w:r w:rsidR="007650C9">
          <w:rPr>
            <w:noProof/>
            <w:webHidden/>
          </w:rPr>
          <w:fldChar w:fldCharType="end"/>
        </w:r>
      </w:hyperlink>
    </w:p>
    <w:p w14:paraId="2D1C73E1" w14:textId="10BBB3A5"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798" w:history="1">
        <w:r w:rsidR="007650C9" w:rsidRPr="00D438CD">
          <w:rPr>
            <w:rStyle w:val="Hyperlink"/>
            <w:noProof/>
          </w:rPr>
          <w:t>1.6.3</w:t>
        </w:r>
        <w:r w:rsidR="007650C9">
          <w:rPr>
            <w:rFonts w:asciiTheme="minorHAnsi" w:eastAsiaTheme="minorEastAsia" w:hAnsiTheme="minorHAnsi" w:cstheme="minorBidi"/>
            <w:noProof/>
            <w:sz w:val="22"/>
            <w:szCs w:val="22"/>
            <w:lang w:eastAsia="en-US"/>
          </w:rPr>
          <w:tab/>
        </w:r>
        <w:r w:rsidR="007650C9" w:rsidRPr="00D438CD">
          <w:rPr>
            <w:rStyle w:val="Hyperlink"/>
            <w:noProof/>
          </w:rPr>
          <w:t>Collateral Addition, Release and Transfer Process</w:t>
        </w:r>
        <w:r w:rsidR="007650C9">
          <w:rPr>
            <w:noProof/>
            <w:webHidden/>
          </w:rPr>
          <w:tab/>
        </w:r>
        <w:r w:rsidR="007650C9">
          <w:rPr>
            <w:noProof/>
            <w:webHidden/>
          </w:rPr>
          <w:fldChar w:fldCharType="begin"/>
        </w:r>
        <w:r w:rsidR="007650C9">
          <w:rPr>
            <w:noProof/>
            <w:webHidden/>
          </w:rPr>
          <w:instrText xml:space="preserve"> PAGEREF _Toc45571798 \h </w:instrText>
        </w:r>
        <w:r w:rsidR="007650C9">
          <w:rPr>
            <w:noProof/>
            <w:webHidden/>
          </w:rPr>
        </w:r>
        <w:r w:rsidR="007650C9">
          <w:rPr>
            <w:noProof/>
            <w:webHidden/>
          </w:rPr>
          <w:fldChar w:fldCharType="separate"/>
        </w:r>
        <w:r w:rsidR="007650C9">
          <w:rPr>
            <w:noProof/>
            <w:webHidden/>
          </w:rPr>
          <w:t>10</w:t>
        </w:r>
        <w:r w:rsidR="007650C9">
          <w:rPr>
            <w:noProof/>
            <w:webHidden/>
          </w:rPr>
          <w:fldChar w:fldCharType="end"/>
        </w:r>
      </w:hyperlink>
    </w:p>
    <w:p w14:paraId="37963FB4" w14:textId="03F76E8B"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799" w:history="1">
        <w:r w:rsidR="007650C9" w:rsidRPr="00D438CD">
          <w:rPr>
            <w:rStyle w:val="Hyperlink"/>
            <w:noProof/>
          </w:rPr>
          <w:t>1.6.4</w:t>
        </w:r>
        <w:r w:rsidR="007650C9">
          <w:rPr>
            <w:rFonts w:asciiTheme="minorHAnsi" w:eastAsiaTheme="minorEastAsia" w:hAnsiTheme="minorHAnsi" w:cstheme="minorBidi"/>
            <w:noProof/>
            <w:sz w:val="22"/>
            <w:szCs w:val="22"/>
            <w:lang w:eastAsia="en-US"/>
          </w:rPr>
          <w:tab/>
        </w:r>
        <w:r w:rsidR="007650C9" w:rsidRPr="00D438CD">
          <w:rPr>
            <w:rStyle w:val="Hyperlink"/>
            <w:noProof/>
          </w:rPr>
          <w:t>Collateral Usage</w:t>
        </w:r>
        <w:r w:rsidR="007650C9">
          <w:rPr>
            <w:noProof/>
            <w:webHidden/>
          </w:rPr>
          <w:tab/>
        </w:r>
        <w:r w:rsidR="007650C9">
          <w:rPr>
            <w:noProof/>
            <w:webHidden/>
          </w:rPr>
          <w:fldChar w:fldCharType="begin"/>
        </w:r>
        <w:r w:rsidR="007650C9">
          <w:rPr>
            <w:noProof/>
            <w:webHidden/>
          </w:rPr>
          <w:instrText xml:space="preserve"> PAGEREF _Toc45571799 \h </w:instrText>
        </w:r>
        <w:r w:rsidR="007650C9">
          <w:rPr>
            <w:noProof/>
            <w:webHidden/>
          </w:rPr>
        </w:r>
        <w:r w:rsidR="007650C9">
          <w:rPr>
            <w:noProof/>
            <w:webHidden/>
          </w:rPr>
          <w:fldChar w:fldCharType="separate"/>
        </w:r>
        <w:r w:rsidR="007650C9">
          <w:rPr>
            <w:noProof/>
            <w:webHidden/>
          </w:rPr>
          <w:t>10</w:t>
        </w:r>
        <w:r w:rsidR="007650C9">
          <w:rPr>
            <w:noProof/>
            <w:webHidden/>
          </w:rPr>
          <w:fldChar w:fldCharType="end"/>
        </w:r>
      </w:hyperlink>
    </w:p>
    <w:p w14:paraId="1A16A260" w14:textId="164BB6F6"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00" w:history="1">
        <w:r w:rsidR="007650C9" w:rsidRPr="00D438CD">
          <w:rPr>
            <w:rStyle w:val="Hyperlink"/>
            <w:noProof/>
            <w:lang w:val="en-IN"/>
          </w:rPr>
          <w:t>1.7</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Opportunities Area Identified in Collateral Management:</w:t>
        </w:r>
        <w:r w:rsidR="007650C9">
          <w:rPr>
            <w:noProof/>
            <w:webHidden/>
          </w:rPr>
          <w:tab/>
        </w:r>
        <w:r w:rsidR="007650C9">
          <w:rPr>
            <w:noProof/>
            <w:webHidden/>
          </w:rPr>
          <w:fldChar w:fldCharType="begin"/>
        </w:r>
        <w:r w:rsidR="007650C9">
          <w:rPr>
            <w:noProof/>
            <w:webHidden/>
          </w:rPr>
          <w:instrText xml:space="preserve"> PAGEREF _Toc45571800 \h </w:instrText>
        </w:r>
        <w:r w:rsidR="007650C9">
          <w:rPr>
            <w:noProof/>
            <w:webHidden/>
          </w:rPr>
        </w:r>
        <w:r w:rsidR="007650C9">
          <w:rPr>
            <w:noProof/>
            <w:webHidden/>
          </w:rPr>
          <w:fldChar w:fldCharType="separate"/>
        </w:r>
        <w:r w:rsidR="007650C9">
          <w:rPr>
            <w:noProof/>
            <w:webHidden/>
          </w:rPr>
          <w:t>10</w:t>
        </w:r>
        <w:r w:rsidR="007650C9">
          <w:rPr>
            <w:noProof/>
            <w:webHidden/>
          </w:rPr>
          <w:fldChar w:fldCharType="end"/>
        </w:r>
      </w:hyperlink>
    </w:p>
    <w:p w14:paraId="71600960" w14:textId="411DFA8E"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01" w:history="1">
        <w:r w:rsidR="007650C9" w:rsidRPr="00D438CD">
          <w:rPr>
            <w:rStyle w:val="Hyperlink"/>
            <w:noProof/>
          </w:rPr>
          <w:t>1.8</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Epics and Epic Description to Achieve Re-imagination</w:t>
        </w:r>
        <w:r w:rsidR="007650C9">
          <w:rPr>
            <w:noProof/>
            <w:webHidden/>
          </w:rPr>
          <w:tab/>
        </w:r>
        <w:r w:rsidR="007650C9">
          <w:rPr>
            <w:noProof/>
            <w:webHidden/>
          </w:rPr>
          <w:fldChar w:fldCharType="begin"/>
        </w:r>
        <w:r w:rsidR="007650C9">
          <w:rPr>
            <w:noProof/>
            <w:webHidden/>
          </w:rPr>
          <w:instrText xml:space="preserve"> PAGEREF _Toc45571801 \h </w:instrText>
        </w:r>
        <w:r w:rsidR="007650C9">
          <w:rPr>
            <w:noProof/>
            <w:webHidden/>
          </w:rPr>
        </w:r>
        <w:r w:rsidR="007650C9">
          <w:rPr>
            <w:noProof/>
            <w:webHidden/>
          </w:rPr>
          <w:fldChar w:fldCharType="separate"/>
        </w:r>
        <w:r w:rsidR="007650C9">
          <w:rPr>
            <w:noProof/>
            <w:webHidden/>
          </w:rPr>
          <w:t>11</w:t>
        </w:r>
        <w:r w:rsidR="007650C9">
          <w:rPr>
            <w:noProof/>
            <w:webHidden/>
          </w:rPr>
          <w:fldChar w:fldCharType="end"/>
        </w:r>
      </w:hyperlink>
    </w:p>
    <w:p w14:paraId="0C54932D" w14:textId="63A0F2A3"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02" w:history="1">
        <w:r w:rsidR="007650C9" w:rsidRPr="00D438CD">
          <w:rPr>
            <w:rStyle w:val="Hyperlink"/>
            <w:noProof/>
          </w:rPr>
          <w:t>1.9</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Microservices</w:t>
        </w:r>
        <w:r w:rsidR="007650C9">
          <w:rPr>
            <w:noProof/>
            <w:webHidden/>
          </w:rPr>
          <w:tab/>
        </w:r>
        <w:r w:rsidR="007650C9">
          <w:rPr>
            <w:noProof/>
            <w:webHidden/>
          </w:rPr>
          <w:fldChar w:fldCharType="begin"/>
        </w:r>
        <w:r w:rsidR="007650C9">
          <w:rPr>
            <w:noProof/>
            <w:webHidden/>
          </w:rPr>
          <w:instrText xml:space="preserve"> PAGEREF _Toc45571802 \h </w:instrText>
        </w:r>
        <w:r w:rsidR="007650C9">
          <w:rPr>
            <w:noProof/>
            <w:webHidden/>
          </w:rPr>
        </w:r>
        <w:r w:rsidR="007650C9">
          <w:rPr>
            <w:noProof/>
            <w:webHidden/>
          </w:rPr>
          <w:fldChar w:fldCharType="separate"/>
        </w:r>
        <w:r w:rsidR="007650C9">
          <w:rPr>
            <w:noProof/>
            <w:webHidden/>
          </w:rPr>
          <w:t>17</w:t>
        </w:r>
        <w:r w:rsidR="007650C9">
          <w:rPr>
            <w:noProof/>
            <w:webHidden/>
          </w:rPr>
          <w:fldChar w:fldCharType="end"/>
        </w:r>
      </w:hyperlink>
    </w:p>
    <w:p w14:paraId="239EDD05" w14:textId="6216A99A" w:rsidR="007650C9" w:rsidRDefault="005E6605">
      <w:pPr>
        <w:pStyle w:val="TOC1"/>
        <w:tabs>
          <w:tab w:val="left" w:pos="446"/>
          <w:tab w:val="right" w:leader="dot" w:pos="9782"/>
        </w:tabs>
        <w:rPr>
          <w:rFonts w:asciiTheme="minorHAnsi" w:eastAsiaTheme="minorEastAsia" w:hAnsiTheme="minorHAnsi" w:cstheme="minorBidi"/>
          <w:b w:val="0"/>
          <w:noProof/>
          <w:sz w:val="22"/>
          <w:szCs w:val="22"/>
          <w:lang w:eastAsia="en-US"/>
        </w:rPr>
      </w:pPr>
      <w:hyperlink w:anchor="_Toc45571803" w:history="1">
        <w:r w:rsidR="007650C9" w:rsidRPr="00D438CD">
          <w:rPr>
            <w:rStyle w:val="Hyperlink"/>
            <w:noProof/>
          </w:rPr>
          <w:t>2</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 Collateral Management - Preferred Reality Technology</w:t>
        </w:r>
        <w:r w:rsidR="007650C9">
          <w:rPr>
            <w:noProof/>
            <w:webHidden/>
          </w:rPr>
          <w:tab/>
        </w:r>
        <w:r w:rsidR="007650C9">
          <w:rPr>
            <w:noProof/>
            <w:webHidden/>
          </w:rPr>
          <w:fldChar w:fldCharType="begin"/>
        </w:r>
        <w:r w:rsidR="007650C9">
          <w:rPr>
            <w:noProof/>
            <w:webHidden/>
          </w:rPr>
          <w:instrText xml:space="preserve"> PAGEREF _Toc45571803 \h </w:instrText>
        </w:r>
        <w:r w:rsidR="007650C9">
          <w:rPr>
            <w:noProof/>
            <w:webHidden/>
          </w:rPr>
        </w:r>
        <w:r w:rsidR="007650C9">
          <w:rPr>
            <w:noProof/>
            <w:webHidden/>
          </w:rPr>
          <w:fldChar w:fldCharType="separate"/>
        </w:r>
        <w:r w:rsidR="007650C9">
          <w:rPr>
            <w:noProof/>
            <w:webHidden/>
          </w:rPr>
          <w:t>19</w:t>
        </w:r>
        <w:r w:rsidR="007650C9">
          <w:rPr>
            <w:noProof/>
            <w:webHidden/>
          </w:rPr>
          <w:fldChar w:fldCharType="end"/>
        </w:r>
      </w:hyperlink>
    </w:p>
    <w:p w14:paraId="2091E116" w14:textId="099C8B2E"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04" w:history="1">
        <w:r w:rsidR="007650C9" w:rsidRPr="00D438CD">
          <w:rPr>
            <w:rStyle w:val="Hyperlink"/>
            <w:noProof/>
          </w:rPr>
          <w:t>2.1</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Design Constraint &amp; Dependencies &amp; Assumptions</w:t>
        </w:r>
        <w:r w:rsidR="007650C9">
          <w:rPr>
            <w:noProof/>
            <w:webHidden/>
          </w:rPr>
          <w:tab/>
        </w:r>
        <w:r w:rsidR="007650C9">
          <w:rPr>
            <w:noProof/>
            <w:webHidden/>
          </w:rPr>
          <w:fldChar w:fldCharType="begin"/>
        </w:r>
        <w:r w:rsidR="007650C9">
          <w:rPr>
            <w:noProof/>
            <w:webHidden/>
          </w:rPr>
          <w:instrText xml:space="preserve"> PAGEREF _Toc45571804 \h </w:instrText>
        </w:r>
        <w:r w:rsidR="007650C9">
          <w:rPr>
            <w:noProof/>
            <w:webHidden/>
          </w:rPr>
        </w:r>
        <w:r w:rsidR="007650C9">
          <w:rPr>
            <w:noProof/>
            <w:webHidden/>
          </w:rPr>
          <w:fldChar w:fldCharType="separate"/>
        </w:r>
        <w:r w:rsidR="007650C9">
          <w:rPr>
            <w:noProof/>
            <w:webHidden/>
          </w:rPr>
          <w:t>19</w:t>
        </w:r>
        <w:r w:rsidR="007650C9">
          <w:rPr>
            <w:noProof/>
            <w:webHidden/>
          </w:rPr>
          <w:fldChar w:fldCharType="end"/>
        </w:r>
      </w:hyperlink>
    </w:p>
    <w:p w14:paraId="1774BB6C" w14:textId="28B0842B"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05" w:history="1">
        <w:r w:rsidR="007650C9" w:rsidRPr="00D438CD">
          <w:rPr>
            <w:rStyle w:val="Hyperlink"/>
            <w:noProof/>
          </w:rPr>
          <w:t>2.1.1</w:t>
        </w:r>
        <w:r w:rsidR="007650C9">
          <w:rPr>
            <w:rFonts w:asciiTheme="minorHAnsi" w:eastAsiaTheme="minorEastAsia" w:hAnsiTheme="minorHAnsi" w:cstheme="minorBidi"/>
            <w:noProof/>
            <w:sz w:val="22"/>
            <w:szCs w:val="22"/>
            <w:lang w:eastAsia="en-US"/>
          </w:rPr>
          <w:tab/>
        </w:r>
        <w:r w:rsidR="007650C9" w:rsidRPr="00D438CD">
          <w:rPr>
            <w:rStyle w:val="Hyperlink"/>
            <w:noProof/>
          </w:rPr>
          <w:t>Design Constraints</w:t>
        </w:r>
        <w:r w:rsidR="007650C9">
          <w:rPr>
            <w:noProof/>
            <w:webHidden/>
          </w:rPr>
          <w:tab/>
        </w:r>
        <w:r w:rsidR="007650C9">
          <w:rPr>
            <w:noProof/>
            <w:webHidden/>
          </w:rPr>
          <w:fldChar w:fldCharType="begin"/>
        </w:r>
        <w:r w:rsidR="007650C9">
          <w:rPr>
            <w:noProof/>
            <w:webHidden/>
          </w:rPr>
          <w:instrText xml:space="preserve"> PAGEREF _Toc45571805 \h </w:instrText>
        </w:r>
        <w:r w:rsidR="007650C9">
          <w:rPr>
            <w:noProof/>
            <w:webHidden/>
          </w:rPr>
        </w:r>
        <w:r w:rsidR="007650C9">
          <w:rPr>
            <w:noProof/>
            <w:webHidden/>
          </w:rPr>
          <w:fldChar w:fldCharType="separate"/>
        </w:r>
        <w:r w:rsidR="007650C9">
          <w:rPr>
            <w:noProof/>
            <w:webHidden/>
          </w:rPr>
          <w:t>19</w:t>
        </w:r>
        <w:r w:rsidR="007650C9">
          <w:rPr>
            <w:noProof/>
            <w:webHidden/>
          </w:rPr>
          <w:fldChar w:fldCharType="end"/>
        </w:r>
      </w:hyperlink>
    </w:p>
    <w:p w14:paraId="7446DB13" w14:textId="519C8B53"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06" w:history="1">
        <w:r w:rsidR="007650C9" w:rsidRPr="00D438CD">
          <w:rPr>
            <w:rStyle w:val="Hyperlink"/>
            <w:noProof/>
          </w:rPr>
          <w:t>2.1.2</w:t>
        </w:r>
        <w:r w:rsidR="007650C9">
          <w:rPr>
            <w:rFonts w:asciiTheme="minorHAnsi" w:eastAsiaTheme="minorEastAsia" w:hAnsiTheme="minorHAnsi" w:cstheme="minorBidi"/>
            <w:noProof/>
            <w:sz w:val="22"/>
            <w:szCs w:val="22"/>
            <w:lang w:eastAsia="en-US"/>
          </w:rPr>
          <w:tab/>
        </w:r>
        <w:r w:rsidR="007650C9" w:rsidRPr="00D438CD">
          <w:rPr>
            <w:rStyle w:val="Hyperlink"/>
            <w:noProof/>
          </w:rPr>
          <w:t>Dependencies</w:t>
        </w:r>
        <w:r w:rsidR="007650C9">
          <w:rPr>
            <w:noProof/>
            <w:webHidden/>
          </w:rPr>
          <w:tab/>
        </w:r>
        <w:r w:rsidR="007650C9">
          <w:rPr>
            <w:noProof/>
            <w:webHidden/>
          </w:rPr>
          <w:fldChar w:fldCharType="begin"/>
        </w:r>
        <w:r w:rsidR="007650C9">
          <w:rPr>
            <w:noProof/>
            <w:webHidden/>
          </w:rPr>
          <w:instrText xml:space="preserve"> PAGEREF _Toc45571806 \h </w:instrText>
        </w:r>
        <w:r w:rsidR="007650C9">
          <w:rPr>
            <w:noProof/>
            <w:webHidden/>
          </w:rPr>
        </w:r>
        <w:r w:rsidR="007650C9">
          <w:rPr>
            <w:noProof/>
            <w:webHidden/>
          </w:rPr>
          <w:fldChar w:fldCharType="separate"/>
        </w:r>
        <w:r w:rsidR="007650C9">
          <w:rPr>
            <w:noProof/>
            <w:webHidden/>
          </w:rPr>
          <w:t>19</w:t>
        </w:r>
        <w:r w:rsidR="007650C9">
          <w:rPr>
            <w:noProof/>
            <w:webHidden/>
          </w:rPr>
          <w:fldChar w:fldCharType="end"/>
        </w:r>
      </w:hyperlink>
    </w:p>
    <w:p w14:paraId="5D4F549F" w14:textId="068D5C6F"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07" w:history="1">
        <w:r w:rsidR="007650C9" w:rsidRPr="00D438CD">
          <w:rPr>
            <w:rStyle w:val="Hyperlink"/>
            <w:noProof/>
          </w:rPr>
          <w:t>2.1.3</w:t>
        </w:r>
        <w:r w:rsidR="007650C9">
          <w:rPr>
            <w:rFonts w:asciiTheme="minorHAnsi" w:eastAsiaTheme="minorEastAsia" w:hAnsiTheme="minorHAnsi" w:cstheme="minorBidi"/>
            <w:noProof/>
            <w:sz w:val="22"/>
            <w:szCs w:val="22"/>
            <w:lang w:eastAsia="en-US"/>
          </w:rPr>
          <w:tab/>
        </w:r>
        <w:r w:rsidR="007650C9" w:rsidRPr="00D438CD">
          <w:rPr>
            <w:rStyle w:val="Hyperlink"/>
            <w:noProof/>
          </w:rPr>
          <w:t>Assumptions</w:t>
        </w:r>
        <w:r w:rsidR="007650C9">
          <w:rPr>
            <w:noProof/>
            <w:webHidden/>
          </w:rPr>
          <w:tab/>
        </w:r>
        <w:r w:rsidR="007650C9">
          <w:rPr>
            <w:noProof/>
            <w:webHidden/>
          </w:rPr>
          <w:fldChar w:fldCharType="begin"/>
        </w:r>
        <w:r w:rsidR="007650C9">
          <w:rPr>
            <w:noProof/>
            <w:webHidden/>
          </w:rPr>
          <w:instrText xml:space="preserve"> PAGEREF _Toc45571807 \h </w:instrText>
        </w:r>
        <w:r w:rsidR="007650C9">
          <w:rPr>
            <w:noProof/>
            <w:webHidden/>
          </w:rPr>
        </w:r>
        <w:r w:rsidR="007650C9">
          <w:rPr>
            <w:noProof/>
            <w:webHidden/>
          </w:rPr>
          <w:fldChar w:fldCharType="separate"/>
        </w:r>
        <w:r w:rsidR="007650C9">
          <w:rPr>
            <w:noProof/>
            <w:webHidden/>
          </w:rPr>
          <w:t>19</w:t>
        </w:r>
        <w:r w:rsidR="007650C9">
          <w:rPr>
            <w:noProof/>
            <w:webHidden/>
          </w:rPr>
          <w:fldChar w:fldCharType="end"/>
        </w:r>
      </w:hyperlink>
    </w:p>
    <w:p w14:paraId="476E472E" w14:textId="7F6BE61E"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08" w:history="1">
        <w:r w:rsidR="007650C9" w:rsidRPr="00D438CD">
          <w:rPr>
            <w:rStyle w:val="Hyperlink"/>
            <w:noProof/>
          </w:rPr>
          <w:t>2.2</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Identified Risk and Mitigation</w:t>
        </w:r>
        <w:r w:rsidR="007650C9">
          <w:rPr>
            <w:noProof/>
            <w:webHidden/>
          </w:rPr>
          <w:tab/>
        </w:r>
        <w:r w:rsidR="007650C9">
          <w:rPr>
            <w:noProof/>
            <w:webHidden/>
          </w:rPr>
          <w:fldChar w:fldCharType="begin"/>
        </w:r>
        <w:r w:rsidR="007650C9">
          <w:rPr>
            <w:noProof/>
            <w:webHidden/>
          </w:rPr>
          <w:instrText xml:space="preserve"> PAGEREF _Toc45571808 \h </w:instrText>
        </w:r>
        <w:r w:rsidR="007650C9">
          <w:rPr>
            <w:noProof/>
            <w:webHidden/>
          </w:rPr>
        </w:r>
        <w:r w:rsidR="007650C9">
          <w:rPr>
            <w:noProof/>
            <w:webHidden/>
          </w:rPr>
          <w:fldChar w:fldCharType="separate"/>
        </w:r>
        <w:r w:rsidR="007650C9">
          <w:rPr>
            <w:noProof/>
            <w:webHidden/>
          </w:rPr>
          <w:t>19</w:t>
        </w:r>
        <w:r w:rsidR="007650C9">
          <w:rPr>
            <w:noProof/>
            <w:webHidden/>
          </w:rPr>
          <w:fldChar w:fldCharType="end"/>
        </w:r>
      </w:hyperlink>
    </w:p>
    <w:p w14:paraId="6CAD8D5E" w14:textId="3CCB4144"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09" w:history="1">
        <w:r w:rsidR="007650C9" w:rsidRPr="00D438CD">
          <w:rPr>
            <w:rStyle w:val="Hyperlink"/>
            <w:noProof/>
          </w:rPr>
          <w:t>2.3</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Key Non-functional Requirements</w:t>
        </w:r>
        <w:r w:rsidR="007650C9">
          <w:rPr>
            <w:noProof/>
            <w:webHidden/>
          </w:rPr>
          <w:tab/>
        </w:r>
        <w:r w:rsidR="007650C9">
          <w:rPr>
            <w:noProof/>
            <w:webHidden/>
          </w:rPr>
          <w:fldChar w:fldCharType="begin"/>
        </w:r>
        <w:r w:rsidR="007650C9">
          <w:rPr>
            <w:noProof/>
            <w:webHidden/>
          </w:rPr>
          <w:instrText xml:space="preserve"> PAGEREF _Toc45571809 \h </w:instrText>
        </w:r>
        <w:r w:rsidR="007650C9">
          <w:rPr>
            <w:noProof/>
            <w:webHidden/>
          </w:rPr>
        </w:r>
        <w:r w:rsidR="007650C9">
          <w:rPr>
            <w:noProof/>
            <w:webHidden/>
          </w:rPr>
          <w:fldChar w:fldCharType="separate"/>
        </w:r>
        <w:r w:rsidR="007650C9">
          <w:rPr>
            <w:noProof/>
            <w:webHidden/>
          </w:rPr>
          <w:t>19</w:t>
        </w:r>
        <w:r w:rsidR="007650C9">
          <w:rPr>
            <w:noProof/>
            <w:webHidden/>
          </w:rPr>
          <w:fldChar w:fldCharType="end"/>
        </w:r>
      </w:hyperlink>
    </w:p>
    <w:p w14:paraId="5915514C" w14:textId="1B32FCB2"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10" w:history="1">
        <w:r w:rsidR="007650C9" w:rsidRPr="00D438CD">
          <w:rPr>
            <w:rStyle w:val="Hyperlink"/>
            <w:noProof/>
          </w:rPr>
          <w:t>2.4</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Technology components</w:t>
        </w:r>
        <w:r w:rsidR="007650C9">
          <w:rPr>
            <w:noProof/>
            <w:webHidden/>
          </w:rPr>
          <w:tab/>
        </w:r>
        <w:r w:rsidR="007650C9">
          <w:rPr>
            <w:noProof/>
            <w:webHidden/>
          </w:rPr>
          <w:fldChar w:fldCharType="begin"/>
        </w:r>
        <w:r w:rsidR="007650C9">
          <w:rPr>
            <w:noProof/>
            <w:webHidden/>
          </w:rPr>
          <w:instrText xml:space="preserve"> PAGEREF _Toc45571810 \h </w:instrText>
        </w:r>
        <w:r w:rsidR="007650C9">
          <w:rPr>
            <w:noProof/>
            <w:webHidden/>
          </w:rPr>
        </w:r>
        <w:r w:rsidR="007650C9">
          <w:rPr>
            <w:noProof/>
            <w:webHidden/>
          </w:rPr>
          <w:fldChar w:fldCharType="separate"/>
        </w:r>
        <w:r w:rsidR="007650C9">
          <w:rPr>
            <w:noProof/>
            <w:webHidden/>
          </w:rPr>
          <w:t>20</w:t>
        </w:r>
        <w:r w:rsidR="007650C9">
          <w:rPr>
            <w:noProof/>
            <w:webHidden/>
          </w:rPr>
          <w:fldChar w:fldCharType="end"/>
        </w:r>
      </w:hyperlink>
    </w:p>
    <w:p w14:paraId="21DCBE15" w14:textId="54B9A983" w:rsidR="007650C9" w:rsidRDefault="005E6605">
      <w:pPr>
        <w:pStyle w:val="TOC3"/>
        <w:tabs>
          <w:tab w:val="right" w:leader="dot" w:pos="9782"/>
        </w:tabs>
        <w:rPr>
          <w:rFonts w:asciiTheme="minorHAnsi" w:eastAsiaTheme="minorEastAsia" w:hAnsiTheme="minorHAnsi" w:cstheme="minorBidi"/>
          <w:noProof/>
          <w:sz w:val="22"/>
          <w:szCs w:val="22"/>
          <w:lang w:eastAsia="en-US"/>
        </w:rPr>
      </w:pPr>
      <w:hyperlink w:anchor="_Toc45571811" w:history="1">
        <w:r w:rsidR="007650C9" w:rsidRPr="00D438CD">
          <w:rPr>
            <w:rStyle w:val="Hyperlink"/>
            <w:noProof/>
          </w:rPr>
          <w:t>2.4.1. List of Technology Components</w:t>
        </w:r>
        <w:r w:rsidR="007650C9">
          <w:rPr>
            <w:noProof/>
            <w:webHidden/>
          </w:rPr>
          <w:tab/>
        </w:r>
        <w:r w:rsidR="007650C9">
          <w:rPr>
            <w:noProof/>
            <w:webHidden/>
          </w:rPr>
          <w:fldChar w:fldCharType="begin"/>
        </w:r>
        <w:r w:rsidR="007650C9">
          <w:rPr>
            <w:noProof/>
            <w:webHidden/>
          </w:rPr>
          <w:instrText xml:space="preserve"> PAGEREF _Toc45571811 \h </w:instrText>
        </w:r>
        <w:r w:rsidR="007650C9">
          <w:rPr>
            <w:noProof/>
            <w:webHidden/>
          </w:rPr>
        </w:r>
        <w:r w:rsidR="007650C9">
          <w:rPr>
            <w:noProof/>
            <w:webHidden/>
          </w:rPr>
          <w:fldChar w:fldCharType="separate"/>
        </w:r>
        <w:r w:rsidR="007650C9">
          <w:rPr>
            <w:noProof/>
            <w:webHidden/>
          </w:rPr>
          <w:t>20</w:t>
        </w:r>
        <w:r w:rsidR="007650C9">
          <w:rPr>
            <w:noProof/>
            <w:webHidden/>
          </w:rPr>
          <w:fldChar w:fldCharType="end"/>
        </w:r>
      </w:hyperlink>
    </w:p>
    <w:p w14:paraId="2C74ED91" w14:textId="4CE36F2F" w:rsidR="007650C9" w:rsidRDefault="005E6605">
      <w:pPr>
        <w:pStyle w:val="TOC3"/>
        <w:tabs>
          <w:tab w:val="right" w:leader="dot" w:pos="9782"/>
        </w:tabs>
        <w:rPr>
          <w:rFonts w:asciiTheme="minorHAnsi" w:eastAsiaTheme="minorEastAsia" w:hAnsiTheme="minorHAnsi" w:cstheme="minorBidi"/>
          <w:noProof/>
          <w:sz w:val="22"/>
          <w:szCs w:val="22"/>
          <w:lang w:eastAsia="en-US"/>
        </w:rPr>
      </w:pPr>
      <w:hyperlink w:anchor="_Toc45571812" w:history="1">
        <w:r w:rsidR="007650C9" w:rsidRPr="00D438CD">
          <w:rPr>
            <w:rStyle w:val="Hyperlink"/>
            <w:noProof/>
          </w:rPr>
          <w:t>2.4.2. Technology Components Design</w:t>
        </w:r>
        <w:r w:rsidR="007650C9">
          <w:rPr>
            <w:noProof/>
            <w:webHidden/>
          </w:rPr>
          <w:tab/>
        </w:r>
        <w:r w:rsidR="007650C9">
          <w:rPr>
            <w:noProof/>
            <w:webHidden/>
          </w:rPr>
          <w:fldChar w:fldCharType="begin"/>
        </w:r>
        <w:r w:rsidR="007650C9">
          <w:rPr>
            <w:noProof/>
            <w:webHidden/>
          </w:rPr>
          <w:instrText xml:space="preserve"> PAGEREF _Toc45571812 \h </w:instrText>
        </w:r>
        <w:r w:rsidR="007650C9">
          <w:rPr>
            <w:noProof/>
            <w:webHidden/>
          </w:rPr>
        </w:r>
        <w:r w:rsidR="007650C9">
          <w:rPr>
            <w:noProof/>
            <w:webHidden/>
          </w:rPr>
          <w:fldChar w:fldCharType="separate"/>
        </w:r>
        <w:r w:rsidR="007650C9">
          <w:rPr>
            <w:noProof/>
            <w:webHidden/>
          </w:rPr>
          <w:t>20</w:t>
        </w:r>
        <w:r w:rsidR="007650C9">
          <w:rPr>
            <w:noProof/>
            <w:webHidden/>
          </w:rPr>
          <w:fldChar w:fldCharType="end"/>
        </w:r>
      </w:hyperlink>
    </w:p>
    <w:p w14:paraId="1CCAA786" w14:textId="6AE43031" w:rsidR="007650C9" w:rsidRDefault="005E6605">
      <w:pPr>
        <w:pStyle w:val="TOC3"/>
        <w:tabs>
          <w:tab w:val="right" w:leader="dot" w:pos="9782"/>
        </w:tabs>
        <w:rPr>
          <w:rFonts w:asciiTheme="minorHAnsi" w:eastAsiaTheme="minorEastAsia" w:hAnsiTheme="minorHAnsi" w:cstheme="minorBidi"/>
          <w:noProof/>
          <w:sz w:val="22"/>
          <w:szCs w:val="22"/>
          <w:lang w:eastAsia="en-US"/>
        </w:rPr>
      </w:pPr>
      <w:hyperlink w:anchor="_Toc45571813" w:history="1">
        <w:r w:rsidR="007650C9" w:rsidRPr="00D438CD">
          <w:rPr>
            <w:rStyle w:val="Hyperlink"/>
            <w:noProof/>
          </w:rPr>
          <w:t>2.4.3. UI Component</w:t>
        </w:r>
        <w:r w:rsidR="007650C9">
          <w:rPr>
            <w:noProof/>
            <w:webHidden/>
          </w:rPr>
          <w:tab/>
        </w:r>
        <w:r w:rsidR="007650C9">
          <w:rPr>
            <w:noProof/>
            <w:webHidden/>
          </w:rPr>
          <w:fldChar w:fldCharType="begin"/>
        </w:r>
        <w:r w:rsidR="007650C9">
          <w:rPr>
            <w:noProof/>
            <w:webHidden/>
          </w:rPr>
          <w:instrText xml:space="preserve"> PAGEREF _Toc45571813 \h </w:instrText>
        </w:r>
        <w:r w:rsidR="007650C9">
          <w:rPr>
            <w:noProof/>
            <w:webHidden/>
          </w:rPr>
        </w:r>
        <w:r w:rsidR="007650C9">
          <w:rPr>
            <w:noProof/>
            <w:webHidden/>
          </w:rPr>
          <w:fldChar w:fldCharType="separate"/>
        </w:r>
        <w:r w:rsidR="007650C9">
          <w:rPr>
            <w:noProof/>
            <w:webHidden/>
          </w:rPr>
          <w:t>20</w:t>
        </w:r>
        <w:r w:rsidR="007650C9">
          <w:rPr>
            <w:noProof/>
            <w:webHidden/>
          </w:rPr>
          <w:fldChar w:fldCharType="end"/>
        </w:r>
      </w:hyperlink>
    </w:p>
    <w:p w14:paraId="25897CF9" w14:textId="54E59685" w:rsidR="007650C9" w:rsidRDefault="005E6605">
      <w:pPr>
        <w:pStyle w:val="TOC3"/>
        <w:tabs>
          <w:tab w:val="right" w:leader="dot" w:pos="9782"/>
        </w:tabs>
        <w:rPr>
          <w:rFonts w:asciiTheme="minorHAnsi" w:eastAsiaTheme="minorEastAsia" w:hAnsiTheme="minorHAnsi" w:cstheme="minorBidi"/>
          <w:noProof/>
          <w:sz w:val="22"/>
          <w:szCs w:val="22"/>
          <w:lang w:eastAsia="en-US"/>
        </w:rPr>
      </w:pPr>
      <w:hyperlink w:anchor="_Toc45571814" w:history="1">
        <w:r w:rsidR="007650C9" w:rsidRPr="00D438CD">
          <w:rPr>
            <w:rStyle w:val="Hyperlink"/>
            <w:noProof/>
          </w:rPr>
          <w:t>2.4.4. API Gateway</w:t>
        </w:r>
        <w:r w:rsidR="007650C9">
          <w:rPr>
            <w:noProof/>
            <w:webHidden/>
          </w:rPr>
          <w:tab/>
        </w:r>
        <w:r w:rsidR="007650C9">
          <w:rPr>
            <w:noProof/>
            <w:webHidden/>
          </w:rPr>
          <w:fldChar w:fldCharType="begin"/>
        </w:r>
        <w:r w:rsidR="007650C9">
          <w:rPr>
            <w:noProof/>
            <w:webHidden/>
          </w:rPr>
          <w:instrText xml:space="preserve"> PAGEREF _Toc45571814 \h </w:instrText>
        </w:r>
        <w:r w:rsidR="007650C9">
          <w:rPr>
            <w:noProof/>
            <w:webHidden/>
          </w:rPr>
        </w:r>
        <w:r w:rsidR="007650C9">
          <w:rPr>
            <w:noProof/>
            <w:webHidden/>
          </w:rPr>
          <w:fldChar w:fldCharType="separate"/>
        </w:r>
        <w:r w:rsidR="007650C9">
          <w:rPr>
            <w:noProof/>
            <w:webHidden/>
          </w:rPr>
          <w:t>21</w:t>
        </w:r>
        <w:r w:rsidR="007650C9">
          <w:rPr>
            <w:noProof/>
            <w:webHidden/>
          </w:rPr>
          <w:fldChar w:fldCharType="end"/>
        </w:r>
      </w:hyperlink>
    </w:p>
    <w:p w14:paraId="268C2643" w14:textId="2C3BFF1C" w:rsidR="007650C9" w:rsidRDefault="005E6605">
      <w:pPr>
        <w:pStyle w:val="TOC3"/>
        <w:tabs>
          <w:tab w:val="right" w:leader="dot" w:pos="9782"/>
        </w:tabs>
        <w:rPr>
          <w:rFonts w:asciiTheme="minorHAnsi" w:eastAsiaTheme="minorEastAsia" w:hAnsiTheme="minorHAnsi" w:cstheme="minorBidi"/>
          <w:noProof/>
          <w:sz w:val="22"/>
          <w:szCs w:val="22"/>
          <w:lang w:eastAsia="en-US"/>
        </w:rPr>
      </w:pPr>
      <w:hyperlink w:anchor="_Toc45571815" w:history="1">
        <w:r w:rsidR="007650C9" w:rsidRPr="00D438CD">
          <w:rPr>
            <w:rStyle w:val="Hyperlink"/>
            <w:noProof/>
          </w:rPr>
          <w:t>2.4.5. Micro Services</w:t>
        </w:r>
        <w:r w:rsidR="007650C9">
          <w:rPr>
            <w:noProof/>
            <w:webHidden/>
          </w:rPr>
          <w:tab/>
        </w:r>
        <w:r w:rsidR="007650C9">
          <w:rPr>
            <w:noProof/>
            <w:webHidden/>
          </w:rPr>
          <w:fldChar w:fldCharType="begin"/>
        </w:r>
        <w:r w:rsidR="007650C9">
          <w:rPr>
            <w:noProof/>
            <w:webHidden/>
          </w:rPr>
          <w:instrText xml:space="preserve"> PAGEREF _Toc45571815 \h </w:instrText>
        </w:r>
        <w:r w:rsidR="007650C9">
          <w:rPr>
            <w:noProof/>
            <w:webHidden/>
          </w:rPr>
        </w:r>
        <w:r w:rsidR="007650C9">
          <w:rPr>
            <w:noProof/>
            <w:webHidden/>
          </w:rPr>
          <w:fldChar w:fldCharType="separate"/>
        </w:r>
        <w:r w:rsidR="007650C9">
          <w:rPr>
            <w:noProof/>
            <w:webHidden/>
          </w:rPr>
          <w:t>21</w:t>
        </w:r>
        <w:r w:rsidR="007650C9">
          <w:rPr>
            <w:noProof/>
            <w:webHidden/>
          </w:rPr>
          <w:fldChar w:fldCharType="end"/>
        </w:r>
      </w:hyperlink>
    </w:p>
    <w:p w14:paraId="69A4AEF4" w14:textId="31B36129" w:rsidR="007650C9" w:rsidRDefault="005E6605">
      <w:pPr>
        <w:pStyle w:val="TOC3"/>
        <w:tabs>
          <w:tab w:val="right" w:leader="dot" w:pos="9782"/>
        </w:tabs>
        <w:rPr>
          <w:rFonts w:asciiTheme="minorHAnsi" w:eastAsiaTheme="minorEastAsia" w:hAnsiTheme="minorHAnsi" w:cstheme="minorBidi"/>
          <w:noProof/>
          <w:sz w:val="22"/>
          <w:szCs w:val="22"/>
          <w:lang w:eastAsia="en-US"/>
        </w:rPr>
      </w:pPr>
      <w:hyperlink w:anchor="_Toc45571816" w:history="1">
        <w:r w:rsidR="007650C9" w:rsidRPr="00D438CD">
          <w:rPr>
            <w:rStyle w:val="Hyperlink"/>
            <w:noProof/>
          </w:rPr>
          <w:t>2.4.6. Message Bus</w:t>
        </w:r>
        <w:r w:rsidR="007650C9">
          <w:rPr>
            <w:noProof/>
            <w:webHidden/>
          </w:rPr>
          <w:tab/>
        </w:r>
        <w:r w:rsidR="007650C9">
          <w:rPr>
            <w:noProof/>
            <w:webHidden/>
          </w:rPr>
          <w:fldChar w:fldCharType="begin"/>
        </w:r>
        <w:r w:rsidR="007650C9">
          <w:rPr>
            <w:noProof/>
            <w:webHidden/>
          </w:rPr>
          <w:instrText xml:space="preserve"> PAGEREF _Toc45571816 \h </w:instrText>
        </w:r>
        <w:r w:rsidR="007650C9">
          <w:rPr>
            <w:noProof/>
            <w:webHidden/>
          </w:rPr>
        </w:r>
        <w:r w:rsidR="007650C9">
          <w:rPr>
            <w:noProof/>
            <w:webHidden/>
          </w:rPr>
          <w:fldChar w:fldCharType="separate"/>
        </w:r>
        <w:r w:rsidR="007650C9">
          <w:rPr>
            <w:noProof/>
            <w:webHidden/>
          </w:rPr>
          <w:t>21</w:t>
        </w:r>
        <w:r w:rsidR="007650C9">
          <w:rPr>
            <w:noProof/>
            <w:webHidden/>
          </w:rPr>
          <w:fldChar w:fldCharType="end"/>
        </w:r>
      </w:hyperlink>
    </w:p>
    <w:p w14:paraId="6DD8C5F1" w14:textId="5EECBE52" w:rsidR="007650C9" w:rsidRDefault="005E6605">
      <w:pPr>
        <w:pStyle w:val="TOC3"/>
        <w:tabs>
          <w:tab w:val="right" w:leader="dot" w:pos="9782"/>
        </w:tabs>
        <w:rPr>
          <w:rFonts w:asciiTheme="minorHAnsi" w:eastAsiaTheme="minorEastAsia" w:hAnsiTheme="minorHAnsi" w:cstheme="minorBidi"/>
          <w:noProof/>
          <w:sz w:val="22"/>
          <w:szCs w:val="22"/>
          <w:lang w:eastAsia="en-US"/>
        </w:rPr>
      </w:pPr>
      <w:hyperlink w:anchor="_Toc45571817" w:history="1">
        <w:r w:rsidR="007650C9" w:rsidRPr="00D438CD">
          <w:rPr>
            <w:rStyle w:val="Hyperlink"/>
            <w:noProof/>
          </w:rPr>
          <w:t>2.4.7. Event Bus</w:t>
        </w:r>
        <w:r w:rsidR="007650C9">
          <w:rPr>
            <w:noProof/>
            <w:webHidden/>
          </w:rPr>
          <w:tab/>
        </w:r>
        <w:r w:rsidR="007650C9">
          <w:rPr>
            <w:noProof/>
            <w:webHidden/>
          </w:rPr>
          <w:fldChar w:fldCharType="begin"/>
        </w:r>
        <w:r w:rsidR="007650C9">
          <w:rPr>
            <w:noProof/>
            <w:webHidden/>
          </w:rPr>
          <w:instrText xml:space="preserve"> PAGEREF _Toc45571817 \h </w:instrText>
        </w:r>
        <w:r w:rsidR="007650C9">
          <w:rPr>
            <w:noProof/>
            <w:webHidden/>
          </w:rPr>
        </w:r>
        <w:r w:rsidR="007650C9">
          <w:rPr>
            <w:noProof/>
            <w:webHidden/>
          </w:rPr>
          <w:fldChar w:fldCharType="separate"/>
        </w:r>
        <w:r w:rsidR="007650C9">
          <w:rPr>
            <w:noProof/>
            <w:webHidden/>
          </w:rPr>
          <w:t>21</w:t>
        </w:r>
        <w:r w:rsidR="007650C9">
          <w:rPr>
            <w:noProof/>
            <w:webHidden/>
          </w:rPr>
          <w:fldChar w:fldCharType="end"/>
        </w:r>
      </w:hyperlink>
    </w:p>
    <w:p w14:paraId="302E9FB2" w14:textId="3A2D036B" w:rsidR="007650C9" w:rsidRDefault="005E6605">
      <w:pPr>
        <w:pStyle w:val="TOC3"/>
        <w:tabs>
          <w:tab w:val="right" w:leader="dot" w:pos="9782"/>
        </w:tabs>
        <w:rPr>
          <w:rFonts w:asciiTheme="minorHAnsi" w:eastAsiaTheme="minorEastAsia" w:hAnsiTheme="minorHAnsi" w:cstheme="minorBidi"/>
          <w:noProof/>
          <w:sz w:val="22"/>
          <w:szCs w:val="22"/>
          <w:lang w:eastAsia="en-US"/>
        </w:rPr>
      </w:pPr>
      <w:hyperlink w:anchor="_Toc45571818" w:history="1">
        <w:r w:rsidR="007650C9" w:rsidRPr="00D438CD">
          <w:rPr>
            <w:rStyle w:val="Hyperlink"/>
            <w:noProof/>
          </w:rPr>
          <w:t>2.4.8. Database</w:t>
        </w:r>
        <w:r w:rsidR="007650C9">
          <w:rPr>
            <w:noProof/>
            <w:webHidden/>
          </w:rPr>
          <w:tab/>
        </w:r>
        <w:r w:rsidR="007650C9">
          <w:rPr>
            <w:noProof/>
            <w:webHidden/>
          </w:rPr>
          <w:fldChar w:fldCharType="begin"/>
        </w:r>
        <w:r w:rsidR="007650C9">
          <w:rPr>
            <w:noProof/>
            <w:webHidden/>
          </w:rPr>
          <w:instrText xml:space="preserve"> PAGEREF _Toc45571818 \h </w:instrText>
        </w:r>
        <w:r w:rsidR="007650C9">
          <w:rPr>
            <w:noProof/>
            <w:webHidden/>
          </w:rPr>
        </w:r>
        <w:r w:rsidR="007650C9">
          <w:rPr>
            <w:noProof/>
            <w:webHidden/>
          </w:rPr>
          <w:fldChar w:fldCharType="separate"/>
        </w:r>
        <w:r w:rsidR="007650C9">
          <w:rPr>
            <w:noProof/>
            <w:webHidden/>
          </w:rPr>
          <w:t>21</w:t>
        </w:r>
        <w:r w:rsidR="007650C9">
          <w:rPr>
            <w:noProof/>
            <w:webHidden/>
          </w:rPr>
          <w:fldChar w:fldCharType="end"/>
        </w:r>
      </w:hyperlink>
    </w:p>
    <w:p w14:paraId="07B12DEF" w14:textId="162F10D9" w:rsidR="007650C9" w:rsidRDefault="005E6605">
      <w:pPr>
        <w:pStyle w:val="TOC3"/>
        <w:tabs>
          <w:tab w:val="right" w:leader="dot" w:pos="9782"/>
        </w:tabs>
        <w:rPr>
          <w:rFonts w:asciiTheme="minorHAnsi" w:eastAsiaTheme="minorEastAsia" w:hAnsiTheme="minorHAnsi" w:cstheme="minorBidi"/>
          <w:noProof/>
          <w:sz w:val="22"/>
          <w:szCs w:val="22"/>
          <w:lang w:eastAsia="en-US"/>
        </w:rPr>
      </w:pPr>
      <w:hyperlink w:anchor="_Toc45571819" w:history="1">
        <w:r w:rsidR="007650C9" w:rsidRPr="00D438CD">
          <w:rPr>
            <w:rStyle w:val="Hyperlink"/>
            <w:noProof/>
          </w:rPr>
          <w:t>Common Platform Services</w:t>
        </w:r>
        <w:r w:rsidR="007650C9">
          <w:rPr>
            <w:noProof/>
            <w:webHidden/>
          </w:rPr>
          <w:tab/>
        </w:r>
        <w:r w:rsidR="007650C9">
          <w:rPr>
            <w:noProof/>
            <w:webHidden/>
          </w:rPr>
          <w:fldChar w:fldCharType="begin"/>
        </w:r>
        <w:r w:rsidR="007650C9">
          <w:rPr>
            <w:noProof/>
            <w:webHidden/>
          </w:rPr>
          <w:instrText xml:space="preserve"> PAGEREF _Toc45571819 \h </w:instrText>
        </w:r>
        <w:r w:rsidR="007650C9">
          <w:rPr>
            <w:noProof/>
            <w:webHidden/>
          </w:rPr>
        </w:r>
        <w:r w:rsidR="007650C9">
          <w:rPr>
            <w:noProof/>
            <w:webHidden/>
          </w:rPr>
          <w:fldChar w:fldCharType="separate"/>
        </w:r>
        <w:r w:rsidR="007650C9">
          <w:rPr>
            <w:noProof/>
            <w:webHidden/>
          </w:rPr>
          <w:t>21</w:t>
        </w:r>
        <w:r w:rsidR="007650C9">
          <w:rPr>
            <w:noProof/>
            <w:webHidden/>
          </w:rPr>
          <w:fldChar w:fldCharType="end"/>
        </w:r>
      </w:hyperlink>
    </w:p>
    <w:p w14:paraId="333BDB21" w14:textId="0DF808D4"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20" w:history="1">
        <w:r w:rsidR="007650C9" w:rsidRPr="00D438CD">
          <w:rPr>
            <w:rStyle w:val="Hyperlink"/>
            <w:noProof/>
          </w:rPr>
          <w:t>2.5</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Technical Feasibility</w:t>
        </w:r>
        <w:r w:rsidR="007650C9">
          <w:rPr>
            <w:noProof/>
            <w:webHidden/>
          </w:rPr>
          <w:tab/>
        </w:r>
        <w:r w:rsidR="007650C9">
          <w:rPr>
            <w:noProof/>
            <w:webHidden/>
          </w:rPr>
          <w:fldChar w:fldCharType="begin"/>
        </w:r>
        <w:r w:rsidR="007650C9">
          <w:rPr>
            <w:noProof/>
            <w:webHidden/>
          </w:rPr>
          <w:instrText xml:space="preserve"> PAGEREF _Toc45571820 \h </w:instrText>
        </w:r>
        <w:r w:rsidR="007650C9">
          <w:rPr>
            <w:noProof/>
            <w:webHidden/>
          </w:rPr>
        </w:r>
        <w:r w:rsidR="007650C9">
          <w:rPr>
            <w:noProof/>
            <w:webHidden/>
          </w:rPr>
          <w:fldChar w:fldCharType="separate"/>
        </w:r>
        <w:r w:rsidR="007650C9">
          <w:rPr>
            <w:noProof/>
            <w:webHidden/>
          </w:rPr>
          <w:t>21</w:t>
        </w:r>
        <w:r w:rsidR="007650C9">
          <w:rPr>
            <w:noProof/>
            <w:webHidden/>
          </w:rPr>
          <w:fldChar w:fldCharType="end"/>
        </w:r>
      </w:hyperlink>
    </w:p>
    <w:p w14:paraId="1A524866" w14:textId="2BE87EC7"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21" w:history="1">
        <w:r w:rsidR="007650C9" w:rsidRPr="00D438CD">
          <w:rPr>
            <w:rStyle w:val="Hyperlink"/>
            <w:noProof/>
          </w:rPr>
          <w:t>2.6</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Micro services</w:t>
        </w:r>
        <w:r w:rsidR="007650C9">
          <w:rPr>
            <w:noProof/>
            <w:webHidden/>
          </w:rPr>
          <w:tab/>
        </w:r>
        <w:r w:rsidR="007650C9">
          <w:rPr>
            <w:noProof/>
            <w:webHidden/>
          </w:rPr>
          <w:fldChar w:fldCharType="begin"/>
        </w:r>
        <w:r w:rsidR="007650C9">
          <w:rPr>
            <w:noProof/>
            <w:webHidden/>
          </w:rPr>
          <w:instrText xml:space="preserve"> PAGEREF _Toc45571821 \h </w:instrText>
        </w:r>
        <w:r w:rsidR="007650C9">
          <w:rPr>
            <w:noProof/>
            <w:webHidden/>
          </w:rPr>
        </w:r>
        <w:r w:rsidR="007650C9">
          <w:rPr>
            <w:noProof/>
            <w:webHidden/>
          </w:rPr>
          <w:fldChar w:fldCharType="separate"/>
        </w:r>
        <w:r w:rsidR="007650C9">
          <w:rPr>
            <w:noProof/>
            <w:webHidden/>
          </w:rPr>
          <w:t>22</w:t>
        </w:r>
        <w:r w:rsidR="007650C9">
          <w:rPr>
            <w:noProof/>
            <w:webHidden/>
          </w:rPr>
          <w:fldChar w:fldCharType="end"/>
        </w:r>
      </w:hyperlink>
    </w:p>
    <w:p w14:paraId="61B02880" w14:textId="79E8E4CD"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22" w:history="1">
        <w:r w:rsidR="007650C9" w:rsidRPr="00D438CD">
          <w:rPr>
            <w:rStyle w:val="Hyperlink"/>
            <w:noProof/>
          </w:rPr>
          <w:t>2.7</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Data Architecture</w:t>
        </w:r>
        <w:r w:rsidR="007650C9">
          <w:rPr>
            <w:noProof/>
            <w:webHidden/>
          </w:rPr>
          <w:tab/>
        </w:r>
        <w:r w:rsidR="007650C9">
          <w:rPr>
            <w:noProof/>
            <w:webHidden/>
          </w:rPr>
          <w:fldChar w:fldCharType="begin"/>
        </w:r>
        <w:r w:rsidR="007650C9">
          <w:rPr>
            <w:noProof/>
            <w:webHidden/>
          </w:rPr>
          <w:instrText xml:space="preserve"> PAGEREF _Toc45571822 \h </w:instrText>
        </w:r>
        <w:r w:rsidR="007650C9">
          <w:rPr>
            <w:noProof/>
            <w:webHidden/>
          </w:rPr>
        </w:r>
        <w:r w:rsidR="007650C9">
          <w:rPr>
            <w:noProof/>
            <w:webHidden/>
          </w:rPr>
          <w:fldChar w:fldCharType="separate"/>
        </w:r>
        <w:r w:rsidR="007650C9">
          <w:rPr>
            <w:noProof/>
            <w:webHidden/>
          </w:rPr>
          <w:t>24</w:t>
        </w:r>
        <w:r w:rsidR="007650C9">
          <w:rPr>
            <w:noProof/>
            <w:webHidden/>
          </w:rPr>
          <w:fldChar w:fldCharType="end"/>
        </w:r>
      </w:hyperlink>
    </w:p>
    <w:p w14:paraId="3E0EA039" w14:textId="45474E1E"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23" w:history="1">
        <w:r w:rsidR="007650C9" w:rsidRPr="00D438CD">
          <w:rPr>
            <w:rStyle w:val="Hyperlink"/>
            <w:noProof/>
          </w:rPr>
          <w:t>2.7.1</w:t>
        </w:r>
        <w:r w:rsidR="007650C9">
          <w:rPr>
            <w:rFonts w:asciiTheme="minorHAnsi" w:eastAsiaTheme="minorEastAsia" w:hAnsiTheme="minorHAnsi" w:cstheme="minorBidi"/>
            <w:noProof/>
            <w:sz w:val="22"/>
            <w:szCs w:val="22"/>
            <w:lang w:eastAsia="en-US"/>
          </w:rPr>
          <w:tab/>
        </w:r>
        <w:r w:rsidR="007650C9" w:rsidRPr="00D438CD">
          <w:rPr>
            <w:rStyle w:val="Hyperlink"/>
            <w:noProof/>
          </w:rPr>
          <w:t>Data Model</w:t>
        </w:r>
        <w:r w:rsidR="007650C9">
          <w:rPr>
            <w:noProof/>
            <w:webHidden/>
          </w:rPr>
          <w:tab/>
        </w:r>
        <w:r w:rsidR="007650C9">
          <w:rPr>
            <w:noProof/>
            <w:webHidden/>
          </w:rPr>
          <w:fldChar w:fldCharType="begin"/>
        </w:r>
        <w:r w:rsidR="007650C9">
          <w:rPr>
            <w:noProof/>
            <w:webHidden/>
          </w:rPr>
          <w:instrText xml:space="preserve"> PAGEREF _Toc45571823 \h </w:instrText>
        </w:r>
        <w:r w:rsidR="007650C9">
          <w:rPr>
            <w:noProof/>
            <w:webHidden/>
          </w:rPr>
        </w:r>
        <w:r w:rsidR="007650C9">
          <w:rPr>
            <w:noProof/>
            <w:webHidden/>
          </w:rPr>
          <w:fldChar w:fldCharType="separate"/>
        </w:r>
        <w:r w:rsidR="007650C9">
          <w:rPr>
            <w:noProof/>
            <w:webHidden/>
          </w:rPr>
          <w:t>24</w:t>
        </w:r>
        <w:r w:rsidR="007650C9">
          <w:rPr>
            <w:noProof/>
            <w:webHidden/>
          </w:rPr>
          <w:fldChar w:fldCharType="end"/>
        </w:r>
      </w:hyperlink>
    </w:p>
    <w:p w14:paraId="52258FDC" w14:textId="40772E5F"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24" w:history="1">
        <w:r w:rsidR="007650C9" w:rsidRPr="00D438CD">
          <w:rPr>
            <w:rStyle w:val="Hyperlink"/>
            <w:noProof/>
          </w:rPr>
          <w:t>2.7.2</w:t>
        </w:r>
        <w:r w:rsidR="007650C9">
          <w:rPr>
            <w:rFonts w:asciiTheme="minorHAnsi" w:eastAsiaTheme="minorEastAsia" w:hAnsiTheme="minorHAnsi" w:cstheme="minorBidi"/>
            <w:noProof/>
            <w:sz w:val="22"/>
            <w:szCs w:val="22"/>
            <w:lang w:eastAsia="en-US"/>
          </w:rPr>
          <w:tab/>
        </w:r>
        <w:r w:rsidR="007650C9" w:rsidRPr="00D438CD">
          <w:rPr>
            <w:rStyle w:val="Hyperlink"/>
            <w:noProof/>
          </w:rPr>
          <w:t>Data Migration</w:t>
        </w:r>
        <w:r w:rsidR="007650C9">
          <w:rPr>
            <w:noProof/>
            <w:webHidden/>
          </w:rPr>
          <w:tab/>
        </w:r>
        <w:r w:rsidR="007650C9">
          <w:rPr>
            <w:noProof/>
            <w:webHidden/>
          </w:rPr>
          <w:fldChar w:fldCharType="begin"/>
        </w:r>
        <w:r w:rsidR="007650C9">
          <w:rPr>
            <w:noProof/>
            <w:webHidden/>
          </w:rPr>
          <w:instrText xml:space="preserve"> PAGEREF _Toc45571824 \h </w:instrText>
        </w:r>
        <w:r w:rsidR="007650C9">
          <w:rPr>
            <w:noProof/>
            <w:webHidden/>
          </w:rPr>
        </w:r>
        <w:r w:rsidR="007650C9">
          <w:rPr>
            <w:noProof/>
            <w:webHidden/>
          </w:rPr>
          <w:fldChar w:fldCharType="separate"/>
        </w:r>
        <w:r w:rsidR="007650C9">
          <w:rPr>
            <w:noProof/>
            <w:webHidden/>
          </w:rPr>
          <w:t>24</w:t>
        </w:r>
        <w:r w:rsidR="007650C9">
          <w:rPr>
            <w:noProof/>
            <w:webHidden/>
          </w:rPr>
          <w:fldChar w:fldCharType="end"/>
        </w:r>
      </w:hyperlink>
    </w:p>
    <w:p w14:paraId="060CCD02" w14:textId="6E2B9380"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25" w:history="1">
        <w:r w:rsidR="007650C9" w:rsidRPr="00D438CD">
          <w:rPr>
            <w:rStyle w:val="Hyperlink"/>
            <w:noProof/>
          </w:rPr>
          <w:t>2.8</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Object Model</w:t>
        </w:r>
        <w:r w:rsidR="007650C9">
          <w:rPr>
            <w:noProof/>
            <w:webHidden/>
          </w:rPr>
          <w:tab/>
        </w:r>
        <w:r w:rsidR="007650C9">
          <w:rPr>
            <w:noProof/>
            <w:webHidden/>
          </w:rPr>
          <w:fldChar w:fldCharType="begin"/>
        </w:r>
        <w:r w:rsidR="007650C9">
          <w:rPr>
            <w:noProof/>
            <w:webHidden/>
          </w:rPr>
          <w:instrText xml:space="preserve"> PAGEREF _Toc45571825 \h </w:instrText>
        </w:r>
        <w:r w:rsidR="007650C9">
          <w:rPr>
            <w:noProof/>
            <w:webHidden/>
          </w:rPr>
        </w:r>
        <w:r w:rsidR="007650C9">
          <w:rPr>
            <w:noProof/>
            <w:webHidden/>
          </w:rPr>
          <w:fldChar w:fldCharType="separate"/>
        </w:r>
        <w:r w:rsidR="007650C9">
          <w:rPr>
            <w:noProof/>
            <w:webHidden/>
          </w:rPr>
          <w:t>25</w:t>
        </w:r>
        <w:r w:rsidR="007650C9">
          <w:rPr>
            <w:noProof/>
            <w:webHidden/>
          </w:rPr>
          <w:fldChar w:fldCharType="end"/>
        </w:r>
      </w:hyperlink>
    </w:p>
    <w:p w14:paraId="34217049" w14:textId="5E9E2970"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26" w:history="1">
        <w:r w:rsidR="007650C9" w:rsidRPr="00D438CD">
          <w:rPr>
            <w:rStyle w:val="Hyperlink"/>
            <w:noProof/>
          </w:rPr>
          <w:t>2.8.1</w:t>
        </w:r>
        <w:r w:rsidR="007650C9">
          <w:rPr>
            <w:rFonts w:asciiTheme="minorHAnsi" w:eastAsiaTheme="minorEastAsia" w:hAnsiTheme="minorHAnsi" w:cstheme="minorBidi"/>
            <w:noProof/>
            <w:sz w:val="22"/>
            <w:szCs w:val="22"/>
            <w:lang w:eastAsia="en-US"/>
          </w:rPr>
          <w:tab/>
        </w:r>
        <w:r w:rsidR="007650C9" w:rsidRPr="00D438CD">
          <w:rPr>
            <w:rStyle w:val="Hyperlink"/>
            <w:noProof/>
          </w:rPr>
          <w:t>Domain Object Model</w:t>
        </w:r>
        <w:r w:rsidR="007650C9">
          <w:rPr>
            <w:noProof/>
            <w:webHidden/>
          </w:rPr>
          <w:tab/>
        </w:r>
        <w:r w:rsidR="007650C9">
          <w:rPr>
            <w:noProof/>
            <w:webHidden/>
          </w:rPr>
          <w:fldChar w:fldCharType="begin"/>
        </w:r>
        <w:r w:rsidR="007650C9">
          <w:rPr>
            <w:noProof/>
            <w:webHidden/>
          </w:rPr>
          <w:instrText xml:space="preserve"> PAGEREF _Toc45571826 \h </w:instrText>
        </w:r>
        <w:r w:rsidR="007650C9">
          <w:rPr>
            <w:noProof/>
            <w:webHidden/>
          </w:rPr>
        </w:r>
        <w:r w:rsidR="007650C9">
          <w:rPr>
            <w:noProof/>
            <w:webHidden/>
          </w:rPr>
          <w:fldChar w:fldCharType="separate"/>
        </w:r>
        <w:r w:rsidR="007650C9">
          <w:rPr>
            <w:noProof/>
            <w:webHidden/>
          </w:rPr>
          <w:t>25</w:t>
        </w:r>
        <w:r w:rsidR="007650C9">
          <w:rPr>
            <w:noProof/>
            <w:webHidden/>
          </w:rPr>
          <w:fldChar w:fldCharType="end"/>
        </w:r>
      </w:hyperlink>
    </w:p>
    <w:p w14:paraId="01DD80F5" w14:textId="73F340B6"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27" w:history="1">
        <w:r w:rsidR="007650C9" w:rsidRPr="00D438CD">
          <w:rPr>
            <w:rStyle w:val="Hyperlink"/>
            <w:noProof/>
          </w:rPr>
          <w:t>2.8.2</w:t>
        </w:r>
        <w:r w:rsidR="007650C9">
          <w:rPr>
            <w:rFonts w:asciiTheme="minorHAnsi" w:eastAsiaTheme="minorEastAsia" w:hAnsiTheme="minorHAnsi" w:cstheme="minorBidi"/>
            <w:noProof/>
            <w:sz w:val="22"/>
            <w:szCs w:val="22"/>
            <w:lang w:eastAsia="en-US"/>
          </w:rPr>
          <w:tab/>
        </w:r>
        <w:r w:rsidR="007650C9" w:rsidRPr="00D438CD">
          <w:rPr>
            <w:rStyle w:val="Hyperlink"/>
            <w:noProof/>
          </w:rPr>
          <w:t>Common Object Model</w:t>
        </w:r>
        <w:r w:rsidR="007650C9">
          <w:rPr>
            <w:noProof/>
            <w:webHidden/>
          </w:rPr>
          <w:tab/>
        </w:r>
        <w:r w:rsidR="007650C9">
          <w:rPr>
            <w:noProof/>
            <w:webHidden/>
          </w:rPr>
          <w:fldChar w:fldCharType="begin"/>
        </w:r>
        <w:r w:rsidR="007650C9">
          <w:rPr>
            <w:noProof/>
            <w:webHidden/>
          </w:rPr>
          <w:instrText xml:space="preserve"> PAGEREF _Toc45571827 \h </w:instrText>
        </w:r>
        <w:r w:rsidR="007650C9">
          <w:rPr>
            <w:noProof/>
            <w:webHidden/>
          </w:rPr>
        </w:r>
        <w:r w:rsidR="007650C9">
          <w:rPr>
            <w:noProof/>
            <w:webHidden/>
          </w:rPr>
          <w:fldChar w:fldCharType="separate"/>
        </w:r>
        <w:r w:rsidR="007650C9">
          <w:rPr>
            <w:noProof/>
            <w:webHidden/>
          </w:rPr>
          <w:t>25</w:t>
        </w:r>
        <w:r w:rsidR="007650C9">
          <w:rPr>
            <w:noProof/>
            <w:webHidden/>
          </w:rPr>
          <w:fldChar w:fldCharType="end"/>
        </w:r>
      </w:hyperlink>
    </w:p>
    <w:p w14:paraId="29A8E1B7" w14:textId="14321660"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28" w:history="1">
        <w:r w:rsidR="007650C9" w:rsidRPr="00D438CD">
          <w:rPr>
            <w:rStyle w:val="Hyperlink"/>
            <w:noProof/>
          </w:rPr>
          <w:t>2.9</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Data Validations</w:t>
        </w:r>
        <w:r w:rsidR="007650C9">
          <w:rPr>
            <w:noProof/>
            <w:webHidden/>
          </w:rPr>
          <w:tab/>
        </w:r>
        <w:r w:rsidR="007650C9">
          <w:rPr>
            <w:noProof/>
            <w:webHidden/>
          </w:rPr>
          <w:fldChar w:fldCharType="begin"/>
        </w:r>
        <w:r w:rsidR="007650C9">
          <w:rPr>
            <w:noProof/>
            <w:webHidden/>
          </w:rPr>
          <w:instrText xml:space="preserve"> PAGEREF _Toc45571828 \h </w:instrText>
        </w:r>
        <w:r w:rsidR="007650C9">
          <w:rPr>
            <w:noProof/>
            <w:webHidden/>
          </w:rPr>
        </w:r>
        <w:r w:rsidR="007650C9">
          <w:rPr>
            <w:noProof/>
            <w:webHidden/>
          </w:rPr>
          <w:fldChar w:fldCharType="separate"/>
        </w:r>
        <w:r w:rsidR="007650C9">
          <w:rPr>
            <w:noProof/>
            <w:webHidden/>
          </w:rPr>
          <w:t>25</w:t>
        </w:r>
        <w:r w:rsidR="007650C9">
          <w:rPr>
            <w:noProof/>
            <w:webHidden/>
          </w:rPr>
          <w:fldChar w:fldCharType="end"/>
        </w:r>
      </w:hyperlink>
    </w:p>
    <w:p w14:paraId="4EE7F17D" w14:textId="4B3F6B36"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29" w:history="1">
        <w:r w:rsidR="007650C9" w:rsidRPr="00D438CD">
          <w:rPr>
            <w:rStyle w:val="Hyperlink"/>
            <w:noProof/>
          </w:rPr>
          <w:t>2.10</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Business Rules</w:t>
        </w:r>
        <w:r w:rsidR="007650C9">
          <w:rPr>
            <w:noProof/>
            <w:webHidden/>
          </w:rPr>
          <w:tab/>
        </w:r>
        <w:r w:rsidR="007650C9">
          <w:rPr>
            <w:noProof/>
            <w:webHidden/>
          </w:rPr>
          <w:fldChar w:fldCharType="begin"/>
        </w:r>
        <w:r w:rsidR="007650C9">
          <w:rPr>
            <w:noProof/>
            <w:webHidden/>
          </w:rPr>
          <w:instrText xml:space="preserve"> PAGEREF _Toc45571829 \h </w:instrText>
        </w:r>
        <w:r w:rsidR="007650C9">
          <w:rPr>
            <w:noProof/>
            <w:webHidden/>
          </w:rPr>
        </w:r>
        <w:r w:rsidR="007650C9">
          <w:rPr>
            <w:noProof/>
            <w:webHidden/>
          </w:rPr>
          <w:fldChar w:fldCharType="separate"/>
        </w:r>
        <w:r w:rsidR="007650C9">
          <w:rPr>
            <w:noProof/>
            <w:webHidden/>
          </w:rPr>
          <w:t>25</w:t>
        </w:r>
        <w:r w:rsidR="007650C9">
          <w:rPr>
            <w:noProof/>
            <w:webHidden/>
          </w:rPr>
          <w:fldChar w:fldCharType="end"/>
        </w:r>
      </w:hyperlink>
    </w:p>
    <w:p w14:paraId="3328283F" w14:textId="5E3A23C9"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30" w:history="1">
        <w:r w:rsidR="007650C9" w:rsidRPr="00D438CD">
          <w:rPr>
            <w:rStyle w:val="Hyperlink"/>
            <w:noProof/>
          </w:rPr>
          <w:t>2.11</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Sequence Diagrams for Key Business Process Flows of the Journeys</w:t>
        </w:r>
        <w:r w:rsidR="007650C9">
          <w:rPr>
            <w:noProof/>
            <w:webHidden/>
          </w:rPr>
          <w:tab/>
        </w:r>
        <w:r w:rsidR="007650C9">
          <w:rPr>
            <w:noProof/>
            <w:webHidden/>
          </w:rPr>
          <w:fldChar w:fldCharType="begin"/>
        </w:r>
        <w:r w:rsidR="007650C9">
          <w:rPr>
            <w:noProof/>
            <w:webHidden/>
          </w:rPr>
          <w:instrText xml:space="preserve"> PAGEREF _Toc45571830 \h </w:instrText>
        </w:r>
        <w:r w:rsidR="007650C9">
          <w:rPr>
            <w:noProof/>
            <w:webHidden/>
          </w:rPr>
        </w:r>
        <w:r w:rsidR="007650C9">
          <w:rPr>
            <w:noProof/>
            <w:webHidden/>
          </w:rPr>
          <w:fldChar w:fldCharType="separate"/>
        </w:r>
        <w:r w:rsidR="007650C9">
          <w:rPr>
            <w:noProof/>
            <w:webHidden/>
          </w:rPr>
          <w:t>25</w:t>
        </w:r>
        <w:r w:rsidR="007650C9">
          <w:rPr>
            <w:noProof/>
            <w:webHidden/>
          </w:rPr>
          <w:fldChar w:fldCharType="end"/>
        </w:r>
      </w:hyperlink>
    </w:p>
    <w:p w14:paraId="269CB894" w14:textId="6C0FC32F"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31" w:history="1">
        <w:r w:rsidR="007650C9" w:rsidRPr="00D438CD">
          <w:rPr>
            <w:rStyle w:val="Hyperlink"/>
            <w:noProof/>
          </w:rPr>
          <w:t>2.11.1</w:t>
        </w:r>
        <w:r w:rsidR="007650C9">
          <w:rPr>
            <w:rFonts w:asciiTheme="minorHAnsi" w:eastAsiaTheme="minorEastAsia" w:hAnsiTheme="minorHAnsi" w:cstheme="minorBidi"/>
            <w:noProof/>
            <w:sz w:val="22"/>
            <w:szCs w:val="22"/>
            <w:lang w:eastAsia="en-US"/>
          </w:rPr>
          <w:tab/>
        </w:r>
        <w:r w:rsidR="007650C9" w:rsidRPr="00D438CD">
          <w:rPr>
            <w:rStyle w:val="Hyperlink"/>
            <w:noProof/>
          </w:rPr>
          <w:t>Release Securities via File upload and GUI</w:t>
        </w:r>
        <w:r w:rsidR="007650C9">
          <w:rPr>
            <w:noProof/>
            <w:webHidden/>
          </w:rPr>
          <w:tab/>
        </w:r>
        <w:r w:rsidR="007650C9">
          <w:rPr>
            <w:noProof/>
            <w:webHidden/>
          </w:rPr>
          <w:fldChar w:fldCharType="begin"/>
        </w:r>
        <w:r w:rsidR="007650C9">
          <w:rPr>
            <w:noProof/>
            <w:webHidden/>
          </w:rPr>
          <w:instrText xml:space="preserve"> PAGEREF _Toc45571831 \h </w:instrText>
        </w:r>
        <w:r w:rsidR="007650C9">
          <w:rPr>
            <w:noProof/>
            <w:webHidden/>
          </w:rPr>
        </w:r>
        <w:r w:rsidR="007650C9">
          <w:rPr>
            <w:noProof/>
            <w:webHidden/>
          </w:rPr>
          <w:fldChar w:fldCharType="separate"/>
        </w:r>
        <w:r w:rsidR="007650C9">
          <w:rPr>
            <w:noProof/>
            <w:webHidden/>
          </w:rPr>
          <w:t>25</w:t>
        </w:r>
        <w:r w:rsidR="007650C9">
          <w:rPr>
            <w:noProof/>
            <w:webHidden/>
          </w:rPr>
          <w:fldChar w:fldCharType="end"/>
        </w:r>
      </w:hyperlink>
    </w:p>
    <w:p w14:paraId="6561C860" w14:textId="3DC46556"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32" w:history="1">
        <w:r w:rsidR="007650C9" w:rsidRPr="00D438CD">
          <w:rPr>
            <w:rStyle w:val="Hyperlink"/>
            <w:noProof/>
          </w:rPr>
          <w:t>2.12</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Logging</w:t>
        </w:r>
        <w:r w:rsidR="007650C9">
          <w:rPr>
            <w:noProof/>
            <w:webHidden/>
          </w:rPr>
          <w:tab/>
        </w:r>
        <w:r w:rsidR="007650C9">
          <w:rPr>
            <w:noProof/>
            <w:webHidden/>
          </w:rPr>
          <w:fldChar w:fldCharType="begin"/>
        </w:r>
        <w:r w:rsidR="007650C9">
          <w:rPr>
            <w:noProof/>
            <w:webHidden/>
          </w:rPr>
          <w:instrText xml:space="preserve"> PAGEREF _Toc45571832 \h </w:instrText>
        </w:r>
        <w:r w:rsidR="007650C9">
          <w:rPr>
            <w:noProof/>
            <w:webHidden/>
          </w:rPr>
        </w:r>
        <w:r w:rsidR="007650C9">
          <w:rPr>
            <w:noProof/>
            <w:webHidden/>
          </w:rPr>
          <w:fldChar w:fldCharType="separate"/>
        </w:r>
        <w:r w:rsidR="007650C9">
          <w:rPr>
            <w:noProof/>
            <w:webHidden/>
          </w:rPr>
          <w:t>25</w:t>
        </w:r>
        <w:r w:rsidR="007650C9">
          <w:rPr>
            <w:noProof/>
            <w:webHidden/>
          </w:rPr>
          <w:fldChar w:fldCharType="end"/>
        </w:r>
      </w:hyperlink>
    </w:p>
    <w:p w14:paraId="7350F712" w14:textId="78A00F42"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33" w:history="1">
        <w:r w:rsidR="007650C9" w:rsidRPr="00D438CD">
          <w:rPr>
            <w:rStyle w:val="Hyperlink"/>
            <w:noProof/>
          </w:rPr>
          <w:t>2.13</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Error and Exception Handling</w:t>
        </w:r>
        <w:r w:rsidR="007650C9">
          <w:rPr>
            <w:noProof/>
            <w:webHidden/>
          </w:rPr>
          <w:tab/>
        </w:r>
        <w:r w:rsidR="007650C9">
          <w:rPr>
            <w:noProof/>
            <w:webHidden/>
          </w:rPr>
          <w:fldChar w:fldCharType="begin"/>
        </w:r>
        <w:r w:rsidR="007650C9">
          <w:rPr>
            <w:noProof/>
            <w:webHidden/>
          </w:rPr>
          <w:instrText xml:space="preserve"> PAGEREF _Toc45571833 \h </w:instrText>
        </w:r>
        <w:r w:rsidR="007650C9">
          <w:rPr>
            <w:noProof/>
            <w:webHidden/>
          </w:rPr>
        </w:r>
        <w:r w:rsidR="007650C9">
          <w:rPr>
            <w:noProof/>
            <w:webHidden/>
          </w:rPr>
          <w:fldChar w:fldCharType="separate"/>
        </w:r>
        <w:r w:rsidR="007650C9">
          <w:rPr>
            <w:noProof/>
            <w:webHidden/>
          </w:rPr>
          <w:t>26</w:t>
        </w:r>
        <w:r w:rsidR="007650C9">
          <w:rPr>
            <w:noProof/>
            <w:webHidden/>
          </w:rPr>
          <w:fldChar w:fldCharType="end"/>
        </w:r>
      </w:hyperlink>
    </w:p>
    <w:p w14:paraId="04235279" w14:textId="452BF2E9"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34" w:history="1">
        <w:r w:rsidR="007650C9" w:rsidRPr="00D438CD">
          <w:rPr>
            <w:rStyle w:val="Hyperlink"/>
            <w:noProof/>
          </w:rPr>
          <w:t>2.13.2</w:t>
        </w:r>
        <w:r w:rsidR="007650C9">
          <w:rPr>
            <w:rFonts w:asciiTheme="minorHAnsi" w:eastAsiaTheme="minorEastAsia" w:hAnsiTheme="minorHAnsi" w:cstheme="minorBidi"/>
            <w:noProof/>
            <w:sz w:val="22"/>
            <w:szCs w:val="22"/>
            <w:lang w:eastAsia="en-US"/>
          </w:rPr>
          <w:tab/>
        </w:r>
        <w:r w:rsidR="007650C9" w:rsidRPr="00D438CD">
          <w:rPr>
            <w:rStyle w:val="Hyperlink"/>
            <w:noProof/>
          </w:rPr>
          <w:t>Error and Exception Handling in UI</w:t>
        </w:r>
        <w:r w:rsidR="007650C9">
          <w:rPr>
            <w:noProof/>
            <w:webHidden/>
          </w:rPr>
          <w:tab/>
        </w:r>
        <w:r w:rsidR="007650C9">
          <w:rPr>
            <w:noProof/>
            <w:webHidden/>
          </w:rPr>
          <w:fldChar w:fldCharType="begin"/>
        </w:r>
        <w:r w:rsidR="007650C9">
          <w:rPr>
            <w:noProof/>
            <w:webHidden/>
          </w:rPr>
          <w:instrText xml:space="preserve"> PAGEREF _Toc45571834 \h </w:instrText>
        </w:r>
        <w:r w:rsidR="007650C9">
          <w:rPr>
            <w:noProof/>
            <w:webHidden/>
          </w:rPr>
        </w:r>
        <w:r w:rsidR="007650C9">
          <w:rPr>
            <w:noProof/>
            <w:webHidden/>
          </w:rPr>
          <w:fldChar w:fldCharType="separate"/>
        </w:r>
        <w:r w:rsidR="007650C9">
          <w:rPr>
            <w:noProof/>
            <w:webHidden/>
          </w:rPr>
          <w:t>27</w:t>
        </w:r>
        <w:r w:rsidR="007650C9">
          <w:rPr>
            <w:noProof/>
            <w:webHidden/>
          </w:rPr>
          <w:fldChar w:fldCharType="end"/>
        </w:r>
      </w:hyperlink>
    </w:p>
    <w:p w14:paraId="5A1F92D8" w14:textId="3DD63BC0"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35" w:history="1">
        <w:r w:rsidR="007650C9" w:rsidRPr="00D438CD">
          <w:rPr>
            <w:rStyle w:val="Hyperlink"/>
            <w:noProof/>
          </w:rPr>
          <w:t>2.13.3</w:t>
        </w:r>
        <w:r w:rsidR="007650C9">
          <w:rPr>
            <w:rFonts w:asciiTheme="minorHAnsi" w:eastAsiaTheme="minorEastAsia" w:hAnsiTheme="minorHAnsi" w:cstheme="minorBidi"/>
            <w:noProof/>
            <w:sz w:val="22"/>
            <w:szCs w:val="22"/>
            <w:lang w:eastAsia="en-US"/>
          </w:rPr>
          <w:tab/>
        </w:r>
        <w:r w:rsidR="007650C9" w:rsidRPr="00D438CD">
          <w:rPr>
            <w:rStyle w:val="Hyperlink"/>
            <w:noProof/>
          </w:rPr>
          <w:t>Error and Exception Handling in Micro Services</w:t>
        </w:r>
        <w:r w:rsidR="007650C9">
          <w:rPr>
            <w:noProof/>
            <w:webHidden/>
          </w:rPr>
          <w:tab/>
        </w:r>
        <w:r w:rsidR="007650C9">
          <w:rPr>
            <w:noProof/>
            <w:webHidden/>
          </w:rPr>
          <w:fldChar w:fldCharType="begin"/>
        </w:r>
        <w:r w:rsidR="007650C9">
          <w:rPr>
            <w:noProof/>
            <w:webHidden/>
          </w:rPr>
          <w:instrText xml:space="preserve"> PAGEREF _Toc45571835 \h </w:instrText>
        </w:r>
        <w:r w:rsidR="007650C9">
          <w:rPr>
            <w:noProof/>
            <w:webHidden/>
          </w:rPr>
        </w:r>
        <w:r w:rsidR="007650C9">
          <w:rPr>
            <w:noProof/>
            <w:webHidden/>
          </w:rPr>
          <w:fldChar w:fldCharType="separate"/>
        </w:r>
        <w:r w:rsidR="007650C9">
          <w:rPr>
            <w:noProof/>
            <w:webHidden/>
          </w:rPr>
          <w:t>27</w:t>
        </w:r>
        <w:r w:rsidR="007650C9">
          <w:rPr>
            <w:noProof/>
            <w:webHidden/>
          </w:rPr>
          <w:fldChar w:fldCharType="end"/>
        </w:r>
      </w:hyperlink>
    </w:p>
    <w:p w14:paraId="08514CBA" w14:textId="74668690"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36" w:history="1">
        <w:r w:rsidR="007650C9" w:rsidRPr="00D438CD">
          <w:rPr>
            <w:rStyle w:val="Hyperlink"/>
            <w:noProof/>
          </w:rPr>
          <w:t>2.14</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Auditing</w:t>
        </w:r>
        <w:r w:rsidR="007650C9">
          <w:rPr>
            <w:noProof/>
            <w:webHidden/>
          </w:rPr>
          <w:tab/>
        </w:r>
        <w:r w:rsidR="007650C9">
          <w:rPr>
            <w:noProof/>
            <w:webHidden/>
          </w:rPr>
          <w:fldChar w:fldCharType="begin"/>
        </w:r>
        <w:r w:rsidR="007650C9">
          <w:rPr>
            <w:noProof/>
            <w:webHidden/>
          </w:rPr>
          <w:instrText xml:space="preserve"> PAGEREF _Toc45571836 \h </w:instrText>
        </w:r>
        <w:r w:rsidR="007650C9">
          <w:rPr>
            <w:noProof/>
            <w:webHidden/>
          </w:rPr>
        </w:r>
        <w:r w:rsidR="007650C9">
          <w:rPr>
            <w:noProof/>
            <w:webHidden/>
          </w:rPr>
          <w:fldChar w:fldCharType="separate"/>
        </w:r>
        <w:r w:rsidR="007650C9">
          <w:rPr>
            <w:noProof/>
            <w:webHidden/>
          </w:rPr>
          <w:t>28</w:t>
        </w:r>
        <w:r w:rsidR="007650C9">
          <w:rPr>
            <w:noProof/>
            <w:webHidden/>
          </w:rPr>
          <w:fldChar w:fldCharType="end"/>
        </w:r>
      </w:hyperlink>
    </w:p>
    <w:p w14:paraId="31F93065" w14:textId="162182CF"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37" w:history="1">
        <w:r w:rsidR="007650C9" w:rsidRPr="00D438CD">
          <w:rPr>
            <w:rStyle w:val="Hyperlink"/>
            <w:i/>
            <w:noProof/>
          </w:rPr>
          <w:t>2.15</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Caching</w:t>
        </w:r>
        <w:r w:rsidR="007650C9">
          <w:rPr>
            <w:noProof/>
            <w:webHidden/>
          </w:rPr>
          <w:tab/>
        </w:r>
        <w:r w:rsidR="007650C9">
          <w:rPr>
            <w:noProof/>
            <w:webHidden/>
          </w:rPr>
          <w:fldChar w:fldCharType="begin"/>
        </w:r>
        <w:r w:rsidR="007650C9">
          <w:rPr>
            <w:noProof/>
            <w:webHidden/>
          </w:rPr>
          <w:instrText xml:space="preserve"> PAGEREF _Toc45571837 \h </w:instrText>
        </w:r>
        <w:r w:rsidR="007650C9">
          <w:rPr>
            <w:noProof/>
            <w:webHidden/>
          </w:rPr>
        </w:r>
        <w:r w:rsidR="007650C9">
          <w:rPr>
            <w:noProof/>
            <w:webHidden/>
          </w:rPr>
          <w:fldChar w:fldCharType="separate"/>
        </w:r>
        <w:r w:rsidR="007650C9">
          <w:rPr>
            <w:noProof/>
            <w:webHidden/>
          </w:rPr>
          <w:t>28</w:t>
        </w:r>
        <w:r w:rsidR="007650C9">
          <w:rPr>
            <w:noProof/>
            <w:webHidden/>
          </w:rPr>
          <w:fldChar w:fldCharType="end"/>
        </w:r>
      </w:hyperlink>
    </w:p>
    <w:p w14:paraId="3FC26EB4" w14:textId="3DFB0174"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38" w:history="1">
        <w:r w:rsidR="007650C9" w:rsidRPr="00D438CD">
          <w:rPr>
            <w:rStyle w:val="Hyperlink"/>
            <w:noProof/>
          </w:rPr>
          <w:t>2.16</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Integration Interfaces</w:t>
        </w:r>
        <w:r w:rsidR="007650C9">
          <w:rPr>
            <w:noProof/>
            <w:webHidden/>
          </w:rPr>
          <w:tab/>
        </w:r>
        <w:r w:rsidR="007650C9">
          <w:rPr>
            <w:noProof/>
            <w:webHidden/>
          </w:rPr>
          <w:fldChar w:fldCharType="begin"/>
        </w:r>
        <w:r w:rsidR="007650C9">
          <w:rPr>
            <w:noProof/>
            <w:webHidden/>
          </w:rPr>
          <w:instrText xml:space="preserve"> PAGEREF _Toc45571838 \h </w:instrText>
        </w:r>
        <w:r w:rsidR="007650C9">
          <w:rPr>
            <w:noProof/>
            <w:webHidden/>
          </w:rPr>
        </w:r>
        <w:r w:rsidR="007650C9">
          <w:rPr>
            <w:noProof/>
            <w:webHidden/>
          </w:rPr>
          <w:fldChar w:fldCharType="separate"/>
        </w:r>
        <w:r w:rsidR="007650C9">
          <w:rPr>
            <w:noProof/>
            <w:webHidden/>
          </w:rPr>
          <w:t>28</w:t>
        </w:r>
        <w:r w:rsidR="007650C9">
          <w:rPr>
            <w:noProof/>
            <w:webHidden/>
          </w:rPr>
          <w:fldChar w:fldCharType="end"/>
        </w:r>
      </w:hyperlink>
    </w:p>
    <w:p w14:paraId="211DCB54" w14:textId="6940891D"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39" w:history="1">
        <w:r w:rsidR="007650C9" w:rsidRPr="00D438CD">
          <w:rPr>
            <w:rStyle w:val="Hyperlink"/>
            <w:noProof/>
          </w:rPr>
          <w:t>2.16.1</w:t>
        </w:r>
        <w:r w:rsidR="007650C9">
          <w:rPr>
            <w:rFonts w:asciiTheme="minorHAnsi" w:eastAsiaTheme="minorEastAsia" w:hAnsiTheme="minorHAnsi" w:cstheme="minorBidi"/>
            <w:noProof/>
            <w:sz w:val="22"/>
            <w:szCs w:val="22"/>
            <w:lang w:eastAsia="en-US"/>
          </w:rPr>
          <w:tab/>
        </w:r>
        <w:r w:rsidR="007650C9" w:rsidRPr="00D438CD">
          <w:rPr>
            <w:rStyle w:val="Hyperlink"/>
            <w:noProof/>
          </w:rPr>
          <w:t>Integration Flows</w:t>
        </w:r>
        <w:r w:rsidR="007650C9">
          <w:rPr>
            <w:noProof/>
            <w:webHidden/>
          </w:rPr>
          <w:tab/>
        </w:r>
        <w:r w:rsidR="007650C9">
          <w:rPr>
            <w:noProof/>
            <w:webHidden/>
          </w:rPr>
          <w:fldChar w:fldCharType="begin"/>
        </w:r>
        <w:r w:rsidR="007650C9">
          <w:rPr>
            <w:noProof/>
            <w:webHidden/>
          </w:rPr>
          <w:instrText xml:space="preserve"> PAGEREF _Toc45571839 \h </w:instrText>
        </w:r>
        <w:r w:rsidR="007650C9">
          <w:rPr>
            <w:noProof/>
            <w:webHidden/>
          </w:rPr>
        </w:r>
        <w:r w:rsidR="007650C9">
          <w:rPr>
            <w:noProof/>
            <w:webHidden/>
          </w:rPr>
          <w:fldChar w:fldCharType="separate"/>
        </w:r>
        <w:r w:rsidR="007650C9">
          <w:rPr>
            <w:noProof/>
            <w:webHidden/>
          </w:rPr>
          <w:t>28</w:t>
        </w:r>
        <w:r w:rsidR="007650C9">
          <w:rPr>
            <w:noProof/>
            <w:webHidden/>
          </w:rPr>
          <w:fldChar w:fldCharType="end"/>
        </w:r>
      </w:hyperlink>
    </w:p>
    <w:p w14:paraId="0F0E2A7D" w14:textId="6E9EB46C"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40" w:history="1">
        <w:r w:rsidR="007650C9" w:rsidRPr="00D438CD">
          <w:rPr>
            <w:rStyle w:val="Hyperlink"/>
            <w:noProof/>
          </w:rPr>
          <w:t>2.16.2</w:t>
        </w:r>
        <w:r w:rsidR="007650C9">
          <w:rPr>
            <w:rFonts w:asciiTheme="minorHAnsi" w:eastAsiaTheme="minorEastAsia" w:hAnsiTheme="minorHAnsi" w:cstheme="minorBidi"/>
            <w:noProof/>
            <w:sz w:val="22"/>
            <w:szCs w:val="22"/>
            <w:lang w:eastAsia="en-US"/>
          </w:rPr>
          <w:tab/>
        </w:r>
        <w:r w:rsidR="007650C9" w:rsidRPr="00D438CD">
          <w:rPr>
            <w:rStyle w:val="Hyperlink"/>
            <w:noProof/>
          </w:rPr>
          <w:t>Interface List</w:t>
        </w:r>
        <w:r w:rsidR="007650C9">
          <w:rPr>
            <w:noProof/>
            <w:webHidden/>
          </w:rPr>
          <w:tab/>
        </w:r>
        <w:r w:rsidR="007650C9">
          <w:rPr>
            <w:noProof/>
            <w:webHidden/>
          </w:rPr>
          <w:fldChar w:fldCharType="begin"/>
        </w:r>
        <w:r w:rsidR="007650C9">
          <w:rPr>
            <w:noProof/>
            <w:webHidden/>
          </w:rPr>
          <w:instrText xml:space="preserve"> PAGEREF _Toc45571840 \h </w:instrText>
        </w:r>
        <w:r w:rsidR="007650C9">
          <w:rPr>
            <w:noProof/>
            <w:webHidden/>
          </w:rPr>
        </w:r>
        <w:r w:rsidR="007650C9">
          <w:rPr>
            <w:noProof/>
            <w:webHidden/>
          </w:rPr>
          <w:fldChar w:fldCharType="separate"/>
        </w:r>
        <w:r w:rsidR="007650C9">
          <w:rPr>
            <w:noProof/>
            <w:webHidden/>
          </w:rPr>
          <w:t>29</w:t>
        </w:r>
        <w:r w:rsidR="007650C9">
          <w:rPr>
            <w:noProof/>
            <w:webHidden/>
          </w:rPr>
          <w:fldChar w:fldCharType="end"/>
        </w:r>
      </w:hyperlink>
    </w:p>
    <w:p w14:paraId="2D80B023" w14:textId="4EEA5467"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41" w:history="1">
        <w:r w:rsidR="007650C9" w:rsidRPr="00D438CD">
          <w:rPr>
            <w:rStyle w:val="Hyperlink"/>
            <w:noProof/>
          </w:rPr>
          <w:t>2.17</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APIs Exposed For API Channel Interface</w:t>
        </w:r>
        <w:r w:rsidR="007650C9">
          <w:rPr>
            <w:noProof/>
            <w:webHidden/>
          </w:rPr>
          <w:tab/>
        </w:r>
        <w:r w:rsidR="007650C9">
          <w:rPr>
            <w:noProof/>
            <w:webHidden/>
          </w:rPr>
          <w:fldChar w:fldCharType="begin"/>
        </w:r>
        <w:r w:rsidR="007650C9">
          <w:rPr>
            <w:noProof/>
            <w:webHidden/>
          </w:rPr>
          <w:instrText xml:space="preserve"> PAGEREF _Toc45571841 \h </w:instrText>
        </w:r>
        <w:r w:rsidR="007650C9">
          <w:rPr>
            <w:noProof/>
            <w:webHidden/>
          </w:rPr>
        </w:r>
        <w:r w:rsidR="007650C9">
          <w:rPr>
            <w:noProof/>
            <w:webHidden/>
          </w:rPr>
          <w:fldChar w:fldCharType="separate"/>
        </w:r>
        <w:r w:rsidR="007650C9">
          <w:rPr>
            <w:noProof/>
            <w:webHidden/>
          </w:rPr>
          <w:t>29</w:t>
        </w:r>
        <w:r w:rsidR="007650C9">
          <w:rPr>
            <w:noProof/>
            <w:webHidden/>
          </w:rPr>
          <w:fldChar w:fldCharType="end"/>
        </w:r>
      </w:hyperlink>
    </w:p>
    <w:p w14:paraId="3CF2076E" w14:textId="643978B2" w:rsidR="007650C9" w:rsidRDefault="005E6605">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5571842" w:history="1">
        <w:r w:rsidR="007650C9" w:rsidRPr="00D438CD">
          <w:rPr>
            <w:rStyle w:val="Hyperlink"/>
            <w:noProof/>
          </w:rPr>
          <w:t>2.18</w:t>
        </w:r>
        <w:r w:rsidR="007650C9">
          <w:rPr>
            <w:rFonts w:asciiTheme="minorHAnsi" w:eastAsiaTheme="minorEastAsia" w:hAnsiTheme="minorHAnsi" w:cstheme="minorBidi"/>
            <w:b w:val="0"/>
            <w:noProof/>
            <w:sz w:val="22"/>
            <w:szCs w:val="22"/>
            <w:lang w:eastAsia="en-US"/>
          </w:rPr>
          <w:tab/>
        </w:r>
        <w:r w:rsidR="007650C9" w:rsidRPr="00D438CD">
          <w:rPr>
            <w:rStyle w:val="Hyperlink"/>
            <w:noProof/>
          </w:rPr>
          <w:t>Security Design</w:t>
        </w:r>
        <w:r w:rsidR="007650C9">
          <w:rPr>
            <w:noProof/>
            <w:webHidden/>
          </w:rPr>
          <w:tab/>
        </w:r>
        <w:r w:rsidR="007650C9">
          <w:rPr>
            <w:noProof/>
            <w:webHidden/>
          </w:rPr>
          <w:fldChar w:fldCharType="begin"/>
        </w:r>
        <w:r w:rsidR="007650C9">
          <w:rPr>
            <w:noProof/>
            <w:webHidden/>
          </w:rPr>
          <w:instrText xml:space="preserve"> PAGEREF _Toc45571842 \h </w:instrText>
        </w:r>
        <w:r w:rsidR="007650C9">
          <w:rPr>
            <w:noProof/>
            <w:webHidden/>
          </w:rPr>
        </w:r>
        <w:r w:rsidR="007650C9">
          <w:rPr>
            <w:noProof/>
            <w:webHidden/>
          </w:rPr>
          <w:fldChar w:fldCharType="separate"/>
        </w:r>
        <w:r w:rsidR="007650C9">
          <w:rPr>
            <w:noProof/>
            <w:webHidden/>
          </w:rPr>
          <w:t>30</w:t>
        </w:r>
        <w:r w:rsidR="007650C9">
          <w:rPr>
            <w:noProof/>
            <w:webHidden/>
          </w:rPr>
          <w:fldChar w:fldCharType="end"/>
        </w:r>
      </w:hyperlink>
    </w:p>
    <w:p w14:paraId="2C13E333" w14:textId="36253174"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43" w:history="1">
        <w:r w:rsidR="007650C9" w:rsidRPr="00D438CD">
          <w:rPr>
            <w:rStyle w:val="Hyperlink"/>
            <w:noProof/>
          </w:rPr>
          <w:t>2.18.1</w:t>
        </w:r>
        <w:r w:rsidR="007650C9">
          <w:rPr>
            <w:rFonts w:asciiTheme="minorHAnsi" w:eastAsiaTheme="minorEastAsia" w:hAnsiTheme="minorHAnsi" w:cstheme="minorBidi"/>
            <w:noProof/>
            <w:sz w:val="22"/>
            <w:szCs w:val="22"/>
            <w:lang w:eastAsia="en-US"/>
          </w:rPr>
          <w:tab/>
        </w:r>
        <w:r w:rsidR="007650C9" w:rsidRPr="00D438CD">
          <w:rPr>
            <w:rStyle w:val="Hyperlink"/>
            <w:noProof/>
          </w:rPr>
          <w:t>Transport Security</w:t>
        </w:r>
        <w:r w:rsidR="007650C9">
          <w:rPr>
            <w:noProof/>
            <w:webHidden/>
          </w:rPr>
          <w:tab/>
        </w:r>
        <w:r w:rsidR="007650C9">
          <w:rPr>
            <w:noProof/>
            <w:webHidden/>
          </w:rPr>
          <w:fldChar w:fldCharType="begin"/>
        </w:r>
        <w:r w:rsidR="007650C9">
          <w:rPr>
            <w:noProof/>
            <w:webHidden/>
          </w:rPr>
          <w:instrText xml:space="preserve"> PAGEREF _Toc45571843 \h </w:instrText>
        </w:r>
        <w:r w:rsidR="007650C9">
          <w:rPr>
            <w:noProof/>
            <w:webHidden/>
          </w:rPr>
        </w:r>
        <w:r w:rsidR="007650C9">
          <w:rPr>
            <w:noProof/>
            <w:webHidden/>
          </w:rPr>
          <w:fldChar w:fldCharType="separate"/>
        </w:r>
        <w:r w:rsidR="007650C9">
          <w:rPr>
            <w:noProof/>
            <w:webHidden/>
          </w:rPr>
          <w:t>30</w:t>
        </w:r>
        <w:r w:rsidR="007650C9">
          <w:rPr>
            <w:noProof/>
            <w:webHidden/>
          </w:rPr>
          <w:fldChar w:fldCharType="end"/>
        </w:r>
      </w:hyperlink>
    </w:p>
    <w:p w14:paraId="11FFE602" w14:textId="16EF2303"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44" w:history="1">
        <w:r w:rsidR="007650C9" w:rsidRPr="00D438CD">
          <w:rPr>
            <w:rStyle w:val="Hyperlink"/>
            <w:noProof/>
          </w:rPr>
          <w:t>2.18.2</w:t>
        </w:r>
        <w:r w:rsidR="007650C9">
          <w:rPr>
            <w:rFonts w:asciiTheme="minorHAnsi" w:eastAsiaTheme="minorEastAsia" w:hAnsiTheme="minorHAnsi" w:cstheme="minorBidi"/>
            <w:noProof/>
            <w:sz w:val="22"/>
            <w:szCs w:val="22"/>
            <w:lang w:eastAsia="en-US"/>
          </w:rPr>
          <w:tab/>
        </w:r>
        <w:r w:rsidR="007650C9" w:rsidRPr="00D438CD">
          <w:rPr>
            <w:rStyle w:val="Hyperlink"/>
            <w:noProof/>
          </w:rPr>
          <w:t>Data Security</w:t>
        </w:r>
        <w:r w:rsidR="007650C9">
          <w:rPr>
            <w:noProof/>
            <w:webHidden/>
          </w:rPr>
          <w:tab/>
        </w:r>
        <w:r w:rsidR="007650C9">
          <w:rPr>
            <w:noProof/>
            <w:webHidden/>
          </w:rPr>
          <w:fldChar w:fldCharType="begin"/>
        </w:r>
        <w:r w:rsidR="007650C9">
          <w:rPr>
            <w:noProof/>
            <w:webHidden/>
          </w:rPr>
          <w:instrText xml:space="preserve"> PAGEREF _Toc45571844 \h </w:instrText>
        </w:r>
        <w:r w:rsidR="007650C9">
          <w:rPr>
            <w:noProof/>
            <w:webHidden/>
          </w:rPr>
        </w:r>
        <w:r w:rsidR="007650C9">
          <w:rPr>
            <w:noProof/>
            <w:webHidden/>
          </w:rPr>
          <w:fldChar w:fldCharType="separate"/>
        </w:r>
        <w:r w:rsidR="007650C9">
          <w:rPr>
            <w:noProof/>
            <w:webHidden/>
          </w:rPr>
          <w:t>30</w:t>
        </w:r>
        <w:r w:rsidR="007650C9">
          <w:rPr>
            <w:noProof/>
            <w:webHidden/>
          </w:rPr>
          <w:fldChar w:fldCharType="end"/>
        </w:r>
      </w:hyperlink>
    </w:p>
    <w:p w14:paraId="2127A356" w14:textId="357E2145"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45" w:history="1">
        <w:r w:rsidR="007650C9" w:rsidRPr="00D438CD">
          <w:rPr>
            <w:rStyle w:val="Hyperlink"/>
            <w:noProof/>
          </w:rPr>
          <w:t>2.18.3</w:t>
        </w:r>
        <w:r w:rsidR="007650C9">
          <w:rPr>
            <w:rFonts w:asciiTheme="minorHAnsi" w:eastAsiaTheme="minorEastAsia" w:hAnsiTheme="minorHAnsi" w:cstheme="minorBidi"/>
            <w:noProof/>
            <w:sz w:val="22"/>
            <w:szCs w:val="22"/>
            <w:lang w:eastAsia="en-US"/>
          </w:rPr>
          <w:tab/>
        </w:r>
        <w:r w:rsidR="007650C9" w:rsidRPr="00D438CD">
          <w:rPr>
            <w:rStyle w:val="Hyperlink"/>
            <w:noProof/>
          </w:rPr>
          <w:t>Authentication</w:t>
        </w:r>
        <w:r w:rsidR="007650C9">
          <w:rPr>
            <w:noProof/>
            <w:webHidden/>
          </w:rPr>
          <w:tab/>
        </w:r>
        <w:r w:rsidR="007650C9">
          <w:rPr>
            <w:noProof/>
            <w:webHidden/>
          </w:rPr>
          <w:fldChar w:fldCharType="begin"/>
        </w:r>
        <w:r w:rsidR="007650C9">
          <w:rPr>
            <w:noProof/>
            <w:webHidden/>
          </w:rPr>
          <w:instrText xml:space="preserve"> PAGEREF _Toc45571845 \h </w:instrText>
        </w:r>
        <w:r w:rsidR="007650C9">
          <w:rPr>
            <w:noProof/>
            <w:webHidden/>
          </w:rPr>
        </w:r>
        <w:r w:rsidR="007650C9">
          <w:rPr>
            <w:noProof/>
            <w:webHidden/>
          </w:rPr>
          <w:fldChar w:fldCharType="separate"/>
        </w:r>
        <w:r w:rsidR="007650C9">
          <w:rPr>
            <w:noProof/>
            <w:webHidden/>
          </w:rPr>
          <w:t>30</w:t>
        </w:r>
        <w:r w:rsidR="007650C9">
          <w:rPr>
            <w:noProof/>
            <w:webHidden/>
          </w:rPr>
          <w:fldChar w:fldCharType="end"/>
        </w:r>
      </w:hyperlink>
    </w:p>
    <w:p w14:paraId="08B1CE19" w14:textId="13A2EBC5" w:rsidR="007650C9" w:rsidRDefault="005E6605">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5571846" w:history="1">
        <w:r w:rsidR="007650C9" w:rsidRPr="00D438CD">
          <w:rPr>
            <w:rStyle w:val="Hyperlink"/>
            <w:noProof/>
          </w:rPr>
          <w:t>2.18.4</w:t>
        </w:r>
        <w:r w:rsidR="007650C9">
          <w:rPr>
            <w:rFonts w:asciiTheme="minorHAnsi" w:eastAsiaTheme="minorEastAsia" w:hAnsiTheme="minorHAnsi" w:cstheme="minorBidi"/>
            <w:noProof/>
            <w:sz w:val="22"/>
            <w:szCs w:val="22"/>
            <w:lang w:eastAsia="en-US"/>
          </w:rPr>
          <w:tab/>
        </w:r>
        <w:r w:rsidR="007650C9" w:rsidRPr="00D438CD">
          <w:rPr>
            <w:rStyle w:val="Hyperlink"/>
            <w:noProof/>
          </w:rPr>
          <w:t>Authorization</w:t>
        </w:r>
        <w:r w:rsidR="007650C9">
          <w:rPr>
            <w:noProof/>
            <w:webHidden/>
          </w:rPr>
          <w:tab/>
        </w:r>
        <w:r w:rsidR="007650C9">
          <w:rPr>
            <w:noProof/>
            <w:webHidden/>
          </w:rPr>
          <w:fldChar w:fldCharType="begin"/>
        </w:r>
        <w:r w:rsidR="007650C9">
          <w:rPr>
            <w:noProof/>
            <w:webHidden/>
          </w:rPr>
          <w:instrText xml:space="preserve"> PAGEREF _Toc45571846 \h </w:instrText>
        </w:r>
        <w:r w:rsidR="007650C9">
          <w:rPr>
            <w:noProof/>
            <w:webHidden/>
          </w:rPr>
        </w:r>
        <w:r w:rsidR="007650C9">
          <w:rPr>
            <w:noProof/>
            <w:webHidden/>
          </w:rPr>
          <w:fldChar w:fldCharType="separate"/>
        </w:r>
        <w:r w:rsidR="007650C9">
          <w:rPr>
            <w:noProof/>
            <w:webHidden/>
          </w:rPr>
          <w:t>30</w:t>
        </w:r>
        <w:r w:rsidR="007650C9">
          <w:rPr>
            <w:noProof/>
            <w:webHidden/>
          </w:rPr>
          <w:fldChar w:fldCharType="end"/>
        </w:r>
      </w:hyperlink>
    </w:p>
    <w:p w14:paraId="31A28E4E" w14:textId="07F42683" w:rsidR="007152E6" w:rsidRPr="005E259F" w:rsidRDefault="006F242B" w:rsidP="005E259F">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fldChar w:fldCharType="end"/>
      </w:r>
    </w:p>
    <w:p w14:paraId="0D932B75" w14:textId="0163201C" w:rsidR="009D488E" w:rsidRPr="001442D9" w:rsidRDefault="00332C3A" w:rsidP="009D488E">
      <w:pPr>
        <w:pStyle w:val="Heading1"/>
      </w:pPr>
      <w:r w:rsidRPr="00820D94">
        <w:lastRenderedPageBreak/>
        <w:t xml:space="preserve"> </w:t>
      </w:r>
      <w:bookmarkStart w:id="0" w:name="_Toc45571785"/>
      <w:r w:rsidR="00C64DA6" w:rsidRPr="00820D94">
        <w:t xml:space="preserve">– </w:t>
      </w:r>
      <w:r w:rsidR="00ED1E17">
        <w:t>Journey</w:t>
      </w:r>
      <w:r w:rsidR="00C64DA6">
        <w:t xml:space="preserve"> Overview and Prioritization</w:t>
      </w:r>
      <w:bookmarkEnd w:id="0"/>
    </w:p>
    <w:p w14:paraId="61F6CE2A" w14:textId="14D91A5C" w:rsidR="009D488E" w:rsidRPr="009D488E" w:rsidRDefault="009D488E" w:rsidP="001442D9">
      <w:pPr>
        <w:pStyle w:val="Heading2"/>
        <w:rPr>
          <w:lang w:val="en-IN"/>
        </w:rPr>
      </w:pPr>
      <w:bookmarkStart w:id="1" w:name="_Toc45571786"/>
      <w:r w:rsidRPr="009D488E">
        <w:t>Basic Terms</w:t>
      </w:r>
      <w:bookmarkEnd w:id="1"/>
    </w:p>
    <w:p w14:paraId="545016F8" w14:textId="5004DFB8" w:rsidR="009D488E" w:rsidRPr="009D488E" w:rsidRDefault="009D488E" w:rsidP="009D488E">
      <w:pPr>
        <w:rPr>
          <w:i/>
          <w:iCs/>
          <w:lang w:val="en-IN"/>
        </w:rPr>
      </w:pPr>
      <w:r w:rsidRPr="009D488E">
        <w:rPr>
          <w:b/>
          <w:bCs/>
          <w:i/>
          <w:iCs/>
        </w:rPr>
        <w:t xml:space="preserve">Collateral: </w:t>
      </w:r>
      <w:r w:rsidR="004D661E" w:rsidRPr="004A46B7">
        <w:rPr>
          <w:bCs/>
          <w:iCs/>
        </w:rPr>
        <w:t>Deposits placed by Members with NSCCL to meet margin obligations and other deposit requirements</w:t>
      </w:r>
      <w:r w:rsidRPr="009D488E">
        <w:rPr>
          <w:rFonts w:cs="Arial"/>
          <w:bCs/>
          <w:sz w:val="24"/>
          <w:szCs w:val="22"/>
        </w:rPr>
        <w:t>.</w:t>
      </w:r>
    </w:p>
    <w:p w14:paraId="1F8E0FA6" w14:textId="7B68CE36" w:rsidR="009D488E" w:rsidRPr="009D488E" w:rsidRDefault="009D488E" w:rsidP="009D488E">
      <w:pPr>
        <w:rPr>
          <w:i/>
          <w:iCs/>
          <w:lang w:val="en-IN"/>
        </w:rPr>
      </w:pPr>
      <w:r w:rsidRPr="009D488E">
        <w:rPr>
          <w:b/>
          <w:bCs/>
          <w:i/>
          <w:iCs/>
        </w:rPr>
        <w:t xml:space="preserve">Position: </w:t>
      </w:r>
      <w:r w:rsidR="004D661E" w:rsidRPr="004A46B7">
        <w:rPr>
          <w:bCs/>
          <w:iCs/>
        </w:rPr>
        <w:t>The outstanding buy or sell quantity in an underlying security/ contract of a member, based on trades by its constituents/ clients</w:t>
      </w:r>
      <w:r w:rsidRPr="009D488E">
        <w:rPr>
          <w:rFonts w:cs="Arial"/>
          <w:bCs/>
          <w:sz w:val="24"/>
          <w:szCs w:val="22"/>
        </w:rPr>
        <w:t>.</w:t>
      </w:r>
    </w:p>
    <w:p w14:paraId="27FB07D5" w14:textId="78E18FE4" w:rsidR="009D488E" w:rsidRPr="009D488E" w:rsidRDefault="009D488E" w:rsidP="009D488E">
      <w:pPr>
        <w:rPr>
          <w:i/>
          <w:iCs/>
          <w:lang w:val="en-IN"/>
        </w:rPr>
      </w:pPr>
      <w:r w:rsidRPr="009D488E">
        <w:rPr>
          <w:b/>
          <w:bCs/>
          <w:i/>
          <w:iCs/>
        </w:rPr>
        <w:t xml:space="preserve">Margins: </w:t>
      </w:r>
      <w:r w:rsidR="004D661E" w:rsidRPr="004A46B7">
        <w:rPr>
          <w:bCs/>
          <w:iCs/>
        </w:rPr>
        <w:t>Amount of collateral to be placed by the clearing member with NSCCL, for outstanding open position of its constituent/ client, as determined by Risk management framework of NSCCL</w:t>
      </w:r>
      <w:r w:rsidRPr="009D488E">
        <w:rPr>
          <w:rFonts w:cs="Arial"/>
          <w:bCs/>
          <w:sz w:val="24"/>
          <w:szCs w:val="22"/>
        </w:rPr>
        <w:t>.</w:t>
      </w:r>
    </w:p>
    <w:p w14:paraId="64683684" w14:textId="1BDA9812" w:rsidR="009D488E" w:rsidRPr="009D488E" w:rsidRDefault="009D488E" w:rsidP="001442D9">
      <w:pPr>
        <w:pStyle w:val="Heading2"/>
        <w:rPr>
          <w:lang w:val="en-IN"/>
        </w:rPr>
      </w:pPr>
      <w:bookmarkStart w:id="2" w:name="_Toc45571787"/>
      <w:r w:rsidRPr="009D488E">
        <w:t>Clearing Members</w:t>
      </w:r>
      <w:bookmarkEnd w:id="2"/>
    </w:p>
    <w:p w14:paraId="1016B074" w14:textId="77777777" w:rsidR="004D661E" w:rsidRPr="004D661E" w:rsidRDefault="004D661E" w:rsidP="004D661E">
      <w:pPr>
        <w:rPr>
          <w:bCs/>
          <w:iCs/>
          <w:sz w:val="24"/>
        </w:rPr>
      </w:pPr>
      <w:r w:rsidRPr="004D661E">
        <w:rPr>
          <w:bCs/>
          <w:iCs/>
          <w:sz w:val="24"/>
        </w:rPr>
        <w:t>Clearing corporations are entities that novate the transactions executed on exchanges, becoming the central counterparty, i.e. the buyer for every seller and the seller for every buyer. Clearing corporations provide settlement guarantee for all transactions through prudent risk management, carry out settlement of funds and securities, and manage defaults if any. NSE Clearing is the largest clearing corporation in the securities market in India and is a subsidiary of NSE.</w:t>
      </w:r>
    </w:p>
    <w:p w14:paraId="60650058" w14:textId="517C00D2" w:rsidR="009D488E" w:rsidRPr="004D661E" w:rsidRDefault="004D661E" w:rsidP="004D661E">
      <w:pPr>
        <w:rPr>
          <w:bCs/>
          <w:iCs/>
          <w:sz w:val="24"/>
        </w:rPr>
      </w:pPr>
      <w:r w:rsidRPr="004D661E">
        <w:rPr>
          <w:bCs/>
          <w:iCs/>
          <w:sz w:val="24"/>
        </w:rPr>
        <w:t xml:space="preserve">NSE Clearing clears and settles trades executed on not only NSE, but also other exchanges under interoperability arrangements (i.e. BSE Ltd and Metropolitan Stock Exchange Ltd. [MSE].). The trading members are members of exchanges and have rights to execute trades on their proprietary account and on behalf of their clients on the exchanges. The Clearing Members are members of clearing corporations who can clear and settle the trades executed on exchanges. Trading members must either take clearing membership of clearing corporations or </w:t>
      </w:r>
      <w:proofErr w:type="gramStart"/>
      <w:r w:rsidRPr="004D661E">
        <w:rPr>
          <w:bCs/>
          <w:iCs/>
          <w:sz w:val="24"/>
        </w:rPr>
        <w:t>enter into</w:t>
      </w:r>
      <w:proofErr w:type="gramEnd"/>
      <w:r w:rsidRPr="004D661E">
        <w:rPr>
          <w:bCs/>
          <w:iCs/>
          <w:sz w:val="24"/>
        </w:rPr>
        <w:t xml:space="preserve"> clearing arrangement with another clearing member. Thus, there are three categories of clearing members as follows</w:t>
      </w:r>
      <w:r w:rsidR="009D488E" w:rsidRPr="004D661E">
        <w:rPr>
          <w:bCs/>
          <w:iCs/>
          <w:sz w:val="24"/>
        </w:rPr>
        <w:t>:</w:t>
      </w:r>
    </w:p>
    <w:p w14:paraId="1DCB1726" w14:textId="77777777" w:rsidR="009D488E" w:rsidRPr="009D488E" w:rsidRDefault="009D488E" w:rsidP="009D488E">
      <w:pPr>
        <w:rPr>
          <w:i/>
          <w:iCs/>
          <w:lang w:val="en-IN"/>
        </w:rPr>
      </w:pPr>
    </w:p>
    <w:tbl>
      <w:tblPr>
        <w:tblStyle w:val="TableGrid"/>
        <w:tblW w:w="0" w:type="auto"/>
        <w:tblLayout w:type="fixed"/>
        <w:tblLook w:val="04A0" w:firstRow="1" w:lastRow="0" w:firstColumn="1" w:lastColumn="0" w:noHBand="0" w:noVBand="1"/>
      </w:tblPr>
      <w:tblGrid>
        <w:gridCol w:w="4513"/>
        <w:gridCol w:w="4513"/>
      </w:tblGrid>
      <w:tr w:rsidR="009D488E" w:rsidRPr="009D488E" w14:paraId="1F7AE8BD" w14:textId="77777777" w:rsidTr="0039F42E">
        <w:tc>
          <w:tcPr>
            <w:tcW w:w="4513" w:type="dxa"/>
          </w:tcPr>
          <w:p w14:paraId="1343C4DB" w14:textId="77777777" w:rsidR="009D488E" w:rsidRPr="009D488E" w:rsidRDefault="009D488E" w:rsidP="009D488E">
            <w:pPr>
              <w:rPr>
                <w:i/>
                <w:iCs/>
              </w:rPr>
            </w:pPr>
            <w:r w:rsidRPr="009D488E">
              <w:rPr>
                <w:b/>
                <w:bCs/>
                <w:i/>
                <w:iCs/>
              </w:rPr>
              <w:t>Self-clearing members</w:t>
            </w:r>
          </w:p>
        </w:tc>
        <w:tc>
          <w:tcPr>
            <w:tcW w:w="4513" w:type="dxa"/>
          </w:tcPr>
          <w:p w14:paraId="29E3B3F1" w14:textId="77777777" w:rsidR="009D488E" w:rsidRPr="009D488E" w:rsidRDefault="009D488E" w:rsidP="009D488E">
            <w:pPr>
              <w:rPr>
                <w:i/>
                <w:iCs/>
              </w:rPr>
            </w:pPr>
            <w:r w:rsidRPr="009D488E">
              <w:rPr>
                <w:i/>
                <w:iCs/>
              </w:rPr>
              <w:t>Entities that are clearing as well as trading members but clear the trades of the same trading member firm.</w:t>
            </w:r>
          </w:p>
        </w:tc>
      </w:tr>
      <w:tr w:rsidR="009D488E" w:rsidRPr="009D488E" w14:paraId="2D97C8F5" w14:textId="77777777" w:rsidTr="0039F42E">
        <w:tc>
          <w:tcPr>
            <w:tcW w:w="4513" w:type="dxa"/>
          </w:tcPr>
          <w:p w14:paraId="493F5960" w14:textId="77777777" w:rsidR="009D488E" w:rsidRPr="009D488E" w:rsidRDefault="009D488E" w:rsidP="009D488E">
            <w:pPr>
              <w:rPr>
                <w:i/>
                <w:iCs/>
              </w:rPr>
            </w:pPr>
            <w:r w:rsidRPr="009D488E">
              <w:rPr>
                <w:b/>
                <w:bCs/>
                <w:i/>
                <w:iCs/>
              </w:rPr>
              <w:t>Clearing cum Trading members</w:t>
            </w:r>
          </w:p>
        </w:tc>
        <w:tc>
          <w:tcPr>
            <w:tcW w:w="4513" w:type="dxa"/>
          </w:tcPr>
          <w:p w14:paraId="1E5492FD" w14:textId="77777777" w:rsidR="009D488E" w:rsidRPr="009D488E" w:rsidRDefault="009D488E" w:rsidP="009D488E">
            <w:pPr>
              <w:rPr>
                <w:i/>
                <w:iCs/>
              </w:rPr>
            </w:pPr>
            <w:r w:rsidRPr="009D488E">
              <w:rPr>
                <w:i/>
                <w:iCs/>
              </w:rPr>
              <w:t>Entities that are clearing as well as trading members and clear the trades of the own trading member firm, as well as other trading member firms.</w:t>
            </w:r>
          </w:p>
        </w:tc>
      </w:tr>
      <w:tr w:rsidR="009D488E" w:rsidRPr="009D488E" w14:paraId="150E3360" w14:textId="77777777" w:rsidTr="0039F42E">
        <w:tc>
          <w:tcPr>
            <w:tcW w:w="4513" w:type="dxa"/>
          </w:tcPr>
          <w:p w14:paraId="330518B3" w14:textId="77777777" w:rsidR="009D488E" w:rsidRPr="009D488E" w:rsidRDefault="009D488E" w:rsidP="009D488E">
            <w:pPr>
              <w:rPr>
                <w:i/>
                <w:iCs/>
              </w:rPr>
            </w:pPr>
            <w:r w:rsidRPr="009D488E">
              <w:rPr>
                <w:b/>
                <w:bCs/>
                <w:i/>
                <w:iCs/>
              </w:rPr>
              <w:t>Professional Clearing Members</w:t>
            </w:r>
          </w:p>
        </w:tc>
        <w:tc>
          <w:tcPr>
            <w:tcW w:w="4513" w:type="dxa"/>
          </w:tcPr>
          <w:p w14:paraId="65915F9F" w14:textId="77777777" w:rsidR="009D488E" w:rsidRPr="009D488E" w:rsidRDefault="009D488E" w:rsidP="009D488E">
            <w:pPr>
              <w:rPr>
                <w:i/>
                <w:iCs/>
              </w:rPr>
            </w:pPr>
            <w:r w:rsidRPr="009D488E">
              <w:rPr>
                <w:i/>
                <w:iCs/>
              </w:rPr>
              <w:t>Entities that are only clearing members and provide clearing services to other trading member firms.</w:t>
            </w:r>
          </w:p>
        </w:tc>
      </w:tr>
    </w:tbl>
    <w:p w14:paraId="24050A08" w14:textId="2ED7547B" w:rsidR="0039F42E" w:rsidRDefault="0039F42E"/>
    <w:p w14:paraId="5CD5B0D5" w14:textId="77777777" w:rsidR="009D488E" w:rsidRPr="009D488E" w:rsidRDefault="009D488E" w:rsidP="009D488E">
      <w:pPr>
        <w:rPr>
          <w:i/>
          <w:iCs/>
          <w:lang w:val="en-IN"/>
        </w:rPr>
      </w:pPr>
    </w:p>
    <w:p w14:paraId="0CEDB5BF" w14:textId="6A299E05" w:rsidR="009D488E" w:rsidRPr="009D488E" w:rsidRDefault="009D488E" w:rsidP="001442D9">
      <w:pPr>
        <w:pStyle w:val="Heading2"/>
        <w:rPr>
          <w:lang w:val="en-IN"/>
        </w:rPr>
      </w:pPr>
      <w:bookmarkStart w:id="3" w:name="_Toc45571788"/>
      <w:r w:rsidRPr="009D488E">
        <w:t>Collateral Maintenance</w:t>
      </w:r>
      <w:bookmarkEnd w:id="3"/>
    </w:p>
    <w:p w14:paraId="417DA108" w14:textId="77777777" w:rsidR="004D661E" w:rsidRPr="004D661E" w:rsidRDefault="004D661E" w:rsidP="004D661E">
      <w:pPr>
        <w:rPr>
          <w:bCs/>
          <w:iCs/>
          <w:sz w:val="24"/>
        </w:rPr>
      </w:pPr>
      <w:r w:rsidRPr="004D661E">
        <w:rPr>
          <w:bCs/>
          <w:iCs/>
          <w:sz w:val="24"/>
        </w:rPr>
        <w:t>The clearing members are required to deposit various financial assets (cash, fixed deposits, securities etc.) as collateral. The collateral is required to be deposited upfront, i.e. before entering the trades.</w:t>
      </w:r>
    </w:p>
    <w:p w14:paraId="4BF71314" w14:textId="0B9796B6" w:rsidR="009D488E" w:rsidRPr="004D661E" w:rsidRDefault="004D661E" w:rsidP="004D661E">
      <w:pPr>
        <w:rPr>
          <w:bCs/>
          <w:iCs/>
          <w:sz w:val="24"/>
        </w:rPr>
      </w:pPr>
      <w:r w:rsidRPr="004D661E">
        <w:rPr>
          <w:bCs/>
          <w:iCs/>
          <w:sz w:val="24"/>
        </w:rPr>
        <w:lastRenderedPageBreak/>
        <w:t>The clearing corporations’ value the collateral considering prudential norms, eligibility criteria, limits, and haircuts etc. and assign trading limits to the clearing members. The clearing members in turn assign limits to trading members clearing through them</w:t>
      </w:r>
      <w:r w:rsidR="009D488E" w:rsidRPr="004D661E">
        <w:rPr>
          <w:bCs/>
          <w:iCs/>
          <w:sz w:val="24"/>
        </w:rPr>
        <w:t>.</w:t>
      </w:r>
    </w:p>
    <w:p w14:paraId="60A3B71D" w14:textId="6125B76E" w:rsidR="009D488E" w:rsidRPr="009D488E" w:rsidRDefault="009D488E" w:rsidP="001442D9">
      <w:pPr>
        <w:pStyle w:val="Heading2"/>
      </w:pPr>
      <w:bookmarkStart w:id="4" w:name="_Toc45571789"/>
      <w:r w:rsidRPr="009D488E">
        <w:t>Collateral Management Processes</w:t>
      </w:r>
      <w:bookmarkEnd w:id="4"/>
    </w:p>
    <w:p w14:paraId="03B4AD01" w14:textId="79596824" w:rsidR="009D488E" w:rsidRPr="004D661E" w:rsidRDefault="004D661E" w:rsidP="009D488E">
      <w:pPr>
        <w:rPr>
          <w:bCs/>
          <w:iCs/>
          <w:sz w:val="24"/>
        </w:rPr>
      </w:pPr>
      <w:r w:rsidRPr="004D661E">
        <w:rPr>
          <w:bCs/>
          <w:iCs/>
          <w:sz w:val="24"/>
        </w:rPr>
        <w:t>The collateral life cycle processes comprise of acceptance, valuation, transfer and release of collateral</w:t>
      </w:r>
      <w:r w:rsidR="009D488E" w:rsidRPr="004D661E">
        <w:rPr>
          <w:bCs/>
          <w:iCs/>
          <w:sz w:val="24"/>
        </w:rPr>
        <w:t>.</w:t>
      </w:r>
    </w:p>
    <w:p w14:paraId="455DAE32" w14:textId="77777777" w:rsidR="009D488E" w:rsidRPr="009D488E" w:rsidRDefault="009D488E" w:rsidP="009D488E">
      <w:pPr>
        <w:rPr>
          <w:i/>
          <w:iCs/>
          <w:lang w:val="en-IN"/>
        </w:rPr>
      </w:pPr>
    </w:p>
    <w:p w14:paraId="35F07BCC" w14:textId="77777777" w:rsidR="009D488E" w:rsidRPr="009D488E" w:rsidRDefault="009D488E" w:rsidP="009D488E">
      <w:pPr>
        <w:rPr>
          <w:i/>
          <w:iCs/>
          <w:lang w:val="en-IN"/>
        </w:rPr>
      </w:pPr>
      <w:r w:rsidRPr="009D488E">
        <w:rPr>
          <w:b/>
          <w:bCs/>
          <w:i/>
          <w:iCs/>
          <w:u w:val="single"/>
        </w:rPr>
        <w:t>General Process Flow:</w:t>
      </w:r>
    </w:p>
    <w:p w14:paraId="65CA0D76" w14:textId="125FAECD" w:rsidR="009D488E" w:rsidRPr="009D488E" w:rsidRDefault="004D661E" w:rsidP="009D488E">
      <w:pPr>
        <w:rPr>
          <w:i/>
          <w:iCs/>
          <w:lang w:val="en-IN"/>
        </w:rPr>
      </w:pPr>
      <w:r>
        <w:rPr>
          <w:noProof/>
          <w:lang w:eastAsia="en-US"/>
        </w:rPr>
        <w:drawing>
          <wp:inline distT="0" distB="0" distL="0" distR="0" wp14:anchorId="7BC1A1A5" wp14:editId="4E633977">
            <wp:extent cx="4917989" cy="3031709"/>
            <wp:effectExtent l="19050" t="19050" r="1651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15456" cy="3030148"/>
                    </a:xfrm>
                    <a:prstGeom prst="rect">
                      <a:avLst/>
                    </a:prstGeom>
                    <a:ln>
                      <a:solidFill>
                        <a:schemeClr val="accent1"/>
                      </a:solidFill>
                    </a:ln>
                  </pic:spPr>
                </pic:pic>
              </a:graphicData>
            </a:graphic>
          </wp:inline>
        </w:drawing>
      </w:r>
    </w:p>
    <w:p w14:paraId="1373453B" w14:textId="43A513F1" w:rsidR="009D488E" w:rsidRPr="009D488E" w:rsidRDefault="009D488E" w:rsidP="001442D9">
      <w:pPr>
        <w:pStyle w:val="Heading3"/>
      </w:pPr>
      <w:bookmarkStart w:id="5" w:name="_Toc45571790"/>
      <w:r w:rsidRPr="009D488E">
        <w:t>Collateral Acceptance</w:t>
      </w:r>
      <w:bookmarkEnd w:id="5"/>
    </w:p>
    <w:p w14:paraId="4833A859" w14:textId="436EE6E1" w:rsidR="009D488E" w:rsidRPr="004D661E" w:rsidRDefault="004D661E" w:rsidP="009D488E">
      <w:pPr>
        <w:rPr>
          <w:bCs/>
          <w:iCs/>
          <w:sz w:val="24"/>
        </w:rPr>
      </w:pPr>
      <w:r w:rsidRPr="004D661E">
        <w:rPr>
          <w:bCs/>
          <w:iCs/>
          <w:sz w:val="24"/>
        </w:rPr>
        <w:t>NSE Clearing accepts multiple forms of financial assets as collateral; viz. cash, fixed deposits, bank guarantees, equity shares, mutual funds, government and corporate bonds etc. Members are required to provide liquid assets which adequately cover various margins and minimum Deposit requirements. A member may deposit liquid assets in various forms as prescribed by NSCCL from time to time</w:t>
      </w:r>
      <w:r w:rsidR="009D488E" w:rsidRPr="004D661E">
        <w:rPr>
          <w:bCs/>
          <w:iCs/>
          <w:sz w:val="24"/>
        </w:rPr>
        <w:t>.</w:t>
      </w:r>
    </w:p>
    <w:tbl>
      <w:tblPr>
        <w:tblW w:w="9349" w:type="dxa"/>
        <w:tblInd w:w="13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4997"/>
        <w:gridCol w:w="4352"/>
      </w:tblGrid>
      <w:tr w:rsidR="004D661E" w14:paraId="221B4B6F" w14:textId="77777777" w:rsidTr="0023307F">
        <w:trPr>
          <w:trHeight w:val="369"/>
        </w:trPr>
        <w:tc>
          <w:tcPr>
            <w:tcW w:w="4997" w:type="dxa"/>
            <w:shd w:val="clear" w:color="auto" w:fill="D1D3D4"/>
          </w:tcPr>
          <w:p w14:paraId="04DB0F1A" w14:textId="77777777" w:rsidR="004D661E" w:rsidRPr="004D661E" w:rsidRDefault="004D661E" w:rsidP="004D661E">
            <w:pPr>
              <w:jc w:val="center"/>
              <w:rPr>
                <w:bCs/>
                <w:iCs/>
                <w:sz w:val="24"/>
              </w:rPr>
            </w:pPr>
            <w:r w:rsidRPr="004D661E">
              <w:rPr>
                <w:bCs/>
                <w:iCs/>
                <w:sz w:val="24"/>
              </w:rPr>
              <w:t>Cash form</w:t>
            </w:r>
          </w:p>
        </w:tc>
        <w:tc>
          <w:tcPr>
            <w:tcW w:w="4352" w:type="dxa"/>
            <w:shd w:val="clear" w:color="auto" w:fill="D1D3D4"/>
          </w:tcPr>
          <w:p w14:paraId="62DF0DA5" w14:textId="77777777" w:rsidR="004D661E" w:rsidRPr="004D661E" w:rsidRDefault="004D661E" w:rsidP="004D661E">
            <w:pPr>
              <w:jc w:val="center"/>
              <w:rPr>
                <w:bCs/>
                <w:iCs/>
                <w:sz w:val="24"/>
              </w:rPr>
            </w:pPr>
            <w:r w:rsidRPr="004D661E">
              <w:rPr>
                <w:bCs/>
                <w:iCs/>
                <w:sz w:val="24"/>
              </w:rPr>
              <w:t>Non-Cash form</w:t>
            </w:r>
          </w:p>
        </w:tc>
      </w:tr>
      <w:tr w:rsidR="004D661E" w14:paraId="422C57DB" w14:textId="77777777" w:rsidTr="0023307F">
        <w:trPr>
          <w:trHeight w:val="369"/>
        </w:trPr>
        <w:tc>
          <w:tcPr>
            <w:tcW w:w="4997" w:type="dxa"/>
          </w:tcPr>
          <w:p w14:paraId="0C29A8A9" w14:textId="77777777" w:rsidR="004D661E" w:rsidRPr="004D661E" w:rsidRDefault="004D661E" w:rsidP="004D661E">
            <w:pPr>
              <w:rPr>
                <w:bCs/>
                <w:iCs/>
                <w:sz w:val="24"/>
              </w:rPr>
            </w:pPr>
            <w:r w:rsidRPr="004D661E">
              <w:rPr>
                <w:bCs/>
                <w:iCs/>
                <w:sz w:val="24"/>
              </w:rPr>
              <w:t>Cash</w:t>
            </w:r>
          </w:p>
        </w:tc>
        <w:tc>
          <w:tcPr>
            <w:tcW w:w="4352" w:type="dxa"/>
          </w:tcPr>
          <w:p w14:paraId="35380BE0" w14:textId="77777777" w:rsidR="004D661E" w:rsidRPr="004D661E" w:rsidRDefault="004D661E" w:rsidP="004D661E">
            <w:pPr>
              <w:rPr>
                <w:bCs/>
                <w:iCs/>
                <w:sz w:val="24"/>
              </w:rPr>
            </w:pPr>
            <w:r w:rsidRPr="004D661E">
              <w:rPr>
                <w:bCs/>
                <w:iCs/>
                <w:sz w:val="24"/>
              </w:rPr>
              <w:t>Securities</w:t>
            </w:r>
          </w:p>
        </w:tc>
      </w:tr>
      <w:tr w:rsidR="004D661E" w14:paraId="4B5284FF" w14:textId="77777777" w:rsidTr="0023307F">
        <w:trPr>
          <w:trHeight w:val="369"/>
        </w:trPr>
        <w:tc>
          <w:tcPr>
            <w:tcW w:w="4997" w:type="dxa"/>
          </w:tcPr>
          <w:p w14:paraId="3A335156" w14:textId="77777777" w:rsidR="004D661E" w:rsidRPr="004D661E" w:rsidRDefault="004D661E" w:rsidP="004D661E">
            <w:pPr>
              <w:rPr>
                <w:bCs/>
                <w:iCs/>
                <w:sz w:val="24"/>
              </w:rPr>
            </w:pPr>
            <w:r w:rsidRPr="004D661E">
              <w:rPr>
                <w:bCs/>
                <w:iCs/>
                <w:sz w:val="24"/>
              </w:rPr>
              <w:t>Fixed deposit receipts</w:t>
            </w:r>
          </w:p>
        </w:tc>
        <w:tc>
          <w:tcPr>
            <w:tcW w:w="4352" w:type="dxa"/>
          </w:tcPr>
          <w:p w14:paraId="5DC435D8" w14:textId="77777777" w:rsidR="004D661E" w:rsidRPr="004D661E" w:rsidRDefault="004D661E" w:rsidP="004D661E">
            <w:pPr>
              <w:rPr>
                <w:bCs/>
                <w:iCs/>
                <w:sz w:val="24"/>
              </w:rPr>
            </w:pPr>
            <w:r w:rsidRPr="004D661E">
              <w:rPr>
                <w:bCs/>
                <w:iCs/>
                <w:sz w:val="24"/>
              </w:rPr>
              <w:t>Units of Equity mutual funds</w:t>
            </w:r>
          </w:p>
        </w:tc>
      </w:tr>
      <w:tr w:rsidR="004D661E" w14:paraId="702D31C6" w14:textId="77777777" w:rsidTr="0023307F">
        <w:trPr>
          <w:trHeight w:val="369"/>
        </w:trPr>
        <w:tc>
          <w:tcPr>
            <w:tcW w:w="4997" w:type="dxa"/>
          </w:tcPr>
          <w:p w14:paraId="37C50932" w14:textId="77777777" w:rsidR="004D661E" w:rsidRPr="004D661E" w:rsidRDefault="004D661E" w:rsidP="004D661E">
            <w:pPr>
              <w:rPr>
                <w:bCs/>
                <w:iCs/>
                <w:sz w:val="24"/>
              </w:rPr>
            </w:pPr>
            <w:r w:rsidRPr="004D661E">
              <w:rPr>
                <w:bCs/>
                <w:iCs/>
                <w:sz w:val="24"/>
              </w:rPr>
              <w:t>Bank Guarantees</w:t>
            </w:r>
          </w:p>
        </w:tc>
        <w:tc>
          <w:tcPr>
            <w:tcW w:w="4352" w:type="dxa"/>
          </w:tcPr>
          <w:p w14:paraId="1CFEA5D9" w14:textId="77777777" w:rsidR="004D661E" w:rsidRPr="004D661E" w:rsidRDefault="004D661E" w:rsidP="004D661E">
            <w:pPr>
              <w:rPr>
                <w:bCs/>
                <w:iCs/>
                <w:sz w:val="24"/>
              </w:rPr>
            </w:pPr>
            <w:r w:rsidRPr="004D661E">
              <w:rPr>
                <w:bCs/>
                <w:iCs/>
                <w:sz w:val="24"/>
              </w:rPr>
              <w:t>Equity ETFs</w:t>
            </w:r>
          </w:p>
        </w:tc>
      </w:tr>
      <w:tr w:rsidR="004D661E" w14:paraId="042408EE" w14:textId="77777777" w:rsidTr="0023307F">
        <w:trPr>
          <w:trHeight w:val="369"/>
        </w:trPr>
        <w:tc>
          <w:tcPr>
            <w:tcW w:w="4997" w:type="dxa"/>
          </w:tcPr>
          <w:p w14:paraId="10DB5EC3" w14:textId="77777777" w:rsidR="004D661E" w:rsidRPr="004D661E" w:rsidRDefault="004D661E" w:rsidP="004D661E">
            <w:pPr>
              <w:rPr>
                <w:bCs/>
                <w:iCs/>
                <w:sz w:val="24"/>
              </w:rPr>
            </w:pPr>
            <w:r w:rsidRPr="004D661E">
              <w:rPr>
                <w:bCs/>
                <w:iCs/>
                <w:sz w:val="24"/>
              </w:rPr>
              <w:t>Units of money market mutual fund</w:t>
            </w:r>
          </w:p>
        </w:tc>
        <w:tc>
          <w:tcPr>
            <w:tcW w:w="4352" w:type="dxa"/>
          </w:tcPr>
          <w:p w14:paraId="4ACF0C9F" w14:textId="77777777" w:rsidR="004D661E" w:rsidRPr="004D661E" w:rsidRDefault="004D661E" w:rsidP="004D661E">
            <w:pPr>
              <w:rPr>
                <w:bCs/>
                <w:iCs/>
                <w:sz w:val="24"/>
              </w:rPr>
            </w:pPr>
            <w:r w:rsidRPr="004D661E">
              <w:rPr>
                <w:bCs/>
                <w:iCs/>
                <w:sz w:val="24"/>
              </w:rPr>
              <w:t>Gold ETFs</w:t>
            </w:r>
          </w:p>
        </w:tc>
      </w:tr>
      <w:tr w:rsidR="004D661E" w14:paraId="16A0E9C9" w14:textId="77777777" w:rsidTr="0023307F">
        <w:trPr>
          <w:trHeight w:val="369"/>
        </w:trPr>
        <w:tc>
          <w:tcPr>
            <w:tcW w:w="4997" w:type="dxa"/>
          </w:tcPr>
          <w:p w14:paraId="75774BC7" w14:textId="77777777" w:rsidR="004D661E" w:rsidRPr="004D661E" w:rsidRDefault="004D661E" w:rsidP="004D661E">
            <w:pPr>
              <w:rPr>
                <w:bCs/>
                <w:iCs/>
                <w:sz w:val="24"/>
              </w:rPr>
            </w:pPr>
            <w:r w:rsidRPr="004D661E">
              <w:rPr>
                <w:bCs/>
                <w:iCs/>
                <w:sz w:val="24"/>
              </w:rPr>
              <w:t>ETFs based on Government securities</w:t>
            </w:r>
          </w:p>
        </w:tc>
        <w:tc>
          <w:tcPr>
            <w:tcW w:w="4352" w:type="dxa"/>
          </w:tcPr>
          <w:p w14:paraId="7CA30FC5" w14:textId="77777777" w:rsidR="004D661E" w:rsidRPr="004D661E" w:rsidRDefault="004D661E" w:rsidP="004D661E">
            <w:pPr>
              <w:rPr>
                <w:bCs/>
                <w:iCs/>
                <w:sz w:val="24"/>
              </w:rPr>
            </w:pPr>
            <w:r w:rsidRPr="004D661E">
              <w:rPr>
                <w:bCs/>
                <w:iCs/>
                <w:sz w:val="24"/>
              </w:rPr>
              <w:t>Corporate Bonds</w:t>
            </w:r>
          </w:p>
        </w:tc>
      </w:tr>
      <w:tr w:rsidR="004D661E" w14:paraId="2AB2C0C9" w14:textId="77777777" w:rsidTr="0023307F">
        <w:trPr>
          <w:trHeight w:val="369"/>
        </w:trPr>
        <w:tc>
          <w:tcPr>
            <w:tcW w:w="4997" w:type="dxa"/>
          </w:tcPr>
          <w:p w14:paraId="3635892E" w14:textId="77777777" w:rsidR="004D661E" w:rsidRPr="004D661E" w:rsidRDefault="004D661E" w:rsidP="004D661E">
            <w:pPr>
              <w:rPr>
                <w:bCs/>
                <w:iCs/>
                <w:sz w:val="24"/>
              </w:rPr>
            </w:pPr>
            <w:r w:rsidRPr="004D661E">
              <w:rPr>
                <w:bCs/>
                <w:iCs/>
                <w:sz w:val="24"/>
              </w:rPr>
              <w:lastRenderedPageBreak/>
              <w:t>Government of India Securities/T-Bills</w:t>
            </w:r>
          </w:p>
        </w:tc>
        <w:tc>
          <w:tcPr>
            <w:tcW w:w="4352" w:type="dxa"/>
          </w:tcPr>
          <w:p w14:paraId="3EDC764A" w14:textId="77777777" w:rsidR="004D661E" w:rsidRPr="004D661E" w:rsidRDefault="004D661E" w:rsidP="004D661E">
            <w:pPr>
              <w:rPr>
                <w:bCs/>
                <w:iCs/>
                <w:sz w:val="24"/>
              </w:rPr>
            </w:pPr>
            <w:r w:rsidRPr="004D661E">
              <w:rPr>
                <w:bCs/>
                <w:iCs/>
                <w:sz w:val="24"/>
              </w:rPr>
              <w:t>-</w:t>
            </w:r>
          </w:p>
        </w:tc>
      </w:tr>
      <w:tr w:rsidR="004D661E" w14:paraId="06348781" w14:textId="77777777" w:rsidTr="0023307F">
        <w:trPr>
          <w:trHeight w:val="369"/>
        </w:trPr>
        <w:tc>
          <w:tcPr>
            <w:tcW w:w="4997" w:type="dxa"/>
          </w:tcPr>
          <w:p w14:paraId="269AB8EF" w14:textId="77777777" w:rsidR="004D661E" w:rsidRPr="004D661E" w:rsidRDefault="004D661E" w:rsidP="004D661E">
            <w:pPr>
              <w:rPr>
                <w:bCs/>
                <w:iCs/>
                <w:sz w:val="24"/>
              </w:rPr>
            </w:pPr>
            <w:r w:rsidRPr="004D661E">
              <w:rPr>
                <w:bCs/>
                <w:iCs/>
                <w:sz w:val="24"/>
              </w:rPr>
              <w:t>Foreign Sovereign Securities</w:t>
            </w:r>
          </w:p>
        </w:tc>
        <w:tc>
          <w:tcPr>
            <w:tcW w:w="4352" w:type="dxa"/>
          </w:tcPr>
          <w:p w14:paraId="18B58178" w14:textId="77777777" w:rsidR="004D661E" w:rsidRPr="004D661E" w:rsidRDefault="004D661E" w:rsidP="004D661E">
            <w:pPr>
              <w:rPr>
                <w:bCs/>
                <w:iCs/>
                <w:sz w:val="24"/>
              </w:rPr>
            </w:pPr>
            <w:r w:rsidRPr="004D661E">
              <w:rPr>
                <w:bCs/>
                <w:iCs/>
                <w:sz w:val="24"/>
              </w:rPr>
              <w:t>-</w:t>
            </w:r>
          </w:p>
        </w:tc>
      </w:tr>
    </w:tbl>
    <w:p w14:paraId="2580DBDB" w14:textId="77777777" w:rsidR="009D488E" w:rsidRPr="009D488E" w:rsidRDefault="009D488E" w:rsidP="009D488E">
      <w:pPr>
        <w:rPr>
          <w:i/>
          <w:iCs/>
          <w:lang w:val="en-IN"/>
        </w:rPr>
      </w:pPr>
    </w:p>
    <w:p w14:paraId="5B7F1DD9" w14:textId="77777777" w:rsidR="009D488E" w:rsidRPr="009D488E" w:rsidRDefault="009D488E" w:rsidP="009D488E">
      <w:pPr>
        <w:rPr>
          <w:i/>
          <w:iCs/>
          <w:lang w:val="en-IN"/>
        </w:rPr>
      </w:pPr>
      <w:r w:rsidRPr="009D488E">
        <w:rPr>
          <w:rFonts w:cs="Arial"/>
          <w:bCs/>
          <w:sz w:val="24"/>
          <w:szCs w:val="22"/>
        </w:rPr>
        <w:t>The general procedure for deposit of collateral in respect of different assets is as follows:</w:t>
      </w:r>
    </w:p>
    <w:p w14:paraId="36A8FE00" w14:textId="7FEEA1E1" w:rsidR="009D488E" w:rsidRPr="009D488E" w:rsidRDefault="009D488E" w:rsidP="009D488E">
      <w:pPr>
        <w:rPr>
          <w:rFonts w:cs="Arial"/>
          <w:bCs/>
          <w:sz w:val="24"/>
          <w:szCs w:val="22"/>
        </w:rPr>
      </w:pPr>
      <w:r w:rsidRPr="009D488E">
        <w:rPr>
          <w:b/>
          <w:bCs/>
          <w:i/>
          <w:iCs/>
          <w:u w:val="single"/>
        </w:rPr>
        <w:t>Cash:</w:t>
      </w:r>
      <w:r w:rsidRPr="009D488E">
        <w:rPr>
          <w:rFonts w:cs="Arial"/>
          <w:bCs/>
          <w:sz w:val="24"/>
          <w:szCs w:val="22"/>
        </w:rPr>
        <w:t xml:space="preserve"> </w:t>
      </w:r>
      <w:r w:rsidR="004D661E" w:rsidRPr="004D661E">
        <w:rPr>
          <w:rFonts w:cs="Arial"/>
          <w:bCs/>
          <w:sz w:val="24"/>
          <w:szCs w:val="22"/>
        </w:rPr>
        <w:t>Cash collateral is deposited through clearing banks (about 15) empaneled by NSE Clearing. Clearing members can maintain a clearing account with any bank for the purpose of settlement and may also maintain secondary bank accounts. The deposit of cash collateral can be through the settlement account or the secondary account. To provide cash as collateral, the members submit a deposit request through a web-based portal called Collateral Interface for Members (CIM). The respective banks confirm availability of funds on the NMASS portal, based on which the limit of the members is enhanced. The cash is then debited from the member’s account by sending necessary instructions to the bank</w:t>
      </w:r>
      <w:r w:rsidRPr="009D488E">
        <w:rPr>
          <w:rFonts w:cs="Arial"/>
          <w:bCs/>
          <w:sz w:val="24"/>
          <w:szCs w:val="22"/>
        </w:rPr>
        <w:t>.</w:t>
      </w:r>
    </w:p>
    <w:p w14:paraId="37967198" w14:textId="77777777" w:rsidR="004D661E" w:rsidRPr="004D661E" w:rsidRDefault="004D661E" w:rsidP="004D661E">
      <w:pPr>
        <w:rPr>
          <w:rFonts w:cs="Arial"/>
          <w:bCs/>
          <w:sz w:val="24"/>
          <w:szCs w:val="22"/>
        </w:rPr>
      </w:pPr>
      <w:r w:rsidRPr="004D661E">
        <w:rPr>
          <w:rFonts w:cs="Arial"/>
          <w:bCs/>
          <w:sz w:val="24"/>
          <w:szCs w:val="22"/>
        </w:rPr>
        <w:t xml:space="preserve">Fixed Deposits: NSE clearing publishes the list of empaneled banks for issuance of bank guarantees (BGs) and fixed deposits (FDRs) towards collateral. There are about 58 banks that are empaneled for this purpose. There are two modes of deposit of FDRs – </w:t>
      </w:r>
    </w:p>
    <w:p w14:paraId="2190B122" w14:textId="77777777" w:rsidR="004D661E" w:rsidRPr="004D661E" w:rsidRDefault="004D661E" w:rsidP="0068748B">
      <w:pPr>
        <w:numPr>
          <w:ilvl w:val="0"/>
          <w:numId w:val="44"/>
        </w:numPr>
        <w:rPr>
          <w:rFonts w:cs="Arial"/>
          <w:bCs/>
          <w:sz w:val="24"/>
          <w:szCs w:val="22"/>
        </w:rPr>
      </w:pPr>
      <w:r w:rsidRPr="004D661E">
        <w:rPr>
          <w:rFonts w:cs="Arial"/>
          <w:bCs/>
          <w:sz w:val="24"/>
          <w:szCs w:val="22"/>
        </w:rPr>
        <w:t xml:space="preserve">The banks which issue a high number of FDRs use an API to submit the FDRs directly to NSE Clearing in an electronic form through the collateral interface for members (CIM). The electronic submission results in immediate increase in the trading limits without the member being required to submit the FDR in physical form. The online submission of FDRs through API is followed up by an end-of-day reconciliation with the issuing banks. </w:t>
      </w:r>
    </w:p>
    <w:p w14:paraId="36117E63" w14:textId="46E821D2" w:rsidR="009D488E" w:rsidRPr="009D488E" w:rsidRDefault="004D661E" w:rsidP="0068748B">
      <w:pPr>
        <w:numPr>
          <w:ilvl w:val="0"/>
          <w:numId w:val="44"/>
        </w:numPr>
        <w:rPr>
          <w:rFonts w:cs="Arial"/>
          <w:bCs/>
          <w:sz w:val="24"/>
          <w:szCs w:val="22"/>
        </w:rPr>
      </w:pPr>
      <w:r w:rsidRPr="004D661E">
        <w:rPr>
          <w:rFonts w:cs="Arial"/>
          <w:bCs/>
          <w:sz w:val="24"/>
          <w:szCs w:val="22"/>
        </w:rPr>
        <w:t>Other banks (typically ones which do not issue large number of collateral) provide FDRs in physical form to the clearing member. The clearing members submit such FDRs, along with necessary documentations at the regional offices of NSE across the country. The operations teams at regional offices verify the documentation and enter the FDRs in the system. The limits of members get enhanced after such entry</w:t>
      </w:r>
      <w:r w:rsidR="009D488E" w:rsidRPr="009D488E">
        <w:rPr>
          <w:rFonts w:cs="Arial"/>
          <w:bCs/>
          <w:sz w:val="24"/>
          <w:szCs w:val="22"/>
        </w:rPr>
        <w:t>.</w:t>
      </w:r>
    </w:p>
    <w:p w14:paraId="582A5A14" w14:textId="77777777" w:rsidR="009D488E" w:rsidRPr="009D488E" w:rsidRDefault="009D488E" w:rsidP="009D488E">
      <w:pPr>
        <w:rPr>
          <w:i/>
          <w:iCs/>
          <w:lang w:val="en-IN"/>
        </w:rPr>
      </w:pPr>
    </w:p>
    <w:p w14:paraId="6BCEA15B" w14:textId="4732C591" w:rsidR="009D488E" w:rsidRPr="009D488E" w:rsidRDefault="009D488E" w:rsidP="009D488E">
      <w:pPr>
        <w:rPr>
          <w:i/>
          <w:iCs/>
          <w:lang w:val="en-IN"/>
        </w:rPr>
      </w:pPr>
      <w:r w:rsidRPr="009D488E">
        <w:rPr>
          <w:b/>
          <w:bCs/>
          <w:i/>
          <w:iCs/>
          <w:u w:val="single"/>
        </w:rPr>
        <w:t>Bank Guarantees:</w:t>
      </w:r>
      <w:r w:rsidRPr="009D488E">
        <w:rPr>
          <w:i/>
          <w:iCs/>
        </w:rPr>
        <w:t xml:space="preserve"> </w:t>
      </w:r>
      <w:r w:rsidR="004D661E" w:rsidRPr="004D661E">
        <w:rPr>
          <w:rFonts w:cs="Arial"/>
          <w:bCs/>
          <w:sz w:val="24"/>
          <w:szCs w:val="22"/>
        </w:rPr>
        <w:t>NSE clearing publishes the list of empaneled banks for issuance of bank guarantees (BGs) and fixed deposits (FDRs) towards collateral. There are about 58 banks that are empaneled for this purpose. Unlike FDRs, BGs are accepted only in physical form due to stamp duty constraints. The clearing members submit such BGs, along with necessary documentations at the regional offices of NSE across the country. The operations teams at regional offices verify the documentation and enter the BGs in the system. The limits of members get enhanced after such entry</w:t>
      </w:r>
      <w:r w:rsidRPr="009D488E">
        <w:rPr>
          <w:rFonts w:cs="Arial"/>
          <w:bCs/>
          <w:sz w:val="24"/>
          <w:szCs w:val="22"/>
        </w:rPr>
        <w:t>.</w:t>
      </w:r>
    </w:p>
    <w:p w14:paraId="31121824" w14:textId="77777777" w:rsidR="004D661E" w:rsidRPr="004D661E" w:rsidRDefault="009D488E" w:rsidP="004D661E">
      <w:pPr>
        <w:rPr>
          <w:rFonts w:cs="Arial"/>
          <w:bCs/>
          <w:sz w:val="24"/>
          <w:szCs w:val="22"/>
        </w:rPr>
      </w:pPr>
      <w:r w:rsidRPr="009D488E">
        <w:rPr>
          <w:b/>
          <w:bCs/>
          <w:i/>
          <w:iCs/>
          <w:u w:val="single"/>
        </w:rPr>
        <w:t>Dematerialized Securities:</w:t>
      </w:r>
      <w:r w:rsidRPr="009D488E">
        <w:rPr>
          <w:i/>
          <w:iCs/>
          <w:lang w:val="en-IN"/>
        </w:rPr>
        <w:t xml:space="preserve"> </w:t>
      </w:r>
      <w:r w:rsidR="004D661E" w:rsidRPr="004D661E">
        <w:rPr>
          <w:rFonts w:cs="Arial"/>
          <w:bCs/>
          <w:sz w:val="24"/>
          <w:szCs w:val="22"/>
        </w:rPr>
        <w:t>Securities are provided by members by way of marking a pledge in the depository system in favor of NSE Clearing. There are two ways of providing dematerialized securities to NSE Clearing.</w:t>
      </w:r>
    </w:p>
    <w:p w14:paraId="1E34FA5E" w14:textId="77777777" w:rsidR="004D661E" w:rsidRPr="004D661E" w:rsidRDefault="004D661E" w:rsidP="0068748B">
      <w:pPr>
        <w:pStyle w:val="ListParagraph"/>
        <w:numPr>
          <w:ilvl w:val="0"/>
          <w:numId w:val="51"/>
        </w:numPr>
        <w:rPr>
          <w:rFonts w:cs="Arial"/>
          <w:bCs/>
          <w:sz w:val="24"/>
          <w:szCs w:val="22"/>
        </w:rPr>
      </w:pPr>
      <w:r w:rsidRPr="004D661E">
        <w:rPr>
          <w:rFonts w:cs="Arial"/>
          <w:bCs/>
          <w:sz w:val="24"/>
          <w:szCs w:val="22"/>
        </w:rPr>
        <w:t xml:space="preserve">Through empaneled custodians: NSE Clearing has empaneled custodians for the purpose of accepting securities as collateral. NSE Clearing maintains </w:t>
      </w:r>
      <w:proofErr w:type="spellStart"/>
      <w:r w:rsidRPr="004D661E">
        <w:rPr>
          <w:rFonts w:cs="Arial"/>
          <w:bCs/>
          <w:sz w:val="24"/>
          <w:szCs w:val="22"/>
        </w:rPr>
        <w:t>demat</w:t>
      </w:r>
      <w:proofErr w:type="spellEnd"/>
      <w:r w:rsidRPr="004D661E">
        <w:rPr>
          <w:rFonts w:cs="Arial"/>
          <w:bCs/>
          <w:sz w:val="24"/>
          <w:szCs w:val="22"/>
        </w:rPr>
        <w:t xml:space="preserve"> accounts with such custodians. Clearing members desirous of providing securities through empaneled custodians are required to open accounts with any custodian of their choice, transfer </w:t>
      </w:r>
      <w:r w:rsidRPr="004D661E">
        <w:rPr>
          <w:rFonts w:cs="Arial"/>
          <w:bCs/>
          <w:sz w:val="24"/>
          <w:szCs w:val="22"/>
        </w:rPr>
        <w:lastRenderedPageBreak/>
        <w:t>securities to such account and create a pledge in favor of NSE Clearing account maintained with the custodian.</w:t>
      </w:r>
    </w:p>
    <w:p w14:paraId="7175A117" w14:textId="77777777" w:rsidR="004D661E" w:rsidRPr="004D661E" w:rsidRDefault="004D661E" w:rsidP="0068748B">
      <w:pPr>
        <w:pStyle w:val="ListParagraph"/>
        <w:numPr>
          <w:ilvl w:val="0"/>
          <w:numId w:val="51"/>
        </w:numPr>
        <w:rPr>
          <w:rFonts w:cs="Arial"/>
          <w:bCs/>
          <w:sz w:val="24"/>
          <w:szCs w:val="22"/>
        </w:rPr>
      </w:pPr>
      <w:r w:rsidRPr="004D661E">
        <w:rPr>
          <w:rFonts w:cs="Arial"/>
          <w:bCs/>
          <w:sz w:val="24"/>
          <w:szCs w:val="22"/>
        </w:rPr>
        <w:t>Through any depository participant (DP): NSE Clearing has recently provided an additional facility to pledge securities through account maintained with any DP (many clearing members are DPs themselves.)</w:t>
      </w:r>
    </w:p>
    <w:p w14:paraId="55AEE318" w14:textId="1CDEF963" w:rsidR="009D488E" w:rsidRPr="009D488E" w:rsidRDefault="009D488E" w:rsidP="004D661E">
      <w:pPr>
        <w:rPr>
          <w:i/>
          <w:iCs/>
          <w:lang w:val="en-IN"/>
        </w:rPr>
      </w:pPr>
    </w:p>
    <w:p w14:paraId="220BA354" w14:textId="46CE4314" w:rsidR="009D488E" w:rsidRDefault="009D488E" w:rsidP="009D488E">
      <w:pPr>
        <w:rPr>
          <w:rFonts w:cs="Arial"/>
          <w:bCs/>
          <w:sz w:val="24"/>
          <w:szCs w:val="22"/>
        </w:rPr>
      </w:pPr>
      <w:r w:rsidRPr="009D488E">
        <w:rPr>
          <w:b/>
          <w:bCs/>
          <w:i/>
          <w:iCs/>
          <w:u w:val="single"/>
        </w:rPr>
        <w:t>Government Securities:</w:t>
      </w:r>
      <w:r w:rsidRPr="009D488E">
        <w:rPr>
          <w:i/>
          <w:iCs/>
          <w:lang w:val="en-IN"/>
        </w:rPr>
        <w:t xml:space="preserve"> </w:t>
      </w:r>
      <w:r w:rsidR="004D661E" w:rsidRPr="004D661E">
        <w:rPr>
          <w:rFonts w:cs="Arial"/>
          <w:bCs/>
          <w:sz w:val="24"/>
          <w:szCs w:val="22"/>
        </w:rPr>
        <w:t>Government securities can be transferred to NSE Clearing through the RBI systems for providing such securities as collateral</w:t>
      </w:r>
      <w:r w:rsidRPr="009D488E">
        <w:rPr>
          <w:rFonts w:cs="Arial"/>
          <w:bCs/>
          <w:sz w:val="24"/>
          <w:szCs w:val="22"/>
        </w:rPr>
        <w:t>.</w:t>
      </w:r>
    </w:p>
    <w:p w14:paraId="71F02443" w14:textId="169AC418" w:rsidR="00A801C2" w:rsidRDefault="00A801C2" w:rsidP="009D488E">
      <w:pPr>
        <w:rPr>
          <w:rFonts w:cs="Arial"/>
          <w:bCs/>
          <w:sz w:val="24"/>
          <w:szCs w:val="22"/>
        </w:rPr>
      </w:pPr>
    </w:p>
    <w:p w14:paraId="4A618597" w14:textId="35F24856" w:rsidR="00A801C2" w:rsidRDefault="00A801C2" w:rsidP="009D488E">
      <w:pPr>
        <w:rPr>
          <w:rFonts w:cs="Arial"/>
          <w:bCs/>
          <w:sz w:val="24"/>
          <w:szCs w:val="22"/>
        </w:rPr>
      </w:pPr>
      <w:r>
        <w:rPr>
          <w:rFonts w:cs="Arial"/>
          <w:bCs/>
          <w:sz w:val="24"/>
          <w:szCs w:val="22"/>
        </w:rPr>
        <w:t>In the reimagined journey, the following process steps shall be followed for collateral addition.</w:t>
      </w:r>
    </w:p>
    <w:tbl>
      <w:tblPr>
        <w:tblStyle w:val="GridTable5Dark-Accent3"/>
        <w:tblW w:w="0" w:type="auto"/>
        <w:tblLook w:val="04A0" w:firstRow="1" w:lastRow="0" w:firstColumn="1" w:lastColumn="0" w:noHBand="0" w:noVBand="1"/>
      </w:tblPr>
      <w:tblGrid>
        <w:gridCol w:w="846"/>
        <w:gridCol w:w="5675"/>
        <w:gridCol w:w="3261"/>
      </w:tblGrid>
      <w:tr w:rsidR="00A801C2" w14:paraId="0245D2DA" w14:textId="2D4116DE" w:rsidTr="00A80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71AA94" w14:textId="5B6D4767" w:rsidR="00A801C2" w:rsidRDefault="00A801C2" w:rsidP="009D488E">
            <w:pPr>
              <w:rPr>
                <w:rFonts w:cs="Arial"/>
                <w:bCs w:val="0"/>
                <w:sz w:val="24"/>
                <w:szCs w:val="22"/>
              </w:rPr>
            </w:pPr>
            <w:r>
              <w:rPr>
                <w:rFonts w:cs="Arial"/>
                <w:bCs w:val="0"/>
                <w:sz w:val="24"/>
                <w:szCs w:val="22"/>
              </w:rPr>
              <w:t>Step #</w:t>
            </w:r>
          </w:p>
        </w:tc>
        <w:tc>
          <w:tcPr>
            <w:tcW w:w="5675" w:type="dxa"/>
          </w:tcPr>
          <w:p w14:paraId="0FA9DB11" w14:textId="61EC0AFE" w:rsidR="00A801C2" w:rsidRDefault="00A801C2" w:rsidP="009D488E">
            <w:pPr>
              <w:cnfStyle w:val="100000000000" w:firstRow="1" w:lastRow="0" w:firstColumn="0" w:lastColumn="0" w:oddVBand="0" w:evenVBand="0" w:oddHBand="0" w:evenHBand="0" w:firstRowFirstColumn="0" w:firstRowLastColumn="0" w:lastRowFirstColumn="0" w:lastRowLastColumn="0"/>
              <w:rPr>
                <w:rFonts w:cs="Arial"/>
                <w:bCs w:val="0"/>
                <w:sz w:val="24"/>
                <w:szCs w:val="22"/>
              </w:rPr>
            </w:pPr>
            <w:r>
              <w:rPr>
                <w:rFonts w:cs="Arial"/>
                <w:bCs w:val="0"/>
                <w:sz w:val="24"/>
                <w:szCs w:val="22"/>
              </w:rPr>
              <w:t>Action</w:t>
            </w:r>
          </w:p>
        </w:tc>
        <w:tc>
          <w:tcPr>
            <w:tcW w:w="3261" w:type="dxa"/>
          </w:tcPr>
          <w:p w14:paraId="3517064F" w14:textId="7F711C8C" w:rsidR="00A801C2" w:rsidRDefault="009A7E7B" w:rsidP="009D488E">
            <w:pPr>
              <w:cnfStyle w:val="100000000000" w:firstRow="1" w:lastRow="0" w:firstColumn="0" w:lastColumn="0" w:oddVBand="0" w:evenVBand="0" w:oddHBand="0" w:evenHBand="0" w:firstRowFirstColumn="0" w:firstRowLastColumn="0" w:lastRowFirstColumn="0" w:lastRowLastColumn="0"/>
              <w:rPr>
                <w:rFonts w:cs="Arial"/>
                <w:bCs w:val="0"/>
                <w:sz w:val="24"/>
                <w:szCs w:val="22"/>
              </w:rPr>
            </w:pPr>
            <w:r>
              <w:rPr>
                <w:rFonts w:cs="Arial"/>
                <w:bCs w:val="0"/>
                <w:sz w:val="24"/>
                <w:szCs w:val="22"/>
              </w:rPr>
              <w:t>Notes</w:t>
            </w:r>
          </w:p>
        </w:tc>
      </w:tr>
      <w:tr w:rsidR="00A801C2" w14:paraId="4B535F38" w14:textId="4F59DF5D" w:rsidTr="00A80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BB6A719" w14:textId="5DAE6A91" w:rsidR="00A801C2" w:rsidRDefault="00A801C2" w:rsidP="009D488E">
            <w:pPr>
              <w:rPr>
                <w:rFonts w:cs="Arial"/>
                <w:bCs w:val="0"/>
                <w:sz w:val="24"/>
                <w:szCs w:val="22"/>
              </w:rPr>
            </w:pPr>
            <w:r>
              <w:rPr>
                <w:rFonts w:cs="Arial"/>
                <w:bCs w:val="0"/>
                <w:sz w:val="24"/>
                <w:szCs w:val="22"/>
              </w:rPr>
              <w:t>1</w:t>
            </w:r>
          </w:p>
        </w:tc>
        <w:tc>
          <w:tcPr>
            <w:tcW w:w="5675" w:type="dxa"/>
          </w:tcPr>
          <w:p w14:paraId="393542E0" w14:textId="680135A2" w:rsidR="00A801C2" w:rsidRDefault="00A801C2" w:rsidP="009D488E">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Received Master files from Core System at Start of the Day</w:t>
            </w:r>
          </w:p>
        </w:tc>
        <w:tc>
          <w:tcPr>
            <w:tcW w:w="3261" w:type="dxa"/>
          </w:tcPr>
          <w:p w14:paraId="45DAC462" w14:textId="77777777" w:rsidR="00A801C2" w:rsidRDefault="00A801C2" w:rsidP="009D488E">
            <w:pPr>
              <w:cnfStyle w:val="000000100000" w:firstRow="0" w:lastRow="0" w:firstColumn="0" w:lastColumn="0" w:oddVBand="0" w:evenVBand="0" w:oddHBand="1" w:evenHBand="0" w:firstRowFirstColumn="0" w:firstRowLastColumn="0" w:lastRowFirstColumn="0" w:lastRowLastColumn="0"/>
              <w:rPr>
                <w:rFonts w:cs="Arial"/>
                <w:bCs/>
                <w:sz w:val="24"/>
                <w:szCs w:val="22"/>
              </w:rPr>
            </w:pPr>
          </w:p>
        </w:tc>
      </w:tr>
      <w:tr w:rsidR="00A801C2" w14:paraId="6E5D1D73" w14:textId="74ACB605" w:rsidTr="00A801C2">
        <w:tc>
          <w:tcPr>
            <w:cnfStyle w:val="001000000000" w:firstRow="0" w:lastRow="0" w:firstColumn="1" w:lastColumn="0" w:oddVBand="0" w:evenVBand="0" w:oddHBand="0" w:evenHBand="0" w:firstRowFirstColumn="0" w:firstRowLastColumn="0" w:lastRowFirstColumn="0" w:lastRowLastColumn="0"/>
            <w:tcW w:w="846" w:type="dxa"/>
          </w:tcPr>
          <w:p w14:paraId="5878CAFF" w14:textId="11737E3E" w:rsidR="00A801C2" w:rsidRDefault="00A801C2" w:rsidP="009D488E">
            <w:pPr>
              <w:rPr>
                <w:rFonts w:cs="Arial"/>
                <w:bCs w:val="0"/>
                <w:sz w:val="24"/>
                <w:szCs w:val="22"/>
              </w:rPr>
            </w:pPr>
            <w:r>
              <w:rPr>
                <w:rFonts w:cs="Arial"/>
                <w:bCs w:val="0"/>
                <w:sz w:val="24"/>
                <w:szCs w:val="22"/>
              </w:rPr>
              <w:t>2</w:t>
            </w:r>
          </w:p>
        </w:tc>
        <w:tc>
          <w:tcPr>
            <w:tcW w:w="5675" w:type="dxa"/>
          </w:tcPr>
          <w:p w14:paraId="2D1088CE" w14:textId="07028F74" w:rsidR="00A801C2" w:rsidRDefault="00A801C2" w:rsidP="009D488E">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Initiate the addition request from the GUI or via File Upload in the Parivartan system</w:t>
            </w:r>
          </w:p>
        </w:tc>
        <w:tc>
          <w:tcPr>
            <w:tcW w:w="3261" w:type="dxa"/>
          </w:tcPr>
          <w:p w14:paraId="20CFD687" w14:textId="4B562ABE" w:rsidR="00A801C2" w:rsidRDefault="009A7E7B" w:rsidP="009D488E">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File formats will remain same as per current implementation. The pledge-repledge for securities would have been implemented before Parivartan go-live</w:t>
            </w:r>
          </w:p>
        </w:tc>
      </w:tr>
      <w:tr w:rsidR="00A801C2" w14:paraId="3C4E6E22" w14:textId="6065C47E" w:rsidTr="00A80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3FC416" w14:textId="0846003A" w:rsidR="00A801C2" w:rsidRDefault="00A801C2" w:rsidP="009D488E">
            <w:pPr>
              <w:rPr>
                <w:rFonts w:cs="Arial"/>
                <w:bCs w:val="0"/>
                <w:sz w:val="24"/>
                <w:szCs w:val="22"/>
              </w:rPr>
            </w:pPr>
            <w:r>
              <w:rPr>
                <w:rFonts w:cs="Arial"/>
                <w:bCs w:val="0"/>
                <w:sz w:val="24"/>
                <w:szCs w:val="22"/>
              </w:rPr>
              <w:t>3</w:t>
            </w:r>
          </w:p>
        </w:tc>
        <w:tc>
          <w:tcPr>
            <w:tcW w:w="5675" w:type="dxa"/>
          </w:tcPr>
          <w:p w14:paraId="7A52247B" w14:textId="66FF83C1" w:rsidR="00A801C2" w:rsidRDefault="00A801C2" w:rsidP="009D488E">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Perform technical and business validation as per the acceptance criteria in Parivartan</w:t>
            </w:r>
          </w:p>
        </w:tc>
        <w:tc>
          <w:tcPr>
            <w:tcW w:w="3261" w:type="dxa"/>
          </w:tcPr>
          <w:p w14:paraId="3B30129B" w14:textId="39719F39" w:rsidR="00A801C2" w:rsidRDefault="009A7E7B" w:rsidP="009D488E">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Master data information shall be required from NSE</w:t>
            </w:r>
          </w:p>
        </w:tc>
      </w:tr>
      <w:tr w:rsidR="00A801C2" w14:paraId="2A0A2DA7" w14:textId="3E468F50" w:rsidTr="00A801C2">
        <w:tc>
          <w:tcPr>
            <w:cnfStyle w:val="001000000000" w:firstRow="0" w:lastRow="0" w:firstColumn="1" w:lastColumn="0" w:oddVBand="0" w:evenVBand="0" w:oddHBand="0" w:evenHBand="0" w:firstRowFirstColumn="0" w:firstRowLastColumn="0" w:lastRowFirstColumn="0" w:lastRowLastColumn="0"/>
            <w:tcW w:w="846" w:type="dxa"/>
          </w:tcPr>
          <w:p w14:paraId="27E3D41D" w14:textId="736E8303" w:rsidR="00A801C2" w:rsidRDefault="00A801C2" w:rsidP="009D488E">
            <w:pPr>
              <w:rPr>
                <w:rFonts w:cs="Arial"/>
                <w:bCs w:val="0"/>
                <w:sz w:val="24"/>
                <w:szCs w:val="22"/>
              </w:rPr>
            </w:pPr>
            <w:r>
              <w:rPr>
                <w:rFonts w:cs="Arial"/>
                <w:bCs w:val="0"/>
                <w:sz w:val="24"/>
                <w:szCs w:val="22"/>
              </w:rPr>
              <w:t>4</w:t>
            </w:r>
          </w:p>
        </w:tc>
        <w:tc>
          <w:tcPr>
            <w:tcW w:w="5675" w:type="dxa"/>
          </w:tcPr>
          <w:p w14:paraId="6A4D1421" w14:textId="20B76833" w:rsidR="00A801C2" w:rsidRDefault="009A7E7B" w:rsidP="009D488E">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If the validations fail, inform the user on the UI</w:t>
            </w:r>
          </w:p>
        </w:tc>
        <w:tc>
          <w:tcPr>
            <w:tcW w:w="3261" w:type="dxa"/>
          </w:tcPr>
          <w:p w14:paraId="33F4C316" w14:textId="65149A93" w:rsidR="00A801C2" w:rsidRDefault="00A801C2" w:rsidP="009D488E">
            <w:pPr>
              <w:cnfStyle w:val="000000000000" w:firstRow="0" w:lastRow="0" w:firstColumn="0" w:lastColumn="0" w:oddVBand="0" w:evenVBand="0" w:oddHBand="0" w:evenHBand="0" w:firstRowFirstColumn="0" w:firstRowLastColumn="0" w:lastRowFirstColumn="0" w:lastRowLastColumn="0"/>
              <w:rPr>
                <w:rFonts w:cs="Arial"/>
                <w:bCs/>
                <w:sz w:val="24"/>
                <w:szCs w:val="22"/>
              </w:rPr>
            </w:pPr>
          </w:p>
        </w:tc>
      </w:tr>
      <w:tr w:rsidR="00A801C2" w14:paraId="211DDB72" w14:textId="4FECE05C" w:rsidTr="00A80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3861637" w14:textId="0B8C2143" w:rsidR="00A801C2" w:rsidRDefault="00A801C2" w:rsidP="009D488E">
            <w:pPr>
              <w:rPr>
                <w:rFonts w:cs="Arial"/>
                <w:bCs w:val="0"/>
                <w:sz w:val="24"/>
                <w:szCs w:val="22"/>
              </w:rPr>
            </w:pPr>
            <w:r>
              <w:rPr>
                <w:rFonts w:cs="Arial"/>
                <w:bCs w:val="0"/>
                <w:sz w:val="24"/>
                <w:szCs w:val="22"/>
              </w:rPr>
              <w:t>5</w:t>
            </w:r>
          </w:p>
        </w:tc>
        <w:tc>
          <w:tcPr>
            <w:tcW w:w="5675" w:type="dxa"/>
          </w:tcPr>
          <w:p w14:paraId="2A0F1ED0" w14:textId="1246D69B" w:rsidR="00A801C2" w:rsidRDefault="00A801C2" w:rsidP="009D488E">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Send the addition request to core system</w:t>
            </w:r>
            <w:r w:rsidR="009A7E7B">
              <w:rPr>
                <w:rFonts w:cs="Arial"/>
                <w:bCs/>
                <w:sz w:val="24"/>
                <w:szCs w:val="22"/>
              </w:rPr>
              <w:t xml:space="preserve"> and assign a request id locally</w:t>
            </w:r>
          </w:p>
        </w:tc>
        <w:tc>
          <w:tcPr>
            <w:tcW w:w="3261" w:type="dxa"/>
          </w:tcPr>
          <w:p w14:paraId="4D67FA32" w14:textId="70463595" w:rsidR="00A801C2" w:rsidRDefault="009A7E7B" w:rsidP="009D488E">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The message structure shall remain the same as per current implementation</w:t>
            </w:r>
          </w:p>
        </w:tc>
      </w:tr>
      <w:tr w:rsidR="00A801C2" w14:paraId="480F3A8F" w14:textId="77777777" w:rsidTr="00A801C2">
        <w:tc>
          <w:tcPr>
            <w:cnfStyle w:val="001000000000" w:firstRow="0" w:lastRow="0" w:firstColumn="1" w:lastColumn="0" w:oddVBand="0" w:evenVBand="0" w:oddHBand="0" w:evenHBand="0" w:firstRowFirstColumn="0" w:firstRowLastColumn="0" w:lastRowFirstColumn="0" w:lastRowLastColumn="0"/>
            <w:tcW w:w="846" w:type="dxa"/>
          </w:tcPr>
          <w:p w14:paraId="605D7471" w14:textId="0B4668B4" w:rsidR="00A801C2" w:rsidRDefault="00A801C2" w:rsidP="009D488E">
            <w:pPr>
              <w:rPr>
                <w:rFonts w:cs="Arial"/>
                <w:bCs w:val="0"/>
                <w:sz w:val="24"/>
                <w:szCs w:val="22"/>
              </w:rPr>
            </w:pPr>
            <w:r>
              <w:rPr>
                <w:rFonts w:cs="Arial"/>
                <w:bCs w:val="0"/>
                <w:sz w:val="24"/>
                <w:szCs w:val="22"/>
              </w:rPr>
              <w:t>6</w:t>
            </w:r>
          </w:p>
        </w:tc>
        <w:tc>
          <w:tcPr>
            <w:tcW w:w="5675" w:type="dxa"/>
          </w:tcPr>
          <w:p w14:paraId="7C490936" w14:textId="3B429A6E" w:rsidR="00A801C2" w:rsidRDefault="009A7E7B" w:rsidP="009D488E">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Receive the request from the core system</w:t>
            </w:r>
          </w:p>
        </w:tc>
        <w:tc>
          <w:tcPr>
            <w:tcW w:w="3261" w:type="dxa"/>
          </w:tcPr>
          <w:p w14:paraId="18F3479E" w14:textId="7C6BE9A0" w:rsidR="00A801C2" w:rsidRDefault="009A7E7B" w:rsidP="009D488E">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The message structure shall remain the same as per current implementation and the request- response shall be async</w:t>
            </w:r>
          </w:p>
        </w:tc>
      </w:tr>
      <w:tr w:rsidR="009A7E7B" w14:paraId="1869C9E0" w14:textId="77777777" w:rsidTr="00A80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66A96D" w14:textId="52EE9E47" w:rsidR="009A7E7B" w:rsidRDefault="009A7E7B" w:rsidP="009D488E">
            <w:pPr>
              <w:rPr>
                <w:rFonts w:cs="Arial"/>
                <w:bCs w:val="0"/>
                <w:sz w:val="24"/>
                <w:szCs w:val="22"/>
              </w:rPr>
            </w:pPr>
            <w:r>
              <w:rPr>
                <w:rFonts w:cs="Arial"/>
                <w:bCs w:val="0"/>
                <w:sz w:val="24"/>
                <w:szCs w:val="22"/>
              </w:rPr>
              <w:t>7</w:t>
            </w:r>
          </w:p>
        </w:tc>
        <w:tc>
          <w:tcPr>
            <w:tcW w:w="5675" w:type="dxa"/>
          </w:tcPr>
          <w:p w14:paraId="697EB33B" w14:textId="2B2A9FC5" w:rsidR="009A7E7B" w:rsidRDefault="009A7E7B" w:rsidP="009D488E">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Inform the user based on the response and update local DB</w:t>
            </w:r>
          </w:p>
        </w:tc>
        <w:tc>
          <w:tcPr>
            <w:tcW w:w="3261" w:type="dxa"/>
          </w:tcPr>
          <w:p w14:paraId="3CAEC935" w14:textId="2BA18393" w:rsidR="009A7E7B" w:rsidRDefault="009A7E7B" w:rsidP="009D488E">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In Sprint 2 and 3, alerts are out of scope.</w:t>
            </w:r>
          </w:p>
        </w:tc>
      </w:tr>
    </w:tbl>
    <w:p w14:paraId="2ACDE2E9" w14:textId="77777777" w:rsidR="00A801C2" w:rsidRPr="00A801C2" w:rsidRDefault="00A801C2" w:rsidP="009D488E">
      <w:pPr>
        <w:rPr>
          <w:rFonts w:cs="Arial"/>
          <w:bCs/>
          <w:sz w:val="24"/>
          <w:szCs w:val="22"/>
        </w:rPr>
      </w:pPr>
    </w:p>
    <w:p w14:paraId="3385A40F" w14:textId="608FA0FD" w:rsidR="009D488E" w:rsidRPr="009D488E" w:rsidRDefault="009D488E" w:rsidP="001442D9">
      <w:pPr>
        <w:pStyle w:val="Heading3"/>
        <w:rPr>
          <w:lang w:val="en-IN"/>
        </w:rPr>
      </w:pPr>
      <w:bookmarkStart w:id="6" w:name="_Toc45571791"/>
      <w:r w:rsidRPr="009D488E">
        <w:t>Collateral Valuation</w:t>
      </w:r>
      <w:bookmarkEnd w:id="6"/>
    </w:p>
    <w:p w14:paraId="3531061A" w14:textId="77777777" w:rsidR="004D661E" w:rsidRPr="004D661E" w:rsidRDefault="004D661E" w:rsidP="004D661E">
      <w:pPr>
        <w:rPr>
          <w:rFonts w:cs="Arial"/>
          <w:bCs/>
          <w:sz w:val="24"/>
          <w:szCs w:val="22"/>
        </w:rPr>
      </w:pPr>
      <w:r w:rsidRPr="004D661E">
        <w:rPr>
          <w:rFonts w:cs="Arial"/>
          <w:bCs/>
          <w:sz w:val="24"/>
          <w:szCs w:val="22"/>
        </w:rPr>
        <w:t xml:space="preserve">The collateral provided by clearing members is subject to multiple checks and prudential limits/rules. For example: limits on total amount of BG acceptable from member, from a given bank, or a bank-member combination, total quantity of each security acceptable from an individual level </w:t>
      </w:r>
      <w:r w:rsidRPr="004D661E">
        <w:rPr>
          <w:rFonts w:cs="Arial"/>
          <w:bCs/>
          <w:sz w:val="24"/>
          <w:szCs w:val="22"/>
        </w:rPr>
        <w:lastRenderedPageBreak/>
        <w:t>and overall market, haircuts applicable on the value of various collateral etc. These limits are published at relevant intervals through circulars.</w:t>
      </w:r>
    </w:p>
    <w:p w14:paraId="261DEF23" w14:textId="1A91C1F9" w:rsidR="009D488E" w:rsidRDefault="004D661E" w:rsidP="004D661E">
      <w:pPr>
        <w:rPr>
          <w:rFonts w:cs="Arial"/>
          <w:bCs/>
          <w:sz w:val="24"/>
          <w:szCs w:val="22"/>
        </w:rPr>
      </w:pPr>
      <w:r w:rsidRPr="004D661E">
        <w:rPr>
          <w:rFonts w:cs="Arial"/>
          <w:bCs/>
          <w:sz w:val="24"/>
          <w:szCs w:val="22"/>
        </w:rPr>
        <w:t>The effective value of collateral is calculated by applying such norms/limits/haircuts to arrive at the effective value of the collateral.</w:t>
      </w:r>
    </w:p>
    <w:p w14:paraId="64CB401A" w14:textId="3A56BDC7" w:rsidR="00A801C2" w:rsidRPr="009D488E" w:rsidRDefault="00A801C2" w:rsidP="00A801C2">
      <w:pPr>
        <w:pBdr>
          <w:top w:val="single" w:sz="18" w:space="1" w:color="8EAADB" w:themeColor="accent1" w:themeTint="99"/>
          <w:left w:val="single" w:sz="18" w:space="4" w:color="8EAADB" w:themeColor="accent1" w:themeTint="99"/>
          <w:bottom w:val="single" w:sz="18" w:space="1" w:color="8EAADB" w:themeColor="accent1" w:themeTint="99"/>
          <w:right w:val="single" w:sz="18" w:space="4" w:color="8EAADB" w:themeColor="accent1" w:themeTint="99"/>
        </w:pBdr>
        <w:rPr>
          <w:rFonts w:cs="Arial"/>
          <w:bCs/>
          <w:sz w:val="24"/>
          <w:szCs w:val="22"/>
        </w:rPr>
      </w:pPr>
      <w:r>
        <w:rPr>
          <w:rFonts w:cs="Arial"/>
          <w:bCs/>
          <w:sz w:val="24"/>
          <w:szCs w:val="22"/>
        </w:rPr>
        <w:t>In the reimagined journey, the collateral valuation would continue to be done in core system.</w:t>
      </w:r>
    </w:p>
    <w:p w14:paraId="656BCF74" w14:textId="6D2F268F" w:rsidR="009D488E" w:rsidRPr="009D488E" w:rsidRDefault="009D488E" w:rsidP="001442D9">
      <w:pPr>
        <w:pStyle w:val="Heading3"/>
      </w:pPr>
      <w:bookmarkStart w:id="7" w:name="_Toc45571792"/>
      <w:r w:rsidRPr="009D488E">
        <w:t>Collateral Transfer</w:t>
      </w:r>
      <w:bookmarkEnd w:id="7"/>
    </w:p>
    <w:p w14:paraId="6D7DA489" w14:textId="77777777" w:rsidR="004D661E" w:rsidRPr="004D661E" w:rsidRDefault="004D661E" w:rsidP="004D661E">
      <w:pPr>
        <w:rPr>
          <w:rFonts w:cs="Arial"/>
          <w:bCs/>
          <w:sz w:val="24"/>
          <w:szCs w:val="22"/>
        </w:rPr>
      </w:pPr>
      <w:r w:rsidRPr="004D661E">
        <w:rPr>
          <w:rFonts w:cs="Arial"/>
          <w:bCs/>
          <w:sz w:val="24"/>
          <w:szCs w:val="22"/>
        </w:rPr>
        <w:t xml:space="preserve">The collateral is required to be maintained separately for each segment. While depositing collateral, clearing members indicate the segment in which the collateral is to be added. The collateral in the form of cash, FDRs and fungible BGs (the BGs which are issued by bank generally and not in respect of a </w:t>
      </w:r>
      <w:proofErr w:type="gramStart"/>
      <w:r w:rsidRPr="004D661E">
        <w:rPr>
          <w:rFonts w:cs="Arial"/>
          <w:bCs/>
          <w:sz w:val="24"/>
          <w:szCs w:val="22"/>
        </w:rPr>
        <w:t>particular segment</w:t>
      </w:r>
      <w:proofErr w:type="gramEnd"/>
      <w:r w:rsidRPr="004D661E">
        <w:rPr>
          <w:rFonts w:cs="Arial"/>
          <w:bCs/>
          <w:sz w:val="24"/>
          <w:szCs w:val="22"/>
        </w:rPr>
        <w:t>) can be transferred from one segment to another (e.g. from equity derivatives segment to currency derivatives segment).</w:t>
      </w:r>
    </w:p>
    <w:p w14:paraId="2045385F" w14:textId="7D9F9D02" w:rsidR="009D488E" w:rsidRDefault="004D661E" w:rsidP="004D661E">
      <w:pPr>
        <w:rPr>
          <w:rFonts w:cs="Arial"/>
          <w:bCs/>
          <w:sz w:val="24"/>
          <w:szCs w:val="22"/>
        </w:rPr>
      </w:pPr>
      <w:r w:rsidRPr="004D661E">
        <w:rPr>
          <w:rFonts w:cs="Arial"/>
          <w:bCs/>
          <w:sz w:val="24"/>
          <w:szCs w:val="22"/>
        </w:rPr>
        <w:t xml:space="preserve">The members can transfer collateral by placing a request in CIM. The collateral transfer is carried out automatically and immediately, provided that the remaining collateral in the original segment after such transfer is </w:t>
      </w:r>
      <w:proofErr w:type="gramStart"/>
      <w:r w:rsidRPr="004D661E">
        <w:rPr>
          <w:rFonts w:cs="Arial"/>
          <w:bCs/>
          <w:sz w:val="24"/>
          <w:szCs w:val="22"/>
        </w:rPr>
        <w:t>sufficient</w:t>
      </w:r>
      <w:proofErr w:type="gramEnd"/>
      <w:r w:rsidRPr="004D661E">
        <w:rPr>
          <w:rFonts w:cs="Arial"/>
          <w:bCs/>
          <w:sz w:val="24"/>
          <w:szCs w:val="22"/>
        </w:rPr>
        <w:t xml:space="preserve"> to meet margin requirements of the original segment</w:t>
      </w:r>
      <w:r w:rsidR="009D488E" w:rsidRPr="009D488E">
        <w:rPr>
          <w:rFonts w:cs="Arial"/>
          <w:bCs/>
          <w:sz w:val="24"/>
          <w:szCs w:val="22"/>
        </w:rPr>
        <w:t>.</w:t>
      </w:r>
    </w:p>
    <w:p w14:paraId="6F575E8B" w14:textId="11059439" w:rsidR="00A801C2" w:rsidRDefault="00A801C2" w:rsidP="004D661E">
      <w:pPr>
        <w:rPr>
          <w:rFonts w:cs="Arial"/>
          <w:bCs/>
          <w:sz w:val="24"/>
          <w:szCs w:val="22"/>
        </w:rPr>
      </w:pPr>
    </w:p>
    <w:p w14:paraId="5EBC9735" w14:textId="478A6D14" w:rsidR="009A7E7B" w:rsidRDefault="009A7E7B" w:rsidP="009A7E7B">
      <w:pPr>
        <w:rPr>
          <w:rFonts w:cs="Arial"/>
          <w:bCs/>
          <w:sz w:val="24"/>
          <w:szCs w:val="22"/>
        </w:rPr>
      </w:pPr>
      <w:r>
        <w:rPr>
          <w:rFonts w:cs="Arial"/>
          <w:bCs/>
          <w:sz w:val="24"/>
          <w:szCs w:val="22"/>
        </w:rPr>
        <w:t>In the reimagined journey, the following process steps shall be followed for collateral transfer.</w:t>
      </w:r>
    </w:p>
    <w:tbl>
      <w:tblPr>
        <w:tblStyle w:val="GridTable5Dark-Accent3"/>
        <w:tblW w:w="0" w:type="auto"/>
        <w:tblLook w:val="04A0" w:firstRow="1" w:lastRow="0" w:firstColumn="1" w:lastColumn="0" w:noHBand="0" w:noVBand="1"/>
      </w:tblPr>
      <w:tblGrid>
        <w:gridCol w:w="846"/>
        <w:gridCol w:w="5675"/>
        <w:gridCol w:w="3261"/>
      </w:tblGrid>
      <w:tr w:rsidR="009A7E7B" w14:paraId="465142F9" w14:textId="77777777" w:rsidTr="005E6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401A379" w14:textId="77777777" w:rsidR="009A7E7B" w:rsidRDefault="009A7E7B" w:rsidP="005E6605">
            <w:pPr>
              <w:rPr>
                <w:rFonts w:cs="Arial"/>
                <w:bCs w:val="0"/>
                <w:sz w:val="24"/>
                <w:szCs w:val="22"/>
              </w:rPr>
            </w:pPr>
            <w:r>
              <w:rPr>
                <w:rFonts w:cs="Arial"/>
                <w:bCs w:val="0"/>
                <w:sz w:val="24"/>
                <w:szCs w:val="22"/>
              </w:rPr>
              <w:t>Step #</w:t>
            </w:r>
          </w:p>
        </w:tc>
        <w:tc>
          <w:tcPr>
            <w:tcW w:w="5675" w:type="dxa"/>
          </w:tcPr>
          <w:p w14:paraId="4DE91CEB" w14:textId="77777777" w:rsidR="009A7E7B" w:rsidRDefault="009A7E7B" w:rsidP="005E6605">
            <w:pPr>
              <w:cnfStyle w:val="100000000000" w:firstRow="1" w:lastRow="0" w:firstColumn="0" w:lastColumn="0" w:oddVBand="0" w:evenVBand="0" w:oddHBand="0" w:evenHBand="0" w:firstRowFirstColumn="0" w:firstRowLastColumn="0" w:lastRowFirstColumn="0" w:lastRowLastColumn="0"/>
              <w:rPr>
                <w:rFonts w:cs="Arial"/>
                <w:bCs w:val="0"/>
                <w:sz w:val="24"/>
                <w:szCs w:val="22"/>
              </w:rPr>
            </w:pPr>
            <w:r>
              <w:rPr>
                <w:rFonts w:cs="Arial"/>
                <w:bCs w:val="0"/>
                <w:sz w:val="24"/>
                <w:szCs w:val="22"/>
              </w:rPr>
              <w:t>Action</w:t>
            </w:r>
          </w:p>
        </w:tc>
        <w:tc>
          <w:tcPr>
            <w:tcW w:w="3261" w:type="dxa"/>
          </w:tcPr>
          <w:p w14:paraId="0307338C" w14:textId="77777777" w:rsidR="009A7E7B" w:rsidRDefault="009A7E7B" w:rsidP="005E6605">
            <w:pPr>
              <w:cnfStyle w:val="100000000000" w:firstRow="1" w:lastRow="0" w:firstColumn="0" w:lastColumn="0" w:oddVBand="0" w:evenVBand="0" w:oddHBand="0" w:evenHBand="0" w:firstRowFirstColumn="0" w:firstRowLastColumn="0" w:lastRowFirstColumn="0" w:lastRowLastColumn="0"/>
              <w:rPr>
                <w:rFonts w:cs="Arial"/>
                <w:bCs w:val="0"/>
                <w:sz w:val="24"/>
                <w:szCs w:val="22"/>
              </w:rPr>
            </w:pPr>
            <w:r>
              <w:rPr>
                <w:rFonts w:cs="Arial"/>
                <w:bCs w:val="0"/>
                <w:sz w:val="24"/>
                <w:szCs w:val="22"/>
              </w:rPr>
              <w:t>Notes</w:t>
            </w:r>
          </w:p>
        </w:tc>
      </w:tr>
      <w:tr w:rsidR="009A7E7B" w14:paraId="0FA08D81" w14:textId="77777777" w:rsidTr="005E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6831E61" w14:textId="77777777" w:rsidR="009A7E7B" w:rsidRDefault="009A7E7B" w:rsidP="005E6605">
            <w:pPr>
              <w:rPr>
                <w:rFonts w:cs="Arial"/>
                <w:bCs w:val="0"/>
                <w:sz w:val="24"/>
                <w:szCs w:val="22"/>
              </w:rPr>
            </w:pPr>
            <w:r>
              <w:rPr>
                <w:rFonts w:cs="Arial"/>
                <w:bCs w:val="0"/>
                <w:sz w:val="24"/>
                <w:szCs w:val="22"/>
              </w:rPr>
              <w:t>1</w:t>
            </w:r>
          </w:p>
        </w:tc>
        <w:tc>
          <w:tcPr>
            <w:tcW w:w="5675" w:type="dxa"/>
          </w:tcPr>
          <w:p w14:paraId="5F314A80"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Received Master files from Core System at Start of the Day</w:t>
            </w:r>
          </w:p>
        </w:tc>
        <w:tc>
          <w:tcPr>
            <w:tcW w:w="3261" w:type="dxa"/>
          </w:tcPr>
          <w:p w14:paraId="0103F37C"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p>
        </w:tc>
      </w:tr>
      <w:tr w:rsidR="009A7E7B" w14:paraId="2C2A2C64" w14:textId="77777777" w:rsidTr="005E6605">
        <w:tc>
          <w:tcPr>
            <w:cnfStyle w:val="001000000000" w:firstRow="0" w:lastRow="0" w:firstColumn="1" w:lastColumn="0" w:oddVBand="0" w:evenVBand="0" w:oddHBand="0" w:evenHBand="0" w:firstRowFirstColumn="0" w:firstRowLastColumn="0" w:lastRowFirstColumn="0" w:lastRowLastColumn="0"/>
            <w:tcW w:w="846" w:type="dxa"/>
          </w:tcPr>
          <w:p w14:paraId="1D613CD9" w14:textId="77777777" w:rsidR="009A7E7B" w:rsidRDefault="009A7E7B" w:rsidP="005E6605">
            <w:pPr>
              <w:rPr>
                <w:rFonts w:cs="Arial"/>
                <w:bCs w:val="0"/>
                <w:sz w:val="24"/>
                <w:szCs w:val="22"/>
              </w:rPr>
            </w:pPr>
            <w:r>
              <w:rPr>
                <w:rFonts w:cs="Arial"/>
                <w:bCs w:val="0"/>
                <w:sz w:val="24"/>
                <w:szCs w:val="22"/>
              </w:rPr>
              <w:t>2</w:t>
            </w:r>
          </w:p>
        </w:tc>
        <w:tc>
          <w:tcPr>
            <w:tcW w:w="5675" w:type="dxa"/>
          </w:tcPr>
          <w:p w14:paraId="36680B8A" w14:textId="78F57D9A"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Initiate the transfer request from the GUI or via File Upload in the Parivartan system</w:t>
            </w:r>
          </w:p>
        </w:tc>
        <w:tc>
          <w:tcPr>
            <w:tcW w:w="3261" w:type="dxa"/>
          </w:tcPr>
          <w:p w14:paraId="508F7FE4" w14:textId="7CE07E31"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File formats will remain same as per current implementation. The pledge-repledge for securities would have been implemented before Parivartan go-live</w:t>
            </w:r>
          </w:p>
        </w:tc>
      </w:tr>
      <w:tr w:rsidR="009A7E7B" w14:paraId="19297E8D" w14:textId="77777777" w:rsidTr="005E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5B4A5" w14:textId="77777777" w:rsidR="009A7E7B" w:rsidRDefault="009A7E7B" w:rsidP="005E6605">
            <w:pPr>
              <w:rPr>
                <w:rFonts w:cs="Arial"/>
                <w:bCs w:val="0"/>
                <w:sz w:val="24"/>
                <w:szCs w:val="22"/>
              </w:rPr>
            </w:pPr>
            <w:r>
              <w:rPr>
                <w:rFonts w:cs="Arial"/>
                <w:bCs w:val="0"/>
                <w:sz w:val="24"/>
                <w:szCs w:val="22"/>
              </w:rPr>
              <w:t>3</w:t>
            </w:r>
          </w:p>
        </w:tc>
        <w:tc>
          <w:tcPr>
            <w:tcW w:w="5675" w:type="dxa"/>
          </w:tcPr>
          <w:p w14:paraId="35200040"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Perform technical and business validation as per the acceptance criteria in Parivartan</w:t>
            </w:r>
          </w:p>
        </w:tc>
        <w:tc>
          <w:tcPr>
            <w:tcW w:w="3261" w:type="dxa"/>
          </w:tcPr>
          <w:p w14:paraId="27B656B7"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Master data information shall be required from NSE</w:t>
            </w:r>
          </w:p>
        </w:tc>
      </w:tr>
      <w:tr w:rsidR="009A7E7B" w14:paraId="44558C3B" w14:textId="77777777" w:rsidTr="005E6605">
        <w:tc>
          <w:tcPr>
            <w:cnfStyle w:val="001000000000" w:firstRow="0" w:lastRow="0" w:firstColumn="1" w:lastColumn="0" w:oddVBand="0" w:evenVBand="0" w:oddHBand="0" w:evenHBand="0" w:firstRowFirstColumn="0" w:firstRowLastColumn="0" w:lastRowFirstColumn="0" w:lastRowLastColumn="0"/>
            <w:tcW w:w="846" w:type="dxa"/>
          </w:tcPr>
          <w:p w14:paraId="67E8B96B" w14:textId="77777777" w:rsidR="009A7E7B" w:rsidRDefault="009A7E7B" w:rsidP="005E6605">
            <w:pPr>
              <w:rPr>
                <w:rFonts w:cs="Arial"/>
                <w:bCs w:val="0"/>
                <w:sz w:val="24"/>
                <w:szCs w:val="22"/>
              </w:rPr>
            </w:pPr>
            <w:r>
              <w:rPr>
                <w:rFonts w:cs="Arial"/>
                <w:bCs w:val="0"/>
                <w:sz w:val="24"/>
                <w:szCs w:val="22"/>
              </w:rPr>
              <w:t>4</w:t>
            </w:r>
          </w:p>
        </w:tc>
        <w:tc>
          <w:tcPr>
            <w:tcW w:w="5675" w:type="dxa"/>
          </w:tcPr>
          <w:p w14:paraId="661E21AC"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If the validations fail, inform the user on the UI</w:t>
            </w:r>
          </w:p>
        </w:tc>
        <w:tc>
          <w:tcPr>
            <w:tcW w:w="3261" w:type="dxa"/>
          </w:tcPr>
          <w:p w14:paraId="2CFEC197"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p>
        </w:tc>
      </w:tr>
      <w:tr w:rsidR="009A7E7B" w14:paraId="635D0DA3" w14:textId="77777777" w:rsidTr="005E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0F18D20" w14:textId="77777777" w:rsidR="009A7E7B" w:rsidRDefault="009A7E7B" w:rsidP="005E6605">
            <w:pPr>
              <w:rPr>
                <w:rFonts w:cs="Arial"/>
                <w:bCs w:val="0"/>
                <w:sz w:val="24"/>
                <w:szCs w:val="22"/>
              </w:rPr>
            </w:pPr>
            <w:r>
              <w:rPr>
                <w:rFonts w:cs="Arial"/>
                <w:bCs w:val="0"/>
                <w:sz w:val="24"/>
                <w:szCs w:val="22"/>
              </w:rPr>
              <w:t>5</w:t>
            </w:r>
          </w:p>
        </w:tc>
        <w:tc>
          <w:tcPr>
            <w:tcW w:w="5675" w:type="dxa"/>
          </w:tcPr>
          <w:p w14:paraId="6DBFC85C"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Send the addition request to core system and assign a request id locally</w:t>
            </w:r>
          </w:p>
        </w:tc>
        <w:tc>
          <w:tcPr>
            <w:tcW w:w="3261" w:type="dxa"/>
          </w:tcPr>
          <w:p w14:paraId="7176530D"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The message structure shall remain the same as per current implementation</w:t>
            </w:r>
          </w:p>
        </w:tc>
      </w:tr>
      <w:tr w:rsidR="009A7E7B" w14:paraId="65272BDF" w14:textId="77777777" w:rsidTr="005E6605">
        <w:tc>
          <w:tcPr>
            <w:cnfStyle w:val="001000000000" w:firstRow="0" w:lastRow="0" w:firstColumn="1" w:lastColumn="0" w:oddVBand="0" w:evenVBand="0" w:oddHBand="0" w:evenHBand="0" w:firstRowFirstColumn="0" w:firstRowLastColumn="0" w:lastRowFirstColumn="0" w:lastRowLastColumn="0"/>
            <w:tcW w:w="846" w:type="dxa"/>
          </w:tcPr>
          <w:p w14:paraId="03E1000F" w14:textId="77777777" w:rsidR="009A7E7B" w:rsidRDefault="009A7E7B" w:rsidP="005E6605">
            <w:pPr>
              <w:rPr>
                <w:rFonts w:cs="Arial"/>
                <w:bCs w:val="0"/>
                <w:sz w:val="24"/>
                <w:szCs w:val="22"/>
              </w:rPr>
            </w:pPr>
            <w:r>
              <w:rPr>
                <w:rFonts w:cs="Arial"/>
                <w:bCs w:val="0"/>
                <w:sz w:val="24"/>
                <w:szCs w:val="22"/>
              </w:rPr>
              <w:t>6</w:t>
            </w:r>
          </w:p>
        </w:tc>
        <w:tc>
          <w:tcPr>
            <w:tcW w:w="5675" w:type="dxa"/>
          </w:tcPr>
          <w:p w14:paraId="69CBEAC1"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Receive the request from the core system</w:t>
            </w:r>
          </w:p>
        </w:tc>
        <w:tc>
          <w:tcPr>
            <w:tcW w:w="3261" w:type="dxa"/>
          </w:tcPr>
          <w:p w14:paraId="4EF9EDDE"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The message structure shall remain the same as per current implementation and the request- response shall be async</w:t>
            </w:r>
          </w:p>
        </w:tc>
      </w:tr>
      <w:tr w:rsidR="009A7E7B" w14:paraId="5F69808D" w14:textId="77777777" w:rsidTr="005E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ACAFC21" w14:textId="77777777" w:rsidR="009A7E7B" w:rsidRDefault="009A7E7B" w:rsidP="005E6605">
            <w:pPr>
              <w:rPr>
                <w:rFonts w:cs="Arial"/>
                <w:bCs w:val="0"/>
                <w:sz w:val="24"/>
                <w:szCs w:val="22"/>
              </w:rPr>
            </w:pPr>
            <w:r>
              <w:rPr>
                <w:rFonts w:cs="Arial"/>
                <w:bCs w:val="0"/>
                <w:sz w:val="24"/>
                <w:szCs w:val="22"/>
              </w:rPr>
              <w:lastRenderedPageBreak/>
              <w:t>7</w:t>
            </w:r>
          </w:p>
        </w:tc>
        <w:tc>
          <w:tcPr>
            <w:tcW w:w="5675" w:type="dxa"/>
          </w:tcPr>
          <w:p w14:paraId="483749F7"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Inform the user based on the response and update local DB</w:t>
            </w:r>
          </w:p>
        </w:tc>
        <w:tc>
          <w:tcPr>
            <w:tcW w:w="3261" w:type="dxa"/>
          </w:tcPr>
          <w:p w14:paraId="0C1D699E"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In Sprint 2 and 3, alerts are out of scope.</w:t>
            </w:r>
          </w:p>
        </w:tc>
      </w:tr>
    </w:tbl>
    <w:p w14:paraId="235B2459" w14:textId="77777777" w:rsidR="00A801C2" w:rsidRPr="009D488E" w:rsidRDefault="00A801C2" w:rsidP="004D661E">
      <w:pPr>
        <w:rPr>
          <w:rFonts w:cs="Arial"/>
          <w:bCs/>
          <w:sz w:val="24"/>
          <w:szCs w:val="22"/>
        </w:rPr>
      </w:pPr>
    </w:p>
    <w:p w14:paraId="1A90497D" w14:textId="367DC632" w:rsidR="009D488E" w:rsidRPr="009D488E" w:rsidRDefault="009D488E" w:rsidP="001442D9">
      <w:pPr>
        <w:pStyle w:val="Heading3"/>
      </w:pPr>
      <w:bookmarkStart w:id="8" w:name="_Toc45571793"/>
      <w:r w:rsidRPr="009D488E">
        <w:t>Collateral Release</w:t>
      </w:r>
      <w:bookmarkEnd w:id="8"/>
    </w:p>
    <w:p w14:paraId="6F1C0E6B" w14:textId="77777777" w:rsidR="004D661E" w:rsidRPr="004D661E" w:rsidRDefault="004D661E" w:rsidP="004D661E">
      <w:pPr>
        <w:rPr>
          <w:rFonts w:cs="Arial"/>
          <w:bCs/>
          <w:sz w:val="24"/>
          <w:szCs w:val="22"/>
        </w:rPr>
      </w:pPr>
      <w:r w:rsidRPr="004D661E">
        <w:rPr>
          <w:rFonts w:cs="Arial"/>
          <w:bCs/>
          <w:sz w:val="24"/>
          <w:szCs w:val="22"/>
        </w:rPr>
        <w:t xml:space="preserve">The clearing members desirous of releasing their collateral can place a release request in CIM. The clearing members can indicate whether they wish to obtain the release immediately including during market hours, or on end-of-day basis or on a given value date (i.e. some date in future). </w:t>
      </w:r>
    </w:p>
    <w:p w14:paraId="06B98F9A" w14:textId="43B28820" w:rsidR="009D488E" w:rsidRDefault="004D661E" w:rsidP="009D488E">
      <w:pPr>
        <w:rPr>
          <w:rFonts w:cs="Arial"/>
          <w:bCs/>
          <w:sz w:val="24"/>
          <w:szCs w:val="22"/>
        </w:rPr>
      </w:pPr>
      <w:r w:rsidRPr="004D661E">
        <w:rPr>
          <w:rFonts w:cs="Arial"/>
          <w:bCs/>
          <w:sz w:val="24"/>
          <w:szCs w:val="22"/>
        </w:rPr>
        <w:t xml:space="preserve">The collateral release is carried out after conducting checks regarding the remaining collateral after release being </w:t>
      </w:r>
      <w:proofErr w:type="gramStart"/>
      <w:r w:rsidRPr="004D661E">
        <w:rPr>
          <w:rFonts w:cs="Arial"/>
          <w:bCs/>
          <w:sz w:val="24"/>
          <w:szCs w:val="22"/>
        </w:rPr>
        <w:t>sufficient</w:t>
      </w:r>
      <w:proofErr w:type="gramEnd"/>
      <w:r w:rsidRPr="004D661E">
        <w:rPr>
          <w:rFonts w:cs="Arial"/>
          <w:bCs/>
          <w:sz w:val="24"/>
          <w:szCs w:val="22"/>
        </w:rPr>
        <w:t xml:space="preserve"> to meet the margin requirements. There are prioritization rules to decide which collateral is to be released in case multiple requests are placed by the member and the entire requested amount/quantity cannot be released</w:t>
      </w:r>
      <w:r w:rsidR="001442D9">
        <w:rPr>
          <w:rFonts w:cs="Arial"/>
          <w:bCs/>
          <w:sz w:val="24"/>
          <w:szCs w:val="22"/>
        </w:rPr>
        <w:t xml:space="preserve">. </w:t>
      </w:r>
    </w:p>
    <w:p w14:paraId="7C1345FA" w14:textId="7AEBE4C3" w:rsidR="009A7E7B" w:rsidRDefault="009A7E7B" w:rsidP="009A7E7B">
      <w:pPr>
        <w:rPr>
          <w:rFonts w:cs="Arial"/>
          <w:bCs/>
          <w:sz w:val="24"/>
          <w:szCs w:val="22"/>
        </w:rPr>
      </w:pPr>
      <w:r>
        <w:rPr>
          <w:rFonts w:cs="Arial"/>
          <w:bCs/>
          <w:sz w:val="24"/>
          <w:szCs w:val="22"/>
        </w:rPr>
        <w:t>In the reimagined journey, the following process steps shall be followed for collateral release.</w:t>
      </w:r>
    </w:p>
    <w:tbl>
      <w:tblPr>
        <w:tblStyle w:val="GridTable5Dark-Accent3"/>
        <w:tblW w:w="0" w:type="auto"/>
        <w:tblLook w:val="04A0" w:firstRow="1" w:lastRow="0" w:firstColumn="1" w:lastColumn="0" w:noHBand="0" w:noVBand="1"/>
      </w:tblPr>
      <w:tblGrid>
        <w:gridCol w:w="846"/>
        <w:gridCol w:w="5675"/>
        <w:gridCol w:w="3261"/>
      </w:tblGrid>
      <w:tr w:rsidR="009A7E7B" w14:paraId="74CD5B59" w14:textId="77777777" w:rsidTr="005E6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A708973" w14:textId="77777777" w:rsidR="009A7E7B" w:rsidRDefault="009A7E7B" w:rsidP="005E6605">
            <w:pPr>
              <w:rPr>
                <w:rFonts w:cs="Arial"/>
                <w:bCs w:val="0"/>
                <w:sz w:val="24"/>
                <w:szCs w:val="22"/>
              </w:rPr>
            </w:pPr>
            <w:r>
              <w:rPr>
                <w:rFonts w:cs="Arial"/>
                <w:bCs w:val="0"/>
                <w:sz w:val="24"/>
                <w:szCs w:val="22"/>
              </w:rPr>
              <w:t>Step #</w:t>
            </w:r>
          </w:p>
        </w:tc>
        <w:tc>
          <w:tcPr>
            <w:tcW w:w="5675" w:type="dxa"/>
          </w:tcPr>
          <w:p w14:paraId="1A55BD8C" w14:textId="77777777" w:rsidR="009A7E7B" w:rsidRDefault="009A7E7B" w:rsidP="005E6605">
            <w:pPr>
              <w:cnfStyle w:val="100000000000" w:firstRow="1" w:lastRow="0" w:firstColumn="0" w:lastColumn="0" w:oddVBand="0" w:evenVBand="0" w:oddHBand="0" w:evenHBand="0" w:firstRowFirstColumn="0" w:firstRowLastColumn="0" w:lastRowFirstColumn="0" w:lastRowLastColumn="0"/>
              <w:rPr>
                <w:rFonts w:cs="Arial"/>
                <w:bCs w:val="0"/>
                <w:sz w:val="24"/>
                <w:szCs w:val="22"/>
              </w:rPr>
            </w:pPr>
            <w:r>
              <w:rPr>
                <w:rFonts w:cs="Arial"/>
                <w:bCs w:val="0"/>
                <w:sz w:val="24"/>
                <w:szCs w:val="22"/>
              </w:rPr>
              <w:t>Action</w:t>
            </w:r>
          </w:p>
        </w:tc>
        <w:tc>
          <w:tcPr>
            <w:tcW w:w="3261" w:type="dxa"/>
          </w:tcPr>
          <w:p w14:paraId="6655633F" w14:textId="77777777" w:rsidR="009A7E7B" w:rsidRDefault="009A7E7B" w:rsidP="005E6605">
            <w:pPr>
              <w:cnfStyle w:val="100000000000" w:firstRow="1" w:lastRow="0" w:firstColumn="0" w:lastColumn="0" w:oddVBand="0" w:evenVBand="0" w:oddHBand="0" w:evenHBand="0" w:firstRowFirstColumn="0" w:firstRowLastColumn="0" w:lastRowFirstColumn="0" w:lastRowLastColumn="0"/>
              <w:rPr>
                <w:rFonts w:cs="Arial"/>
                <w:bCs w:val="0"/>
                <w:sz w:val="24"/>
                <w:szCs w:val="22"/>
              </w:rPr>
            </w:pPr>
            <w:r>
              <w:rPr>
                <w:rFonts w:cs="Arial"/>
                <w:bCs w:val="0"/>
                <w:sz w:val="24"/>
                <w:szCs w:val="22"/>
              </w:rPr>
              <w:t>Notes</w:t>
            </w:r>
          </w:p>
        </w:tc>
      </w:tr>
      <w:tr w:rsidR="009A7E7B" w14:paraId="707885BE" w14:textId="77777777" w:rsidTr="005E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366204" w14:textId="77777777" w:rsidR="009A7E7B" w:rsidRDefault="009A7E7B" w:rsidP="005E6605">
            <w:pPr>
              <w:rPr>
                <w:rFonts w:cs="Arial"/>
                <w:bCs w:val="0"/>
                <w:sz w:val="24"/>
                <w:szCs w:val="22"/>
              </w:rPr>
            </w:pPr>
            <w:r>
              <w:rPr>
                <w:rFonts w:cs="Arial"/>
                <w:bCs w:val="0"/>
                <w:sz w:val="24"/>
                <w:szCs w:val="22"/>
              </w:rPr>
              <w:t>1</w:t>
            </w:r>
          </w:p>
        </w:tc>
        <w:tc>
          <w:tcPr>
            <w:tcW w:w="5675" w:type="dxa"/>
          </w:tcPr>
          <w:p w14:paraId="125AF086"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Received Master files from Core System at Start of the Day</w:t>
            </w:r>
          </w:p>
        </w:tc>
        <w:tc>
          <w:tcPr>
            <w:tcW w:w="3261" w:type="dxa"/>
          </w:tcPr>
          <w:p w14:paraId="45C9F994"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p>
        </w:tc>
      </w:tr>
      <w:tr w:rsidR="009A7E7B" w14:paraId="7E5B0941" w14:textId="77777777" w:rsidTr="005E6605">
        <w:tc>
          <w:tcPr>
            <w:cnfStyle w:val="001000000000" w:firstRow="0" w:lastRow="0" w:firstColumn="1" w:lastColumn="0" w:oddVBand="0" w:evenVBand="0" w:oddHBand="0" w:evenHBand="0" w:firstRowFirstColumn="0" w:firstRowLastColumn="0" w:lastRowFirstColumn="0" w:lastRowLastColumn="0"/>
            <w:tcW w:w="846" w:type="dxa"/>
          </w:tcPr>
          <w:p w14:paraId="5AAFC834" w14:textId="77777777" w:rsidR="009A7E7B" w:rsidRDefault="009A7E7B" w:rsidP="005E6605">
            <w:pPr>
              <w:rPr>
                <w:rFonts w:cs="Arial"/>
                <w:bCs w:val="0"/>
                <w:sz w:val="24"/>
                <w:szCs w:val="22"/>
              </w:rPr>
            </w:pPr>
            <w:r>
              <w:rPr>
                <w:rFonts w:cs="Arial"/>
                <w:bCs w:val="0"/>
                <w:sz w:val="24"/>
                <w:szCs w:val="22"/>
              </w:rPr>
              <w:t>2</w:t>
            </w:r>
          </w:p>
        </w:tc>
        <w:tc>
          <w:tcPr>
            <w:tcW w:w="5675" w:type="dxa"/>
          </w:tcPr>
          <w:p w14:paraId="24A0483C"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Initiate the addition request from the GUI or via File Upload in the Parivartan system</w:t>
            </w:r>
          </w:p>
        </w:tc>
        <w:tc>
          <w:tcPr>
            <w:tcW w:w="3261" w:type="dxa"/>
          </w:tcPr>
          <w:p w14:paraId="33FFFB5E"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 xml:space="preserve">File formats will remain same as per current implementation. The pledge-repledge for securities would have </w:t>
            </w:r>
            <w:proofErr w:type="spellStart"/>
            <w:r>
              <w:rPr>
                <w:rFonts w:cs="Arial"/>
                <w:bCs/>
                <w:sz w:val="24"/>
                <w:szCs w:val="22"/>
              </w:rPr>
              <w:t>ben</w:t>
            </w:r>
            <w:proofErr w:type="spellEnd"/>
            <w:r>
              <w:rPr>
                <w:rFonts w:cs="Arial"/>
                <w:bCs/>
                <w:sz w:val="24"/>
                <w:szCs w:val="22"/>
              </w:rPr>
              <w:t xml:space="preserve"> implemented before Parivartan go-live</w:t>
            </w:r>
          </w:p>
        </w:tc>
      </w:tr>
      <w:tr w:rsidR="009A7E7B" w14:paraId="061C6D65" w14:textId="77777777" w:rsidTr="005E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7F0717" w14:textId="77777777" w:rsidR="009A7E7B" w:rsidRDefault="009A7E7B" w:rsidP="005E6605">
            <w:pPr>
              <w:rPr>
                <w:rFonts w:cs="Arial"/>
                <w:bCs w:val="0"/>
                <w:sz w:val="24"/>
                <w:szCs w:val="22"/>
              </w:rPr>
            </w:pPr>
            <w:r>
              <w:rPr>
                <w:rFonts w:cs="Arial"/>
                <w:bCs w:val="0"/>
                <w:sz w:val="24"/>
                <w:szCs w:val="22"/>
              </w:rPr>
              <w:t>3</w:t>
            </w:r>
          </w:p>
        </w:tc>
        <w:tc>
          <w:tcPr>
            <w:tcW w:w="5675" w:type="dxa"/>
          </w:tcPr>
          <w:p w14:paraId="753FB639"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Perform technical and business validation as per the acceptance criteria in Parivartan</w:t>
            </w:r>
          </w:p>
        </w:tc>
        <w:tc>
          <w:tcPr>
            <w:tcW w:w="3261" w:type="dxa"/>
          </w:tcPr>
          <w:p w14:paraId="283EA3BE"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Master data information shall be required from NSE</w:t>
            </w:r>
          </w:p>
        </w:tc>
      </w:tr>
      <w:tr w:rsidR="009A7E7B" w14:paraId="247916E8" w14:textId="77777777" w:rsidTr="005E6605">
        <w:tc>
          <w:tcPr>
            <w:cnfStyle w:val="001000000000" w:firstRow="0" w:lastRow="0" w:firstColumn="1" w:lastColumn="0" w:oddVBand="0" w:evenVBand="0" w:oddHBand="0" w:evenHBand="0" w:firstRowFirstColumn="0" w:firstRowLastColumn="0" w:lastRowFirstColumn="0" w:lastRowLastColumn="0"/>
            <w:tcW w:w="846" w:type="dxa"/>
          </w:tcPr>
          <w:p w14:paraId="0B9D661B" w14:textId="77777777" w:rsidR="009A7E7B" w:rsidRDefault="009A7E7B" w:rsidP="005E6605">
            <w:pPr>
              <w:rPr>
                <w:rFonts w:cs="Arial"/>
                <w:bCs w:val="0"/>
                <w:sz w:val="24"/>
                <w:szCs w:val="22"/>
              </w:rPr>
            </w:pPr>
            <w:r>
              <w:rPr>
                <w:rFonts w:cs="Arial"/>
                <w:bCs w:val="0"/>
                <w:sz w:val="24"/>
                <w:szCs w:val="22"/>
              </w:rPr>
              <w:t>4</w:t>
            </w:r>
          </w:p>
        </w:tc>
        <w:tc>
          <w:tcPr>
            <w:tcW w:w="5675" w:type="dxa"/>
          </w:tcPr>
          <w:p w14:paraId="3062C5F1"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If the validations fail, inform the user on the UI</w:t>
            </w:r>
          </w:p>
        </w:tc>
        <w:tc>
          <w:tcPr>
            <w:tcW w:w="3261" w:type="dxa"/>
          </w:tcPr>
          <w:p w14:paraId="585087DD"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p>
        </w:tc>
      </w:tr>
      <w:tr w:rsidR="009A7E7B" w14:paraId="613FD53C" w14:textId="77777777" w:rsidTr="005E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709227" w14:textId="77777777" w:rsidR="009A7E7B" w:rsidRDefault="009A7E7B" w:rsidP="005E6605">
            <w:pPr>
              <w:rPr>
                <w:rFonts w:cs="Arial"/>
                <w:bCs w:val="0"/>
                <w:sz w:val="24"/>
                <w:szCs w:val="22"/>
              </w:rPr>
            </w:pPr>
            <w:r>
              <w:rPr>
                <w:rFonts w:cs="Arial"/>
                <w:bCs w:val="0"/>
                <w:sz w:val="24"/>
                <w:szCs w:val="22"/>
              </w:rPr>
              <w:t>5</w:t>
            </w:r>
          </w:p>
        </w:tc>
        <w:tc>
          <w:tcPr>
            <w:tcW w:w="5675" w:type="dxa"/>
          </w:tcPr>
          <w:p w14:paraId="7DA3D421"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Send the addition request to core system and assign a request id locally</w:t>
            </w:r>
          </w:p>
        </w:tc>
        <w:tc>
          <w:tcPr>
            <w:tcW w:w="3261" w:type="dxa"/>
          </w:tcPr>
          <w:p w14:paraId="110E00C2"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The message structure shall remain the same as per current implementation</w:t>
            </w:r>
          </w:p>
        </w:tc>
      </w:tr>
      <w:tr w:rsidR="009A7E7B" w14:paraId="0EB5B62E" w14:textId="77777777" w:rsidTr="005E6605">
        <w:tc>
          <w:tcPr>
            <w:cnfStyle w:val="001000000000" w:firstRow="0" w:lastRow="0" w:firstColumn="1" w:lastColumn="0" w:oddVBand="0" w:evenVBand="0" w:oddHBand="0" w:evenHBand="0" w:firstRowFirstColumn="0" w:firstRowLastColumn="0" w:lastRowFirstColumn="0" w:lastRowLastColumn="0"/>
            <w:tcW w:w="846" w:type="dxa"/>
          </w:tcPr>
          <w:p w14:paraId="68E458EE" w14:textId="77777777" w:rsidR="009A7E7B" w:rsidRDefault="009A7E7B" w:rsidP="005E6605">
            <w:pPr>
              <w:rPr>
                <w:rFonts w:cs="Arial"/>
                <w:bCs w:val="0"/>
                <w:sz w:val="24"/>
                <w:szCs w:val="22"/>
              </w:rPr>
            </w:pPr>
            <w:r>
              <w:rPr>
                <w:rFonts w:cs="Arial"/>
                <w:bCs w:val="0"/>
                <w:sz w:val="24"/>
                <w:szCs w:val="22"/>
              </w:rPr>
              <w:t>6</w:t>
            </w:r>
          </w:p>
        </w:tc>
        <w:tc>
          <w:tcPr>
            <w:tcW w:w="5675" w:type="dxa"/>
          </w:tcPr>
          <w:p w14:paraId="1B347F26"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Receive the request from the core system</w:t>
            </w:r>
          </w:p>
        </w:tc>
        <w:tc>
          <w:tcPr>
            <w:tcW w:w="3261" w:type="dxa"/>
          </w:tcPr>
          <w:p w14:paraId="47FEA2BB" w14:textId="77777777" w:rsidR="009A7E7B" w:rsidRDefault="009A7E7B" w:rsidP="005E6605">
            <w:pPr>
              <w:cnfStyle w:val="000000000000" w:firstRow="0" w:lastRow="0" w:firstColumn="0" w:lastColumn="0" w:oddVBand="0" w:evenVBand="0" w:oddHBand="0" w:evenHBand="0" w:firstRowFirstColumn="0" w:firstRowLastColumn="0" w:lastRowFirstColumn="0" w:lastRowLastColumn="0"/>
              <w:rPr>
                <w:rFonts w:cs="Arial"/>
                <w:bCs/>
                <w:sz w:val="24"/>
                <w:szCs w:val="22"/>
              </w:rPr>
            </w:pPr>
            <w:r>
              <w:rPr>
                <w:rFonts w:cs="Arial"/>
                <w:bCs/>
                <w:sz w:val="24"/>
                <w:szCs w:val="22"/>
              </w:rPr>
              <w:t>The message structure shall remain the same as per current implementation and the request- response shall be async</w:t>
            </w:r>
          </w:p>
        </w:tc>
      </w:tr>
      <w:tr w:rsidR="009A7E7B" w14:paraId="2E0A2182" w14:textId="77777777" w:rsidTr="005E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1AB8CF" w14:textId="77777777" w:rsidR="009A7E7B" w:rsidRDefault="009A7E7B" w:rsidP="005E6605">
            <w:pPr>
              <w:rPr>
                <w:rFonts w:cs="Arial"/>
                <w:bCs w:val="0"/>
                <w:sz w:val="24"/>
                <w:szCs w:val="22"/>
              </w:rPr>
            </w:pPr>
            <w:r>
              <w:rPr>
                <w:rFonts w:cs="Arial"/>
                <w:bCs w:val="0"/>
                <w:sz w:val="24"/>
                <w:szCs w:val="22"/>
              </w:rPr>
              <w:t>7</w:t>
            </w:r>
          </w:p>
        </w:tc>
        <w:tc>
          <w:tcPr>
            <w:tcW w:w="5675" w:type="dxa"/>
          </w:tcPr>
          <w:p w14:paraId="5830BC95"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Inform the user based on the response and update local DB</w:t>
            </w:r>
          </w:p>
        </w:tc>
        <w:tc>
          <w:tcPr>
            <w:tcW w:w="3261" w:type="dxa"/>
          </w:tcPr>
          <w:p w14:paraId="60BF82CF" w14:textId="77777777" w:rsidR="009A7E7B" w:rsidRDefault="009A7E7B" w:rsidP="005E6605">
            <w:pPr>
              <w:cnfStyle w:val="000000100000" w:firstRow="0" w:lastRow="0" w:firstColumn="0" w:lastColumn="0" w:oddVBand="0" w:evenVBand="0" w:oddHBand="1" w:evenHBand="0" w:firstRowFirstColumn="0" w:firstRowLastColumn="0" w:lastRowFirstColumn="0" w:lastRowLastColumn="0"/>
              <w:rPr>
                <w:rFonts w:cs="Arial"/>
                <w:bCs/>
                <w:sz w:val="24"/>
                <w:szCs w:val="22"/>
              </w:rPr>
            </w:pPr>
            <w:r>
              <w:rPr>
                <w:rFonts w:cs="Arial"/>
                <w:bCs/>
                <w:sz w:val="24"/>
                <w:szCs w:val="22"/>
              </w:rPr>
              <w:t>In Sprint 2 and 3, alerts are out of scope.</w:t>
            </w:r>
          </w:p>
        </w:tc>
      </w:tr>
    </w:tbl>
    <w:p w14:paraId="331D09F2" w14:textId="77777777" w:rsidR="009A7E7B" w:rsidRPr="001442D9" w:rsidRDefault="009A7E7B" w:rsidP="009D488E">
      <w:pPr>
        <w:rPr>
          <w:rFonts w:cs="Arial"/>
          <w:bCs/>
          <w:sz w:val="24"/>
          <w:szCs w:val="22"/>
        </w:rPr>
      </w:pPr>
    </w:p>
    <w:p w14:paraId="17C6B2A2" w14:textId="48F889E2" w:rsidR="009D488E" w:rsidRPr="009D488E" w:rsidRDefault="009D488E" w:rsidP="001442D9">
      <w:pPr>
        <w:pStyle w:val="Heading2"/>
        <w:rPr>
          <w:lang w:val="en-IN"/>
        </w:rPr>
      </w:pPr>
      <w:bookmarkStart w:id="9" w:name="_Toc45571794"/>
      <w:r w:rsidRPr="009D488E">
        <w:lastRenderedPageBreak/>
        <w:t>Margins and Violations</w:t>
      </w:r>
      <w:bookmarkEnd w:id="9"/>
    </w:p>
    <w:p w14:paraId="3CBFA05B" w14:textId="0AD8A38D" w:rsidR="009D488E" w:rsidRPr="009D488E" w:rsidRDefault="004D661E" w:rsidP="009D488E">
      <w:pPr>
        <w:rPr>
          <w:rFonts w:cs="Arial"/>
          <w:bCs/>
          <w:sz w:val="24"/>
          <w:szCs w:val="22"/>
        </w:rPr>
      </w:pPr>
      <w:r w:rsidRPr="004D661E">
        <w:rPr>
          <w:rFonts w:cs="Arial"/>
          <w:bCs/>
          <w:sz w:val="24"/>
          <w:szCs w:val="22"/>
        </w:rPr>
        <w:t>When trading members execute trades on the exchanges, such trades flow on a real-time basis to the risk management systems of the clearing corporations. The risk management systems calculate the margin requirement – which is a conservative estimate of probable loss on the position taken. The margin requirement should not exceed the effective valuation of the collateral deposited by the member. This check is done by the risk management system of the clearing corporation. In case of a margin violation, i.e. the effective value of the collateral deposited by the member being less than the risk-based margin requirement, the risk management system sends instructions to the trading systems of the exchanges to take appropriate risk-mitigating measures to control/limit the exposure towards such member</w:t>
      </w:r>
      <w:r w:rsidR="009D488E" w:rsidRPr="009D488E">
        <w:rPr>
          <w:rFonts w:cs="Arial"/>
          <w:bCs/>
          <w:sz w:val="24"/>
          <w:szCs w:val="22"/>
        </w:rPr>
        <w:t>.</w:t>
      </w:r>
    </w:p>
    <w:p w14:paraId="1E77A30B" w14:textId="77777777" w:rsidR="009D488E" w:rsidRPr="009D488E" w:rsidRDefault="009D488E" w:rsidP="009D488E">
      <w:pPr>
        <w:rPr>
          <w:i/>
          <w:iCs/>
          <w:lang w:val="en-IN"/>
        </w:rPr>
      </w:pPr>
      <w:r w:rsidRPr="009D488E">
        <w:rPr>
          <w:b/>
          <w:bCs/>
          <w:i/>
          <w:iCs/>
          <w:u w:val="single"/>
        </w:rPr>
        <w:t>General Process Flow:</w:t>
      </w:r>
    </w:p>
    <w:p w14:paraId="6EB6AA9F" w14:textId="77777777" w:rsidR="009D488E" w:rsidRPr="009D488E" w:rsidRDefault="009D488E" w:rsidP="009D488E">
      <w:pPr>
        <w:rPr>
          <w:i/>
          <w:iCs/>
          <w:lang w:val="en-IN"/>
        </w:rPr>
      </w:pPr>
    </w:p>
    <w:p w14:paraId="70BC767E" w14:textId="290C537D" w:rsidR="009D488E" w:rsidRPr="009D488E" w:rsidRDefault="004D661E" w:rsidP="009D488E">
      <w:pPr>
        <w:rPr>
          <w:i/>
          <w:iCs/>
          <w:lang w:val="en-IN"/>
        </w:rPr>
      </w:pPr>
      <w:r>
        <w:rPr>
          <w:noProof/>
          <w:lang w:eastAsia="en-US"/>
        </w:rPr>
        <w:drawing>
          <wp:inline distT="0" distB="0" distL="0" distR="0" wp14:anchorId="58EBB37B" wp14:editId="6551640D">
            <wp:extent cx="3380003" cy="2388973"/>
            <wp:effectExtent l="19050" t="1905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000" cy="2388264"/>
                    </a:xfrm>
                    <a:prstGeom prst="rect">
                      <a:avLst/>
                    </a:prstGeom>
                    <a:ln>
                      <a:solidFill>
                        <a:schemeClr val="accent1"/>
                      </a:solidFill>
                    </a:ln>
                  </pic:spPr>
                </pic:pic>
              </a:graphicData>
            </a:graphic>
          </wp:inline>
        </w:drawing>
      </w:r>
    </w:p>
    <w:p w14:paraId="091AACCC" w14:textId="77777777" w:rsidR="009D488E" w:rsidRPr="009D488E" w:rsidRDefault="009D488E" w:rsidP="009D488E">
      <w:pPr>
        <w:rPr>
          <w:i/>
          <w:iCs/>
          <w:lang w:val="en-IN"/>
        </w:rPr>
      </w:pPr>
    </w:p>
    <w:p w14:paraId="5F63CCAC" w14:textId="38F267E2" w:rsidR="009D488E" w:rsidRPr="009D488E" w:rsidRDefault="009D488E" w:rsidP="001442D9">
      <w:pPr>
        <w:pStyle w:val="Heading2"/>
        <w:rPr>
          <w:lang w:val="en-IN"/>
        </w:rPr>
      </w:pPr>
      <w:bookmarkStart w:id="10" w:name="_Toc45571795"/>
      <w:r w:rsidRPr="009D488E">
        <w:t>High Level Area with Scope of Improvement</w:t>
      </w:r>
      <w:bookmarkEnd w:id="10"/>
    </w:p>
    <w:p w14:paraId="12AFD607" w14:textId="6EC4E5BF" w:rsidR="009D488E" w:rsidRPr="009D488E" w:rsidRDefault="009D488E" w:rsidP="001442D9">
      <w:pPr>
        <w:pStyle w:val="Heading3"/>
        <w:rPr>
          <w:lang w:val="en-IN"/>
        </w:rPr>
      </w:pPr>
      <w:bookmarkStart w:id="11" w:name="_Toc45571796"/>
      <w:r w:rsidRPr="009D488E">
        <w:t>Client level monitoring of securities accepted as collateral (Pledge-Repledge Process)</w:t>
      </w:r>
      <w:bookmarkEnd w:id="11"/>
    </w:p>
    <w:p w14:paraId="76C7E48C" w14:textId="561215E4" w:rsidR="004D661E" w:rsidRPr="004D661E" w:rsidRDefault="004D661E" w:rsidP="004D661E">
      <w:pPr>
        <w:rPr>
          <w:rFonts w:cs="Arial"/>
          <w:bCs/>
          <w:sz w:val="24"/>
          <w:szCs w:val="22"/>
        </w:rPr>
      </w:pPr>
      <w:r w:rsidRPr="004D661E">
        <w:rPr>
          <w:rFonts w:cs="Arial"/>
          <w:bCs/>
          <w:sz w:val="24"/>
          <w:szCs w:val="22"/>
        </w:rPr>
        <w:t>Under the current process, all forms of collateral are accepted directly from clearing members. The securities accepted as collateral are provided by the clearing members by way of pledge from the clearing member’s account to the designated account of NSE Clearing. NSE Clearing grants the benefit for such securities collateral at an overall basis to the clearing member and does not have visibility of whether the securities belong to the clearing member or any trading member/client availing the services of the clearing me</w:t>
      </w:r>
      <w:r>
        <w:rPr>
          <w:rFonts w:cs="Arial"/>
          <w:bCs/>
          <w:sz w:val="24"/>
          <w:szCs w:val="22"/>
        </w:rPr>
        <w:t>mber.</w:t>
      </w:r>
    </w:p>
    <w:p w14:paraId="066536C6" w14:textId="473BF54A" w:rsidR="009D488E" w:rsidRPr="001442D9" w:rsidRDefault="004D661E" w:rsidP="009D488E">
      <w:pPr>
        <w:rPr>
          <w:rFonts w:cs="Arial"/>
          <w:bCs/>
          <w:sz w:val="24"/>
          <w:szCs w:val="22"/>
        </w:rPr>
      </w:pPr>
      <w:r w:rsidRPr="004D661E">
        <w:rPr>
          <w:rFonts w:cs="Arial"/>
          <w:bCs/>
          <w:sz w:val="24"/>
          <w:szCs w:val="22"/>
        </w:rPr>
        <w:t>With a view to curb potential wrongful utilization of client securities by clearing members by using such securities for any reason other than the obligation of the client providing such securities, it is proposed to do away with the transfer of securities from client account to the TM/CM account; and track the utilization of securities towards the margin obligation of respective clients at the clearing corporation</w:t>
      </w:r>
      <w:r w:rsidR="001442D9">
        <w:rPr>
          <w:rFonts w:cs="Arial"/>
          <w:bCs/>
          <w:sz w:val="24"/>
          <w:szCs w:val="22"/>
        </w:rPr>
        <w:t>.</w:t>
      </w:r>
    </w:p>
    <w:p w14:paraId="73F30306" w14:textId="2F80FBD2" w:rsidR="009D488E" w:rsidRPr="009D488E" w:rsidRDefault="009D488E" w:rsidP="001442D9">
      <w:pPr>
        <w:pStyle w:val="Heading3"/>
        <w:rPr>
          <w:lang w:val="en-IN"/>
        </w:rPr>
      </w:pPr>
      <w:bookmarkStart w:id="12" w:name="_Toc45571797"/>
      <w:r w:rsidRPr="009D488E">
        <w:lastRenderedPageBreak/>
        <w:t>Multiple Discrete Applications with related views</w:t>
      </w:r>
      <w:bookmarkEnd w:id="12"/>
      <w:r w:rsidRPr="009D488E">
        <w:t xml:space="preserve"> </w:t>
      </w:r>
    </w:p>
    <w:p w14:paraId="65AB25B4" w14:textId="77777777" w:rsidR="001442D9" w:rsidRPr="001442D9" w:rsidRDefault="001442D9" w:rsidP="0068748B">
      <w:pPr>
        <w:numPr>
          <w:ilvl w:val="0"/>
          <w:numId w:val="43"/>
        </w:numPr>
        <w:rPr>
          <w:rFonts w:cs="Arial"/>
          <w:bCs/>
          <w:sz w:val="24"/>
          <w:szCs w:val="22"/>
        </w:rPr>
      </w:pPr>
      <w:r w:rsidRPr="001442D9">
        <w:rPr>
          <w:rFonts w:cs="Arial"/>
          <w:bCs/>
          <w:sz w:val="24"/>
          <w:szCs w:val="22"/>
        </w:rPr>
        <w:t xml:space="preserve">Some of the services are provided through thick client applications whereas others are web-based applications. All applications are one-size-fits-all basis. </w:t>
      </w:r>
    </w:p>
    <w:p w14:paraId="71D247E6" w14:textId="77777777" w:rsidR="001442D9" w:rsidRPr="001442D9" w:rsidRDefault="001442D9" w:rsidP="0068748B">
      <w:pPr>
        <w:numPr>
          <w:ilvl w:val="0"/>
          <w:numId w:val="43"/>
        </w:numPr>
        <w:rPr>
          <w:rFonts w:cs="Arial"/>
          <w:bCs/>
          <w:sz w:val="24"/>
          <w:szCs w:val="22"/>
        </w:rPr>
      </w:pPr>
      <w:r w:rsidRPr="001442D9">
        <w:rPr>
          <w:rFonts w:cs="Arial"/>
          <w:bCs/>
          <w:sz w:val="24"/>
          <w:szCs w:val="22"/>
        </w:rPr>
        <w:t xml:space="preserve">For offline file-based interface services are offered through EXTRANET application </w:t>
      </w:r>
    </w:p>
    <w:p w14:paraId="2B1D36C5" w14:textId="77777777" w:rsidR="001442D9" w:rsidRPr="001442D9" w:rsidRDefault="001442D9" w:rsidP="0068748B">
      <w:pPr>
        <w:numPr>
          <w:ilvl w:val="0"/>
          <w:numId w:val="43"/>
        </w:numPr>
        <w:rPr>
          <w:rFonts w:cs="Arial"/>
          <w:bCs/>
          <w:sz w:val="24"/>
          <w:szCs w:val="22"/>
        </w:rPr>
      </w:pPr>
      <w:r w:rsidRPr="001442D9">
        <w:rPr>
          <w:rFonts w:cs="Arial"/>
          <w:bCs/>
          <w:sz w:val="24"/>
          <w:szCs w:val="22"/>
        </w:rPr>
        <w:t xml:space="preserve">Interactive requests receipt from the clearing members is currently through batch mode i.e. file upload function on NCL provided application(s).  </w:t>
      </w:r>
    </w:p>
    <w:p w14:paraId="1ACAF2EB" w14:textId="77777777" w:rsidR="001442D9" w:rsidRPr="001442D9" w:rsidRDefault="001442D9" w:rsidP="0068748B">
      <w:pPr>
        <w:numPr>
          <w:ilvl w:val="0"/>
          <w:numId w:val="43"/>
        </w:numPr>
        <w:rPr>
          <w:rFonts w:cs="Arial"/>
          <w:bCs/>
          <w:sz w:val="24"/>
          <w:szCs w:val="22"/>
        </w:rPr>
      </w:pPr>
      <w:r w:rsidRPr="001442D9">
        <w:rPr>
          <w:rFonts w:cs="Arial"/>
          <w:bCs/>
          <w:sz w:val="24"/>
          <w:szCs w:val="22"/>
        </w:rPr>
        <w:t xml:space="preserve">Interfaces with the depositories are file based and, on the </w:t>
      </w:r>
      <w:proofErr w:type="gramStart"/>
      <w:r w:rsidRPr="001442D9">
        <w:rPr>
          <w:rFonts w:cs="Arial"/>
          <w:bCs/>
          <w:sz w:val="24"/>
          <w:szCs w:val="22"/>
        </w:rPr>
        <w:t>network,/</w:t>
      </w:r>
      <w:proofErr w:type="gramEnd"/>
      <w:r w:rsidRPr="001442D9">
        <w:rPr>
          <w:rFonts w:cs="Arial"/>
          <w:bCs/>
          <w:sz w:val="24"/>
          <w:szCs w:val="22"/>
        </w:rPr>
        <w:t xml:space="preserve"> infrastructure/ applications as per guidelines issued by the depositories </w:t>
      </w:r>
    </w:p>
    <w:p w14:paraId="76D5E28E" w14:textId="77777777" w:rsidR="001442D9" w:rsidRPr="001442D9" w:rsidRDefault="001442D9" w:rsidP="0068748B">
      <w:pPr>
        <w:numPr>
          <w:ilvl w:val="0"/>
          <w:numId w:val="43"/>
        </w:numPr>
        <w:rPr>
          <w:rFonts w:cs="Arial"/>
          <w:bCs/>
          <w:sz w:val="24"/>
          <w:szCs w:val="22"/>
        </w:rPr>
      </w:pPr>
      <w:r w:rsidRPr="001442D9">
        <w:rPr>
          <w:rFonts w:cs="Arial"/>
          <w:bCs/>
          <w:sz w:val="24"/>
          <w:szCs w:val="22"/>
        </w:rPr>
        <w:t xml:space="preserve">Similarly, in MFSS, interface with RTA/ AMC are file based and the interaction is through portals provided by such RTA/ AMC </w:t>
      </w:r>
    </w:p>
    <w:p w14:paraId="066162D7" w14:textId="77777777" w:rsidR="001442D9" w:rsidRPr="001442D9" w:rsidRDefault="001442D9" w:rsidP="0068748B">
      <w:pPr>
        <w:numPr>
          <w:ilvl w:val="0"/>
          <w:numId w:val="43"/>
        </w:numPr>
        <w:rPr>
          <w:rFonts w:cs="Arial"/>
          <w:bCs/>
          <w:sz w:val="24"/>
          <w:szCs w:val="22"/>
        </w:rPr>
      </w:pPr>
      <w:r w:rsidRPr="001442D9">
        <w:rPr>
          <w:rFonts w:cs="Arial"/>
          <w:bCs/>
          <w:sz w:val="24"/>
          <w:szCs w:val="22"/>
        </w:rPr>
        <w:t>Interface with the Clearing Banks is two pronged:</w:t>
      </w:r>
    </w:p>
    <w:p w14:paraId="61199251" w14:textId="77777777" w:rsidR="001442D9" w:rsidRPr="001442D9" w:rsidRDefault="001442D9" w:rsidP="0068748B">
      <w:pPr>
        <w:numPr>
          <w:ilvl w:val="1"/>
          <w:numId w:val="43"/>
        </w:numPr>
        <w:rPr>
          <w:rFonts w:cs="Arial"/>
          <w:bCs/>
          <w:sz w:val="24"/>
          <w:szCs w:val="22"/>
        </w:rPr>
      </w:pPr>
      <w:r w:rsidRPr="001442D9">
        <w:rPr>
          <w:rFonts w:cs="Arial"/>
          <w:bCs/>
          <w:sz w:val="24"/>
          <w:szCs w:val="22"/>
        </w:rPr>
        <w:t xml:space="preserve">File based interface provided by NCL.  </w:t>
      </w:r>
    </w:p>
    <w:p w14:paraId="2D0F20D1" w14:textId="77777777" w:rsidR="001442D9" w:rsidRPr="001442D9" w:rsidRDefault="001442D9" w:rsidP="0068748B">
      <w:pPr>
        <w:numPr>
          <w:ilvl w:val="1"/>
          <w:numId w:val="43"/>
        </w:numPr>
        <w:rPr>
          <w:rFonts w:cs="Arial"/>
          <w:bCs/>
          <w:sz w:val="24"/>
          <w:szCs w:val="22"/>
        </w:rPr>
      </w:pPr>
      <w:r w:rsidRPr="001442D9">
        <w:rPr>
          <w:rFonts w:cs="Arial"/>
          <w:bCs/>
          <w:sz w:val="24"/>
          <w:szCs w:val="22"/>
        </w:rPr>
        <w:t xml:space="preserve">Realtime API based interaction on Secured Financial Messaging Services (SFMS) on INFINET network of RBI-IFTAS. The messages standards are called Indian Financial Network (IFN) which are based on ISO2020. NCL is desirous to shift all clearing banks on this interface with its file-based interface as a back-up. </w:t>
      </w:r>
    </w:p>
    <w:p w14:paraId="386AC147" w14:textId="77777777" w:rsidR="001442D9" w:rsidRPr="001442D9" w:rsidRDefault="001442D9" w:rsidP="0068748B">
      <w:pPr>
        <w:numPr>
          <w:ilvl w:val="0"/>
          <w:numId w:val="43"/>
        </w:numPr>
        <w:rPr>
          <w:rFonts w:cs="Arial"/>
          <w:bCs/>
          <w:sz w:val="24"/>
          <w:szCs w:val="22"/>
        </w:rPr>
      </w:pPr>
      <w:r w:rsidRPr="001442D9">
        <w:rPr>
          <w:rFonts w:cs="Arial"/>
          <w:bCs/>
          <w:sz w:val="24"/>
          <w:szCs w:val="22"/>
        </w:rPr>
        <w:t xml:space="preserve">For collateral banks </w:t>
      </w:r>
    </w:p>
    <w:p w14:paraId="728581FA" w14:textId="77777777" w:rsidR="001442D9" w:rsidRPr="001442D9" w:rsidRDefault="001442D9" w:rsidP="0068748B">
      <w:pPr>
        <w:numPr>
          <w:ilvl w:val="1"/>
          <w:numId w:val="43"/>
        </w:numPr>
        <w:rPr>
          <w:rFonts w:cs="Arial"/>
          <w:bCs/>
          <w:sz w:val="24"/>
          <w:szCs w:val="22"/>
        </w:rPr>
      </w:pPr>
      <w:r w:rsidRPr="001442D9">
        <w:rPr>
          <w:rFonts w:cs="Arial"/>
          <w:bCs/>
          <w:sz w:val="24"/>
          <w:szCs w:val="22"/>
        </w:rPr>
        <w:t xml:space="preserve">Issuance of FD – This can be done either manually i.e. no interface requirement or through native API published by NCL </w:t>
      </w:r>
    </w:p>
    <w:p w14:paraId="06D85513" w14:textId="77777777" w:rsidR="001442D9" w:rsidRPr="001442D9" w:rsidRDefault="001442D9" w:rsidP="0068748B">
      <w:pPr>
        <w:numPr>
          <w:ilvl w:val="1"/>
          <w:numId w:val="43"/>
        </w:numPr>
        <w:rPr>
          <w:rFonts w:cs="Arial"/>
          <w:bCs/>
          <w:sz w:val="24"/>
          <w:szCs w:val="22"/>
        </w:rPr>
      </w:pPr>
      <w:r w:rsidRPr="001442D9">
        <w:rPr>
          <w:rFonts w:cs="Arial"/>
          <w:bCs/>
          <w:sz w:val="24"/>
          <w:szCs w:val="22"/>
        </w:rPr>
        <w:t xml:space="preserve">Issuance of BG – This is currently done manually only. However, there is industry wide efforts to make issuance of BG in electronic form. </w:t>
      </w:r>
    </w:p>
    <w:p w14:paraId="34447A1E" w14:textId="77777777" w:rsidR="001442D9" w:rsidRPr="001442D9" w:rsidRDefault="001442D9" w:rsidP="0068748B">
      <w:pPr>
        <w:numPr>
          <w:ilvl w:val="1"/>
          <w:numId w:val="43"/>
        </w:numPr>
        <w:rPr>
          <w:rFonts w:cs="Arial"/>
          <w:bCs/>
          <w:sz w:val="24"/>
          <w:szCs w:val="22"/>
        </w:rPr>
      </w:pPr>
      <w:r w:rsidRPr="001442D9">
        <w:rPr>
          <w:rFonts w:cs="Arial"/>
          <w:bCs/>
          <w:sz w:val="24"/>
          <w:szCs w:val="22"/>
        </w:rPr>
        <w:t xml:space="preserve">Acceptance of BG and FD – Here three options are available viz. </w:t>
      </w:r>
    </w:p>
    <w:p w14:paraId="420D9DED" w14:textId="5CFC9918" w:rsidR="001442D9" w:rsidRPr="001442D9" w:rsidRDefault="001442D9" w:rsidP="0068748B">
      <w:pPr>
        <w:numPr>
          <w:ilvl w:val="2"/>
          <w:numId w:val="43"/>
        </w:numPr>
        <w:rPr>
          <w:rFonts w:cs="Arial"/>
          <w:bCs/>
          <w:sz w:val="24"/>
          <w:szCs w:val="22"/>
        </w:rPr>
      </w:pPr>
      <w:r w:rsidRPr="001442D9">
        <w:rPr>
          <w:rFonts w:cs="Arial"/>
          <w:bCs/>
          <w:sz w:val="24"/>
          <w:szCs w:val="22"/>
        </w:rPr>
        <w:t xml:space="preserve">NCL’s application interface to approve FD/ BG issues </w:t>
      </w:r>
    </w:p>
    <w:p w14:paraId="1F705C73" w14:textId="77777777" w:rsidR="001442D9" w:rsidRPr="001442D9" w:rsidRDefault="001442D9" w:rsidP="0068748B">
      <w:pPr>
        <w:numPr>
          <w:ilvl w:val="2"/>
          <w:numId w:val="43"/>
        </w:numPr>
        <w:rPr>
          <w:rFonts w:cs="Arial"/>
          <w:bCs/>
          <w:sz w:val="24"/>
          <w:szCs w:val="22"/>
        </w:rPr>
      </w:pPr>
      <w:r w:rsidRPr="001442D9">
        <w:rPr>
          <w:rFonts w:cs="Arial"/>
          <w:bCs/>
          <w:sz w:val="24"/>
          <w:szCs w:val="22"/>
        </w:rPr>
        <w:t xml:space="preserve">Native API published by NCL  </w:t>
      </w:r>
    </w:p>
    <w:p w14:paraId="349768F7" w14:textId="77777777" w:rsidR="001442D9" w:rsidRPr="001442D9" w:rsidRDefault="001442D9" w:rsidP="0068748B">
      <w:pPr>
        <w:numPr>
          <w:ilvl w:val="2"/>
          <w:numId w:val="43"/>
        </w:numPr>
        <w:rPr>
          <w:rFonts w:cs="Arial"/>
          <w:bCs/>
          <w:sz w:val="24"/>
          <w:szCs w:val="22"/>
        </w:rPr>
      </w:pPr>
      <w:r w:rsidRPr="001442D9">
        <w:rPr>
          <w:rFonts w:cs="Arial"/>
          <w:bCs/>
          <w:sz w:val="24"/>
          <w:szCs w:val="22"/>
        </w:rPr>
        <w:t xml:space="preserve">SFMS platform </w:t>
      </w:r>
    </w:p>
    <w:p w14:paraId="2FA2A69F" w14:textId="77777777" w:rsidR="001442D9" w:rsidRPr="001442D9" w:rsidRDefault="001442D9" w:rsidP="0068748B">
      <w:pPr>
        <w:numPr>
          <w:ilvl w:val="0"/>
          <w:numId w:val="43"/>
        </w:numPr>
        <w:rPr>
          <w:rFonts w:cs="Arial"/>
          <w:bCs/>
          <w:sz w:val="24"/>
          <w:szCs w:val="22"/>
        </w:rPr>
      </w:pPr>
      <w:r w:rsidRPr="001442D9">
        <w:rPr>
          <w:rFonts w:cs="Arial"/>
          <w:bCs/>
          <w:sz w:val="24"/>
          <w:szCs w:val="22"/>
        </w:rPr>
        <w:t xml:space="preserve">There is a regulatory requirement on all the MIIs to adopt international standard messaging formats </w:t>
      </w:r>
    </w:p>
    <w:p w14:paraId="0DDEE1E7" w14:textId="77777777" w:rsidR="001442D9" w:rsidRPr="001442D9" w:rsidRDefault="001442D9" w:rsidP="0068748B">
      <w:pPr>
        <w:numPr>
          <w:ilvl w:val="0"/>
          <w:numId w:val="43"/>
        </w:numPr>
        <w:rPr>
          <w:rFonts w:cs="Arial"/>
          <w:bCs/>
          <w:sz w:val="24"/>
          <w:szCs w:val="22"/>
        </w:rPr>
      </w:pPr>
      <w:r w:rsidRPr="001442D9">
        <w:rPr>
          <w:rFonts w:cs="Arial"/>
          <w:bCs/>
          <w:sz w:val="24"/>
          <w:szCs w:val="22"/>
        </w:rPr>
        <w:t xml:space="preserve">All applications must be adhered to the internal guidelines of Enterprise Risk Management in terms of network security, data encryption, secured FTP (SFTP), 2FA etc.  </w:t>
      </w:r>
    </w:p>
    <w:p w14:paraId="0DA22FC3" w14:textId="3A8D20FA" w:rsidR="009D488E" w:rsidRPr="009D488E" w:rsidRDefault="001442D9" w:rsidP="0068748B">
      <w:pPr>
        <w:numPr>
          <w:ilvl w:val="0"/>
          <w:numId w:val="43"/>
        </w:numPr>
        <w:rPr>
          <w:rFonts w:cs="Arial"/>
          <w:bCs/>
          <w:sz w:val="24"/>
          <w:szCs w:val="22"/>
        </w:rPr>
      </w:pPr>
      <w:r w:rsidRPr="001442D9">
        <w:rPr>
          <w:rFonts w:cs="Arial"/>
          <w:bCs/>
          <w:sz w:val="24"/>
          <w:szCs w:val="22"/>
        </w:rPr>
        <w:t>Some of the products such as CBRICS, EBP are not supported through this application</w:t>
      </w:r>
      <w:r w:rsidR="009D488E" w:rsidRPr="009D488E">
        <w:rPr>
          <w:rFonts w:cs="Arial"/>
          <w:bCs/>
          <w:sz w:val="24"/>
          <w:szCs w:val="22"/>
        </w:rPr>
        <w:t>. </w:t>
      </w:r>
    </w:p>
    <w:p w14:paraId="220F0A42" w14:textId="77777777" w:rsidR="009D488E" w:rsidRPr="009D488E" w:rsidRDefault="009D488E" w:rsidP="009D488E">
      <w:pPr>
        <w:rPr>
          <w:b/>
          <w:bCs/>
          <w:i/>
          <w:iCs/>
          <w:lang w:val="en-IN"/>
        </w:rPr>
      </w:pPr>
    </w:p>
    <w:p w14:paraId="36094538" w14:textId="65B4A573" w:rsidR="009D488E" w:rsidRPr="009D488E" w:rsidRDefault="7F3F2510" w:rsidP="009D488E">
      <w:pPr>
        <w:rPr>
          <w:i/>
          <w:iCs/>
          <w:lang w:val="en-IN"/>
        </w:rPr>
      </w:pPr>
      <w:r>
        <w:rPr>
          <w:noProof/>
          <w:lang w:eastAsia="en-US"/>
        </w:rPr>
        <w:lastRenderedPageBreak/>
        <w:drawing>
          <wp:inline distT="0" distB="0" distL="0" distR="0" wp14:anchorId="5E3C10BB" wp14:editId="7B325403">
            <wp:extent cx="5964210" cy="2994660"/>
            <wp:effectExtent l="0" t="0" r="0" b="0"/>
            <wp:docPr id="583085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4210" cy="2994660"/>
                    </a:xfrm>
                    <a:prstGeom prst="rect">
                      <a:avLst/>
                    </a:prstGeom>
                  </pic:spPr>
                </pic:pic>
              </a:graphicData>
            </a:graphic>
          </wp:inline>
        </w:drawing>
      </w:r>
    </w:p>
    <w:p w14:paraId="1CB13483" w14:textId="0F5218F1" w:rsidR="009D488E" w:rsidRPr="009D488E" w:rsidRDefault="009D488E" w:rsidP="001442D9">
      <w:pPr>
        <w:pStyle w:val="Heading3"/>
      </w:pPr>
      <w:bookmarkStart w:id="13" w:name="_Toc45571798"/>
      <w:r w:rsidRPr="009D488E">
        <w:t>Collateral Addition, Release and Transfer Process</w:t>
      </w:r>
      <w:bookmarkEnd w:id="13"/>
    </w:p>
    <w:p w14:paraId="34A75D51" w14:textId="77777777" w:rsidR="001442D9" w:rsidRPr="001442D9" w:rsidRDefault="001442D9" w:rsidP="0068748B">
      <w:pPr>
        <w:numPr>
          <w:ilvl w:val="0"/>
          <w:numId w:val="41"/>
        </w:numPr>
        <w:rPr>
          <w:rFonts w:cs="Arial"/>
          <w:bCs/>
          <w:sz w:val="24"/>
          <w:szCs w:val="22"/>
        </w:rPr>
      </w:pPr>
      <w:r w:rsidRPr="001442D9">
        <w:rPr>
          <w:rFonts w:cs="Arial"/>
          <w:bCs/>
          <w:sz w:val="24"/>
          <w:szCs w:val="22"/>
        </w:rPr>
        <w:t>Transfer and Release request have a rigid cut-off</w:t>
      </w:r>
    </w:p>
    <w:p w14:paraId="69A72AB3" w14:textId="13B3B21D" w:rsidR="009D488E" w:rsidRPr="009D488E" w:rsidRDefault="001442D9" w:rsidP="0068748B">
      <w:pPr>
        <w:numPr>
          <w:ilvl w:val="0"/>
          <w:numId w:val="41"/>
        </w:numPr>
        <w:rPr>
          <w:rFonts w:cs="Arial"/>
          <w:bCs/>
          <w:sz w:val="24"/>
          <w:szCs w:val="22"/>
        </w:rPr>
      </w:pPr>
      <w:r w:rsidRPr="001442D9">
        <w:rPr>
          <w:rFonts w:cs="Arial"/>
          <w:bCs/>
          <w:sz w:val="24"/>
          <w:szCs w:val="22"/>
        </w:rPr>
        <w:t>Delays in collateral addition processes: Batch processing of security addition, manual data entry in physical FD/BG, only physical BG</w:t>
      </w:r>
    </w:p>
    <w:p w14:paraId="4D1DF755" w14:textId="64FF8482" w:rsidR="009D488E" w:rsidRPr="009D488E" w:rsidRDefault="009D488E" w:rsidP="001442D9">
      <w:pPr>
        <w:pStyle w:val="Heading3"/>
      </w:pPr>
      <w:bookmarkStart w:id="14" w:name="_Toc45571799"/>
      <w:r w:rsidRPr="009D488E">
        <w:t>Collateral Usage</w:t>
      </w:r>
      <w:bookmarkEnd w:id="14"/>
    </w:p>
    <w:p w14:paraId="0CADCB64" w14:textId="77777777" w:rsidR="001442D9" w:rsidRPr="001442D9" w:rsidRDefault="001442D9" w:rsidP="0068748B">
      <w:pPr>
        <w:numPr>
          <w:ilvl w:val="0"/>
          <w:numId w:val="41"/>
        </w:numPr>
        <w:rPr>
          <w:rFonts w:cs="Arial"/>
          <w:bCs/>
          <w:sz w:val="24"/>
          <w:szCs w:val="22"/>
        </w:rPr>
      </w:pPr>
      <w:r w:rsidRPr="001442D9">
        <w:rPr>
          <w:rFonts w:cs="Arial"/>
          <w:bCs/>
          <w:sz w:val="24"/>
          <w:szCs w:val="22"/>
        </w:rPr>
        <w:t>Single instrument cannot be used across segments</w:t>
      </w:r>
    </w:p>
    <w:p w14:paraId="7809BCD8" w14:textId="02607540" w:rsidR="009D488E" w:rsidRPr="009D488E" w:rsidRDefault="001442D9" w:rsidP="0068748B">
      <w:pPr>
        <w:numPr>
          <w:ilvl w:val="0"/>
          <w:numId w:val="41"/>
        </w:numPr>
        <w:rPr>
          <w:i/>
          <w:iCs/>
          <w:lang w:val="en-IN"/>
        </w:rPr>
      </w:pPr>
      <w:r w:rsidRPr="001442D9">
        <w:rPr>
          <w:rFonts w:cs="Arial"/>
          <w:bCs/>
          <w:sz w:val="24"/>
          <w:szCs w:val="22"/>
        </w:rPr>
        <w:t>FD and BG must be transferred as a whole</w:t>
      </w:r>
    </w:p>
    <w:p w14:paraId="289EB4A3" w14:textId="5CA5F4CD" w:rsidR="009D488E" w:rsidRPr="009D488E" w:rsidRDefault="009D488E" w:rsidP="001442D9">
      <w:pPr>
        <w:pStyle w:val="Heading2"/>
        <w:rPr>
          <w:lang w:val="en-IN"/>
        </w:rPr>
      </w:pPr>
      <w:bookmarkStart w:id="15" w:name="_Toc45571800"/>
      <w:r w:rsidRPr="009D488E">
        <w:t>Opportunities Area Identified in Collateral Management:</w:t>
      </w:r>
      <w:bookmarkEnd w:id="15"/>
    </w:p>
    <w:p w14:paraId="6B84A8F4" w14:textId="77777777" w:rsidR="009D488E" w:rsidRPr="009D488E" w:rsidRDefault="009D488E" w:rsidP="0068748B">
      <w:pPr>
        <w:numPr>
          <w:ilvl w:val="0"/>
          <w:numId w:val="43"/>
        </w:numPr>
        <w:rPr>
          <w:rFonts w:cs="Arial"/>
          <w:bCs/>
          <w:sz w:val="24"/>
          <w:szCs w:val="22"/>
        </w:rPr>
      </w:pPr>
      <w:r w:rsidRPr="009D488E">
        <w:rPr>
          <w:rFonts w:cs="Arial"/>
          <w:bCs/>
          <w:sz w:val="24"/>
          <w:szCs w:val="22"/>
        </w:rPr>
        <w:t>Operational Flexibility</w:t>
      </w:r>
    </w:p>
    <w:p w14:paraId="5B528D61" w14:textId="77777777" w:rsidR="009D488E" w:rsidRPr="009D488E" w:rsidRDefault="009D488E" w:rsidP="0068748B">
      <w:pPr>
        <w:numPr>
          <w:ilvl w:val="0"/>
          <w:numId w:val="42"/>
        </w:numPr>
        <w:rPr>
          <w:rFonts w:cs="Arial"/>
          <w:bCs/>
          <w:sz w:val="24"/>
          <w:szCs w:val="22"/>
        </w:rPr>
      </w:pPr>
      <w:r w:rsidRPr="009D488E">
        <w:rPr>
          <w:rFonts w:cs="Arial"/>
          <w:bCs/>
          <w:sz w:val="24"/>
          <w:szCs w:val="22"/>
        </w:rPr>
        <w:t>Flexible instrument allocation across segments</w:t>
      </w:r>
    </w:p>
    <w:p w14:paraId="09069C15" w14:textId="77777777" w:rsidR="009D488E" w:rsidRPr="009D488E" w:rsidRDefault="009D488E" w:rsidP="0068748B">
      <w:pPr>
        <w:numPr>
          <w:ilvl w:val="0"/>
          <w:numId w:val="42"/>
        </w:numPr>
        <w:rPr>
          <w:rFonts w:cs="Arial"/>
          <w:bCs/>
          <w:sz w:val="24"/>
          <w:szCs w:val="22"/>
        </w:rPr>
      </w:pPr>
      <w:r w:rsidRPr="009D488E">
        <w:rPr>
          <w:rFonts w:cs="Arial"/>
          <w:bCs/>
          <w:sz w:val="24"/>
          <w:szCs w:val="22"/>
        </w:rPr>
        <w:t>Custom rule-based automation of collateral movement</w:t>
      </w:r>
    </w:p>
    <w:p w14:paraId="5D9E7CF0" w14:textId="77777777" w:rsidR="009D488E" w:rsidRPr="009D488E" w:rsidRDefault="009D488E" w:rsidP="0068748B">
      <w:pPr>
        <w:numPr>
          <w:ilvl w:val="0"/>
          <w:numId w:val="42"/>
        </w:numPr>
        <w:rPr>
          <w:rFonts w:cs="Arial"/>
          <w:bCs/>
          <w:sz w:val="24"/>
          <w:szCs w:val="22"/>
        </w:rPr>
      </w:pPr>
      <w:r w:rsidRPr="009D488E">
        <w:rPr>
          <w:rFonts w:cs="Arial"/>
          <w:bCs/>
          <w:sz w:val="24"/>
          <w:szCs w:val="22"/>
        </w:rPr>
        <w:t>'Anytime' facility for movement</w:t>
      </w:r>
    </w:p>
    <w:p w14:paraId="242BDC94" w14:textId="77777777" w:rsidR="009D488E" w:rsidRPr="009D488E" w:rsidRDefault="009D488E" w:rsidP="0068748B">
      <w:pPr>
        <w:numPr>
          <w:ilvl w:val="0"/>
          <w:numId w:val="43"/>
        </w:numPr>
        <w:rPr>
          <w:rFonts w:cs="Arial"/>
          <w:bCs/>
          <w:sz w:val="24"/>
          <w:szCs w:val="22"/>
        </w:rPr>
      </w:pPr>
      <w:r w:rsidRPr="009D488E">
        <w:rPr>
          <w:rFonts w:cs="Arial"/>
          <w:bCs/>
          <w:sz w:val="24"/>
          <w:szCs w:val="22"/>
        </w:rPr>
        <w:t>Faster Turnaround</w:t>
      </w:r>
    </w:p>
    <w:p w14:paraId="41B9E7FE" w14:textId="77777777" w:rsidR="009D488E" w:rsidRPr="009D488E" w:rsidRDefault="009D488E" w:rsidP="0068748B">
      <w:pPr>
        <w:numPr>
          <w:ilvl w:val="0"/>
          <w:numId w:val="42"/>
        </w:numPr>
        <w:rPr>
          <w:rFonts w:cs="Arial"/>
          <w:bCs/>
          <w:sz w:val="24"/>
          <w:szCs w:val="22"/>
        </w:rPr>
      </w:pPr>
      <w:r w:rsidRPr="009D488E">
        <w:rPr>
          <w:rFonts w:cs="Arial"/>
          <w:bCs/>
          <w:sz w:val="24"/>
          <w:szCs w:val="22"/>
        </w:rPr>
        <w:t>Straight Through Process</w:t>
      </w:r>
    </w:p>
    <w:p w14:paraId="1405C707" w14:textId="77777777" w:rsidR="009D488E" w:rsidRPr="009D488E" w:rsidRDefault="009D488E" w:rsidP="0068748B">
      <w:pPr>
        <w:numPr>
          <w:ilvl w:val="0"/>
          <w:numId w:val="43"/>
        </w:numPr>
        <w:rPr>
          <w:rFonts w:cs="Arial"/>
          <w:bCs/>
          <w:sz w:val="24"/>
          <w:szCs w:val="22"/>
        </w:rPr>
      </w:pPr>
      <w:r w:rsidRPr="009D488E">
        <w:rPr>
          <w:rFonts w:cs="Arial"/>
          <w:bCs/>
          <w:sz w:val="24"/>
          <w:szCs w:val="22"/>
        </w:rPr>
        <w:t>Customized Integrated Platform</w:t>
      </w:r>
    </w:p>
    <w:p w14:paraId="3CB12385" w14:textId="77777777" w:rsidR="009D488E" w:rsidRPr="009D488E" w:rsidRDefault="009D488E" w:rsidP="0068748B">
      <w:pPr>
        <w:numPr>
          <w:ilvl w:val="0"/>
          <w:numId w:val="42"/>
        </w:numPr>
        <w:rPr>
          <w:rFonts w:cs="Arial"/>
          <w:bCs/>
          <w:sz w:val="24"/>
          <w:szCs w:val="22"/>
        </w:rPr>
      </w:pPr>
      <w:r w:rsidRPr="009D488E">
        <w:rPr>
          <w:rFonts w:cs="Arial"/>
          <w:bCs/>
          <w:sz w:val="24"/>
          <w:szCs w:val="22"/>
        </w:rPr>
        <w:t>Single application for all functions</w:t>
      </w:r>
    </w:p>
    <w:p w14:paraId="72AC8632" w14:textId="77777777" w:rsidR="009D488E" w:rsidRPr="009D488E" w:rsidRDefault="009D488E" w:rsidP="0068748B">
      <w:pPr>
        <w:numPr>
          <w:ilvl w:val="0"/>
          <w:numId w:val="42"/>
        </w:numPr>
        <w:rPr>
          <w:rFonts w:cs="Arial"/>
          <w:bCs/>
          <w:sz w:val="24"/>
          <w:szCs w:val="22"/>
        </w:rPr>
      </w:pPr>
      <w:r w:rsidRPr="009D488E">
        <w:rPr>
          <w:rFonts w:cs="Arial"/>
          <w:bCs/>
          <w:sz w:val="24"/>
          <w:szCs w:val="22"/>
        </w:rPr>
        <w:t>Custom alerts and proactive suggestions</w:t>
      </w:r>
    </w:p>
    <w:p w14:paraId="5FA5270B" w14:textId="56F76F5B" w:rsidR="009D488E" w:rsidRDefault="009D488E" w:rsidP="0068748B">
      <w:pPr>
        <w:numPr>
          <w:ilvl w:val="0"/>
          <w:numId w:val="42"/>
        </w:numPr>
        <w:rPr>
          <w:iCs/>
          <w:lang w:val="en-IN"/>
        </w:rPr>
      </w:pPr>
      <w:r w:rsidRPr="001442D9">
        <w:rPr>
          <w:iCs/>
          <w:lang w:val="en-IN"/>
        </w:rPr>
        <w:t>Customized real-time status dashboards</w:t>
      </w:r>
    </w:p>
    <w:p w14:paraId="6D77EA58" w14:textId="60FB2F6C" w:rsidR="001442D9" w:rsidRDefault="001442D9" w:rsidP="001442D9">
      <w:pPr>
        <w:rPr>
          <w:iCs/>
          <w:lang w:val="en-IN"/>
        </w:rPr>
      </w:pPr>
    </w:p>
    <w:p w14:paraId="0BAEC025" w14:textId="06362D2F" w:rsidR="009A7E7B" w:rsidRDefault="009A7E7B" w:rsidP="001442D9">
      <w:pPr>
        <w:pStyle w:val="Heading2"/>
      </w:pPr>
      <w:bookmarkStart w:id="16" w:name="_Toc45571801"/>
      <w:r>
        <w:t>Re-imagined Journey</w:t>
      </w:r>
    </w:p>
    <w:p w14:paraId="67700797" w14:textId="3AA35C5E" w:rsidR="004A66EB" w:rsidRDefault="003A5DD4" w:rsidP="004A66EB">
      <w:r>
        <w:rPr>
          <w:noProof/>
          <w:lang w:eastAsia="en-US"/>
        </w:rPr>
        <w:drawing>
          <wp:inline distT="0" distB="0" distL="0" distR="0" wp14:anchorId="28E3E7F7" wp14:editId="6DF09337">
            <wp:extent cx="6217920" cy="3311525"/>
            <wp:effectExtent l="19050" t="19050" r="1143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7920" cy="3311525"/>
                    </a:xfrm>
                    <a:prstGeom prst="rect">
                      <a:avLst/>
                    </a:prstGeom>
                    <a:ln w="12700">
                      <a:solidFill>
                        <a:schemeClr val="accent1">
                          <a:lumMod val="60000"/>
                          <a:lumOff val="40000"/>
                        </a:schemeClr>
                      </a:solidFill>
                    </a:ln>
                  </pic:spPr>
                </pic:pic>
              </a:graphicData>
            </a:graphic>
          </wp:inline>
        </w:drawing>
      </w:r>
    </w:p>
    <w:p w14:paraId="281B6761" w14:textId="02B33CEE" w:rsidR="003A5DD4" w:rsidRDefault="003A5DD4" w:rsidP="004A66EB">
      <w:r>
        <w:rPr>
          <w:noProof/>
          <w:lang w:eastAsia="en-US"/>
        </w:rPr>
        <w:drawing>
          <wp:inline distT="0" distB="0" distL="0" distR="0" wp14:anchorId="35D80B0D" wp14:editId="17162506">
            <wp:extent cx="6217920" cy="3339465"/>
            <wp:effectExtent l="19050" t="19050" r="114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7920" cy="3339465"/>
                    </a:xfrm>
                    <a:prstGeom prst="rect">
                      <a:avLst/>
                    </a:prstGeom>
                    <a:ln w="12700">
                      <a:solidFill>
                        <a:schemeClr val="accent1">
                          <a:lumMod val="60000"/>
                          <a:lumOff val="40000"/>
                        </a:schemeClr>
                      </a:solidFill>
                    </a:ln>
                  </pic:spPr>
                </pic:pic>
              </a:graphicData>
            </a:graphic>
          </wp:inline>
        </w:drawing>
      </w:r>
    </w:p>
    <w:p w14:paraId="31351974" w14:textId="72D302F6" w:rsidR="003A5DD4" w:rsidRDefault="003A5DD4" w:rsidP="004A66EB"/>
    <w:p w14:paraId="242596E6" w14:textId="4A89F27C" w:rsidR="003A5DD4" w:rsidRDefault="003A5DD4" w:rsidP="004A66EB">
      <w:r>
        <w:rPr>
          <w:noProof/>
          <w:lang w:eastAsia="en-US"/>
        </w:rPr>
        <w:lastRenderedPageBreak/>
        <w:drawing>
          <wp:inline distT="0" distB="0" distL="0" distR="0" wp14:anchorId="29285AFC" wp14:editId="24DEDB8E">
            <wp:extent cx="6217920" cy="3385185"/>
            <wp:effectExtent l="19050" t="19050" r="1143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7920" cy="3385185"/>
                    </a:xfrm>
                    <a:prstGeom prst="rect">
                      <a:avLst/>
                    </a:prstGeom>
                    <a:ln w="12700">
                      <a:solidFill>
                        <a:schemeClr val="accent1">
                          <a:lumMod val="60000"/>
                          <a:lumOff val="40000"/>
                        </a:schemeClr>
                      </a:solidFill>
                    </a:ln>
                  </pic:spPr>
                </pic:pic>
              </a:graphicData>
            </a:graphic>
          </wp:inline>
        </w:drawing>
      </w:r>
    </w:p>
    <w:p w14:paraId="30E3908D" w14:textId="161A6A75" w:rsidR="004A66EB" w:rsidRDefault="004A66EB" w:rsidP="004A66EB"/>
    <w:p w14:paraId="1DA9F1C9" w14:textId="0E72BE6F" w:rsidR="004A66EB" w:rsidRDefault="004A66EB" w:rsidP="004A66EB"/>
    <w:p w14:paraId="26FAD7E0" w14:textId="77777777" w:rsidR="004A66EB" w:rsidRPr="004A66EB" w:rsidRDefault="004A66EB" w:rsidP="004A66EB"/>
    <w:p w14:paraId="1F5723A5" w14:textId="0B2E563B" w:rsidR="001442D9" w:rsidRPr="001442D9" w:rsidRDefault="001442D9" w:rsidP="001442D9">
      <w:pPr>
        <w:pStyle w:val="Heading2"/>
      </w:pPr>
      <w:r w:rsidRPr="001442D9">
        <w:t>Epics and Epic Description to Achieve Re-imagination</w:t>
      </w:r>
      <w:bookmarkEnd w:id="16"/>
    </w:p>
    <w:tbl>
      <w:tblPr>
        <w:tblStyle w:val="TableGrid10"/>
        <w:tblW w:w="0" w:type="auto"/>
        <w:tblLook w:val="04A0" w:firstRow="1" w:lastRow="0" w:firstColumn="1" w:lastColumn="0" w:noHBand="0" w:noVBand="1"/>
      </w:tblPr>
      <w:tblGrid>
        <w:gridCol w:w="560"/>
        <w:gridCol w:w="3576"/>
        <w:gridCol w:w="5646"/>
      </w:tblGrid>
      <w:tr w:rsidR="001442D9" w:rsidRPr="001442D9" w14:paraId="13DADB2C" w14:textId="77777777" w:rsidTr="0023307F">
        <w:trPr>
          <w:trHeight w:val="660"/>
          <w:tblHeader/>
        </w:trPr>
        <w:tc>
          <w:tcPr>
            <w:tcW w:w="0" w:type="auto"/>
            <w:hideMark/>
          </w:tcPr>
          <w:p w14:paraId="4E468FEA" w14:textId="592B2B50" w:rsidR="001442D9" w:rsidRPr="001442D9" w:rsidRDefault="001442D9" w:rsidP="0023307F">
            <w:pPr>
              <w:rPr>
                <w:rFonts w:cs="Arial"/>
                <w:b/>
                <w:bCs/>
                <w:sz w:val="22"/>
                <w:szCs w:val="22"/>
              </w:rPr>
            </w:pPr>
            <w:r w:rsidRPr="001442D9">
              <w:rPr>
                <w:rFonts w:cs="Arial"/>
                <w:b/>
                <w:bCs/>
                <w:sz w:val="22"/>
                <w:szCs w:val="22"/>
              </w:rPr>
              <w:t>Sr</w:t>
            </w:r>
            <w:r w:rsidR="0023307F">
              <w:rPr>
                <w:rFonts w:cs="Arial"/>
                <w:b/>
                <w:bCs/>
                <w:sz w:val="22"/>
                <w:szCs w:val="22"/>
              </w:rPr>
              <w:t>.</w:t>
            </w:r>
            <w:r w:rsidRPr="001442D9">
              <w:rPr>
                <w:rFonts w:cs="Arial"/>
                <w:b/>
                <w:bCs/>
                <w:sz w:val="22"/>
                <w:szCs w:val="22"/>
              </w:rPr>
              <w:t xml:space="preserve"> no.</w:t>
            </w:r>
          </w:p>
        </w:tc>
        <w:tc>
          <w:tcPr>
            <w:tcW w:w="0" w:type="auto"/>
            <w:hideMark/>
          </w:tcPr>
          <w:p w14:paraId="040BD5AF" w14:textId="77777777" w:rsidR="001442D9" w:rsidRPr="001442D9" w:rsidRDefault="001442D9" w:rsidP="0023307F">
            <w:pPr>
              <w:rPr>
                <w:rFonts w:cs="Arial"/>
                <w:b/>
                <w:bCs/>
                <w:sz w:val="22"/>
                <w:szCs w:val="22"/>
              </w:rPr>
            </w:pPr>
            <w:r w:rsidRPr="001442D9">
              <w:rPr>
                <w:rFonts w:cs="Arial"/>
                <w:b/>
                <w:bCs/>
                <w:sz w:val="22"/>
                <w:szCs w:val="22"/>
              </w:rPr>
              <w:t>Epic</w:t>
            </w:r>
          </w:p>
        </w:tc>
        <w:tc>
          <w:tcPr>
            <w:tcW w:w="0" w:type="auto"/>
            <w:hideMark/>
          </w:tcPr>
          <w:p w14:paraId="55114D99" w14:textId="77777777" w:rsidR="001442D9" w:rsidRPr="001442D9" w:rsidRDefault="001442D9" w:rsidP="0023307F">
            <w:pPr>
              <w:rPr>
                <w:rFonts w:cs="Arial"/>
                <w:b/>
                <w:bCs/>
                <w:sz w:val="22"/>
                <w:szCs w:val="22"/>
              </w:rPr>
            </w:pPr>
            <w:r w:rsidRPr="001442D9">
              <w:rPr>
                <w:rFonts w:cs="Arial"/>
                <w:b/>
                <w:bCs/>
                <w:sz w:val="22"/>
                <w:szCs w:val="22"/>
              </w:rPr>
              <w:t>Epic description</w:t>
            </w:r>
          </w:p>
        </w:tc>
      </w:tr>
      <w:tr w:rsidR="001442D9" w:rsidRPr="001442D9" w14:paraId="7B233199" w14:textId="77777777" w:rsidTr="0023307F">
        <w:trPr>
          <w:trHeight w:val="444"/>
        </w:trPr>
        <w:tc>
          <w:tcPr>
            <w:tcW w:w="0" w:type="auto"/>
            <w:vMerge w:val="restart"/>
            <w:hideMark/>
          </w:tcPr>
          <w:p w14:paraId="4E16F2BD" w14:textId="77777777" w:rsidR="001442D9" w:rsidRPr="001442D9" w:rsidRDefault="001442D9" w:rsidP="001442D9">
            <w:pPr>
              <w:rPr>
                <w:rFonts w:cs="Arial"/>
                <w:bCs/>
                <w:sz w:val="22"/>
                <w:szCs w:val="22"/>
              </w:rPr>
            </w:pPr>
            <w:r w:rsidRPr="001442D9">
              <w:rPr>
                <w:rFonts w:cs="Arial"/>
                <w:bCs/>
                <w:sz w:val="22"/>
                <w:szCs w:val="22"/>
              </w:rPr>
              <w:t>1</w:t>
            </w:r>
          </w:p>
        </w:tc>
        <w:tc>
          <w:tcPr>
            <w:tcW w:w="0" w:type="auto"/>
            <w:vMerge w:val="restart"/>
            <w:hideMark/>
          </w:tcPr>
          <w:p w14:paraId="616B08A3" w14:textId="77777777" w:rsidR="001442D9" w:rsidRPr="001442D9" w:rsidRDefault="001442D9" w:rsidP="001442D9">
            <w:pPr>
              <w:rPr>
                <w:rFonts w:cs="Arial"/>
                <w:bCs/>
                <w:sz w:val="22"/>
                <w:szCs w:val="22"/>
              </w:rPr>
            </w:pPr>
            <w:r w:rsidRPr="001442D9">
              <w:rPr>
                <w:rFonts w:cs="Arial"/>
                <w:bCs/>
                <w:sz w:val="22"/>
                <w:szCs w:val="22"/>
              </w:rPr>
              <w:t>Addition of securities (for custodians)</w:t>
            </w:r>
          </w:p>
        </w:tc>
        <w:tc>
          <w:tcPr>
            <w:tcW w:w="0" w:type="auto"/>
            <w:hideMark/>
          </w:tcPr>
          <w:p w14:paraId="62373618" w14:textId="77777777" w:rsidR="001442D9" w:rsidRPr="001442D9" w:rsidRDefault="001442D9" w:rsidP="001442D9">
            <w:pPr>
              <w:rPr>
                <w:rFonts w:cs="Arial"/>
                <w:bCs/>
                <w:sz w:val="22"/>
                <w:szCs w:val="22"/>
              </w:rPr>
            </w:pPr>
            <w:r w:rsidRPr="001442D9">
              <w:rPr>
                <w:rFonts w:cs="Arial"/>
                <w:bCs/>
                <w:sz w:val="22"/>
                <w:szCs w:val="22"/>
              </w:rPr>
              <w:t>File upload or GUI for segment addition request by custodian</w:t>
            </w:r>
          </w:p>
        </w:tc>
      </w:tr>
      <w:tr w:rsidR="001442D9" w:rsidRPr="001442D9" w14:paraId="5E57C80F" w14:textId="77777777" w:rsidTr="0023307F">
        <w:trPr>
          <w:trHeight w:val="1272"/>
        </w:trPr>
        <w:tc>
          <w:tcPr>
            <w:tcW w:w="0" w:type="auto"/>
            <w:vMerge/>
            <w:hideMark/>
          </w:tcPr>
          <w:p w14:paraId="1032B697" w14:textId="77777777" w:rsidR="001442D9" w:rsidRPr="001442D9" w:rsidRDefault="001442D9" w:rsidP="001442D9">
            <w:pPr>
              <w:rPr>
                <w:rFonts w:cs="Arial"/>
                <w:bCs/>
                <w:sz w:val="22"/>
                <w:szCs w:val="22"/>
              </w:rPr>
            </w:pPr>
          </w:p>
        </w:tc>
        <w:tc>
          <w:tcPr>
            <w:tcW w:w="0" w:type="auto"/>
            <w:vMerge/>
            <w:hideMark/>
          </w:tcPr>
          <w:p w14:paraId="04938A03" w14:textId="77777777" w:rsidR="001442D9" w:rsidRPr="001442D9" w:rsidRDefault="001442D9" w:rsidP="001442D9">
            <w:pPr>
              <w:rPr>
                <w:rFonts w:cs="Arial"/>
                <w:bCs/>
                <w:sz w:val="22"/>
                <w:szCs w:val="22"/>
              </w:rPr>
            </w:pPr>
          </w:p>
        </w:tc>
        <w:tc>
          <w:tcPr>
            <w:tcW w:w="0" w:type="auto"/>
            <w:hideMark/>
          </w:tcPr>
          <w:p w14:paraId="2B224FAF" w14:textId="77777777" w:rsidR="001442D9" w:rsidRPr="001442D9" w:rsidRDefault="001442D9" w:rsidP="001442D9">
            <w:pPr>
              <w:rPr>
                <w:rFonts w:cs="Arial"/>
                <w:bCs/>
                <w:sz w:val="22"/>
                <w:szCs w:val="22"/>
              </w:rPr>
            </w:pPr>
            <w:r w:rsidRPr="001442D9">
              <w:rPr>
                <w:rFonts w:cs="Arial"/>
                <w:bCs/>
                <w:sz w:val="22"/>
                <w:szCs w:val="22"/>
              </w:rPr>
              <w:t xml:space="preserve">Business &amp; field validation checks </w:t>
            </w:r>
            <w:r w:rsidRPr="001442D9">
              <w:rPr>
                <w:rFonts w:cs="Arial"/>
                <w:bCs/>
                <w:sz w:val="22"/>
                <w:szCs w:val="22"/>
              </w:rPr>
              <w:br/>
              <w:t>- Check uploaded files/GUI request for checking that all securities are marked to end client</w:t>
            </w:r>
            <w:r w:rsidRPr="001442D9">
              <w:rPr>
                <w:rFonts w:cs="Arial"/>
                <w:bCs/>
                <w:sz w:val="22"/>
                <w:szCs w:val="22"/>
              </w:rPr>
              <w:br/>
              <w:t>- prohibited securities &amp; concentration limit checks- communication of violation to CM &amp; Core System</w:t>
            </w:r>
          </w:p>
        </w:tc>
      </w:tr>
      <w:tr w:rsidR="001442D9" w:rsidRPr="001442D9" w14:paraId="7AE4735A" w14:textId="77777777" w:rsidTr="0023307F">
        <w:trPr>
          <w:trHeight w:val="553"/>
        </w:trPr>
        <w:tc>
          <w:tcPr>
            <w:tcW w:w="0" w:type="auto"/>
            <w:vMerge/>
            <w:hideMark/>
          </w:tcPr>
          <w:p w14:paraId="68A2DF55" w14:textId="77777777" w:rsidR="001442D9" w:rsidRPr="001442D9" w:rsidRDefault="001442D9" w:rsidP="001442D9">
            <w:pPr>
              <w:rPr>
                <w:rFonts w:cs="Arial"/>
                <w:bCs/>
                <w:sz w:val="22"/>
                <w:szCs w:val="22"/>
              </w:rPr>
            </w:pPr>
          </w:p>
        </w:tc>
        <w:tc>
          <w:tcPr>
            <w:tcW w:w="0" w:type="auto"/>
            <w:vMerge/>
            <w:hideMark/>
          </w:tcPr>
          <w:p w14:paraId="4B5EB1B2" w14:textId="77777777" w:rsidR="001442D9" w:rsidRPr="001442D9" w:rsidRDefault="001442D9" w:rsidP="001442D9">
            <w:pPr>
              <w:rPr>
                <w:rFonts w:cs="Arial"/>
                <w:bCs/>
                <w:sz w:val="22"/>
                <w:szCs w:val="22"/>
              </w:rPr>
            </w:pPr>
          </w:p>
        </w:tc>
        <w:tc>
          <w:tcPr>
            <w:tcW w:w="0" w:type="auto"/>
            <w:hideMark/>
          </w:tcPr>
          <w:p w14:paraId="0AD3D023" w14:textId="77777777" w:rsidR="001442D9" w:rsidRPr="001442D9" w:rsidRDefault="001442D9" w:rsidP="001442D9">
            <w:pPr>
              <w:rPr>
                <w:rFonts w:cs="Arial"/>
                <w:bCs/>
                <w:sz w:val="22"/>
                <w:szCs w:val="22"/>
              </w:rPr>
            </w:pPr>
            <w:r w:rsidRPr="001442D9">
              <w:rPr>
                <w:rFonts w:cs="Arial"/>
                <w:bCs/>
                <w:sz w:val="22"/>
                <w:szCs w:val="22"/>
              </w:rPr>
              <w:t>Receiving updated margin details from Core system</w:t>
            </w:r>
          </w:p>
        </w:tc>
      </w:tr>
      <w:tr w:rsidR="001442D9" w:rsidRPr="001442D9" w14:paraId="3B7DBCA4" w14:textId="77777777" w:rsidTr="0023307F">
        <w:trPr>
          <w:trHeight w:val="720"/>
        </w:trPr>
        <w:tc>
          <w:tcPr>
            <w:tcW w:w="0" w:type="auto"/>
            <w:vMerge/>
            <w:hideMark/>
          </w:tcPr>
          <w:p w14:paraId="292A3D15" w14:textId="77777777" w:rsidR="001442D9" w:rsidRPr="001442D9" w:rsidRDefault="001442D9" w:rsidP="001442D9">
            <w:pPr>
              <w:rPr>
                <w:rFonts w:cs="Arial"/>
                <w:bCs/>
                <w:sz w:val="22"/>
                <w:szCs w:val="22"/>
              </w:rPr>
            </w:pPr>
          </w:p>
        </w:tc>
        <w:tc>
          <w:tcPr>
            <w:tcW w:w="0" w:type="auto"/>
            <w:vMerge/>
            <w:hideMark/>
          </w:tcPr>
          <w:p w14:paraId="54760BFF" w14:textId="77777777" w:rsidR="001442D9" w:rsidRPr="001442D9" w:rsidRDefault="001442D9" w:rsidP="001442D9">
            <w:pPr>
              <w:rPr>
                <w:rFonts w:cs="Arial"/>
                <w:bCs/>
                <w:sz w:val="22"/>
                <w:szCs w:val="22"/>
              </w:rPr>
            </w:pPr>
          </w:p>
        </w:tc>
        <w:tc>
          <w:tcPr>
            <w:tcW w:w="0" w:type="auto"/>
            <w:hideMark/>
          </w:tcPr>
          <w:p w14:paraId="4FB70669" w14:textId="77777777" w:rsidR="001442D9" w:rsidRPr="001442D9" w:rsidRDefault="001442D9" w:rsidP="001442D9">
            <w:pPr>
              <w:rPr>
                <w:rFonts w:cs="Arial"/>
                <w:bCs/>
                <w:sz w:val="22"/>
                <w:szCs w:val="22"/>
              </w:rPr>
            </w:pPr>
            <w:r w:rsidRPr="001442D9">
              <w:rPr>
                <w:rFonts w:cs="Arial"/>
                <w:bCs/>
                <w:sz w:val="22"/>
                <w:szCs w:val="22"/>
              </w:rPr>
              <w:t>Generation of alerts through file and GUI for successful/unsuccessful addition</w:t>
            </w:r>
          </w:p>
        </w:tc>
      </w:tr>
      <w:tr w:rsidR="001442D9" w:rsidRPr="001442D9" w14:paraId="5FC94145" w14:textId="77777777" w:rsidTr="0023307F">
        <w:trPr>
          <w:trHeight w:val="826"/>
        </w:trPr>
        <w:tc>
          <w:tcPr>
            <w:tcW w:w="0" w:type="auto"/>
            <w:vMerge w:val="restart"/>
            <w:hideMark/>
          </w:tcPr>
          <w:p w14:paraId="61BAB8E4" w14:textId="77777777" w:rsidR="001442D9" w:rsidRPr="001442D9" w:rsidRDefault="001442D9" w:rsidP="001442D9">
            <w:pPr>
              <w:rPr>
                <w:rFonts w:cs="Arial"/>
                <w:bCs/>
                <w:sz w:val="22"/>
                <w:szCs w:val="22"/>
              </w:rPr>
            </w:pPr>
            <w:r w:rsidRPr="001442D9">
              <w:rPr>
                <w:rFonts w:cs="Arial"/>
                <w:bCs/>
                <w:sz w:val="22"/>
                <w:szCs w:val="22"/>
              </w:rPr>
              <w:t>2</w:t>
            </w:r>
          </w:p>
        </w:tc>
        <w:tc>
          <w:tcPr>
            <w:tcW w:w="0" w:type="auto"/>
            <w:vMerge w:val="restart"/>
            <w:hideMark/>
          </w:tcPr>
          <w:p w14:paraId="5353F073" w14:textId="77777777" w:rsidR="001442D9" w:rsidRPr="001442D9" w:rsidRDefault="001442D9" w:rsidP="001442D9">
            <w:pPr>
              <w:rPr>
                <w:rFonts w:cs="Arial"/>
                <w:bCs/>
                <w:sz w:val="22"/>
                <w:szCs w:val="22"/>
              </w:rPr>
            </w:pPr>
            <w:r w:rsidRPr="001442D9">
              <w:rPr>
                <w:rFonts w:cs="Arial"/>
                <w:bCs/>
                <w:sz w:val="22"/>
                <w:szCs w:val="22"/>
              </w:rPr>
              <w:t>Transfer securities</w:t>
            </w:r>
          </w:p>
        </w:tc>
        <w:tc>
          <w:tcPr>
            <w:tcW w:w="0" w:type="auto"/>
            <w:hideMark/>
          </w:tcPr>
          <w:p w14:paraId="563C3BA6" w14:textId="77777777" w:rsidR="001442D9" w:rsidRPr="001442D9" w:rsidRDefault="001442D9" w:rsidP="001442D9">
            <w:pPr>
              <w:rPr>
                <w:rFonts w:cs="Arial"/>
                <w:bCs/>
                <w:sz w:val="22"/>
                <w:szCs w:val="22"/>
              </w:rPr>
            </w:pPr>
            <w:r w:rsidRPr="001442D9">
              <w:rPr>
                <w:rFonts w:cs="Arial"/>
                <w:bCs/>
                <w:sz w:val="22"/>
                <w:szCs w:val="22"/>
              </w:rPr>
              <w:t>File upload for segment transfer request</w:t>
            </w:r>
            <w:r w:rsidRPr="001442D9">
              <w:rPr>
                <w:rFonts w:cs="Arial"/>
                <w:bCs/>
                <w:sz w:val="22"/>
                <w:szCs w:val="22"/>
              </w:rPr>
              <w:br/>
              <w:t xml:space="preserve">- perform fields validations &amp; check against list of prohibited securities for a </w:t>
            </w:r>
            <w:proofErr w:type="gramStart"/>
            <w:r w:rsidRPr="001442D9">
              <w:rPr>
                <w:rFonts w:cs="Arial"/>
                <w:bCs/>
                <w:sz w:val="22"/>
                <w:szCs w:val="22"/>
              </w:rPr>
              <w:t>particular segment</w:t>
            </w:r>
            <w:proofErr w:type="gramEnd"/>
            <w:r w:rsidRPr="001442D9">
              <w:rPr>
                <w:rFonts w:cs="Arial"/>
                <w:bCs/>
                <w:sz w:val="22"/>
                <w:szCs w:val="22"/>
              </w:rPr>
              <w:t xml:space="preserve"> to show any error</w:t>
            </w:r>
          </w:p>
        </w:tc>
      </w:tr>
      <w:tr w:rsidR="001442D9" w:rsidRPr="001442D9" w14:paraId="488BADB9" w14:textId="77777777" w:rsidTr="0023307F">
        <w:trPr>
          <w:trHeight w:val="818"/>
        </w:trPr>
        <w:tc>
          <w:tcPr>
            <w:tcW w:w="0" w:type="auto"/>
            <w:vMerge/>
            <w:hideMark/>
          </w:tcPr>
          <w:p w14:paraId="46D9D878" w14:textId="77777777" w:rsidR="001442D9" w:rsidRPr="001442D9" w:rsidRDefault="001442D9" w:rsidP="001442D9">
            <w:pPr>
              <w:spacing w:after="0"/>
              <w:jc w:val="both"/>
              <w:rPr>
                <w:rFonts w:cs="Arial"/>
                <w:bCs/>
                <w:sz w:val="22"/>
                <w:szCs w:val="22"/>
              </w:rPr>
            </w:pPr>
          </w:p>
        </w:tc>
        <w:tc>
          <w:tcPr>
            <w:tcW w:w="0" w:type="auto"/>
            <w:vMerge/>
            <w:hideMark/>
          </w:tcPr>
          <w:p w14:paraId="2E525CB8" w14:textId="77777777" w:rsidR="001442D9" w:rsidRPr="001442D9" w:rsidRDefault="001442D9" w:rsidP="0023307F">
            <w:pPr>
              <w:rPr>
                <w:rFonts w:cs="Arial"/>
                <w:bCs/>
                <w:sz w:val="22"/>
                <w:szCs w:val="22"/>
              </w:rPr>
            </w:pPr>
          </w:p>
        </w:tc>
        <w:tc>
          <w:tcPr>
            <w:tcW w:w="0" w:type="auto"/>
            <w:hideMark/>
          </w:tcPr>
          <w:p w14:paraId="28BBD29E" w14:textId="77777777" w:rsidR="001442D9" w:rsidRPr="001442D9" w:rsidRDefault="001442D9" w:rsidP="0023307F">
            <w:pPr>
              <w:rPr>
                <w:rFonts w:cs="Arial"/>
                <w:bCs/>
                <w:sz w:val="22"/>
                <w:szCs w:val="22"/>
              </w:rPr>
            </w:pPr>
            <w:r w:rsidRPr="001442D9">
              <w:rPr>
                <w:rFonts w:cs="Arial"/>
                <w:bCs/>
                <w:sz w:val="22"/>
                <w:szCs w:val="22"/>
              </w:rPr>
              <w:t>GUI for segment transfer request</w:t>
            </w:r>
            <w:r w:rsidRPr="001442D9">
              <w:rPr>
                <w:rFonts w:cs="Arial"/>
                <w:bCs/>
                <w:sz w:val="22"/>
                <w:szCs w:val="22"/>
              </w:rPr>
              <w:br/>
              <w:t xml:space="preserve">- perform fields validations &amp; check against list of prohibited securities for a </w:t>
            </w:r>
            <w:proofErr w:type="gramStart"/>
            <w:r w:rsidRPr="001442D9">
              <w:rPr>
                <w:rFonts w:cs="Arial"/>
                <w:bCs/>
                <w:sz w:val="22"/>
                <w:szCs w:val="22"/>
              </w:rPr>
              <w:t>particular segment</w:t>
            </w:r>
            <w:proofErr w:type="gramEnd"/>
            <w:r w:rsidRPr="001442D9">
              <w:rPr>
                <w:rFonts w:cs="Arial"/>
                <w:bCs/>
                <w:sz w:val="22"/>
                <w:szCs w:val="22"/>
              </w:rPr>
              <w:t xml:space="preserve"> to show any error</w:t>
            </w:r>
          </w:p>
        </w:tc>
      </w:tr>
      <w:tr w:rsidR="001442D9" w:rsidRPr="001442D9" w14:paraId="53FAE798" w14:textId="77777777" w:rsidTr="0023307F">
        <w:trPr>
          <w:trHeight w:val="360"/>
        </w:trPr>
        <w:tc>
          <w:tcPr>
            <w:tcW w:w="0" w:type="auto"/>
            <w:vMerge/>
            <w:hideMark/>
          </w:tcPr>
          <w:p w14:paraId="31946022" w14:textId="77777777" w:rsidR="001442D9" w:rsidRPr="001442D9" w:rsidRDefault="001442D9" w:rsidP="001442D9">
            <w:pPr>
              <w:spacing w:after="0"/>
              <w:jc w:val="both"/>
              <w:rPr>
                <w:rFonts w:cs="Arial"/>
                <w:bCs/>
                <w:sz w:val="22"/>
                <w:szCs w:val="22"/>
              </w:rPr>
            </w:pPr>
          </w:p>
        </w:tc>
        <w:tc>
          <w:tcPr>
            <w:tcW w:w="0" w:type="auto"/>
            <w:vMerge/>
            <w:hideMark/>
          </w:tcPr>
          <w:p w14:paraId="2438CE99" w14:textId="77777777" w:rsidR="001442D9" w:rsidRPr="001442D9" w:rsidRDefault="001442D9" w:rsidP="0023307F">
            <w:pPr>
              <w:rPr>
                <w:rFonts w:cs="Arial"/>
                <w:bCs/>
                <w:sz w:val="22"/>
                <w:szCs w:val="22"/>
              </w:rPr>
            </w:pPr>
          </w:p>
        </w:tc>
        <w:tc>
          <w:tcPr>
            <w:tcW w:w="0" w:type="auto"/>
            <w:hideMark/>
          </w:tcPr>
          <w:p w14:paraId="325A79AE" w14:textId="77777777" w:rsidR="001442D9" w:rsidRPr="001442D9" w:rsidRDefault="001442D9" w:rsidP="0023307F">
            <w:pPr>
              <w:rPr>
                <w:rFonts w:cs="Arial"/>
                <w:bCs/>
                <w:sz w:val="22"/>
                <w:szCs w:val="22"/>
              </w:rPr>
            </w:pPr>
            <w:r w:rsidRPr="001442D9">
              <w:rPr>
                <w:rFonts w:cs="Arial"/>
                <w:bCs/>
                <w:sz w:val="22"/>
                <w:szCs w:val="22"/>
              </w:rPr>
              <w:t>Internal handshake with core system to communicate transfer instruction</w:t>
            </w:r>
          </w:p>
        </w:tc>
      </w:tr>
      <w:tr w:rsidR="001442D9" w:rsidRPr="001442D9" w14:paraId="0BB8579F" w14:textId="77777777" w:rsidTr="0023307F">
        <w:trPr>
          <w:trHeight w:val="369"/>
        </w:trPr>
        <w:tc>
          <w:tcPr>
            <w:tcW w:w="0" w:type="auto"/>
            <w:vMerge/>
            <w:hideMark/>
          </w:tcPr>
          <w:p w14:paraId="5B9394D3" w14:textId="77777777" w:rsidR="001442D9" w:rsidRPr="001442D9" w:rsidRDefault="001442D9" w:rsidP="001442D9">
            <w:pPr>
              <w:spacing w:after="0"/>
              <w:jc w:val="both"/>
              <w:rPr>
                <w:rFonts w:cs="Arial"/>
                <w:bCs/>
                <w:sz w:val="22"/>
                <w:szCs w:val="22"/>
              </w:rPr>
            </w:pPr>
          </w:p>
        </w:tc>
        <w:tc>
          <w:tcPr>
            <w:tcW w:w="0" w:type="auto"/>
            <w:vMerge/>
            <w:hideMark/>
          </w:tcPr>
          <w:p w14:paraId="47C13DFD" w14:textId="77777777" w:rsidR="001442D9" w:rsidRPr="001442D9" w:rsidRDefault="001442D9" w:rsidP="0023307F">
            <w:pPr>
              <w:rPr>
                <w:rFonts w:cs="Arial"/>
                <w:bCs/>
                <w:sz w:val="22"/>
                <w:szCs w:val="22"/>
              </w:rPr>
            </w:pPr>
          </w:p>
        </w:tc>
        <w:tc>
          <w:tcPr>
            <w:tcW w:w="0" w:type="auto"/>
            <w:hideMark/>
          </w:tcPr>
          <w:p w14:paraId="5B73FCDB" w14:textId="77777777" w:rsidR="001442D9" w:rsidRPr="001442D9" w:rsidRDefault="001442D9" w:rsidP="0023307F">
            <w:pPr>
              <w:rPr>
                <w:rFonts w:cs="Arial"/>
                <w:bCs/>
                <w:sz w:val="22"/>
                <w:szCs w:val="22"/>
              </w:rPr>
            </w:pPr>
            <w:r w:rsidRPr="001442D9">
              <w:rPr>
                <w:rFonts w:cs="Arial"/>
                <w:bCs/>
                <w:sz w:val="22"/>
                <w:szCs w:val="22"/>
              </w:rPr>
              <w:t xml:space="preserve">Status of request completion &amp; revised </w:t>
            </w:r>
            <w:proofErr w:type="spellStart"/>
            <w:r w:rsidRPr="001442D9">
              <w:rPr>
                <w:rFonts w:cs="Arial"/>
                <w:bCs/>
                <w:sz w:val="22"/>
                <w:szCs w:val="22"/>
              </w:rPr>
              <w:t>utilisation</w:t>
            </w:r>
            <w:proofErr w:type="spellEnd"/>
            <w:r w:rsidRPr="001442D9">
              <w:rPr>
                <w:rFonts w:cs="Arial"/>
                <w:bCs/>
                <w:sz w:val="22"/>
                <w:szCs w:val="22"/>
              </w:rPr>
              <w:t xml:space="preserve"> to be pulled from core system</w:t>
            </w:r>
          </w:p>
        </w:tc>
      </w:tr>
      <w:tr w:rsidR="001442D9" w:rsidRPr="001442D9" w14:paraId="21ED53A4" w14:textId="77777777" w:rsidTr="0023307F">
        <w:trPr>
          <w:trHeight w:val="654"/>
        </w:trPr>
        <w:tc>
          <w:tcPr>
            <w:tcW w:w="0" w:type="auto"/>
            <w:vMerge/>
            <w:hideMark/>
          </w:tcPr>
          <w:p w14:paraId="3A061E1E" w14:textId="77777777" w:rsidR="001442D9" w:rsidRPr="001442D9" w:rsidRDefault="001442D9" w:rsidP="001442D9">
            <w:pPr>
              <w:spacing w:after="0"/>
              <w:jc w:val="both"/>
              <w:rPr>
                <w:rFonts w:cs="Arial"/>
                <w:bCs/>
                <w:sz w:val="22"/>
                <w:szCs w:val="22"/>
              </w:rPr>
            </w:pPr>
          </w:p>
        </w:tc>
        <w:tc>
          <w:tcPr>
            <w:tcW w:w="0" w:type="auto"/>
            <w:vMerge/>
            <w:hideMark/>
          </w:tcPr>
          <w:p w14:paraId="17BE36F3" w14:textId="77777777" w:rsidR="001442D9" w:rsidRPr="001442D9" w:rsidRDefault="001442D9" w:rsidP="0023307F">
            <w:pPr>
              <w:rPr>
                <w:rFonts w:cs="Arial"/>
                <w:bCs/>
                <w:sz w:val="22"/>
                <w:szCs w:val="22"/>
              </w:rPr>
            </w:pPr>
          </w:p>
        </w:tc>
        <w:tc>
          <w:tcPr>
            <w:tcW w:w="0" w:type="auto"/>
            <w:hideMark/>
          </w:tcPr>
          <w:p w14:paraId="774EB7C7" w14:textId="77777777" w:rsidR="001442D9" w:rsidRPr="001442D9" w:rsidRDefault="001442D9" w:rsidP="0023307F">
            <w:pPr>
              <w:rPr>
                <w:rFonts w:cs="Arial"/>
                <w:bCs/>
                <w:sz w:val="22"/>
                <w:szCs w:val="22"/>
              </w:rPr>
            </w:pPr>
            <w:r w:rsidRPr="001442D9">
              <w:rPr>
                <w:rFonts w:cs="Arial"/>
                <w:bCs/>
                <w:sz w:val="22"/>
                <w:szCs w:val="22"/>
              </w:rPr>
              <w:t>Generation of alerts through file and GUI for successful/unsuccessful transfer</w:t>
            </w:r>
          </w:p>
        </w:tc>
      </w:tr>
      <w:tr w:rsidR="001442D9" w:rsidRPr="001442D9" w14:paraId="476FF8D7" w14:textId="77777777" w:rsidTr="0023307F">
        <w:trPr>
          <w:trHeight w:val="720"/>
        </w:trPr>
        <w:tc>
          <w:tcPr>
            <w:tcW w:w="0" w:type="auto"/>
            <w:vMerge w:val="restart"/>
            <w:hideMark/>
          </w:tcPr>
          <w:p w14:paraId="28AE8848" w14:textId="77777777" w:rsidR="001442D9" w:rsidRPr="001442D9" w:rsidRDefault="001442D9" w:rsidP="001442D9">
            <w:pPr>
              <w:spacing w:after="0"/>
              <w:jc w:val="both"/>
              <w:rPr>
                <w:rFonts w:cs="Arial"/>
                <w:bCs/>
                <w:sz w:val="22"/>
                <w:szCs w:val="22"/>
              </w:rPr>
            </w:pPr>
            <w:r w:rsidRPr="001442D9">
              <w:rPr>
                <w:rFonts w:cs="Arial"/>
                <w:bCs/>
                <w:sz w:val="22"/>
                <w:szCs w:val="22"/>
              </w:rPr>
              <w:t>3</w:t>
            </w:r>
          </w:p>
        </w:tc>
        <w:tc>
          <w:tcPr>
            <w:tcW w:w="0" w:type="auto"/>
            <w:vMerge w:val="restart"/>
            <w:hideMark/>
          </w:tcPr>
          <w:p w14:paraId="4AAEF37E" w14:textId="77777777" w:rsidR="001442D9" w:rsidRPr="001442D9" w:rsidRDefault="001442D9" w:rsidP="0023307F">
            <w:pPr>
              <w:rPr>
                <w:rFonts w:cs="Arial"/>
                <w:bCs/>
                <w:sz w:val="22"/>
                <w:szCs w:val="22"/>
              </w:rPr>
            </w:pPr>
            <w:r w:rsidRPr="001442D9">
              <w:rPr>
                <w:rFonts w:cs="Arial"/>
                <w:bCs/>
                <w:sz w:val="22"/>
                <w:szCs w:val="22"/>
              </w:rPr>
              <w:t>Release securities</w:t>
            </w:r>
          </w:p>
        </w:tc>
        <w:tc>
          <w:tcPr>
            <w:tcW w:w="0" w:type="auto"/>
            <w:hideMark/>
          </w:tcPr>
          <w:p w14:paraId="34C01199" w14:textId="77777777" w:rsidR="001442D9" w:rsidRPr="001442D9" w:rsidRDefault="001442D9" w:rsidP="0023307F">
            <w:pPr>
              <w:rPr>
                <w:rFonts w:cs="Arial"/>
                <w:bCs/>
                <w:sz w:val="22"/>
                <w:szCs w:val="22"/>
              </w:rPr>
            </w:pPr>
            <w:r w:rsidRPr="001442D9">
              <w:rPr>
                <w:rFonts w:cs="Arial"/>
                <w:bCs/>
                <w:sz w:val="22"/>
                <w:szCs w:val="22"/>
              </w:rPr>
              <w:t>File upload or GUI for release request</w:t>
            </w:r>
            <w:r w:rsidRPr="001442D9">
              <w:rPr>
                <w:rFonts w:cs="Arial"/>
                <w:bCs/>
                <w:sz w:val="22"/>
                <w:szCs w:val="22"/>
              </w:rPr>
              <w:br/>
              <w:t xml:space="preserve">- perform field validations to show any missing fields </w:t>
            </w:r>
          </w:p>
        </w:tc>
      </w:tr>
      <w:tr w:rsidR="001442D9" w:rsidRPr="001442D9" w14:paraId="68A3F1B7" w14:textId="77777777" w:rsidTr="0023307F">
        <w:trPr>
          <w:trHeight w:val="561"/>
        </w:trPr>
        <w:tc>
          <w:tcPr>
            <w:tcW w:w="0" w:type="auto"/>
            <w:vMerge/>
            <w:hideMark/>
          </w:tcPr>
          <w:p w14:paraId="2DAA3D47" w14:textId="77777777" w:rsidR="001442D9" w:rsidRPr="001442D9" w:rsidRDefault="001442D9" w:rsidP="001442D9">
            <w:pPr>
              <w:spacing w:after="0"/>
              <w:jc w:val="both"/>
              <w:rPr>
                <w:rFonts w:cs="Arial"/>
                <w:bCs/>
                <w:sz w:val="22"/>
                <w:szCs w:val="22"/>
              </w:rPr>
            </w:pPr>
          </w:p>
        </w:tc>
        <w:tc>
          <w:tcPr>
            <w:tcW w:w="0" w:type="auto"/>
            <w:vMerge/>
            <w:hideMark/>
          </w:tcPr>
          <w:p w14:paraId="76FD9938" w14:textId="77777777" w:rsidR="001442D9" w:rsidRPr="001442D9" w:rsidRDefault="001442D9" w:rsidP="0023307F">
            <w:pPr>
              <w:rPr>
                <w:rFonts w:cs="Arial"/>
                <w:bCs/>
                <w:sz w:val="22"/>
                <w:szCs w:val="22"/>
              </w:rPr>
            </w:pPr>
          </w:p>
        </w:tc>
        <w:tc>
          <w:tcPr>
            <w:tcW w:w="0" w:type="auto"/>
            <w:hideMark/>
          </w:tcPr>
          <w:p w14:paraId="79EBDDAB" w14:textId="77777777" w:rsidR="001442D9" w:rsidRPr="001442D9" w:rsidRDefault="001442D9" w:rsidP="0023307F">
            <w:pPr>
              <w:rPr>
                <w:rFonts w:cs="Arial"/>
                <w:bCs/>
                <w:sz w:val="22"/>
                <w:szCs w:val="22"/>
              </w:rPr>
            </w:pPr>
            <w:r w:rsidRPr="001442D9">
              <w:rPr>
                <w:rFonts w:cs="Arial"/>
                <w:bCs/>
                <w:sz w:val="22"/>
                <w:szCs w:val="22"/>
              </w:rPr>
              <w:t>Internal handshake with core system to communicate release instruction</w:t>
            </w:r>
          </w:p>
        </w:tc>
      </w:tr>
      <w:tr w:rsidR="001442D9" w:rsidRPr="001442D9" w14:paraId="069679CF" w14:textId="77777777" w:rsidTr="0023307F">
        <w:trPr>
          <w:trHeight w:val="741"/>
        </w:trPr>
        <w:tc>
          <w:tcPr>
            <w:tcW w:w="0" w:type="auto"/>
            <w:vMerge/>
            <w:hideMark/>
          </w:tcPr>
          <w:p w14:paraId="747CD869" w14:textId="77777777" w:rsidR="001442D9" w:rsidRPr="001442D9" w:rsidRDefault="001442D9" w:rsidP="001442D9">
            <w:pPr>
              <w:spacing w:after="0"/>
              <w:jc w:val="both"/>
              <w:rPr>
                <w:rFonts w:cs="Arial"/>
                <w:bCs/>
                <w:sz w:val="22"/>
                <w:szCs w:val="22"/>
              </w:rPr>
            </w:pPr>
          </w:p>
        </w:tc>
        <w:tc>
          <w:tcPr>
            <w:tcW w:w="0" w:type="auto"/>
            <w:vMerge/>
            <w:hideMark/>
          </w:tcPr>
          <w:p w14:paraId="748739AA" w14:textId="77777777" w:rsidR="001442D9" w:rsidRPr="001442D9" w:rsidRDefault="001442D9" w:rsidP="0023307F">
            <w:pPr>
              <w:rPr>
                <w:rFonts w:cs="Arial"/>
                <w:bCs/>
                <w:sz w:val="22"/>
                <w:szCs w:val="22"/>
              </w:rPr>
            </w:pPr>
          </w:p>
        </w:tc>
        <w:tc>
          <w:tcPr>
            <w:tcW w:w="0" w:type="auto"/>
            <w:hideMark/>
          </w:tcPr>
          <w:p w14:paraId="02BC22FA" w14:textId="77777777" w:rsidR="001442D9" w:rsidRPr="001442D9" w:rsidRDefault="001442D9" w:rsidP="0023307F">
            <w:pPr>
              <w:rPr>
                <w:rFonts w:cs="Arial"/>
                <w:bCs/>
                <w:sz w:val="22"/>
                <w:szCs w:val="22"/>
              </w:rPr>
            </w:pPr>
            <w:r w:rsidRPr="001442D9">
              <w:rPr>
                <w:rFonts w:cs="Arial"/>
                <w:bCs/>
                <w:sz w:val="22"/>
                <w:szCs w:val="22"/>
              </w:rPr>
              <w:t xml:space="preserve">Status of request completion &amp; revised </w:t>
            </w:r>
            <w:proofErr w:type="spellStart"/>
            <w:r w:rsidRPr="001442D9">
              <w:rPr>
                <w:rFonts w:cs="Arial"/>
                <w:bCs/>
                <w:sz w:val="22"/>
                <w:szCs w:val="22"/>
              </w:rPr>
              <w:t>utilisation</w:t>
            </w:r>
            <w:proofErr w:type="spellEnd"/>
            <w:r w:rsidRPr="001442D9">
              <w:rPr>
                <w:rFonts w:cs="Arial"/>
                <w:bCs/>
                <w:sz w:val="22"/>
                <w:szCs w:val="22"/>
              </w:rPr>
              <w:t xml:space="preserve"> to be pulled from core system</w:t>
            </w:r>
          </w:p>
        </w:tc>
      </w:tr>
      <w:tr w:rsidR="001442D9" w:rsidRPr="001442D9" w14:paraId="70A23854" w14:textId="77777777" w:rsidTr="0023307F">
        <w:trPr>
          <w:trHeight w:val="548"/>
        </w:trPr>
        <w:tc>
          <w:tcPr>
            <w:tcW w:w="0" w:type="auto"/>
            <w:vMerge/>
            <w:hideMark/>
          </w:tcPr>
          <w:p w14:paraId="55CBBB63" w14:textId="77777777" w:rsidR="001442D9" w:rsidRPr="001442D9" w:rsidRDefault="001442D9" w:rsidP="001442D9">
            <w:pPr>
              <w:spacing w:after="0"/>
              <w:jc w:val="both"/>
              <w:rPr>
                <w:rFonts w:cs="Arial"/>
                <w:bCs/>
                <w:sz w:val="22"/>
                <w:szCs w:val="22"/>
              </w:rPr>
            </w:pPr>
          </w:p>
        </w:tc>
        <w:tc>
          <w:tcPr>
            <w:tcW w:w="0" w:type="auto"/>
            <w:vMerge/>
            <w:hideMark/>
          </w:tcPr>
          <w:p w14:paraId="03E0B6DA" w14:textId="77777777" w:rsidR="001442D9" w:rsidRPr="001442D9" w:rsidRDefault="001442D9" w:rsidP="0023307F">
            <w:pPr>
              <w:rPr>
                <w:rFonts w:cs="Arial"/>
                <w:bCs/>
                <w:sz w:val="22"/>
                <w:szCs w:val="22"/>
              </w:rPr>
            </w:pPr>
          </w:p>
        </w:tc>
        <w:tc>
          <w:tcPr>
            <w:tcW w:w="0" w:type="auto"/>
            <w:hideMark/>
          </w:tcPr>
          <w:p w14:paraId="5ED370FB" w14:textId="77777777" w:rsidR="001442D9" w:rsidRPr="001442D9" w:rsidRDefault="001442D9" w:rsidP="0023307F">
            <w:pPr>
              <w:rPr>
                <w:rFonts w:cs="Arial"/>
                <w:bCs/>
                <w:sz w:val="22"/>
                <w:szCs w:val="22"/>
              </w:rPr>
            </w:pPr>
            <w:r w:rsidRPr="001442D9">
              <w:rPr>
                <w:rFonts w:cs="Arial"/>
                <w:bCs/>
                <w:sz w:val="22"/>
                <w:szCs w:val="22"/>
              </w:rPr>
              <w:t>Generation of alerts through file and GUI for successful/unsuccessful release</w:t>
            </w:r>
          </w:p>
        </w:tc>
      </w:tr>
      <w:tr w:rsidR="001442D9" w:rsidRPr="001442D9" w14:paraId="2F9254BA" w14:textId="77777777" w:rsidTr="0023307F">
        <w:trPr>
          <w:trHeight w:val="1440"/>
        </w:trPr>
        <w:tc>
          <w:tcPr>
            <w:tcW w:w="0" w:type="auto"/>
            <w:vMerge w:val="restart"/>
            <w:hideMark/>
          </w:tcPr>
          <w:p w14:paraId="1A57E4FB" w14:textId="77777777" w:rsidR="001442D9" w:rsidRPr="001442D9" w:rsidRDefault="001442D9" w:rsidP="001442D9">
            <w:pPr>
              <w:spacing w:after="0"/>
              <w:jc w:val="both"/>
              <w:rPr>
                <w:rFonts w:cs="Arial"/>
                <w:bCs/>
                <w:sz w:val="22"/>
                <w:szCs w:val="22"/>
              </w:rPr>
            </w:pPr>
            <w:r w:rsidRPr="001442D9">
              <w:rPr>
                <w:rFonts w:cs="Arial"/>
                <w:bCs/>
                <w:sz w:val="22"/>
                <w:szCs w:val="22"/>
              </w:rPr>
              <w:t>4</w:t>
            </w:r>
          </w:p>
        </w:tc>
        <w:tc>
          <w:tcPr>
            <w:tcW w:w="0" w:type="auto"/>
            <w:vMerge w:val="restart"/>
            <w:hideMark/>
          </w:tcPr>
          <w:p w14:paraId="38F82B67" w14:textId="77777777" w:rsidR="001442D9" w:rsidRPr="001442D9" w:rsidRDefault="001442D9" w:rsidP="0023307F">
            <w:pPr>
              <w:rPr>
                <w:rFonts w:cs="Arial"/>
                <w:bCs/>
                <w:sz w:val="22"/>
                <w:szCs w:val="22"/>
              </w:rPr>
            </w:pPr>
            <w:r w:rsidRPr="001442D9">
              <w:rPr>
                <w:rFonts w:cs="Arial"/>
                <w:bCs/>
                <w:sz w:val="22"/>
                <w:szCs w:val="22"/>
              </w:rPr>
              <w:t>Addition of physical FD/BG</w:t>
            </w:r>
          </w:p>
        </w:tc>
        <w:tc>
          <w:tcPr>
            <w:tcW w:w="0" w:type="auto"/>
            <w:hideMark/>
          </w:tcPr>
          <w:p w14:paraId="23A5ED6E" w14:textId="77777777" w:rsidR="001442D9" w:rsidRPr="001442D9" w:rsidRDefault="001442D9" w:rsidP="0023307F">
            <w:pPr>
              <w:rPr>
                <w:rFonts w:cs="Arial"/>
                <w:bCs/>
                <w:sz w:val="22"/>
                <w:szCs w:val="22"/>
              </w:rPr>
            </w:pPr>
            <w:r w:rsidRPr="001442D9">
              <w:rPr>
                <w:rFonts w:cs="Arial"/>
                <w:bCs/>
                <w:sz w:val="22"/>
                <w:szCs w:val="22"/>
              </w:rPr>
              <w:t>Implementation of OCR - with focus on accuracy - measures to get maximum accuracy &amp; address gaps if any</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xml:space="preserve">. Documents are </w:t>
            </w:r>
            <w:proofErr w:type="spellStart"/>
            <w:r w:rsidRPr="001442D9">
              <w:rPr>
                <w:rFonts w:cs="Arial"/>
                <w:bCs/>
                <w:sz w:val="22"/>
                <w:szCs w:val="22"/>
              </w:rPr>
              <w:t>autoscanned</w:t>
            </w:r>
            <w:proofErr w:type="spellEnd"/>
            <w:r w:rsidRPr="001442D9">
              <w:rPr>
                <w:rFonts w:cs="Arial"/>
                <w:bCs/>
                <w:sz w:val="22"/>
                <w:szCs w:val="22"/>
              </w:rPr>
              <w:br/>
              <w:t>ii. OCR reads scanned documents and auto-inputs data in checklist</w:t>
            </w:r>
          </w:p>
        </w:tc>
      </w:tr>
      <w:tr w:rsidR="001442D9" w:rsidRPr="001442D9" w14:paraId="56F07AA6" w14:textId="77777777" w:rsidTr="0023307F">
        <w:trPr>
          <w:trHeight w:val="2260"/>
        </w:trPr>
        <w:tc>
          <w:tcPr>
            <w:tcW w:w="0" w:type="auto"/>
            <w:vMerge/>
            <w:hideMark/>
          </w:tcPr>
          <w:p w14:paraId="1BC92D27" w14:textId="77777777" w:rsidR="001442D9" w:rsidRPr="001442D9" w:rsidRDefault="001442D9" w:rsidP="001442D9">
            <w:pPr>
              <w:spacing w:after="0"/>
              <w:jc w:val="both"/>
              <w:rPr>
                <w:rFonts w:cs="Arial"/>
                <w:bCs/>
                <w:sz w:val="22"/>
                <w:szCs w:val="22"/>
              </w:rPr>
            </w:pPr>
          </w:p>
        </w:tc>
        <w:tc>
          <w:tcPr>
            <w:tcW w:w="0" w:type="auto"/>
            <w:vMerge/>
            <w:hideMark/>
          </w:tcPr>
          <w:p w14:paraId="0FD5F2E2" w14:textId="77777777" w:rsidR="001442D9" w:rsidRPr="001442D9" w:rsidRDefault="001442D9" w:rsidP="0023307F">
            <w:pPr>
              <w:rPr>
                <w:rFonts w:cs="Arial"/>
                <w:bCs/>
                <w:sz w:val="22"/>
                <w:szCs w:val="22"/>
              </w:rPr>
            </w:pPr>
          </w:p>
        </w:tc>
        <w:tc>
          <w:tcPr>
            <w:tcW w:w="0" w:type="auto"/>
            <w:hideMark/>
          </w:tcPr>
          <w:p w14:paraId="1DD3870B" w14:textId="5B6C189E" w:rsidR="001442D9" w:rsidRPr="001442D9" w:rsidRDefault="001442D9" w:rsidP="0023307F">
            <w:pPr>
              <w:rPr>
                <w:rFonts w:cs="Arial"/>
                <w:bCs/>
                <w:sz w:val="22"/>
                <w:szCs w:val="22"/>
              </w:rPr>
            </w:pPr>
            <w:r w:rsidRPr="001442D9">
              <w:rPr>
                <w:rFonts w:cs="Arial"/>
                <w:bCs/>
                <w:sz w:val="22"/>
                <w:szCs w:val="22"/>
              </w:rPr>
              <w:t>End-to-end integration (from data entry to entry of details in core system) - Workflow at the RO systems to be updated</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Home screen view for navigation to checklist or scanned documents etc</w:t>
            </w:r>
            <w:r w:rsidR="0023307F" w:rsidRPr="001442D9">
              <w:rPr>
                <w:rFonts w:cs="Arial"/>
                <w:bCs/>
                <w:sz w:val="22"/>
                <w:szCs w:val="22"/>
              </w:rPr>
              <w:t xml:space="preserve">. </w:t>
            </w:r>
            <w:r w:rsidRPr="001442D9">
              <w:rPr>
                <w:rFonts w:cs="Arial"/>
                <w:bCs/>
                <w:sz w:val="22"/>
                <w:szCs w:val="22"/>
              </w:rPr>
              <w:br/>
              <w:t>ii. Checklist screen view (with auto-populated details) for checker confirmation</w:t>
            </w:r>
            <w:r w:rsidRPr="001442D9">
              <w:rPr>
                <w:rFonts w:cs="Arial"/>
                <w:bCs/>
                <w:sz w:val="22"/>
                <w:szCs w:val="22"/>
              </w:rPr>
              <w:br/>
              <w:t>iii. Details get exported to core system</w:t>
            </w:r>
            <w:r w:rsidRPr="001442D9">
              <w:rPr>
                <w:rFonts w:cs="Arial"/>
                <w:bCs/>
                <w:sz w:val="22"/>
                <w:szCs w:val="22"/>
              </w:rPr>
              <w:br/>
              <w:t xml:space="preserve">iv. Generation of alerts through file and GUI for successful/unsuccessful addition </w:t>
            </w:r>
          </w:p>
        </w:tc>
      </w:tr>
      <w:tr w:rsidR="001442D9" w:rsidRPr="001442D9" w14:paraId="209C09B5" w14:textId="77777777" w:rsidTr="0023307F">
        <w:trPr>
          <w:trHeight w:val="2013"/>
        </w:trPr>
        <w:tc>
          <w:tcPr>
            <w:tcW w:w="0" w:type="auto"/>
            <w:vMerge w:val="restart"/>
            <w:hideMark/>
          </w:tcPr>
          <w:p w14:paraId="629E2159" w14:textId="77777777" w:rsidR="001442D9" w:rsidRPr="001442D9" w:rsidRDefault="001442D9" w:rsidP="001442D9">
            <w:pPr>
              <w:spacing w:after="0"/>
              <w:jc w:val="both"/>
              <w:rPr>
                <w:rFonts w:cs="Arial"/>
                <w:bCs/>
                <w:sz w:val="22"/>
                <w:szCs w:val="22"/>
              </w:rPr>
            </w:pPr>
            <w:r w:rsidRPr="001442D9">
              <w:rPr>
                <w:rFonts w:cs="Arial"/>
                <w:bCs/>
                <w:sz w:val="22"/>
                <w:szCs w:val="22"/>
              </w:rPr>
              <w:t>5</w:t>
            </w:r>
          </w:p>
        </w:tc>
        <w:tc>
          <w:tcPr>
            <w:tcW w:w="0" w:type="auto"/>
            <w:vMerge w:val="restart"/>
            <w:hideMark/>
          </w:tcPr>
          <w:p w14:paraId="67723483" w14:textId="77777777" w:rsidR="001442D9" w:rsidRPr="001442D9" w:rsidRDefault="001442D9" w:rsidP="0023307F">
            <w:pPr>
              <w:rPr>
                <w:rFonts w:cs="Arial"/>
                <w:bCs/>
                <w:sz w:val="22"/>
                <w:szCs w:val="22"/>
              </w:rPr>
            </w:pPr>
            <w:r w:rsidRPr="001442D9">
              <w:rPr>
                <w:rFonts w:cs="Arial"/>
                <w:bCs/>
                <w:sz w:val="22"/>
                <w:szCs w:val="22"/>
              </w:rPr>
              <w:t>Transfer FD/BG</w:t>
            </w:r>
          </w:p>
        </w:tc>
        <w:tc>
          <w:tcPr>
            <w:tcW w:w="0" w:type="auto"/>
            <w:hideMark/>
          </w:tcPr>
          <w:p w14:paraId="235575FC" w14:textId="7758F34F" w:rsidR="001442D9" w:rsidRPr="001442D9" w:rsidRDefault="001442D9" w:rsidP="0023307F">
            <w:pPr>
              <w:rPr>
                <w:rFonts w:cs="Arial"/>
                <w:bCs/>
                <w:sz w:val="22"/>
                <w:szCs w:val="22"/>
              </w:rPr>
            </w:pPr>
            <w:r w:rsidRPr="001442D9">
              <w:rPr>
                <w:rFonts w:cs="Arial"/>
                <w:bCs/>
                <w:sz w:val="22"/>
                <w:szCs w:val="22"/>
              </w:rPr>
              <w:t>For transfer of FDR &amp; Fungible BGs:</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xml:space="preserve">. Screen views of FDR and BG transfer to be designed with borrowed fields from old platform and additional fields for part-transfer </w:t>
            </w:r>
            <w:r w:rsidR="0023307F" w:rsidRPr="001442D9">
              <w:rPr>
                <w:rFonts w:cs="Arial"/>
                <w:bCs/>
                <w:sz w:val="22"/>
                <w:szCs w:val="22"/>
              </w:rPr>
              <w:t>across</w:t>
            </w:r>
            <w:r w:rsidRPr="001442D9">
              <w:rPr>
                <w:rFonts w:cs="Arial"/>
                <w:bCs/>
                <w:sz w:val="22"/>
                <w:szCs w:val="22"/>
              </w:rPr>
              <w:t xml:space="preserve"> segments</w:t>
            </w:r>
            <w:r w:rsidRPr="001442D9">
              <w:rPr>
                <w:rFonts w:cs="Arial"/>
                <w:bCs/>
                <w:sz w:val="22"/>
                <w:szCs w:val="22"/>
              </w:rPr>
              <w:br/>
              <w:t>ii. Internal handshake with core system &amp; additional database layers (if any) to check capital adequacy, initiate transfer</w:t>
            </w:r>
            <w:r w:rsidRPr="001442D9">
              <w:rPr>
                <w:rFonts w:cs="Arial"/>
                <w:bCs/>
                <w:sz w:val="22"/>
                <w:szCs w:val="22"/>
              </w:rPr>
              <w:br/>
              <w:t>iii. Generation of alerts through file and GUI for successful/unsuccessful transfer</w:t>
            </w:r>
          </w:p>
        </w:tc>
      </w:tr>
      <w:tr w:rsidR="001442D9" w:rsidRPr="001442D9" w14:paraId="307AC0AE" w14:textId="77777777" w:rsidTr="0023307F">
        <w:trPr>
          <w:trHeight w:val="1687"/>
        </w:trPr>
        <w:tc>
          <w:tcPr>
            <w:tcW w:w="0" w:type="auto"/>
            <w:vMerge/>
            <w:hideMark/>
          </w:tcPr>
          <w:p w14:paraId="1D2D3155" w14:textId="77777777" w:rsidR="001442D9" w:rsidRPr="001442D9" w:rsidRDefault="001442D9" w:rsidP="001442D9">
            <w:pPr>
              <w:spacing w:after="0"/>
              <w:jc w:val="both"/>
              <w:rPr>
                <w:rFonts w:cs="Arial"/>
                <w:bCs/>
                <w:sz w:val="22"/>
                <w:szCs w:val="22"/>
              </w:rPr>
            </w:pPr>
          </w:p>
        </w:tc>
        <w:tc>
          <w:tcPr>
            <w:tcW w:w="0" w:type="auto"/>
            <w:vMerge/>
            <w:hideMark/>
          </w:tcPr>
          <w:p w14:paraId="69CA55C7" w14:textId="77777777" w:rsidR="001442D9" w:rsidRPr="001442D9" w:rsidRDefault="001442D9" w:rsidP="0023307F">
            <w:pPr>
              <w:rPr>
                <w:rFonts w:cs="Arial"/>
                <w:bCs/>
                <w:sz w:val="22"/>
                <w:szCs w:val="22"/>
              </w:rPr>
            </w:pPr>
          </w:p>
        </w:tc>
        <w:tc>
          <w:tcPr>
            <w:tcW w:w="0" w:type="auto"/>
            <w:hideMark/>
          </w:tcPr>
          <w:p w14:paraId="1249B393" w14:textId="77777777" w:rsidR="001442D9" w:rsidRPr="001442D9" w:rsidRDefault="001442D9" w:rsidP="0023307F">
            <w:pPr>
              <w:rPr>
                <w:rFonts w:cs="Arial"/>
                <w:bCs/>
                <w:sz w:val="22"/>
                <w:szCs w:val="22"/>
              </w:rPr>
            </w:pPr>
            <w:r w:rsidRPr="001442D9">
              <w:rPr>
                <w:rFonts w:cs="Arial"/>
                <w:bCs/>
                <w:sz w:val="22"/>
                <w:szCs w:val="22"/>
              </w:rPr>
              <w:t xml:space="preserve">For NFBG transfer </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Include a prominent flag indicating that this BG is non-transferrable to any other segment apart from the target segment</w:t>
            </w:r>
            <w:r w:rsidRPr="001442D9">
              <w:rPr>
                <w:rFonts w:cs="Arial"/>
                <w:bCs/>
                <w:sz w:val="22"/>
                <w:szCs w:val="22"/>
              </w:rPr>
              <w:br/>
              <w:t xml:space="preserve">ii. Screen flow to be designed such that it prompts member to provide necessary documents </w:t>
            </w:r>
          </w:p>
        </w:tc>
      </w:tr>
      <w:tr w:rsidR="001442D9" w:rsidRPr="001442D9" w14:paraId="7323885A" w14:textId="77777777" w:rsidTr="0023307F">
        <w:trPr>
          <w:trHeight w:val="360"/>
        </w:trPr>
        <w:tc>
          <w:tcPr>
            <w:tcW w:w="0" w:type="auto"/>
            <w:vMerge w:val="restart"/>
            <w:hideMark/>
          </w:tcPr>
          <w:p w14:paraId="703EA87A" w14:textId="77777777" w:rsidR="001442D9" w:rsidRPr="001442D9" w:rsidRDefault="001442D9" w:rsidP="001442D9">
            <w:pPr>
              <w:spacing w:after="0"/>
              <w:jc w:val="both"/>
              <w:rPr>
                <w:rFonts w:cs="Arial"/>
                <w:bCs/>
                <w:sz w:val="22"/>
                <w:szCs w:val="22"/>
              </w:rPr>
            </w:pPr>
            <w:r w:rsidRPr="001442D9">
              <w:rPr>
                <w:rFonts w:cs="Arial"/>
                <w:bCs/>
                <w:sz w:val="22"/>
                <w:szCs w:val="22"/>
              </w:rPr>
              <w:t>6</w:t>
            </w:r>
          </w:p>
        </w:tc>
        <w:tc>
          <w:tcPr>
            <w:tcW w:w="0" w:type="auto"/>
            <w:vMerge w:val="restart"/>
            <w:hideMark/>
          </w:tcPr>
          <w:p w14:paraId="2ED24549" w14:textId="77777777" w:rsidR="001442D9" w:rsidRPr="001442D9" w:rsidRDefault="001442D9" w:rsidP="0023307F">
            <w:pPr>
              <w:rPr>
                <w:rFonts w:cs="Arial"/>
                <w:bCs/>
                <w:sz w:val="22"/>
                <w:szCs w:val="22"/>
              </w:rPr>
            </w:pPr>
            <w:r w:rsidRPr="001442D9">
              <w:rPr>
                <w:rFonts w:cs="Arial"/>
                <w:bCs/>
                <w:sz w:val="22"/>
                <w:szCs w:val="22"/>
              </w:rPr>
              <w:t xml:space="preserve">Release of FD/BG </w:t>
            </w:r>
            <w:proofErr w:type="gramStart"/>
            <w:r w:rsidRPr="001442D9">
              <w:rPr>
                <w:rFonts w:cs="Arial"/>
                <w:bCs/>
                <w:sz w:val="22"/>
                <w:szCs w:val="22"/>
              </w:rPr>
              <w:t>( to</w:t>
            </w:r>
            <w:proofErr w:type="gramEnd"/>
            <w:r w:rsidRPr="001442D9">
              <w:rPr>
                <w:rFonts w:cs="Arial"/>
                <w:bCs/>
                <w:sz w:val="22"/>
                <w:szCs w:val="22"/>
              </w:rPr>
              <w:t xml:space="preserve"> be migrated from existing systems)</w:t>
            </w:r>
          </w:p>
        </w:tc>
        <w:tc>
          <w:tcPr>
            <w:tcW w:w="0" w:type="auto"/>
            <w:hideMark/>
          </w:tcPr>
          <w:p w14:paraId="53B8C9D3" w14:textId="77777777" w:rsidR="001442D9" w:rsidRPr="001442D9" w:rsidRDefault="001442D9" w:rsidP="0023307F">
            <w:pPr>
              <w:rPr>
                <w:rFonts w:cs="Arial"/>
                <w:bCs/>
                <w:sz w:val="22"/>
                <w:szCs w:val="22"/>
              </w:rPr>
            </w:pPr>
            <w:r w:rsidRPr="001442D9">
              <w:rPr>
                <w:rFonts w:cs="Arial"/>
                <w:bCs/>
                <w:sz w:val="22"/>
                <w:szCs w:val="22"/>
              </w:rPr>
              <w:t>File upload or GUI for release request</w:t>
            </w:r>
          </w:p>
        </w:tc>
      </w:tr>
      <w:tr w:rsidR="001442D9" w:rsidRPr="001442D9" w14:paraId="55EBDB1C" w14:textId="77777777" w:rsidTr="0023307F">
        <w:trPr>
          <w:trHeight w:val="720"/>
        </w:trPr>
        <w:tc>
          <w:tcPr>
            <w:tcW w:w="0" w:type="auto"/>
            <w:vMerge/>
            <w:hideMark/>
          </w:tcPr>
          <w:p w14:paraId="3532E9B2" w14:textId="77777777" w:rsidR="001442D9" w:rsidRPr="001442D9" w:rsidRDefault="001442D9" w:rsidP="001442D9">
            <w:pPr>
              <w:spacing w:after="0"/>
              <w:jc w:val="both"/>
              <w:rPr>
                <w:rFonts w:cs="Arial"/>
                <w:bCs/>
                <w:sz w:val="22"/>
                <w:szCs w:val="22"/>
              </w:rPr>
            </w:pPr>
          </w:p>
        </w:tc>
        <w:tc>
          <w:tcPr>
            <w:tcW w:w="0" w:type="auto"/>
            <w:vMerge/>
            <w:hideMark/>
          </w:tcPr>
          <w:p w14:paraId="7D3C1505" w14:textId="77777777" w:rsidR="001442D9" w:rsidRPr="001442D9" w:rsidRDefault="001442D9" w:rsidP="0023307F">
            <w:pPr>
              <w:rPr>
                <w:rFonts w:cs="Arial"/>
                <w:bCs/>
                <w:sz w:val="22"/>
                <w:szCs w:val="22"/>
              </w:rPr>
            </w:pPr>
          </w:p>
        </w:tc>
        <w:tc>
          <w:tcPr>
            <w:tcW w:w="0" w:type="auto"/>
            <w:hideMark/>
          </w:tcPr>
          <w:p w14:paraId="04FF6C56" w14:textId="77777777" w:rsidR="001442D9" w:rsidRPr="001442D9" w:rsidRDefault="001442D9" w:rsidP="0023307F">
            <w:pPr>
              <w:rPr>
                <w:rFonts w:cs="Arial"/>
                <w:bCs/>
                <w:sz w:val="22"/>
                <w:szCs w:val="22"/>
              </w:rPr>
            </w:pPr>
            <w:r w:rsidRPr="001442D9">
              <w:rPr>
                <w:rFonts w:cs="Arial"/>
                <w:bCs/>
                <w:sz w:val="22"/>
                <w:szCs w:val="22"/>
              </w:rPr>
              <w:t>Internal handshake with core system to communicate release instruction &amp; pull status of request completion</w:t>
            </w:r>
          </w:p>
        </w:tc>
      </w:tr>
      <w:tr w:rsidR="001442D9" w:rsidRPr="001442D9" w14:paraId="01019840" w14:textId="77777777" w:rsidTr="0023307F">
        <w:trPr>
          <w:trHeight w:val="593"/>
        </w:trPr>
        <w:tc>
          <w:tcPr>
            <w:tcW w:w="0" w:type="auto"/>
            <w:vMerge/>
            <w:hideMark/>
          </w:tcPr>
          <w:p w14:paraId="5441A008" w14:textId="77777777" w:rsidR="001442D9" w:rsidRPr="001442D9" w:rsidRDefault="001442D9" w:rsidP="001442D9">
            <w:pPr>
              <w:spacing w:after="0"/>
              <w:jc w:val="both"/>
              <w:rPr>
                <w:rFonts w:cs="Arial"/>
                <w:bCs/>
                <w:sz w:val="22"/>
                <w:szCs w:val="22"/>
              </w:rPr>
            </w:pPr>
          </w:p>
        </w:tc>
        <w:tc>
          <w:tcPr>
            <w:tcW w:w="0" w:type="auto"/>
            <w:vMerge/>
            <w:hideMark/>
          </w:tcPr>
          <w:p w14:paraId="74A52B18" w14:textId="77777777" w:rsidR="001442D9" w:rsidRPr="001442D9" w:rsidRDefault="001442D9" w:rsidP="0023307F">
            <w:pPr>
              <w:rPr>
                <w:rFonts w:cs="Arial"/>
                <w:bCs/>
                <w:sz w:val="22"/>
                <w:szCs w:val="22"/>
              </w:rPr>
            </w:pPr>
          </w:p>
        </w:tc>
        <w:tc>
          <w:tcPr>
            <w:tcW w:w="0" w:type="auto"/>
            <w:hideMark/>
          </w:tcPr>
          <w:p w14:paraId="7F732FE6" w14:textId="77777777" w:rsidR="001442D9" w:rsidRPr="001442D9" w:rsidRDefault="001442D9" w:rsidP="0023307F">
            <w:pPr>
              <w:rPr>
                <w:rFonts w:cs="Arial"/>
                <w:bCs/>
                <w:sz w:val="22"/>
                <w:szCs w:val="22"/>
              </w:rPr>
            </w:pPr>
            <w:r w:rsidRPr="001442D9">
              <w:rPr>
                <w:rFonts w:cs="Arial"/>
                <w:bCs/>
                <w:sz w:val="22"/>
                <w:szCs w:val="22"/>
              </w:rPr>
              <w:t>Generation of alerts through file and GUI for successful/unsuccessful release</w:t>
            </w:r>
          </w:p>
        </w:tc>
      </w:tr>
      <w:tr w:rsidR="001442D9" w:rsidRPr="001442D9" w14:paraId="28C79FDA" w14:textId="77777777" w:rsidTr="0023307F">
        <w:trPr>
          <w:trHeight w:val="360"/>
        </w:trPr>
        <w:tc>
          <w:tcPr>
            <w:tcW w:w="0" w:type="auto"/>
            <w:vMerge w:val="restart"/>
            <w:hideMark/>
          </w:tcPr>
          <w:p w14:paraId="353A6EF2" w14:textId="77777777" w:rsidR="001442D9" w:rsidRPr="001442D9" w:rsidRDefault="001442D9" w:rsidP="001442D9">
            <w:pPr>
              <w:spacing w:after="0"/>
              <w:jc w:val="both"/>
              <w:rPr>
                <w:rFonts w:cs="Arial"/>
                <w:bCs/>
                <w:sz w:val="22"/>
                <w:szCs w:val="22"/>
              </w:rPr>
            </w:pPr>
            <w:r w:rsidRPr="001442D9">
              <w:rPr>
                <w:rFonts w:cs="Arial"/>
                <w:bCs/>
                <w:sz w:val="22"/>
                <w:szCs w:val="22"/>
              </w:rPr>
              <w:t>7</w:t>
            </w:r>
          </w:p>
        </w:tc>
        <w:tc>
          <w:tcPr>
            <w:tcW w:w="0" w:type="auto"/>
            <w:vMerge w:val="restart"/>
            <w:hideMark/>
          </w:tcPr>
          <w:p w14:paraId="1DBF0D63" w14:textId="77777777" w:rsidR="001442D9" w:rsidRPr="001442D9" w:rsidRDefault="001442D9" w:rsidP="0023307F">
            <w:pPr>
              <w:rPr>
                <w:rFonts w:cs="Arial"/>
                <w:bCs/>
                <w:sz w:val="22"/>
                <w:szCs w:val="22"/>
              </w:rPr>
            </w:pPr>
            <w:r w:rsidRPr="001442D9">
              <w:rPr>
                <w:rFonts w:cs="Arial"/>
                <w:bCs/>
                <w:sz w:val="22"/>
                <w:szCs w:val="22"/>
              </w:rPr>
              <w:t>Addition of cash</w:t>
            </w:r>
          </w:p>
        </w:tc>
        <w:tc>
          <w:tcPr>
            <w:tcW w:w="0" w:type="auto"/>
            <w:hideMark/>
          </w:tcPr>
          <w:p w14:paraId="45715B48" w14:textId="77777777" w:rsidR="001442D9" w:rsidRPr="001442D9" w:rsidRDefault="001442D9" w:rsidP="0023307F">
            <w:pPr>
              <w:rPr>
                <w:rFonts w:cs="Arial"/>
                <w:bCs/>
                <w:sz w:val="22"/>
                <w:szCs w:val="22"/>
              </w:rPr>
            </w:pPr>
            <w:r w:rsidRPr="001442D9">
              <w:rPr>
                <w:rFonts w:cs="Arial"/>
                <w:bCs/>
                <w:sz w:val="22"/>
                <w:szCs w:val="22"/>
              </w:rPr>
              <w:t>File upload or GUI for addition request</w:t>
            </w:r>
          </w:p>
        </w:tc>
      </w:tr>
      <w:tr w:rsidR="001442D9" w:rsidRPr="001442D9" w14:paraId="2C94EF01" w14:textId="77777777" w:rsidTr="0023307F">
        <w:trPr>
          <w:trHeight w:val="369"/>
        </w:trPr>
        <w:tc>
          <w:tcPr>
            <w:tcW w:w="0" w:type="auto"/>
            <w:vMerge/>
            <w:hideMark/>
          </w:tcPr>
          <w:p w14:paraId="0D4C4351" w14:textId="77777777" w:rsidR="001442D9" w:rsidRPr="001442D9" w:rsidRDefault="001442D9" w:rsidP="001442D9">
            <w:pPr>
              <w:spacing w:after="0"/>
              <w:jc w:val="both"/>
              <w:rPr>
                <w:rFonts w:cs="Arial"/>
                <w:bCs/>
                <w:sz w:val="22"/>
                <w:szCs w:val="22"/>
              </w:rPr>
            </w:pPr>
          </w:p>
        </w:tc>
        <w:tc>
          <w:tcPr>
            <w:tcW w:w="0" w:type="auto"/>
            <w:vMerge/>
            <w:hideMark/>
          </w:tcPr>
          <w:p w14:paraId="41BF3B17" w14:textId="77777777" w:rsidR="001442D9" w:rsidRPr="001442D9" w:rsidRDefault="001442D9" w:rsidP="0023307F">
            <w:pPr>
              <w:rPr>
                <w:rFonts w:cs="Arial"/>
                <w:bCs/>
                <w:sz w:val="22"/>
                <w:szCs w:val="22"/>
              </w:rPr>
            </w:pPr>
          </w:p>
        </w:tc>
        <w:tc>
          <w:tcPr>
            <w:tcW w:w="0" w:type="auto"/>
            <w:hideMark/>
          </w:tcPr>
          <w:p w14:paraId="604AB1D4" w14:textId="77777777" w:rsidR="001442D9" w:rsidRPr="001442D9" w:rsidRDefault="001442D9" w:rsidP="0023307F">
            <w:pPr>
              <w:rPr>
                <w:rFonts w:cs="Arial"/>
                <w:bCs/>
                <w:sz w:val="22"/>
                <w:szCs w:val="22"/>
              </w:rPr>
            </w:pPr>
            <w:r w:rsidRPr="001442D9">
              <w:rPr>
                <w:rFonts w:cs="Arial"/>
                <w:bCs/>
                <w:sz w:val="22"/>
                <w:szCs w:val="22"/>
              </w:rPr>
              <w:t>Debit note sent to bank for processing</w:t>
            </w:r>
          </w:p>
        </w:tc>
      </w:tr>
      <w:tr w:rsidR="001442D9" w:rsidRPr="001442D9" w14:paraId="78114EFC" w14:textId="77777777" w:rsidTr="0023307F">
        <w:trPr>
          <w:trHeight w:val="369"/>
        </w:trPr>
        <w:tc>
          <w:tcPr>
            <w:tcW w:w="0" w:type="auto"/>
            <w:vMerge/>
            <w:hideMark/>
          </w:tcPr>
          <w:p w14:paraId="68A1BCCC" w14:textId="77777777" w:rsidR="001442D9" w:rsidRPr="001442D9" w:rsidRDefault="001442D9" w:rsidP="001442D9">
            <w:pPr>
              <w:spacing w:after="0"/>
              <w:jc w:val="both"/>
              <w:rPr>
                <w:rFonts w:cs="Arial"/>
                <w:bCs/>
                <w:sz w:val="22"/>
                <w:szCs w:val="22"/>
              </w:rPr>
            </w:pPr>
          </w:p>
        </w:tc>
        <w:tc>
          <w:tcPr>
            <w:tcW w:w="0" w:type="auto"/>
            <w:vMerge/>
            <w:hideMark/>
          </w:tcPr>
          <w:p w14:paraId="1FD4CA3C" w14:textId="77777777" w:rsidR="001442D9" w:rsidRPr="001442D9" w:rsidRDefault="001442D9" w:rsidP="0023307F">
            <w:pPr>
              <w:rPr>
                <w:rFonts w:cs="Arial"/>
                <w:bCs/>
                <w:sz w:val="22"/>
                <w:szCs w:val="22"/>
              </w:rPr>
            </w:pPr>
          </w:p>
        </w:tc>
        <w:tc>
          <w:tcPr>
            <w:tcW w:w="0" w:type="auto"/>
            <w:hideMark/>
          </w:tcPr>
          <w:p w14:paraId="415F1765" w14:textId="72BDCAC7" w:rsidR="001442D9" w:rsidRPr="001442D9" w:rsidRDefault="001442D9" w:rsidP="0023307F">
            <w:pPr>
              <w:rPr>
                <w:rFonts w:cs="Arial"/>
                <w:bCs/>
                <w:sz w:val="22"/>
                <w:szCs w:val="22"/>
              </w:rPr>
            </w:pPr>
            <w:r w:rsidRPr="001442D9">
              <w:rPr>
                <w:rFonts w:cs="Arial"/>
                <w:bCs/>
                <w:sz w:val="22"/>
                <w:szCs w:val="22"/>
              </w:rPr>
              <w:t xml:space="preserve">Receive bank </w:t>
            </w:r>
            <w:r w:rsidR="0023307F" w:rsidRPr="001442D9">
              <w:rPr>
                <w:rFonts w:cs="Arial"/>
                <w:bCs/>
                <w:sz w:val="22"/>
                <w:szCs w:val="22"/>
              </w:rPr>
              <w:t>intimation</w:t>
            </w:r>
            <w:r w:rsidRPr="001442D9">
              <w:rPr>
                <w:rFonts w:cs="Arial"/>
                <w:bCs/>
                <w:sz w:val="22"/>
                <w:szCs w:val="22"/>
              </w:rPr>
              <w:t xml:space="preserve"> of cash addition</w:t>
            </w:r>
          </w:p>
        </w:tc>
      </w:tr>
      <w:tr w:rsidR="001442D9" w:rsidRPr="001442D9" w14:paraId="221494AA" w14:textId="77777777" w:rsidTr="0023307F">
        <w:trPr>
          <w:trHeight w:val="844"/>
        </w:trPr>
        <w:tc>
          <w:tcPr>
            <w:tcW w:w="0" w:type="auto"/>
            <w:vMerge/>
            <w:hideMark/>
          </w:tcPr>
          <w:p w14:paraId="4B101CD2" w14:textId="77777777" w:rsidR="001442D9" w:rsidRPr="001442D9" w:rsidRDefault="001442D9" w:rsidP="001442D9">
            <w:pPr>
              <w:spacing w:after="0"/>
              <w:jc w:val="both"/>
              <w:rPr>
                <w:rFonts w:cs="Arial"/>
                <w:bCs/>
                <w:sz w:val="22"/>
                <w:szCs w:val="22"/>
              </w:rPr>
            </w:pPr>
          </w:p>
        </w:tc>
        <w:tc>
          <w:tcPr>
            <w:tcW w:w="0" w:type="auto"/>
            <w:vMerge/>
            <w:hideMark/>
          </w:tcPr>
          <w:p w14:paraId="442E871F" w14:textId="77777777" w:rsidR="001442D9" w:rsidRPr="001442D9" w:rsidRDefault="001442D9" w:rsidP="0023307F">
            <w:pPr>
              <w:rPr>
                <w:rFonts w:cs="Arial"/>
                <w:bCs/>
                <w:sz w:val="22"/>
                <w:szCs w:val="22"/>
              </w:rPr>
            </w:pPr>
          </w:p>
        </w:tc>
        <w:tc>
          <w:tcPr>
            <w:tcW w:w="0" w:type="auto"/>
            <w:hideMark/>
          </w:tcPr>
          <w:p w14:paraId="48027A24" w14:textId="77777777" w:rsidR="001442D9" w:rsidRPr="001442D9" w:rsidRDefault="001442D9" w:rsidP="0023307F">
            <w:pPr>
              <w:rPr>
                <w:rFonts w:cs="Arial"/>
                <w:bCs/>
                <w:sz w:val="22"/>
                <w:szCs w:val="22"/>
              </w:rPr>
            </w:pPr>
            <w:r w:rsidRPr="001442D9">
              <w:rPr>
                <w:rFonts w:cs="Arial"/>
                <w:bCs/>
                <w:sz w:val="22"/>
                <w:szCs w:val="22"/>
              </w:rPr>
              <w:t>Generation of alerts through file and GUI for successful/unsuccessful addition/transfer/release</w:t>
            </w:r>
          </w:p>
        </w:tc>
      </w:tr>
      <w:tr w:rsidR="001442D9" w:rsidRPr="001442D9" w14:paraId="1FB73C01" w14:textId="77777777" w:rsidTr="0023307F">
        <w:trPr>
          <w:trHeight w:val="417"/>
        </w:trPr>
        <w:tc>
          <w:tcPr>
            <w:tcW w:w="0" w:type="auto"/>
            <w:vMerge w:val="restart"/>
            <w:hideMark/>
          </w:tcPr>
          <w:p w14:paraId="0A981295" w14:textId="77777777" w:rsidR="001442D9" w:rsidRPr="001442D9" w:rsidRDefault="001442D9" w:rsidP="001442D9">
            <w:pPr>
              <w:spacing w:after="0"/>
              <w:jc w:val="both"/>
              <w:rPr>
                <w:rFonts w:cs="Arial"/>
                <w:bCs/>
                <w:sz w:val="22"/>
                <w:szCs w:val="22"/>
              </w:rPr>
            </w:pPr>
            <w:r w:rsidRPr="001442D9">
              <w:rPr>
                <w:rFonts w:cs="Arial"/>
                <w:bCs/>
                <w:sz w:val="22"/>
                <w:szCs w:val="22"/>
              </w:rPr>
              <w:t>8</w:t>
            </w:r>
          </w:p>
        </w:tc>
        <w:tc>
          <w:tcPr>
            <w:tcW w:w="0" w:type="auto"/>
            <w:vMerge w:val="restart"/>
            <w:hideMark/>
          </w:tcPr>
          <w:p w14:paraId="070D82EC" w14:textId="77777777" w:rsidR="001442D9" w:rsidRPr="001442D9" w:rsidRDefault="001442D9" w:rsidP="0023307F">
            <w:pPr>
              <w:rPr>
                <w:rFonts w:cs="Arial"/>
                <w:bCs/>
                <w:sz w:val="22"/>
                <w:szCs w:val="22"/>
              </w:rPr>
            </w:pPr>
            <w:r w:rsidRPr="001442D9">
              <w:rPr>
                <w:rFonts w:cs="Arial"/>
                <w:bCs/>
                <w:sz w:val="22"/>
                <w:szCs w:val="22"/>
              </w:rPr>
              <w:t>Transfer + release of cash (to be migrated from existing systems)</w:t>
            </w:r>
          </w:p>
        </w:tc>
        <w:tc>
          <w:tcPr>
            <w:tcW w:w="0" w:type="auto"/>
            <w:hideMark/>
          </w:tcPr>
          <w:p w14:paraId="2C645254" w14:textId="77777777" w:rsidR="001442D9" w:rsidRPr="001442D9" w:rsidRDefault="001442D9" w:rsidP="0023307F">
            <w:pPr>
              <w:rPr>
                <w:rFonts w:cs="Arial"/>
                <w:bCs/>
                <w:sz w:val="22"/>
                <w:szCs w:val="22"/>
              </w:rPr>
            </w:pPr>
            <w:r w:rsidRPr="001442D9">
              <w:rPr>
                <w:rFonts w:cs="Arial"/>
                <w:bCs/>
                <w:sz w:val="22"/>
                <w:szCs w:val="22"/>
              </w:rPr>
              <w:t>File upload or GUI for release request</w:t>
            </w:r>
          </w:p>
        </w:tc>
      </w:tr>
      <w:tr w:rsidR="001442D9" w:rsidRPr="001442D9" w14:paraId="5018121C" w14:textId="77777777" w:rsidTr="0023307F">
        <w:trPr>
          <w:trHeight w:val="720"/>
        </w:trPr>
        <w:tc>
          <w:tcPr>
            <w:tcW w:w="0" w:type="auto"/>
            <w:vMerge/>
            <w:hideMark/>
          </w:tcPr>
          <w:p w14:paraId="5385C3E2" w14:textId="77777777" w:rsidR="001442D9" w:rsidRPr="001442D9" w:rsidRDefault="001442D9" w:rsidP="001442D9">
            <w:pPr>
              <w:spacing w:after="0"/>
              <w:jc w:val="both"/>
              <w:rPr>
                <w:rFonts w:cs="Arial"/>
                <w:bCs/>
                <w:sz w:val="22"/>
                <w:szCs w:val="22"/>
              </w:rPr>
            </w:pPr>
          </w:p>
        </w:tc>
        <w:tc>
          <w:tcPr>
            <w:tcW w:w="0" w:type="auto"/>
            <w:vMerge/>
            <w:hideMark/>
          </w:tcPr>
          <w:p w14:paraId="4DB8A6EB" w14:textId="77777777" w:rsidR="001442D9" w:rsidRPr="001442D9" w:rsidRDefault="001442D9" w:rsidP="0023307F">
            <w:pPr>
              <w:rPr>
                <w:rFonts w:cs="Arial"/>
                <w:bCs/>
                <w:sz w:val="22"/>
                <w:szCs w:val="22"/>
              </w:rPr>
            </w:pPr>
          </w:p>
        </w:tc>
        <w:tc>
          <w:tcPr>
            <w:tcW w:w="0" w:type="auto"/>
            <w:hideMark/>
          </w:tcPr>
          <w:p w14:paraId="3FE85BD7" w14:textId="77777777" w:rsidR="001442D9" w:rsidRPr="001442D9" w:rsidRDefault="001442D9" w:rsidP="0023307F">
            <w:pPr>
              <w:rPr>
                <w:rFonts w:cs="Arial"/>
                <w:bCs/>
                <w:sz w:val="22"/>
                <w:szCs w:val="22"/>
              </w:rPr>
            </w:pPr>
            <w:r w:rsidRPr="001442D9">
              <w:rPr>
                <w:rFonts w:cs="Arial"/>
                <w:bCs/>
                <w:sz w:val="22"/>
                <w:szCs w:val="22"/>
              </w:rPr>
              <w:t>Internal handshake with core system to communicate release instruction &amp; pull status of request completion</w:t>
            </w:r>
          </w:p>
        </w:tc>
      </w:tr>
      <w:tr w:rsidR="001442D9" w:rsidRPr="001442D9" w14:paraId="6021FF35" w14:textId="77777777" w:rsidTr="0023307F">
        <w:trPr>
          <w:trHeight w:val="688"/>
        </w:trPr>
        <w:tc>
          <w:tcPr>
            <w:tcW w:w="0" w:type="auto"/>
            <w:vMerge/>
            <w:hideMark/>
          </w:tcPr>
          <w:p w14:paraId="467B8F31" w14:textId="77777777" w:rsidR="001442D9" w:rsidRPr="001442D9" w:rsidRDefault="001442D9" w:rsidP="001442D9">
            <w:pPr>
              <w:spacing w:after="0"/>
              <w:jc w:val="both"/>
              <w:rPr>
                <w:rFonts w:cs="Arial"/>
                <w:bCs/>
                <w:sz w:val="22"/>
                <w:szCs w:val="22"/>
              </w:rPr>
            </w:pPr>
          </w:p>
        </w:tc>
        <w:tc>
          <w:tcPr>
            <w:tcW w:w="0" w:type="auto"/>
            <w:vMerge/>
            <w:hideMark/>
          </w:tcPr>
          <w:p w14:paraId="0D312E89" w14:textId="77777777" w:rsidR="001442D9" w:rsidRPr="001442D9" w:rsidRDefault="001442D9" w:rsidP="0023307F">
            <w:pPr>
              <w:rPr>
                <w:rFonts w:cs="Arial"/>
                <w:bCs/>
                <w:sz w:val="22"/>
                <w:szCs w:val="22"/>
              </w:rPr>
            </w:pPr>
          </w:p>
        </w:tc>
        <w:tc>
          <w:tcPr>
            <w:tcW w:w="0" w:type="auto"/>
            <w:hideMark/>
          </w:tcPr>
          <w:p w14:paraId="32D2E82E" w14:textId="77777777" w:rsidR="001442D9" w:rsidRPr="001442D9" w:rsidRDefault="001442D9" w:rsidP="0023307F">
            <w:pPr>
              <w:rPr>
                <w:rFonts w:cs="Arial"/>
                <w:bCs/>
                <w:sz w:val="22"/>
                <w:szCs w:val="22"/>
              </w:rPr>
            </w:pPr>
            <w:r w:rsidRPr="001442D9">
              <w:rPr>
                <w:rFonts w:cs="Arial"/>
                <w:bCs/>
                <w:sz w:val="22"/>
                <w:szCs w:val="22"/>
              </w:rPr>
              <w:t>Generation of alerts through file and GUI for successful/unsuccessful transfer/release</w:t>
            </w:r>
          </w:p>
        </w:tc>
      </w:tr>
      <w:tr w:rsidR="001442D9" w:rsidRPr="001442D9" w14:paraId="134BF0A7" w14:textId="77777777" w:rsidTr="0023307F">
        <w:trPr>
          <w:trHeight w:val="2880"/>
        </w:trPr>
        <w:tc>
          <w:tcPr>
            <w:tcW w:w="0" w:type="auto"/>
            <w:hideMark/>
          </w:tcPr>
          <w:p w14:paraId="13486D92" w14:textId="77777777" w:rsidR="001442D9" w:rsidRPr="001442D9" w:rsidRDefault="001442D9" w:rsidP="001442D9">
            <w:pPr>
              <w:spacing w:after="0"/>
              <w:jc w:val="both"/>
              <w:rPr>
                <w:rFonts w:cs="Arial"/>
                <w:bCs/>
                <w:sz w:val="22"/>
                <w:szCs w:val="22"/>
              </w:rPr>
            </w:pPr>
            <w:r w:rsidRPr="001442D9">
              <w:rPr>
                <w:rFonts w:cs="Arial"/>
                <w:bCs/>
                <w:sz w:val="22"/>
                <w:szCs w:val="22"/>
              </w:rPr>
              <w:t>8</w:t>
            </w:r>
          </w:p>
        </w:tc>
        <w:tc>
          <w:tcPr>
            <w:tcW w:w="0" w:type="auto"/>
            <w:hideMark/>
          </w:tcPr>
          <w:p w14:paraId="5CA0414B" w14:textId="77777777" w:rsidR="001442D9" w:rsidRPr="001442D9" w:rsidRDefault="001442D9" w:rsidP="0023307F">
            <w:pPr>
              <w:rPr>
                <w:rFonts w:cs="Arial"/>
                <w:bCs/>
                <w:sz w:val="22"/>
                <w:szCs w:val="22"/>
              </w:rPr>
            </w:pPr>
            <w:r w:rsidRPr="001442D9">
              <w:rPr>
                <w:rFonts w:cs="Arial"/>
                <w:bCs/>
                <w:sz w:val="22"/>
                <w:szCs w:val="22"/>
              </w:rPr>
              <w:t xml:space="preserve">Limit setting across Trading members </w:t>
            </w:r>
            <w:proofErr w:type="gramStart"/>
            <w:r w:rsidRPr="001442D9">
              <w:rPr>
                <w:rFonts w:cs="Arial"/>
                <w:bCs/>
                <w:sz w:val="22"/>
                <w:szCs w:val="22"/>
              </w:rPr>
              <w:t>( to</w:t>
            </w:r>
            <w:proofErr w:type="gramEnd"/>
            <w:r w:rsidRPr="001442D9">
              <w:rPr>
                <w:rFonts w:cs="Arial"/>
                <w:bCs/>
                <w:sz w:val="22"/>
                <w:szCs w:val="22"/>
              </w:rPr>
              <w:t xml:space="preserve"> be migrated from existing systems)</w:t>
            </w:r>
          </w:p>
        </w:tc>
        <w:tc>
          <w:tcPr>
            <w:tcW w:w="0" w:type="auto"/>
            <w:hideMark/>
          </w:tcPr>
          <w:p w14:paraId="0AF5D07D" w14:textId="432E6D0D" w:rsidR="001442D9" w:rsidRPr="001442D9" w:rsidRDefault="001442D9" w:rsidP="0023307F">
            <w:pPr>
              <w:rPr>
                <w:rFonts w:cs="Arial"/>
                <w:bCs/>
                <w:sz w:val="22"/>
                <w:szCs w:val="22"/>
              </w:rPr>
            </w:pPr>
            <w:r w:rsidRPr="001442D9">
              <w:rPr>
                <w:rFonts w:cs="Arial"/>
                <w:bCs/>
                <w:sz w:val="22"/>
                <w:szCs w:val="22"/>
              </w:rPr>
              <w:t>Limit setting facility currently available in NCMS should be migrated to the new platform - facility should be accessible from beside TM margins views</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xml:space="preserve">. GUI for allocating limits across Trading members of a </w:t>
            </w:r>
            <w:proofErr w:type="gramStart"/>
            <w:r w:rsidRPr="001442D9">
              <w:rPr>
                <w:rFonts w:cs="Arial"/>
                <w:bCs/>
                <w:sz w:val="22"/>
                <w:szCs w:val="22"/>
              </w:rPr>
              <w:t>particular clearing</w:t>
            </w:r>
            <w:proofErr w:type="gramEnd"/>
            <w:r w:rsidRPr="001442D9">
              <w:rPr>
                <w:rFonts w:cs="Arial"/>
                <w:bCs/>
                <w:sz w:val="22"/>
                <w:szCs w:val="22"/>
              </w:rPr>
              <w:t xml:space="preserve"> member</w:t>
            </w:r>
            <w:r w:rsidRPr="001442D9">
              <w:rPr>
                <w:rFonts w:cs="Arial"/>
                <w:bCs/>
                <w:sz w:val="22"/>
                <w:szCs w:val="22"/>
              </w:rPr>
              <w:br/>
              <w:t xml:space="preserve">ii. Internal </w:t>
            </w:r>
            <w:r w:rsidR="0023307F" w:rsidRPr="001442D9">
              <w:rPr>
                <w:rFonts w:cs="Arial"/>
                <w:bCs/>
                <w:sz w:val="22"/>
                <w:szCs w:val="22"/>
              </w:rPr>
              <w:t>handshake</w:t>
            </w:r>
            <w:r w:rsidRPr="001442D9">
              <w:rPr>
                <w:rFonts w:cs="Arial"/>
                <w:bCs/>
                <w:sz w:val="22"/>
                <w:szCs w:val="22"/>
              </w:rPr>
              <w:t xml:space="preserve"> with RMS to calculate capital adequacy at TM level against these limits</w:t>
            </w:r>
            <w:r w:rsidRPr="001442D9">
              <w:rPr>
                <w:rFonts w:cs="Arial"/>
                <w:bCs/>
                <w:sz w:val="22"/>
                <w:szCs w:val="22"/>
              </w:rPr>
              <w:br/>
              <w:t xml:space="preserve">iii. Generation of alerts </w:t>
            </w:r>
            <w:proofErr w:type="gramStart"/>
            <w:r w:rsidRPr="001442D9">
              <w:rPr>
                <w:rFonts w:cs="Arial"/>
                <w:bCs/>
                <w:sz w:val="22"/>
                <w:szCs w:val="22"/>
              </w:rPr>
              <w:t>through  GUI</w:t>
            </w:r>
            <w:proofErr w:type="gramEnd"/>
            <w:r w:rsidRPr="001442D9">
              <w:rPr>
                <w:rFonts w:cs="Arial"/>
                <w:bCs/>
                <w:sz w:val="22"/>
                <w:szCs w:val="22"/>
              </w:rPr>
              <w:t xml:space="preserve"> for members going into risk reduction mode or disabled</w:t>
            </w:r>
          </w:p>
        </w:tc>
      </w:tr>
      <w:tr w:rsidR="001442D9" w:rsidRPr="001442D9" w14:paraId="1F6CE2EA" w14:textId="77777777" w:rsidTr="0023307F">
        <w:trPr>
          <w:trHeight w:val="1587"/>
        </w:trPr>
        <w:tc>
          <w:tcPr>
            <w:tcW w:w="0" w:type="auto"/>
            <w:vMerge w:val="restart"/>
            <w:hideMark/>
          </w:tcPr>
          <w:p w14:paraId="635BF4B5" w14:textId="77777777" w:rsidR="001442D9" w:rsidRPr="001442D9" w:rsidRDefault="001442D9" w:rsidP="001442D9">
            <w:pPr>
              <w:spacing w:after="0"/>
              <w:jc w:val="both"/>
              <w:rPr>
                <w:rFonts w:cs="Arial"/>
                <w:bCs/>
                <w:sz w:val="22"/>
                <w:szCs w:val="22"/>
              </w:rPr>
            </w:pPr>
            <w:r w:rsidRPr="001442D9">
              <w:rPr>
                <w:rFonts w:cs="Arial"/>
                <w:bCs/>
                <w:sz w:val="22"/>
                <w:szCs w:val="22"/>
              </w:rPr>
              <w:t>9</w:t>
            </w:r>
          </w:p>
        </w:tc>
        <w:tc>
          <w:tcPr>
            <w:tcW w:w="0" w:type="auto"/>
            <w:vMerge w:val="restart"/>
            <w:hideMark/>
          </w:tcPr>
          <w:p w14:paraId="59C7ACE1" w14:textId="77777777" w:rsidR="001442D9" w:rsidRPr="001442D9" w:rsidRDefault="001442D9" w:rsidP="0023307F">
            <w:pPr>
              <w:rPr>
                <w:rFonts w:cs="Arial"/>
                <w:bCs/>
                <w:sz w:val="22"/>
                <w:szCs w:val="22"/>
              </w:rPr>
            </w:pPr>
            <w:r w:rsidRPr="001442D9">
              <w:rPr>
                <w:rFonts w:cs="Arial"/>
                <w:bCs/>
                <w:sz w:val="22"/>
                <w:szCs w:val="22"/>
              </w:rPr>
              <w:t>Rule-based auto-collateral management</w:t>
            </w:r>
          </w:p>
        </w:tc>
        <w:tc>
          <w:tcPr>
            <w:tcW w:w="0" w:type="auto"/>
            <w:hideMark/>
          </w:tcPr>
          <w:p w14:paraId="5C400782" w14:textId="75522F5A" w:rsidR="001442D9" w:rsidRPr="001442D9" w:rsidRDefault="001442D9" w:rsidP="0023307F">
            <w:pPr>
              <w:rPr>
                <w:rFonts w:cs="Arial"/>
                <w:bCs/>
                <w:sz w:val="22"/>
                <w:szCs w:val="22"/>
              </w:rPr>
            </w:pPr>
            <w:r w:rsidRPr="001442D9">
              <w:rPr>
                <w:rFonts w:cs="Arial"/>
                <w:bCs/>
                <w:sz w:val="22"/>
                <w:szCs w:val="22"/>
              </w:rPr>
              <w:t xml:space="preserve">Customizable rule setting feature GUI set up: </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options to add cash</w:t>
            </w:r>
            <w:r w:rsidRPr="001442D9">
              <w:rPr>
                <w:rFonts w:cs="Arial"/>
                <w:bCs/>
                <w:sz w:val="22"/>
                <w:szCs w:val="22"/>
              </w:rPr>
              <w:br/>
              <w:t xml:space="preserve">ii. </w:t>
            </w:r>
            <w:r w:rsidR="0023307F" w:rsidRPr="001442D9">
              <w:rPr>
                <w:rFonts w:cs="Arial"/>
                <w:bCs/>
                <w:sz w:val="22"/>
                <w:szCs w:val="22"/>
              </w:rPr>
              <w:t>Choose</w:t>
            </w:r>
            <w:r w:rsidRPr="001442D9">
              <w:rPr>
                <w:rFonts w:cs="Arial"/>
                <w:bCs/>
                <w:sz w:val="22"/>
                <w:szCs w:val="22"/>
              </w:rPr>
              <w:t xml:space="preserve"> to segment, </w:t>
            </w:r>
            <w:r w:rsidRPr="001442D9">
              <w:rPr>
                <w:rFonts w:cs="Arial"/>
                <w:bCs/>
                <w:sz w:val="22"/>
                <w:szCs w:val="22"/>
              </w:rPr>
              <w:br/>
              <w:t xml:space="preserve">iii. </w:t>
            </w:r>
            <w:r w:rsidR="0023307F" w:rsidRPr="001442D9">
              <w:rPr>
                <w:rFonts w:cs="Arial"/>
                <w:bCs/>
                <w:sz w:val="22"/>
                <w:szCs w:val="22"/>
              </w:rPr>
              <w:t>Trigger</w:t>
            </w:r>
            <w:r w:rsidRPr="001442D9">
              <w:rPr>
                <w:rFonts w:cs="Arial"/>
                <w:bCs/>
                <w:sz w:val="22"/>
                <w:szCs w:val="22"/>
              </w:rPr>
              <w:t xml:space="preserve"> </w:t>
            </w:r>
            <w:proofErr w:type="spellStart"/>
            <w:r w:rsidRPr="001442D9">
              <w:rPr>
                <w:rFonts w:cs="Arial"/>
                <w:bCs/>
                <w:sz w:val="22"/>
                <w:szCs w:val="22"/>
              </w:rPr>
              <w:t>utilisation</w:t>
            </w:r>
            <w:proofErr w:type="spellEnd"/>
            <w:r w:rsidRPr="001442D9">
              <w:rPr>
                <w:rFonts w:cs="Arial"/>
                <w:bCs/>
                <w:sz w:val="22"/>
                <w:szCs w:val="22"/>
              </w:rPr>
              <w:t xml:space="preserve"> limit, </w:t>
            </w:r>
            <w:r w:rsidRPr="001442D9">
              <w:rPr>
                <w:rFonts w:cs="Arial"/>
                <w:bCs/>
                <w:sz w:val="22"/>
                <w:szCs w:val="22"/>
              </w:rPr>
              <w:br/>
              <w:t xml:space="preserve">iv. target </w:t>
            </w:r>
            <w:proofErr w:type="spellStart"/>
            <w:r w:rsidRPr="001442D9">
              <w:rPr>
                <w:rFonts w:cs="Arial"/>
                <w:bCs/>
                <w:sz w:val="22"/>
                <w:szCs w:val="22"/>
              </w:rPr>
              <w:t>utilisation</w:t>
            </w:r>
            <w:proofErr w:type="spellEnd"/>
            <w:r w:rsidRPr="001442D9">
              <w:rPr>
                <w:rFonts w:cs="Arial"/>
                <w:bCs/>
                <w:sz w:val="22"/>
                <w:szCs w:val="22"/>
              </w:rPr>
              <w:t xml:space="preserve"> limit/ amount to be added</w:t>
            </w:r>
            <w:r w:rsidRPr="001442D9">
              <w:rPr>
                <w:rFonts w:cs="Arial"/>
                <w:bCs/>
                <w:sz w:val="22"/>
                <w:szCs w:val="22"/>
              </w:rPr>
              <w:br/>
              <w:t>v. collateral source (</w:t>
            </w:r>
            <w:r w:rsidR="0023307F" w:rsidRPr="001442D9">
              <w:rPr>
                <w:rFonts w:cs="Arial"/>
                <w:bCs/>
                <w:sz w:val="22"/>
                <w:szCs w:val="22"/>
              </w:rPr>
              <w:t>i.e.</w:t>
            </w:r>
            <w:r w:rsidRPr="001442D9">
              <w:rPr>
                <w:rFonts w:cs="Arial"/>
                <w:bCs/>
                <w:sz w:val="22"/>
                <w:szCs w:val="22"/>
              </w:rPr>
              <w:t xml:space="preserve"> from where to add)</w:t>
            </w:r>
          </w:p>
        </w:tc>
      </w:tr>
      <w:tr w:rsidR="001442D9" w:rsidRPr="001442D9" w14:paraId="34DE0B99" w14:textId="77777777" w:rsidTr="0023307F">
        <w:trPr>
          <w:trHeight w:val="1440"/>
        </w:trPr>
        <w:tc>
          <w:tcPr>
            <w:tcW w:w="0" w:type="auto"/>
            <w:vMerge/>
            <w:hideMark/>
          </w:tcPr>
          <w:p w14:paraId="2F49F8EF" w14:textId="77777777" w:rsidR="001442D9" w:rsidRPr="001442D9" w:rsidRDefault="001442D9" w:rsidP="001442D9">
            <w:pPr>
              <w:spacing w:after="0"/>
              <w:jc w:val="both"/>
              <w:rPr>
                <w:rFonts w:cs="Arial"/>
                <w:bCs/>
                <w:sz w:val="22"/>
                <w:szCs w:val="22"/>
              </w:rPr>
            </w:pPr>
          </w:p>
        </w:tc>
        <w:tc>
          <w:tcPr>
            <w:tcW w:w="0" w:type="auto"/>
            <w:vMerge/>
            <w:hideMark/>
          </w:tcPr>
          <w:p w14:paraId="43DFBF11" w14:textId="77777777" w:rsidR="001442D9" w:rsidRPr="001442D9" w:rsidRDefault="001442D9" w:rsidP="0023307F">
            <w:pPr>
              <w:rPr>
                <w:rFonts w:cs="Arial"/>
                <w:bCs/>
                <w:sz w:val="22"/>
                <w:szCs w:val="22"/>
              </w:rPr>
            </w:pPr>
          </w:p>
        </w:tc>
        <w:tc>
          <w:tcPr>
            <w:tcW w:w="0" w:type="auto"/>
            <w:hideMark/>
          </w:tcPr>
          <w:p w14:paraId="79B1CBA2" w14:textId="77777777" w:rsidR="001442D9" w:rsidRPr="001442D9" w:rsidRDefault="001442D9" w:rsidP="0023307F">
            <w:pPr>
              <w:rPr>
                <w:rFonts w:cs="Arial"/>
                <w:bCs/>
                <w:sz w:val="22"/>
                <w:szCs w:val="22"/>
              </w:rPr>
            </w:pPr>
            <w:r w:rsidRPr="001442D9">
              <w:rPr>
                <w:rFonts w:cs="Arial"/>
                <w:bCs/>
                <w:sz w:val="22"/>
                <w:szCs w:val="22"/>
              </w:rPr>
              <w:t xml:space="preserve">Tracking </w:t>
            </w:r>
            <w:proofErr w:type="spellStart"/>
            <w:r w:rsidRPr="001442D9">
              <w:rPr>
                <w:rFonts w:cs="Arial"/>
                <w:bCs/>
                <w:sz w:val="22"/>
                <w:szCs w:val="22"/>
              </w:rPr>
              <w:t>utilisation</w:t>
            </w:r>
            <w:proofErr w:type="spellEnd"/>
            <w:r w:rsidRPr="001442D9">
              <w:rPr>
                <w:rFonts w:cs="Arial"/>
                <w:bCs/>
                <w:sz w:val="22"/>
                <w:szCs w:val="22"/>
              </w:rPr>
              <w:t xml:space="preserve"> of the mentioned segment against trigger </w:t>
            </w:r>
            <w:proofErr w:type="spellStart"/>
            <w:r w:rsidRPr="001442D9">
              <w:rPr>
                <w:rFonts w:cs="Arial"/>
                <w:bCs/>
                <w:sz w:val="22"/>
                <w:szCs w:val="22"/>
              </w:rPr>
              <w:t>utilisation</w:t>
            </w:r>
            <w:proofErr w:type="spellEnd"/>
            <w:r w:rsidRPr="001442D9">
              <w:rPr>
                <w:rFonts w:cs="Arial"/>
                <w:bCs/>
                <w:sz w:val="22"/>
                <w:szCs w:val="22"/>
              </w:rPr>
              <w:t xml:space="preserve"> </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xml:space="preserve">. Internal handshake with core system for margin &amp; </w:t>
            </w:r>
            <w:proofErr w:type="spellStart"/>
            <w:r w:rsidRPr="001442D9">
              <w:rPr>
                <w:rFonts w:cs="Arial"/>
                <w:bCs/>
                <w:sz w:val="22"/>
                <w:szCs w:val="22"/>
              </w:rPr>
              <w:t>utilisation</w:t>
            </w:r>
            <w:proofErr w:type="spellEnd"/>
            <w:r w:rsidRPr="001442D9">
              <w:rPr>
                <w:rFonts w:cs="Arial"/>
                <w:bCs/>
                <w:sz w:val="22"/>
                <w:szCs w:val="22"/>
              </w:rPr>
              <w:t xml:space="preserve"> data</w:t>
            </w:r>
            <w:r w:rsidRPr="001442D9">
              <w:rPr>
                <w:rFonts w:cs="Arial"/>
                <w:bCs/>
                <w:sz w:val="22"/>
                <w:szCs w:val="22"/>
              </w:rPr>
              <w:br/>
              <w:t>ii. Monitor against the set limits for triggering automatic action of addition/release/transfer (as per set rule)</w:t>
            </w:r>
          </w:p>
        </w:tc>
      </w:tr>
      <w:tr w:rsidR="001442D9" w:rsidRPr="001442D9" w14:paraId="249173B6" w14:textId="77777777" w:rsidTr="0023307F">
        <w:trPr>
          <w:trHeight w:val="2340"/>
        </w:trPr>
        <w:tc>
          <w:tcPr>
            <w:tcW w:w="0" w:type="auto"/>
            <w:vMerge/>
            <w:hideMark/>
          </w:tcPr>
          <w:p w14:paraId="456FCF43" w14:textId="77777777" w:rsidR="001442D9" w:rsidRPr="001442D9" w:rsidRDefault="001442D9" w:rsidP="001442D9">
            <w:pPr>
              <w:spacing w:after="0"/>
              <w:jc w:val="both"/>
              <w:rPr>
                <w:rFonts w:cs="Arial"/>
                <w:bCs/>
                <w:sz w:val="22"/>
                <w:szCs w:val="22"/>
              </w:rPr>
            </w:pPr>
          </w:p>
        </w:tc>
        <w:tc>
          <w:tcPr>
            <w:tcW w:w="0" w:type="auto"/>
            <w:vMerge/>
            <w:hideMark/>
          </w:tcPr>
          <w:p w14:paraId="6D6F1FA5" w14:textId="77777777" w:rsidR="001442D9" w:rsidRPr="001442D9" w:rsidRDefault="001442D9" w:rsidP="0023307F">
            <w:pPr>
              <w:rPr>
                <w:rFonts w:cs="Arial"/>
                <w:bCs/>
                <w:sz w:val="22"/>
                <w:szCs w:val="22"/>
              </w:rPr>
            </w:pPr>
          </w:p>
        </w:tc>
        <w:tc>
          <w:tcPr>
            <w:tcW w:w="0" w:type="auto"/>
            <w:hideMark/>
          </w:tcPr>
          <w:p w14:paraId="5B1DE2C5" w14:textId="0EB80FB5" w:rsidR="001442D9" w:rsidRPr="001442D9" w:rsidRDefault="001442D9" w:rsidP="0023307F">
            <w:pPr>
              <w:rPr>
                <w:rFonts w:cs="Arial"/>
                <w:bCs/>
                <w:sz w:val="22"/>
                <w:szCs w:val="22"/>
              </w:rPr>
            </w:pPr>
            <w:r w:rsidRPr="001442D9">
              <w:rPr>
                <w:rFonts w:cs="Arial"/>
                <w:bCs/>
                <w:sz w:val="22"/>
                <w:szCs w:val="22"/>
              </w:rPr>
              <w:t xml:space="preserve">Calculate collateral to be added/released/transferred to reach target </w:t>
            </w:r>
            <w:proofErr w:type="spellStart"/>
            <w:r w:rsidRPr="001442D9">
              <w:rPr>
                <w:rFonts w:cs="Arial"/>
                <w:bCs/>
                <w:sz w:val="22"/>
                <w:szCs w:val="22"/>
              </w:rPr>
              <w:t>utilisation</w:t>
            </w:r>
            <w:proofErr w:type="spellEnd"/>
            <w:r w:rsidRPr="001442D9">
              <w:rPr>
                <w:rFonts w:cs="Arial"/>
                <w:bCs/>
                <w:sz w:val="22"/>
                <w:szCs w:val="22"/>
              </w:rPr>
              <w:t xml:space="preserve"> (if target </w:t>
            </w:r>
            <w:proofErr w:type="spellStart"/>
            <w:r w:rsidRPr="001442D9">
              <w:rPr>
                <w:rFonts w:cs="Arial"/>
                <w:bCs/>
                <w:sz w:val="22"/>
                <w:szCs w:val="22"/>
              </w:rPr>
              <w:t>utilisation</w:t>
            </w:r>
            <w:proofErr w:type="spellEnd"/>
            <w:r w:rsidRPr="001442D9">
              <w:rPr>
                <w:rFonts w:cs="Arial"/>
                <w:bCs/>
                <w:sz w:val="22"/>
                <w:szCs w:val="22"/>
              </w:rPr>
              <w:t xml:space="preserve"> option is chosen </w:t>
            </w:r>
            <w:r w:rsidR="0023307F" w:rsidRPr="001442D9">
              <w:rPr>
                <w:rFonts w:cs="Arial"/>
                <w:bCs/>
                <w:sz w:val="22"/>
                <w:szCs w:val="22"/>
              </w:rPr>
              <w:t>instead</w:t>
            </w:r>
            <w:r w:rsidRPr="001442D9">
              <w:rPr>
                <w:rFonts w:cs="Arial"/>
                <w:bCs/>
                <w:sz w:val="22"/>
                <w:szCs w:val="22"/>
              </w:rPr>
              <w:t xml:space="preserve"> of </w:t>
            </w:r>
            <w:r w:rsidR="0023307F" w:rsidRPr="001442D9">
              <w:rPr>
                <w:rFonts w:cs="Arial"/>
                <w:bCs/>
                <w:sz w:val="22"/>
                <w:szCs w:val="22"/>
              </w:rPr>
              <w:t>amount</w:t>
            </w:r>
            <w:r w:rsidRPr="001442D9">
              <w:rPr>
                <w:rFonts w:cs="Arial"/>
                <w:bCs/>
                <w:sz w:val="22"/>
                <w:szCs w:val="22"/>
              </w:rPr>
              <w:t xml:space="preserve"> to be added</w:t>
            </w:r>
            <w:r w:rsidR="0023307F" w:rsidRPr="001442D9">
              <w:rPr>
                <w:rFonts w:cs="Arial"/>
                <w:bCs/>
                <w:sz w:val="22"/>
                <w:szCs w:val="22"/>
              </w:rPr>
              <w:t xml:space="preserve">) </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xml:space="preserve">. Calculate effective collateral required to reach target </w:t>
            </w:r>
            <w:proofErr w:type="spellStart"/>
            <w:r w:rsidRPr="001442D9">
              <w:rPr>
                <w:rFonts w:cs="Arial"/>
                <w:bCs/>
                <w:sz w:val="22"/>
                <w:szCs w:val="22"/>
              </w:rPr>
              <w:t>utilisation</w:t>
            </w:r>
            <w:proofErr w:type="spellEnd"/>
            <w:r w:rsidRPr="001442D9">
              <w:rPr>
                <w:rFonts w:cs="Arial"/>
                <w:bCs/>
                <w:sz w:val="22"/>
                <w:szCs w:val="22"/>
              </w:rPr>
              <w:t xml:space="preserve"> from trigger </w:t>
            </w:r>
            <w:proofErr w:type="spellStart"/>
            <w:r w:rsidRPr="001442D9">
              <w:rPr>
                <w:rFonts w:cs="Arial"/>
                <w:bCs/>
                <w:sz w:val="22"/>
                <w:szCs w:val="22"/>
              </w:rPr>
              <w:t>utilisation</w:t>
            </w:r>
            <w:proofErr w:type="spellEnd"/>
            <w:r w:rsidRPr="001442D9">
              <w:rPr>
                <w:rFonts w:cs="Arial"/>
                <w:bCs/>
                <w:sz w:val="22"/>
                <w:szCs w:val="22"/>
              </w:rPr>
              <w:br/>
              <w:t>ii. Back calculate actual collateral (of particular asset type set in rules) that needs to be added basis effective collateral valuation rules &amp; regulatory checks on prohibited securities &amp; concentration limits etc.</w:t>
            </w:r>
          </w:p>
        </w:tc>
      </w:tr>
      <w:tr w:rsidR="001442D9" w:rsidRPr="001442D9" w14:paraId="2C34346F" w14:textId="77777777" w:rsidTr="0023307F">
        <w:trPr>
          <w:trHeight w:val="720"/>
        </w:trPr>
        <w:tc>
          <w:tcPr>
            <w:tcW w:w="0" w:type="auto"/>
            <w:vMerge/>
            <w:hideMark/>
          </w:tcPr>
          <w:p w14:paraId="7B10E647" w14:textId="77777777" w:rsidR="001442D9" w:rsidRPr="001442D9" w:rsidRDefault="001442D9" w:rsidP="001442D9">
            <w:pPr>
              <w:spacing w:after="0"/>
              <w:jc w:val="both"/>
              <w:rPr>
                <w:rFonts w:cs="Arial"/>
                <w:bCs/>
                <w:sz w:val="22"/>
                <w:szCs w:val="22"/>
              </w:rPr>
            </w:pPr>
          </w:p>
        </w:tc>
        <w:tc>
          <w:tcPr>
            <w:tcW w:w="0" w:type="auto"/>
            <w:vMerge/>
            <w:hideMark/>
          </w:tcPr>
          <w:p w14:paraId="525F37D7" w14:textId="77777777" w:rsidR="001442D9" w:rsidRPr="001442D9" w:rsidRDefault="001442D9" w:rsidP="0023307F">
            <w:pPr>
              <w:rPr>
                <w:rFonts w:cs="Arial"/>
                <w:bCs/>
                <w:sz w:val="22"/>
                <w:szCs w:val="22"/>
              </w:rPr>
            </w:pPr>
          </w:p>
        </w:tc>
        <w:tc>
          <w:tcPr>
            <w:tcW w:w="0" w:type="auto"/>
            <w:hideMark/>
          </w:tcPr>
          <w:p w14:paraId="29EE0B4C" w14:textId="77777777" w:rsidR="001442D9" w:rsidRPr="001442D9" w:rsidRDefault="001442D9" w:rsidP="0023307F">
            <w:pPr>
              <w:rPr>
                <w:rFonts w:cs="Arial"/>
                <w:bCs/>
                <w:sz w:val="22"/>
                <w:szCs w:val="22"/>
              </w:rPr>
            </w:pPr>
            <w:r w:rsidRPr="001442D9">
              <w:rPr>
                <w:rFonts w:cs="Arial"/>
                <w:bCs/>
                <w:sz w:val="22"/>
                <w:szCs w:val="22"/>
              </w:rPr>
              <w:t xml:space="preserve">Initiate action - as per the set rule when trigger </w:t>
            </w:r>
            <w:proofErr w:type="spellStart"/>
            <w:r w:rsidRPr="001442D9">
              <w:rPr>
                <w:rFonts w:cs="Arial"/>
                <w:bCs/>
                <w:sz w:val="22"/>
                <w:szCs w:val="22"/>
              </w:rPr>
              <w:t>utilisation</w:t>
            </w:r>
            <w:proofErr w:type="spellEnd"/>
            <w:r w:rsidRPr="001442D9">
              <w:rPr>
                <w:rFonts w:cs="Arial"/>
                <w:bCs/>
                <w:sz w:val="22"/>
                <w:szCs w:val="22"/>
              </w:rPr>
              <w:t xml:space="preserve"> is reached &amp; as per value output from collateral to be added calculation</w:t>
            </w:r>
          </w:p>
        </w:tc>
      </w:tr>
      <w:tr w:rsidR="001442D9" w:rsidRPr="001442D9" w14:paraId="05F1E91B" w14:textId="77777777" w:rsidTr="0023307F">
        <w:trPr>
          <w:trHeight w:val="1094"/>
        </w:trPr>
        <w:tc>
          <w:tcPr>
            <w:tcW w:w="0" w:type="auto"/>
            <w:hideMark/>
          </w:tcPr>
          <w:p w14:paraId="69CC4749" w14:textId="77777777" w:rsidR="001442D9" w:rsidRPr="001442D9" w:rsidRDefault="001442D9" w:rsidP="001442D9">
            <w:pPr>
              <w:spacing w:after="0"/>
              <w:jc w:val="both"/>
              <w:rPr>
                <w:rFonts w:cs="Arial"/>
                <w:bCs/>
                <w:sz w:val="22"/>
                <w:szCs w:val="22"/>
              </w:rPr>
            </w:pPr>
            <w:r w:rsidRPr="001442D9">
              <w:rPr>
                <w:rFonts w:cs="Arial"/>
                <w:bCs/>
                <w:sz w:val="22"/>
                <w:szCs w:val="22"/>
              </w:rPr>
              <w:t>10</w:t>
            </w:r>
          </w:p>
        </w:tc>
        <w:tc>
          <w:tcPr>
            <w:tcW w:w="0" w:type="auto"/>
            <w:hideMark/>
          </w:tcPr>
          <w:p w14:paraId="5CD7A7DD" w14:textId="77777777" w:rsidR="001442D9" w:rsidRPr="001442D9" w:rsidRDefault="001442D9" w:rsidP="0023307F">
            <w:pPr>
              <w:rPr>
                <w:rFonts w:cs="Arial"/>
                <w:bCs/>
                <w:sz w:val="22"/>
                <w:szCs w:val="22"/>
              </w:rPr>
            </w:pPr>
            <w:r w:rsidRPr="001442D9">
              <w:rPr>
                <w:rFonts w:cs="Arial"/>
                <w:bCs/>
                <w:sz w:val="22"/>
                <w:szCs w:val="22"/>
              </w:rPr>
              <w:t>Anytime collateral allocation (with appropriate downtime)</w:t>
            </w:r>
          </w:p>
        </w:tc>
        <w:tc>
          <w:tcPr>
            <w:tcW w:w="0" w:type="auto"/>
            <w:hideMark/>
          </w:tcPr>
          <w:p w14:paraId="584FBC26" w14:textId="77777777" w:rsidR="001442D9" w:rsidRPr="001442D9" w:rsidRDefault="001442D9" w:rsidP="0023307F">
            <w:pPr>
              <w:rPr>
                <w:rFonts w:cs="Arial"/>
                <w:bCs/>
                <w:sz w:val="22"/>
                <w:szCs w:val="22"/>
              </w:rPr>
            </w:pPr>
            <w:r w:rsidRPr="001442D9">
              <w:rPr>
                <w:rFonts w:cs="Arial"/>
                <w:bCs/>
                <w:sz w:val="22"/>
                <w:szCs w:val="22"/>
              </w:rPr>
              <w:t xml:space="preserve">24*7 acceptance of addition/release/transfer requests - requests to be processed until NCL closes segment operations, post that store requests in queue for processing as soon as systems </w:t>
            </w:r>
            <w:proofErr w:type="gramStart"/>
            <w:r w:rsidRPr="001442D9">
              <w:rPr>
                <w:rFonts w:cs="Arial"/>
                <w:bCs/>
                <w:sz w:val="22"/>
                <w:szCs w:val="22"/>
              </w:rPr>
              <w:t>open up</w:t>
            </w:r>
            <w:proofErr w:type="gramEnd"/>
            <w:r w:rsidRPr="001442D9">
              <w:rPr>
                <w:rFonts w:cs="Arial"/>
                <w:bCs/>
                <w:sz w:val="22"/>
                <w:szCs w:val="22"/>
              </w:rPr>
              <w:t xml:space="preserve"> next day before trading starts</w:t>
            </w:r>
          </w:p>
        </w:tc>
      </w:tr>
      <w:tr w:rsidR="001442D9" w:rsidRPr="001442D9" w14:paraId="100CC462" w14:textId="77777777" w:rsidTr="0023307F">
        <w:trPr>
          <w:trHeight w:val="741"/>
        </w:trPr>
        <w:tc>
          <w:tcPr>
            <w:tcW w:w="0" w:type="auto"/>
            <w:vMerge w:val="restart"/>
            <w:hideMark/>
          </w:tcPr>
          <w:p w14:paraId="2C88687B" w14:textId="77777777" w:rsidR="001442D9" w:rsidRPr="001442D9" w:rsidRDefault="001442D9" w:rsidP="001442D9">
            <w:pPr>
              <w:spacing w:after="0"/>
              <w:jc w:val="both"/>
              <w:rPr>
                <w:rFonts w:cs="Arial"/>
                <w:bCs/>
                <w:sz w:val="22"/>
                <w:szCs w:val="22"/>
              </w:rPr>
            </w:pPr>
            <w:r w:rsidRPr="001442D9">
              <w:rPr>
                <w:rFonts w:cs="Arial"/>
                <w:bCs/>
                <w:sz w:val="22"/>
                <w:szCs w:val="22"/>
              </w:rPr>
              <w:t>11</w:t>
            </w:r>
          </w:p>
        </w:tc>
        <w:tc>
          <w:tcPr>
            <w:tcW w:w="0" w:type="auto"/>
            <w:vMerge w:val="restart"/>
            <w:hideMark/>
          </w:tcPr>
          <w:p w14:paraId="081D0EF4" w14:textId="77777777" w:rsidR="001442D9" w:rsidRPr="001442D9" w:rsidRDefault="001442D9" w:rsidP="0023307F">
            <w:pPr>
              <w:rPr>
                <w:rFonts w:cs="Arial"/>
                <w:bCs/>
                <w:sz w:val="22"/>
                <w:szCs w:val="22"/>
              </w:rPr>
            </w:pPr>
            <w:r w:rsidRPr="001442D9">
              <w:rPr>
                <w:rFonts w:cs="Arial"/>
                <w:bCs/>
                <w:sz w:val="22"/>
                <w:szCs w:val="22"/>
              </w:rPr>
              <w:t>Securities collateral: Client-level Margin tracking dashboard</w:t>
            </w:r>
          </w:p>
        </w:tc>
        <w:tc>
          <w:tcPr>
            <w:tcW w:w="0" w:type="auto"/>
            <w:hideMark/>
          </w:tcPr>
          <w:p w14:paraId="5DD35911" w14:textId="77777777" w:rsidR="001442D9" w:rsidRPr="001442D9" w:rsidRDefault="001442D9" w:rsidP="0023307F">
            <w:pPr>
              <w:rPr>
                <w:rFonts w:cs="Arial"/>
                <w:bCs/>
                <w:sz w:val="22"/>
                <w:szCs w:val="22"/>
              </w:rPr>
            </w:pPr>
            <w:r w:rsidRPr="001442D9">
              <w:rPr>
                <w:rFonts w:cs="Arial"/>
                <w:bCs/>
                <w:sz w:val="22"/>
                <w:szCs w:val="22"/>
              </w:rPr>
              <w:t>Create margin dashboard - needs to show client, TM, CM as filters and margin</w:t>
            </w:r>
          </w:p>
        </w:tc>
      </w:tr>
      <w:tr w:rsidR="001442D9" w:rsidRPr="001442D9" w14:paraId="5900C216" w14:textId="77777777" w:rsidTr="0023307F">
        <w:trPr>
          <w:trHeight w:val="741"/>
        </w:trPr>
        <w:tc>
          <w:tcPr>
            <w:tcW w:w="0" w:type="auto"/>
            <w:vMerge/>
            <w:hideMark/>
          </w:tcPr>
          <w:p w14:paraId="54D6A9F5" w14:textId="77777777" w:rsidR="001442D9" w:rsidRPr="001442D9" w:rsidRDefault="001442D9" w:rsidP="001442D9">
            <w:pPr>
              <w:spacing w:after="0"/>
              <w:jc w:val="both"/>
              <w:rPr>
                <w:rFonts w:cs="Arial"/>
                <w:bCs/>
                <w:sz w:val="22"/>
                <w:szCs w:val="22"/>
              </w:rPr>
            </w:pPr>
          </w:p>
        </w:tc>
        <w:tc>
          <w:tcPr>
            <w:tcW w:w="0" w:type="auto"/>
            <w:vMerge/>
            <w:hideMark/>
          </w:tcPr>
          <w:p w14:paraId="4A430B59" w14:textId="77777777" w:rsidR="001442D9" w:rsidRPr="001442D9" w:rsidRDefault="001442D9" w:rsidP="0023307F">
            <w:pPr>
              <w:rPr>
                <w:rFonts w:cs="Arial"/>
                <w:bCs/>
                <w:sz w:val="22"/>
                <w:szCs w:val="22"/>
              </w:rPr>
            </w:pPr>
          </w:p>
        </w:tc>
        <w:tc>
          <w:tcPr>
            <w:tcW w:w="0" w:type="auto"/>
            <w:hideMark/>
          </w:tcPr>
          <w:p w14:paraId="09172C07" w14:textId="77777777" w:rsidR="001442D9" w:rsidRPr="001442D9" w:rsidRDefault="001442D9" w:rsidP="0023307F">
            <w:pPr>
              <w:rPr>
                <w:rFonts w:cs="Arial"/>
                <w:bCs/>
                <w:sz w:val="22"/>
                <w:szCs w:val="22"/>
              </w:rPr>
            </w:pPr>
            <w:r w:rsidRPr="001442D9">
              <w:rPr>
                <w:rFonts w:cs="Arial"/>
                <w:bCs/>
                <w:sz w:val="22"/>
                <w:szCs w:val="22"/>
              </w:rPr>
              <w:t>Export feature in dashboard 1 for bulk file downloads</w:t>
            </w:r>
          </w:p>
        </w:tc>
      </w:tr>
      <w:tr w:rsidR="001442D9" w:rsidRPr="001442D9" w14:paraId="2997F6AC" w14:textId="77777777" w:rsidTr="0023307F">
        <w:trPr>
          <w:trHeight w:val="720"/>
        </w:trPr>
        <w:tc>
          <w:tcPr>
            <w:tcW w:w="0" w:type="auto"/>
            <w:vMerge/>
            <w:hideMark/>
          </w:tcPr>
          <w:p w14:paraId="0D22B304" w14:textId="77777777" w:rsidR="001442D9" w:rsidRPr="001442D9" w:rsidRDefault="001442D9" w:rsidP="001442D9">
            <w:pPr>
              <w:spacing w:after="0"/>
              <w:jc w:val="both"/>
              <w:rPr>
                <w:rFonts w:cs="Arial"/>
                <w:bCs/>
                <w:sz w:val="22"/>
                <w:szCs w:val="22"/>
              </w:rPr>
            </w:pPr>
          </w:p>
        </w:tc>
        <w:tc>
          <w:tcPr>
            <w:tcW w:w="0" w:type="auto"/>
            <w:vMerge/>
            <w:hideMark/>
          </w:tcPr>
          <w:p w14:paraId="073A5EF2" w14:textId="77777777" w:rsidR="001442D9" w:rsidRPr="001442D9" w:rsidRDefault="001442D9" w:rsidP="0023307F">
            <w:pPr>
              <w:rPr>
                <w:rFonts w:cs="Arial"/>
                <w:bCs/>
                <w:sz w:val="22"/>
                <w:szCs w:val="22"/>
              </w:rPr>
            </w:pPr>
          </w:p>
        </w:tc>
        <w:tc>
          <w:tcPr>
            <w:tcW w:w="0" w:type="auto"/>
            <w:hideMark/>
          </w:tcPr>
          <w:p w14:paraId="6559301F" w14:textId="77777777" w:rsidR="001442D9" w:rsidRPr="001442D9" w:rsidRDefault="001442D9" w:rsidP="0023307F">
            <w:pPr>
              <w:rPr>
                <w:rFonts w:cs="Arial"/>
                <w:bCs/>
                <w:sz w:val="22"/>
                <w:szCs w:val="22"/>
              </w:rPr>
            </w:pPr>
            <w:r w:rsidRPr="001442D9">
              <w:rPr>
                <w:rFonts w:cs="Arial"/>
                <w:bCs/>
                <w:sz w:val="22"/>
                <w:szCs w:val="22"/>
              </w:rPr>
              <w:t>Securities wise dashboard - showing client, TM wise concentration in security</w:t>
            </w:r>
          </w:p>
        </w:tc>
      </w:tr>
      <w:tr w:rsidR="001442D9" w:rsidRPr="001442D9" w14:paraId="3446F132" w14:textId="77777777" w:rsidTr="0023307F">
        <w:trPr>
          <w:trHeight w:val="360"/>
        </w:trPr>
        <w:tc>
          <w:tcPr>
            <w:tcW w:w="0" w:type="auto"/>
            <w:vMerge/>
            <w:hideMark/>
          </w:tcPr>
          <w:p w14:paraId="45DEDD0E" w14:textId="77777777" w:rsidR="001442D9" w:rsidRPr="001442D9" w:rsidRDefault="001442D9" w:rsidP="001442D9">
            <w:pPr>
              <w:spacing w:after="0"/>
              <w:jc w:val="both"/>
              <w:rPr>
                <w:rFonts w:cs="Arial"/>
                <w:bCs/>
                <w:sz w:val="22"/>
                <w:szCs w:val="22"/>
              </w:rPr>
            </w:pPr>
          </w:p>
        </w:tc>
        <w:tc>
          <w:tcPr>
            <w:tcW w:w="0" w:type="auto"/>
            <w:vMerge/>
            <w:hideMark/>
          </w:tcPr>
          <w:p w14:paraId="11D3413F" w14:textId="77777777" w:rsidR="001442D9" w:rsidRPr="001442D9" w:rsidRDefault="001442D9" w:rsidP="0023307F">
            <w:pPr>
              <w:rPr>
                <w:rFonts w:cs="Arial"/>
                <w:bCs/>
                <w:sz w:val="22"/>
                <w:szCs w:val="22"/>
              </w:rPr>
            </w:pPr>
          </w:p>
        </w:tc>
        <w:tc>
          <w:tcPr>
            <w:tcW w:w="0" w:type="auto"/>
            <w:hideMark/>
          </w:tcPr>
          <w:p w14:paraId="707ADB96" w14:textId="77777777" w:rsidR="001442D9" w:rsidRPr="001442D9" w:rsidRDefault="001442D9" w:rsidP="0023307F">
            <w:pPr>
              <w:rPr>
                <w:rFonts w:cs="Arial"/>
                <w:bCs/>
                <w:sz w:val="22"/>
                <w:szCs w:val="22"/>
              </w:rPr>
            </w:pPr>
            <w:r w:rsidRPr="001442D9">
              <w:rPr>
                <w:rFonts w:cs="Arial"/>
                <w:bCs/>
                <w:sz w:val="22"/>
                <w:szCs w:val="22"/>
              </w:rPr>
              <w:t>Export feature in dashboard 2 for bulk file downloads</w:t>
            </w:r>
          </w:p>
        </w:tc>
      </w:tr>
      <w:tr w:rsidR="001442D9" w:rsidRPr="001442D9" w14:paraId="2B06BD5C" w14:textId="77777777" w:rsidTr="0023307F">
        <w:trPr>
          <w:trHeight w:val="720"/>
        </w:trPr>
        <w:tc>
          <w:tcPr>
            <w:tcW w:w="0" w:type="auto"/>
            <w:vMerge/>
            <w:hideMark/>
          </w:tcPr>
          <w:p w14:paraId="209FCDA1" w14:textId="77777777" w:rsidR="001442D9" w:rsidRPr="001442D9" w:rsidRDefault="001442D9" w:rsidP="001442D9">
            <w:pPr>
              <w:spacing w:after="0"/>
              <w:jc w:val="both"/>
              <w:rPr>
                <w:rFonts w:cs="Arial"/>
                <w:bCs/>
                <w:sz w:val="22"/>
                <w:szCs w:val="22"/>
              </w:rPr>
            </w:pPr>
          </w:p>
        </w:tc>
        <w:tc>
          <w:tcPr>
            <w:tcW w:w="0" w:type="auto"/>
            <w:vMerge/>
            <w:hideMark/>
          </w:tcPr>
          <w:p w14:paraId="2DA05163" w14:textId="77777777" w:rsidR="001442D9" w:rsidRPr="001442D9" w:rsidRDefault="001442D9" w:rsidP="0023307F">
            <w:pPr>
              <w:rPr>
                <w:rFonts w:cs="Arial"/>
                <w:bCs/>
                <w:sz w:val="22"/>
                <w:szCs w:val="22"/>
              </w:rPr>
            </w:pPr>
          </w:p>
        </w:tc>
        <w:tc>
          <w:tcPr>
            <w:tcW w:w="0" w:type="auto"/>
            <w:hideMark/>
          </w:tcPr>
          <w:p w14:paraId="7A5F09C5" w14:textId="77777777" w:rsidR="001442D9" w:rsidRPr="001442D9" w:rsidRDefault="001442D9" w:rsidP="0023307F">
            <w:pPr>
              <w:rPr>
                <w:rFonts w:cs="Arial"/>
                <w:bCs/>
                <w:sz w:val="22"/>
                <w:szCs w:val="22"/>
              </w:rPr>
            </w:pPr>
            <w:r w:rsidRPr="001442D9">
              <w:rPr>
                <w:rFonts w:cs="Arial"/>
                <w:bCs/>
                <w:sz w:val="22"/>
                <w:szCs w:val="22"/>
              </w:rPr>
              <w:t>Landing page of new platform screen view: With links to release, set file download location, client margin tracking dashboard &amp; transfer</w:t>
            </w:r>
          </w:p>
        </w:tc>
      </w:tr>
      <w:tr w:rsidR="001442D9" w:rsidRPr="001442D9" w14:paraId="0D1E857C" w14:textId="77777777" w:rsidTr="0023307F">
        <w:trPr>
          <w:trHeight w:val="618"/>
        </w:trPr>
        <w:tc>
          <w:tcPr>
            <w:tcW w:w="0" w:type="auto"/>
            <w:vMerge/>
            <w:hideMark/>
          </w:tcPr>
          <w:p w14:paraId="3C9B3063" w14:textId="77777777" w:rsidR="001442D9" w:rsidRPr="001442D9" w:rsidRDefault="001442D9" w:rsidP="001442D9">
            <w:pPr>
              <w:spacing w:after="0"/>
              <w:jc w:val="both"/>
              <w:rPr>
                <w:rFonts w:cs="Arial"/>
                <w:bCs/>
                <w:sz w:val="22"/>
                <w:szCs w:val="22"/>
              </w:rPr>
            </w:pPr>
          </w:p>
        </w:tc>
        <w:tc>
          <w:tcPr>
            <w:tcW w:w="0" w:type="auto"/>
            <w:vMerge/>
            <w:hideMark/>
          </w:tcPr>
          <w:p w14:paraId="289C281F" w14:textId="77777777" w:rsidR="001442D9" w:rsidRPr="001442D9" w:rsidRDefault="001442D9" w:rsidP="0023307F">
            <w:pPr>
              <w:rPr>
                <w:rFonts w:cs="Arial"/>
                <w:bCs/>
                <w:sz w:val="22"/>
                <w:szCs w:val="22"/>
              </w:rPr>
            </w:pPr>
          </w:p>
        </w:tc>
        <w:tc>
          <w:tcPr>
            <w:tcW w:w="0" w:type="auto"/>
            <w:hideMark/>
          </w:tcPr>
          <w:p w14:paraId="09BC0528" w14:textId="77777777" w:rsidR="001442D9" w:rsidRPr="001442D9" w:rsidRDefault="001442D9" w:rsidP="0023307F">
            <w:pPr>
              <w:rPr>
                <w:rFonts w:cs="Arial"/>
                <w:bCs/>
                <w:sz w:val="22"/>
                <w:szCs w:val="22"/>
              </w:rPr>
            </w:pPr>
            <w:r w:rsidRPr="001442D9">
              <w:rPr>
                <w:rFonts w:cs="Arial"/>
                <w:bCs/>
                <w:sz w:val="22"/>
                <w:szCs w:val="22"/>
              </w:rPr>
              <w:t xml:space="preserve">Screen for set file download location </w:t>
            </w:r>
            <w:proofErr w:type="gramStart"/>
            <w:r w:rsidRPr="001442D9">
              <w:rPr>
                <w:rFonts w:cs="Arial"/>
                <w:bCs/>
                <w:sz w:val="22"/>
                <w:szCs w:val="22"/>
              </w:rPr>
              <w:t>( common</w:t>
            </w:r>
            <w:proofErr w:type="gramEnd"/>
            <w:r w:rsidRPr="001442D9">
              <w:rPr>
                <w:rFonts w:cs="Arial"/>
                <w:bCs/>
                <w:sz w:val="22"/>
                <w:szCs w:val="22"/>
              </w:rPr>
              <w:t xml:space="preserve"> for all platform downloads)</w:t>
            </w:r>
          </w:p>
        </w:tc>
      </w:tr>
      <w:tr w:rsidR="001442D9" w:rsidRPr="001442D9" w14:paraId="08EED483" w14:textId="77777777" w:rsidTr="0023307F">
        <w:trPr>
          <w:trHeight w:val="1021"/>
        </w:trPr>
        <w:tc>
          <w:tcPr>
            <w:tcW w:w="0" w:type="auto"/>
            <w:vMerge w:val="restart"/>
            <w:hideMark/>
          </w:tcPr>
          <w:p w14:paraId="66F39121" w14:textId="77777777" w:rsidR="001442D9" w:rsidRPr="001442D9" w:rsidRDefault="001442D9" w:rsidP="001442D9">
            <w:pPr>
              <w:spacing w:after="0"/>
              <w:jc w:val="both"/>
              <w:rPr>
                <w:rFonts w:cs="Arial"/>
                <w:bCs/>
                <w:sz w:val="22"/>
                <w:szCs w:val="22"/>
              </w:rPr>
            </w:pPr>
            <w:r w:rsidRPr="001442D9">
              <w:rPr>
                <w:rFonts w:cs="Arial"/>
                <w:bCs/>
                <w:sz w:val="22"/>
                <w:szCs w:val="22"/>
              </w:rPr>
              <w:t>12</w:t>
            </w:r>
          </w:p>
        </w:tc>
        <w:tc>
          <w:tcPr>
            <w:tcW w:w="0" w:type="auto"/>
            <w:vMerge w:val="restart"/>
            <w:hideMark/>
          </w:tcPr>
          <w:p w14:paraId="291389D6" w14:textId="77777777" w:rsidR="001442D9" w:rsidRPr="001442D9" w:rsidRDefault="001442D9" w:rsidP="0023307F">
            <w:pPr>
              <w:rPr>
                <w:rFonts w:cs="Arial"/>
                <w:bCs/>
                <w:sz w:val="22"/>
                <w:szCs w:val="22"/>
              </w:rPr>
            </w:pPr>
            <w:r w:rsidRPr="001442D9">
              <w:rPr>
                <w:rFonts w:cs="Arial"/>
                <w:bCs/>
                <w:sz w:val="22"/>
                <w:szCs w:val="22"/>
              </w:rPr>
              <w:t>Non-securities collateral: Unified dashboard across segments</w:t>
            </w:r>
          </w:p>
        </w:tc>
        <w:tc>
          <w:tcPr>
            <w:tcW w:w="0" w:type="auto"/>
            <w:hideMark/>
          </w:tcPr>
          <w:p w14:paraId="6D9BB154" w14:textId="4539A604" w:rsidR="001442D9" w:rsidRPr="001442D9" w:rsidRDefault="001442D9" w:rsidP="0023307F">
            <w:pPr>
              <w:rPr>
                <w:rFonts w:cs="Arial"/>
                <w:bCs/>
                <w:sz w:val="22"/>
                <w:szCs w:val="22"/>
              </w:rPr>
            </w:pPr>
            <w:r w:rsidRPr="001442D9">
              <w:rPr>
                <w:rFonts w:cs="Arial"/>
                <w:bCs/>
                <w:sz w:val="22"/>
                <w:szCs w:val="22"/>
              </w:rPr>
              <w:t xml:space="preserve">Showing margin </w:t>
            </w:r>
            <w:proofErr w:type="spellStart"/>
            <w:r w:rsidRPr="001442D9">
              <w:rPr>
                <w:rFonts w:cs="Arial"/>
                <w:bCs/>
                <w:sz w:val="22"/>
                <w:szCs w:val="22"/>
              </w:rPr>
              <w:t>utilisation</w:t>
            </w:r>
            <w:proofErr w:type="spellEnd"/>
            <w:r w:rsidRPr="001442D9">
              <w:rPr>
                <w:rFonts w:cs="Arial"/>
                <w:bCs/>
                <w:sz w:val="22"/>
                <w:szCs w:val="22"/>
              </w:rPr>
              <w:t xml:space="preserve"> across segments consolidated in one view. View to be customizable with option to </w:t>
            </w:r>
            <w:r w:rsidR="0023307F" w:rsidRPr="001442D9">
              <w:rPr>
                <w:rFonts w:cs="Arial"/>
                <w:bCs/>
                <w:sz w:val="22"/>
                <w:szCs w:val="22"/>
              </w:rPr>
              <w:t>choose</w:t>
            </w:r>
            <w:r w:rsidRPr="001442D9">
              <w:rPr>
                <w:rFonts w:cs="Arial"/>
                <w:bCs/>
                <w:sz w:val="22"/>
                <w:szCs w:val="22"/>
              </w:rPr>
              <w:t xml:space="preserve"> from set of widgets</w:t>
            </w:r>
          </w:p>
        </w:tc>
      </w:tr>
      <w:tr w:rsidR="001442D9" w:rsidRPr="001442D9" w14:paraId="5A707802" w14:textId="77777777" w:rsidTr="0023307F">
        <w:trPr>
          <w:trHeight w:val="1020"/>
        </w:trPr>
        <w:tc>
          <w:tcPr>
            <w:tcW w:w="0" w:type="auto"/>
            <w:vMerge/>
            <w:hideMark/>
          </w:tcPr>
          <w:p w14:paraId="4D5B55C5" w14:textId="77777777" w:rsidR="001442D9" w:rsidRPr="001442D9" w:rsidRDefault="001442D9" w:rsidP="001442D9">
            <w:pPr>
              <w:spacing w:after="0"/>
              <w:jc w:val="both"/>
              <w:rPr>
                <w:rFonts w:cs="Arial"/>
                <w:bCs/>
                <w:sz w:val="22"/>
                <w:szCs w:val="22"/>
              </w:rPr>
            </w:pPr>
          </w:p>
        </w:tc>
        <w:tc>
          <w:tcPr>
            <w:tcW w:w="0" w:type="auto"/>
            <w:vMerge/>
            <w:hideMark/>
          </w:tcPr>
          <w:p w14:paraId="43F6388A" w14:textId="77777777" w:rsidR="001442D9" w:rsidRPr="001442D9" w:rsidRDefault="001442D9" w:rsidP="0023307F">
            <w:pPr>
              <w:rPr>
                <w:rFonts w:cs="Arial"/>
                <w:bCs/>
                <w:sz w:val="22"/>
                <w:szCs w:val="22"/>
              </w:rPr>
            </w:pPr>
          </w:p>
        </w:tc>
        <w:tc>
          <w:tcPr>
            <w:tcW w:w="0" w:type="auto"/>
            <w:hideMark/>
          </w:tcPr>
          <w:p w14:paraId="57E3D508" w14:textId="77777777" w:rsidR="001442D9" w:rsidRPr="001442D9" w:rsidRDefault="001442D9" w:rsidP="0023307F">
            <w:pPr>
              <w:rPr>
                <w:rFonts w:cs="Arial"/>
                <w:bCs/>
                <w:sz w:val="22"/>
                <w:szCs w:val="22"/>
              </w:rPr>
            </w:pPr>
            <w:r w:rsidRPr="001442D9">
              <w:rPr>
                <w:rFonts w:cs="Arial"/>
                <w:bCs/>
                <w:sz w:val="22"/>
                <w:szCs w:val="22"/>
              </w:rPr>
              <w:t>Consolidation of existing dashboards in new platform: Other dashboards like detailed collateral views, non-productive dashboards like client-margin reporting etc. to be migrated/redeveloped in new platform</w:t>
            </w:r>
          </w:p>
        </w:tc>
      </w:tr>
      <w:tr w:rsidR="001442D9" w:rsidRPr="001442D9" w14:paraId="3DB90242" w14:textId="77777777" w:rsidTr="0023307F">
        <w:trPr>
          <w:trHeight w:val="269"/>
        </w:trPr>
        <w:tc>
          <w:tcPr>
            <w:tcW w:w="0" w:type="auto"/>
            <w:vMerge/>
            <w:hideMark/>
          </w:tcPr>
          <w:p w14:paraId="27B8D858" w14:textId="77777777" w:rsidR="001442D9" w:rsidRPr="001442D9" w:rsidRDefault="001442D9" w:rsidP="001442D9">
            <w:pPr>
              <w:spacing w:after="0"/>
              <w:jc w:val="both"/>
              <w:rPr>
                <w:rFonts w:cs="Arial"/>
                <w:bCs/>
                <w:sz w:val="22"/>
                <w:szCs w:val="22"/>
              </w:rPr>
            </w:pPr>
          </w:p>
        </w:tc>
        <w:tc>
          <w:tcPr>
            <w:tcW w:w="0" w:type="auto"/>
            <w:vMerge/>
            <w:hideMark/>
          </w:tcPr>
          <w:p w14:paraId="795065DB" w14:textId="77777777" w:rsidR="001442D9" w:rsidRPr="001442D9" w:rsidRDefault="001442D9" w:rsidP="0023307F">
            <w:pPr>
              <w:rPr>
                <w:rFonts w:cs="Arial"/>
                <w:bCs/>
                <w:sz w:val="22"/>
                <w:szCs w:val="22"/>
              </w:rPr>
            </w:pPr>
          </w:p>
        </w:tc>
        <w:tc>
          <w:tcPr>
            <w:tcW w:w="0" w:type="auto"/>
            <w:hideMark/>
          </w:tcPr>
          <w:p w14:paraId="1C60841D" w14:textId="77777777" w:rsidR="001442D9" w:rsidRPr="001442D9" w:rsidRDefault="001442D9" w:rsidP="0023307F">
            <w:pPr>
              <w:rPr>
                <w:rFonts w:cs="Arial"/>
                <w:bCs/>
                <w:sz w:val="22"/>
                <w:szCs w:val="22"/>
              </w:rPr>
            </w:pPr>
            <w:r w:rsidRPr="001442D9">
              <w:rPr>
                <w:rFonts w:cs="Arial"/>
                <w:bCs/>
                <w:sz w:val="22"/>
                <w:szCs w:val="22"/>
              </w:rPr>
              <w:t>List view of members in RR mode or disabled</w:t>
            </w:r>
          </w:p>
        </w:tc>
      </w:tr>
      <w:tr w:rsidR="001442D9" w:rsidRPr="001442D9" w14:paraId="041AA317" w14:textId="77777777" w:rsidTr="0023307F">
        <w:trPr>
          <w:trHeight w:val="272"/>
        </w:trPr>
        <w:tc>
          <w:tcPr>
            <w:tcW w:w="0" w:type="auto"/>
            <w:vMerge/>
            <w:hideMark/>
          </w:tcPr>
          <w:p w14:paraId="7D9880E1" w14:textId="77777777" w:rsidR="001442D9" w:rsidRPr="001442D9" w:rsidRDefault="001442D9" w:rsidP="001442D9">
            <w:pPr>
              <w:spacing w:after="0"/>
              <w:jc w:val="both"/>
              <w:rPr>
                <w:rFonts w:cs="Arial"/>
                <w:bCs/>
                <w:sz w:val="22"/>
                <w:szCs w:val="22"/>
              </w:rPr>
            </w:pPr>
          </w:p>
        </w:tc>
        <w:tc>
          <w:tcPr>
            <w:tcW w:w="0" w:type="auto"/>
            <w:vMerge/>
            <w:hideMark/>
          </w:tcPr>
          <w:p w14:paraId="5E952EF3" w14:textId="77777777" w:rsidR="001442D9" w:rsidRPr="001442D9" w:rsidRDefault="001442D9" w:rsidP="0023307F">
            <w:pPr>
              <w:rPr>
                <w:rFonts w:cs="Arial"/>
                <w:bCs/>
                <w:sz w:val="22"/>
                <w:szCs w:val="22"/>
              </w:rPr>
            </w:pPr>
          </w:p>
        </w:tc>
        <w:tc>
          <w:tcPr>
            <w:tcW w:w="0" w:type="auto"/>
            <w:hideMark/>
          </w:tcPr>
          <w:p w14:paraId="1C36F9D2" w14:textId="77777777" w:rsidR="001442D9" w:rsidRPr="001442D9" w:rsidRDefault="001442D9" w:rsidP="0023307F">
            <w:pPr>
              <w:rPr>
                <w:rFonts w:cs="Arial"/>
                <w:bCs/>
                <w:sz w:val="22"/>
                <w:szCs w:val="22"/>
              </w:rPr>
            </w:pPr>
            <w:r w:rsidRPr="001442D9">
              <w:rPr>
                <w:rFonts w:cs="Arial"/>
                <w:bCs/>
                <w:sz w:val="22"/>
                <w:szCs w:val="22"/>
              </w:rPr>
              <w:t>Export feature for bulk file downloads</w:t>
            </w:r>
          </w:p>
        </w:tc>
      </w:tr>
      <w:tr w:rsidR="001442D9" w:rsidRPr="001442D9" w14:paraId="58BA7F27" w14:textId="77777777" w:rsidTr="0023307F">
        <w:trPr>
          <w:trHeight w:val="360"/>
        </w:trPr>
        <w:tc>
          <w:tcPr>
            <w:tcW w:w="0" w:type="auto"/>
            <w:vMerge/>
            <w:hideMark/>
          </w:tcPr>
          <w:p w14:paraId="0CEF6CDF" w14:textId="77777777" w:rsidR="001442D9" w:rsidRPr="001442D9" w:rsidRDefault="001442D9" w:rsidP="001442D9">
            <w:pPr>
              <w:spacing w:after="0"/>
              <w:jc w:val="both"/>
              <w:rPr>
                <w:rFonts w:cs="Arial"/>
                <w:bCs/>
                <w:sz w:val="22"/>
                <w:szCs w:val="22"/>
              </w:rPr>
            </w:pPr>
          </w:p>
        </w:tc>
        <w:tc>
          <w:tcPr>
            <w:tcW w:w="0" w:type="auto"/>
            <w:vMerge/>
            <w:hideMark/>
          </w:tcPr>
          <w:p w14:paraId="58304D60" w14:textId="77777777" w:rsidR="001442D9" w:rsidRPr="001442D9" w:rsidRDefault="001442D9" w:rsidP="0023307F">
            <w:pPr>
              <w:rPr>
                <w:rFonts w:cs="Arial"/>
                <w:bCs/>
                <w:sz w:val="22"/>
                <w:szCs w:val="22"/>
              </w:rPr>
            </w:pPr>
          </w:p>
        </w:tc>
        <w:tc>
          <w:tcPr>
            <w:tcW w:w="0" w:type="auto"/>
            <w:hideMark/>
          </w:tcPr>
          <w:p w14:paraId="501535B7" w14:textId="77777777" w:rsidR="001442D9" w:rsidRPr="001442D9" w:rsidRDefault="001442D9" w:rsidP="0023307F">
            <w:pPr>
              <w:rPr>
                <w:rFonts w:cs="Arial"/>
                <w:bCs/>
                <w:sz w:val="22"/>
                <w:szCs w:val="22"/>
              </w:rPr>
            </w:pPr>
            <w:r w:rsidRPr="001442D9">
              <w:rPr>
                <w:rFonts w:cs="Arial"/>
                <w:bCs/>
                <w:sz w:val="22"/>
                <w:szCs w:val="22"/>
              </w:rPr>
              <w:t>App-based view of the summary dashboards &amp; related views as preferred</w:t>
            </w:r>
          </w:p>
        </w:tc>
      </w:tr>
      <w:tr w:rsidR="001442D9" w:rsidRPr="001442D9" w14:paraId="0DD3136D" w14:textId="77777777" w:rsidTr="0023307F">
        <w:trPr>
          <w:trHeight w:val="750"/>
        </w:trPr>
        <w:tc>
          <w:tcPr>
            <w:tcW w:w="0" w:type="auto"/>
            <w:vMerge w:val="restart"/>
            <w:hideMark/>
          </w:tcPr>
          <w:p w14:paraId="05ACD490" w14:textId="77777777" w:rsidR="001442D9" w:rsidRPr="001442D9" w:rsidRDefault="001442D9" w:rsidP="001442D9">
            <w:pPr>
              <w:spacing w:after="0"/>
              <w:jc w:val="both"/>
              <w:rPr>
                <w:rFonts w:cs="Arial"/>
                <w:bCs/>
                <w:sz w:val="22"/>
                <w:szCs w:val="22"/>
              </w:rPr>
            </w:pPr>
            <w:r w:rsidRPr="001442D9">
              <w:rPr>
                <w:rFonts w:cs="Arial"/>
                <w:bCs/>
                <w:sz w:val="22"/>
                <w:szCs w:val="22"/>
              </w:rPr>
              <w:t>13</w:t>
            </w:r>
          </w:p>
        </w:tc>
        <w:tc>
          <w:tcPr>
            <w:tcW w:w="0" w:type="auto"/>
            <w:vMerge w:val="restart"/>
            <w:hideMark/>
          </w:tcPr>
          <w:p w14:paraId="5263402C" w14:textId="77777777" w:rsidR="001442D9" w:rsidRPr="001442D9" w:rsidRDefault="001442D9" w:rsidP="0023307F">
            <w:pPr>
              <w:rPr>
                <w:rFonts w:cs="Arial"/>
                <w:bCs/>
                <w:sz w:val="22"/>
                <w:szCs w:val="22"/>
              </w:rPr>
            </w:pPr>
            <w:r w:rsidRPr="001442D9">
              <w:rPr>
                <w:rFonts w:cs="Arial"/>
                <w:bCs/>
                <w:sz w:val="22"/>
                <w:szCs w:val="22"/>
              </w:rPr>
              <w:t>Filtering and dashboard setting</w:t>
            </w:r>
          </w:p>
        </w:tc>
        <w:tc>
          <w:tcPr>
            <w:tcW w:w="0" w:type="auto"/>
            <w:hideMark/>
          </w:tcPr>
          <w:p w14:paraId="44A1CA1A" w14:textId="77777777" w:rsidR="001442D9" w:rsidRPr="001442D9" w:rsidRDefault="001442D9" w:rsidP="0023307F">
            <w:pPr>
              <w:rPr>
                <w:rFonts w:cs="Arial"/>
                <w:bCs/>
                <w:sz w:val="22"/>
                <w:szCs w:val="22"/>
              </w:rPr>
            </w:pPr>
            <w:r w:rsidRPr="001442D9">
              <w:rPr>
                <w:rFonts w:cs="Arial"/>
                <w:bCs/>
                <w:sz w:val="22"/>
                <w:szCs w:val="22"/>
              </w:rPr>
              <w:t>Creating custom filters based on TM, Client, Security, position, value</w:t>
            </w:r>
          </w:p>
        </w:tc>
      </w:tr>
      <w:tr w:rsidR="001442D9" w:rsidRPr="001442D9" w14:paraId="377B3708" w14:textId="77777777" w:rsidTr="0023307F">
        <w:trPr>
          <w:trHeight w:val="360"/>
        </w:trPr>
        <w:tc>
          <w:tcPr>
            <w:tcW w:w="0" w:type="auto"/>
            <w:vMerge/>
            <w:hideMark/>
          </w:tcPr>
          <w:p w14:paraId="759CF71D" w14:textId="77777777" w:rsidR="001442D9" w:rsidRPr="001442D9" w:rsidRDefault="001442D9" w:rsidP="001442D9">
            <w:pPr>
              <w:spacing w:after="0"/>
              <w:jc w:val="both"/>
              <w:rPr>
                <w:rFonts w:cs="Arial"/>
                <w:bCs/>
                <w:sz w:val="22"/>
                <w:szCs w:val="22"/>
              </w:rPr>
            </w:pPr>
          </w:p>
        </w:tc>
        <w:tc>
          <w:tcPr>
            <w:tcW w:w="0" w:type="auto"/>
            <w:vMerge/>
            <w:hideMark/>
          </w:tcPr>
          <w:p w14:paraId="21C10E6B" w14:textId="77777777" w:rsidR="001442D9" w:rsidRPr="001442D9" w:rsidRDefault="001442D9" w:rsidP="0023307F">
            <w:pPr>
              <w:rPr>
                <w:rFonts w:cs="Arial"/>
                <w:bCs/>
                <w:sz w:val="22"/>
                <w:szCs w:val="22"/>
              </w:rPr>
            </w:pPr>
          </w:p>
        </w:tc>
        <w:tc>
          <w:tcPr>
            <w:tcW w:w="0" w:type="auto"/>
            <w:hideMark/>
          </w:tcPr>
          <w:p w14:paraId="0652F485" w14:textId="77777777" w:rsidR="001442D9" w:rsidRPr="001442D9" w:rsidRDefault="001442D9" w:rsidP="0023307F">
            <w:pPr>
              <w:rPr>
                <w:rFonts w:cs="Arial"/>
                <w:bCs/>
                <w:sz w:val="22"/>
                <w:szCs w:val="22"/>
              </w:rPr>
            </w:pPr>
            <w:r w:rsidRPr="001442D9">
              <w:rPr>
                <w:rFonts w:cs="Arial"/>
                <w:bCs/>
                <w:sz w:val="22"/>
                <w:szCs w:val="22"/>
              </w:rPr>
              <w:t>Setting of quick links/ preset filters</w:t>
            </w:r>
          </w:p>
        </w:tc>
      </w:tr>
      <w:tr w:rsidR="001442D9" w:rsidRPr="001442D9" w14:paraId="12273ABD" w14:textId="77777777" w:rsidTr="0023307F">
        <w:trPr>
          <w:trHeight w:val="360"/>
        </w:trPr>
        <w:tc>
          <w:tcPr>
            <w:tcW w:w="0" w:type="auto"/>
            <w:vMerge/>
            <w:hideMark/>
          </w:tcPr>
          <w:p w14:paraId="0CFB07E6" w14:textId="77777777" w:rsidR="001442D9" w:rsidRPr="001442D9" w:rsidRDefault="001442D9" w:rsidP="001442D9">
            <w:pPr>
              <w:spacing w:after="0"/>
              <w:jc w:val="both"/>
              <w:rPr>
                <w:rFonts w:cs="Arial"/>
                <w:bCs/>
                <w:sz w:val="22"/>
                <w:szCs w:val="22"/>
              </w:rPr>
            </w:pPr>
          </w:p>
        </w:tc>
        <w:tc>
          <w:tcPr>
            <w:tcW w:w="0" w:type="auto"/>
            <w:vMerge/>
            <w:hideMark/>
          </w:tcPr>
          <w:p w14:paraId="156ABBCE" w14:textId="77777777" w:rsidR="001442D9" w:rsidRPr="001442D9" w:rsidRDefault="001442D9" w:rsidP="0023307F">
            <w:pPr>
              <w:rPr>
                <w:rFonts w:cs="Arial"/>
                <w:bCs/>
                <w:sz w:val="22"/>
                <w:szCs w:val="22"/>
              </w:rPr>
            </w:pPr>
          </w:p>
        </w:tc>
        <w:tc>
          <w:tcPr>
            <w:tcW w:w="0" w:type="auto"/>
            <w:hideMark/>
          </w:tcPr>
          <w:p w14:paraId="3AB3789F" w14:textId="77777777" w:rsidR="001442D9" w:rsidRPr="001442D9" w:rsidRDefault="001442D9" w:rsidP="0023307F">
            <w:pPr>
              <w:rPr>
                <w:rFonts w:cs="Arial"/>
                <w:bCs/>
                <w:sz w:val="22"/>
                <w:szCs w:val="22"/>
              </w:rPr>
            </w:pPr>
            <w:r w:rsidRPr="001442D9">
              <w:rPr>
                <w:rFonts w:cs="Arial"/>
                <w:bCs/>
                <w:sz w:val="22"/>
                <w:szCs w:val="22"/>
              </w:rPr>
              <w:t>GUI to load filters for dashboard</w:t>
            </w:r>
          </w:p>
        </w:tc>
      </w:tr>
      <w:tr w:rsidR="001442D9" w:rsidRPr="001442D9" w14:paraId="6E8B1AEB" w14:textId="77777777" w:rsidTr="0023307F">
        <w:trPr>
          <w:trHeight w:val="1800"/>
        </w:trPr>
        <w:tc>
          <w:tcPr>
            <w:tcW w:w="0" w:type="auto"/>
            <w:vMerge w:val="restart"/>
            <w:hideMark/>
          </w:tcPr>
          <w:p w14:paraId="06052960" w14:textId="77777777" w:rsidR="001442D9" w:rsidRPr="001442D9" w:rsidRDefault="001442D9" w:rsidP="001442D9">
            <w:pPr>
              <w:spacing w:after="0"/>
              <w:jc w:val="both"/>
              <w:rPr>
                <w:rFonts w:cs="Arial"/>
                <w:bCs/>
                <w:sz w:val="22"/>
                <w:szCs w:val="22"/>
              </w:rPr>
            </w:pPr>
            <w:r w:rsidRPr="001442D9">
              <w:rPr>
                <w:rFonts w:cs="Arial"/>
                <w:bCs/>
                <w:sz w:val="22"/>
                <w:szCs w:val="22"/>
              </w:rPr>
              <w:t>14</w:t>
            </w:r>
          </w:p>
        </w:tc>
        <w:tc>
          <w:tcPr>
            <w:tcW w:w="0" w:type="auto"/>
            <w:vMerge w:val="restart"/>
            <w:hideMark/>
          </w:tcPr>
          <w:p w14:paraId="0F10EAA5" w14:textId="77777777" w:rsidR="001442D9" w:rsidRPr="001442D9" w:rsidRDefault="001442D9" w:rsidP="0023307F">
            <w:pPr>
              <w:rPr>
                <w:rFonts w:cs="Arial"/>
                <w:bCs/>
                <w:sz w:val="22"/>
                <w:szCs w:val="22"/>
              </w:rPr>
            </w:pPr>
            <w:r w:rsidRPr="001442D9">
              <w:rPr>
                <w:rFonts w:cs="Arial"/>
                <w:bCs/>
                <w:sz w:val="22"/>
                <w:szCs w:val="22"/>
              </w:rPr>
              <w:t>Collateral Simulator</w:t>
            </w:r>
          </w:p>
        </w:tc>
        <w:tc>
          <w:tcPr>
            <w:tcW w:w="0" w:type="auto"/>
            <w:hideMark/>
          </w:tcPr>
          <w:p w14:paraId="17067A36" w14:textId="6264A3DE" w:rsidR="001442D9" w:rsidRPr="001442D9" w:rsidRDefault="001442D9" w:rsidP="0023307F">
            <w:pPr>
              <w:rPr>
                <w:rFonts w:cs="Arial"/>
                <w:bCs/>
                <w:sz w:val="22"/>
                <w:szCs w:val="22"/>
              </w:rPr>
            </w:pPr>
            <w:r w:rsidRPr="001442D9">
              <w:rPr>
                <w:rFonts w:cs="Arial"/>
                <w:bCs/>
                <w:sz w:val="22"/>
                <w:szCs w:val="22"/>
              </w:rPr>
              <w:t>Collateral simulator to show effective collateral against current securities</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xml:space="preserve">. GUI/ file </w:t>
            </w:r>
            <w:r w:rsidR="0023307F" w:rsidRPr="001442D9">
              <w:rPr>
                <w:rFonts w:cs="Arial"/>
                <w:bCs/>
                <w:sz w:val="22"/>
                <w:szCs w:val="22"/>
              </w:rPr>
              <w:t>interface</w:t>
            </w:r>
            <w:r w:rsidRPr="001442D9">
              <w:rPr>
                <w:rFonts w:cs="Arial"/>
                <w:bCs/>
                <w:sz w:val="22"/>
                <w:szCs w:val="22"/>
              </w:rPr>
              <w:t xml:space="preserve"> for member input</w:t>
            </w:r>
            <w:r w:rsidRPr="001442D9">
              <w:rPr>
                <w:rFonts w:cs="Arial"/>
                <w:bCs/>
                <w:sz w:val="22"/>
                <w:szCs w:val="22"/>
              </w:rPr>
              <w:br/>
              <w:t>ii. Importing data from core system on margin details etc</w:t>
            </w:r>
            <w:r w:rsidR="0023307F" w:rsidRPr="001442D9">
              <w:rPr>
                <w:rFonts w:cs="Arial"/>
                <w:bCs/>
                <w:sz w:val="22"/>
                <w:szCs w:val="22"/>
              </w:rPr>
              <w:t xml:space="preserve">. </w:t>
            </w:r>
            <w:r w:rsidRPr="001442D9">
              <w:rPr>
                <w:rFonts w:cs="Arial"/>
                <w:bCs/>
                <w:sz w:val="22"/>
                <w:szCs w:val="22"/>
              </w:rPr>
              <w:br/>
              <w:t>iii. Coding the calculator basis rules of effective valuation (rules to get auto-updated monthly)</w:t>
            </w:r>
          </w:p>
        </w:tc>
      </w:tr>
      <w:tr w:rsidR="001442D9" w:rsidRPr="001442D9" w14:paraId="75A9BB7A" w14:textId="77777777" w:rsidTr="0023307F">
        <w:trPr>
          <w:trHeight w:val="1721"/>
        </w:trPr>
        <w:tc>
          <w:tcPr>
            <w:tcW w:w="0" w:type="auto"/>
            <w:vMerge/>
            <w:hideMark/>
          </w:tcPr>
          <w:p w14:paraId="69949724" w14:textId="77777777" w:rsidR="001442D9" w:rsidRPr="001442D9" w:rsidRDefault="001442D9" w:rsidP="001442D9">
            <w:pPr>
              <w:spacing w:after="0"/>
              <w:jc w:val="both"/>
              <w:rPr>
                <w:rFonts w:cs="Arial"/>
                <w:bCs/>
                <w:sz w:val="22"/>
                <w:szCs w:val="22"/>
              </w:rPr>
            </w:pPr>
          </w:p>
        </w:tc>
        <w:tc>
          <w:tcPr>
            <w:tcW w:w="0" w:type="auto"/>
            <w:vMerge/>
            <w:hideMark/>
          </w:tcPr>
          <w:p w14:paraId="04771DF8" w14:textId="77777777" w:rsidR="001442D9" w:rsidRPr="001442D9" w:rsidRDefault="001442D9" w:rsidP="0023307F">
            <w:pPr>
              <w:rPr>
                <w:rFonts w:cs="Arial"/>
                <w:bCs/>
                <w:sz w:val="22"/>
                <w:szCs w:val="22"/>
              </w:rPr>
            </w:pPr>
          </w:p>
        </w:tc>
        <w:tc>
          <w:tcPr>
            <w:tcW w:w="0" w:type="auto"/>
            <w:hideMark/>
          </w:tcPr>
          <w:p w14:paraId="68C5570F" w14:textId="47C1EA48" w:rsidR="001442D9" w:rsidRPr="001442D9" w:rsidRDefault="001442D9" w:rsidP="0023307F">
            <w:pPr>
              <w:rPr>
                <w:rFonts w:cs="Arial"/>
                <w:bCs/>
                <w:sz w:val="22"/>
                <w:szCs w:val="22"/>
              </w:rPr>
            </w:pPr>
            <w:r w:rsidRPr="001442D9">
              <w:rPr>
                <w:rFonts w:cs="Arial"/>
                <w:bCs/>
                <w:sz w:val="22"/>
                <w:szCs w:val="22"/>
              </w:rPr>
              <w:t>Effective collateral optimizer to show best combination of available securities</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GUI/file interface for member input</w:t>
            </w:r>
            <w:r w:rsidRPr="001442D9">
              <w:rPr>
                <w:rFonts w:cs="Arial"/>
                <w:bCs/>
                <w:sz w:val="22"/>
                <w:szCs w:val="22"/>
              </w:rPr>
              <w:br/>
              <w:t>ii. Importing data from core system regarding the current position against limits</w:t>
            </w:r>
            <w:r w:rsidRPr="001442D9">
              <w:rPr>
                <w:rFonts w:cs="Arial"/>
                <w:bCs/>
                <w:sz w:val="22"/>
                <w:szCs w:val="22"/>
              </w:rPr>
              <w:br/>
              <w:t xml:space="preserve">iii. Coding the calculator basis regulatory checks </w:t>
            </w:r>
            <w:r w:rsidR="0023307F" w:rsidRPr="001442D9">
              <w:rPr>
                <w:rFonts w:cs="Arial"/>
                <w:bCs/>
                <w:sz w:val="22"/>
                <w:szCs w:val="22"/>
              </w:rPr>
              <w:t>around</w:t>
            </w:r>
            <w:r w:rsidRPr="001442D9">
              <w:rPr>
                <w:rFonts w:cs="Arial"/>
                <w:bCs/>
                <w:sz w:val="22"/>
                <w:szCs w:val="22"/>
              </w:rPr>
              <w:t xml:space="preserve"> prohibited securities &amp; concentration limits</w:t>
            </w:r>
          </w:p>
        </w:tc>
      </w:tr>
      <w:tr w:rsidR="001442D9" w:rsidRPr="001442D9" w14:paraId="6E87DC50" w14:textId="77777777" w:rsidTr="0023307F">
        <w:trPr>
          <w:trHeight w:val="720"/>
        </w:trPr>
        <w:tc>
          <w:tcPr>
            <w:tcW w:w="0" w:type="auto"/>
            <w:vMerge w:val="restart"/>
            <w:hideMark/>
          </w:tcPr>
          <w:p w14:paraId="0B8A4025" w14:textId="77777777" w:rsidR="001442D9" w:rsidRPr="001442D9" w:rsidRDefault="001442D9" w:rsidP="001442D9">
            <w:pPr>
              <w:spacing w:after="0"/>
              <w:jc w:val="both"/>
              <w:rPr>
                <w:rFonts w:cs="Arial"/>
                <w:bCs/>
                <w:sz w:val="22"/>
                <w:szCs w:val="22"/>
              </w:rPr>
            </w:pPr>
            <w:r w:rsidRPr="001442D9">
              <w:rPr>
                <w:rFonts w:cs="Arial"/>
                <w:bCs/>
                <w:sz w:val="22"/>
                <w:szCs w:val="22"/>
              </w:rPr>
              <w:t>15</w:t>
            </w:r>
          </w:p>
        </w:tc>
        <w:tc>
          <w:tcPr>
            <w:tcW w:w="0" w:type="auto"/>
            <w:vMerge w:val="restart"/>
            <w:hideMark/>
          </w:tcPr>
          <w:p w14:paraId="51CB72A1" w14:textId="77777777" w:rsidR="001442D9" w:rsidRPr="001442D9" w:rsidRDefault="001442D9" w:rsidP="0023307F">
            <w:pPr>
              <w:rPr>
                <w:rFonts w:cs="Arial"/>
                <w:bCs/>
                <w:sz w:val="22"/>
                <w:szCs w:val="22"/>
              </w:rPr>
            </w:pPr>
            <w:r w:rsidRPr="001442D9">
              <w:rPr>
                <w:rFonts w:cs="Arial"/>
                <w:bCs/>
                <w:sz w:val="22"/>
                <w:szCs w:val="22"/>
              </w:rPr>
              <w:t>Alerts/ pop-ups</w:t>
            </w:r>
          </w:p>
        </w:tc>
        <w:tc>
          <w:tcPr>
            <w:tcW w:w="0" w:type="auto"/>
            <w:hideMark/>
          </w:tcPr>
          <w:p w14:paraId="04F96442" w14:textId="3E2F041A" w:rsidR="001442D9" w:rsidRPr="001442D9" w:rsidRDefault="001442D9" w:rsidP="0023307F">
            <w:pPr>
              <w:rPr>
                <w:rFonts w:cs="Arial"/>
                <w:bCs/>
                <w:sz w:val="22"/>
                <w:szCs w:val="22"/>
              </w:rPr>
            </w:pPr>
            <w:r w:rsidRPr="001442D9">
              <w:rPr>
                <w:rFonts w:cs="Arial"/>
                <w:bCs/>
                <w:sz w:val="22"/>
                <w:szCs w:val="22"/>
              </w:rPr>
              <w:t xml:space="preserve">Customizable setting of required alerts on current </w:t>
            </w:r>
            <w:proofErr w:type="spellStart"/>
            <w:r w:rsidRPr="001442D9">
              <w:rPr>
                <w:rFonts w:cs="Arial"/>
                <w:bCs/>
                <w:sz w:val="22"/>
                <w:szCs w:val="22"/>
              </w:rPr>
              <w:t>utilisation</w:t>
            </w:r>
            <w:proofErr w:type="spellEnd"/>
            <w:r w:rsidRPr="001442D9">
              <w:rPr>
                <w:rFonts w:cs="Arial"/>
                <w:bCs/>
                <w:sz w:val="22"/>
                <w:szCs w:val="22"/>
              </w:rPr>
              <w:t xml:space="preserve"> &amp; expiry - expiry alerts, low </w:t>
            </w:r>
            <w:proofErr w:type="spellStart"/>
            <w:r w:rsidRPr="001442D9">
              <w:rPr>
                <w:rFonts w:cs="Arial"/>
                <w:bCs/>
                <w:sz w:val="22"/>
                <w:szCs w:val="22"/>
              </w:rPr>
              <w:t>utilisation</w:t>
            </w:r>
            <w:proofErr w:type="spellEnd"/>
            <w:r w:rsidRPr="001442D9">
              <w:rPr>
                <w:rFonts w:cs="Arial"/>
                <w:bCs/>
                <w:sz w:val="22"/>
                <w:szCs w:val="22"/>
              </w:rPr>
              <w:t xml:space="preserve">, high </w:t>
            </w:r>
            <w:proofErr w:type="spellStart"/>
            <w:r w:rsidRPr="001442D9">
              <w:rPr>
                <w:rFonts w:cs="Arial"/>
                <w:bCs/>
                <w:sz w:val="22"/>
                <w:szCs w:val="22"/>
              </w:rPr>
              <w:t>utilisation</w:t>
            </w:r>
            <w:proofErr w:type="spellEnd"/>
            <w:r w:rsidRPr="001442D9">
              <w:rPr>
                <w:rFonts w:cs="Arial"/>
                <w:bCs/>
                <w:sz w:val="22"/>
                <w:szCs w:val="22"/>
              </w:rPr>
              <w:t xml:space="preserve"> alerts </w:t>
            </w:r>
            <w:r w:rsidR="0023307F" w:rsidRPr="001442D9">
              <w:rPr>
                <w:rFonts w:cs="Arial"/>
                <w:bCs/>
                <w:sz w:val="22"/>
                <w:szCs w:val="22"/>
              </w:rPr>
              <w:t>etc.</w:t>
            </w:r>
          </w:p>
        </w:tc>
      </w:tr>
      <w:tr w:rsidR="001442D9" w:rsidRPr="001442D9" w14:paraId="5AA023BC" w14:textId="77777777" w:rsidTr="0023307F">
        <w:trPr>
          <w:trHeight w:val="360"/>
        </w:trPr>
        <w:tc>
          <w:tcPr>
            <w:tcW w:w="0" w:type="auto"/>
            <w:vMerge/>
            <w:hideMark/>
          </w:tcPr>
          <w:p w14:paraId="6D1BECEF" w14:textId="77777777" w:rsidR="001442D9" w:rsidRPr="001442D9" w:rsidRDefault="001442D9" w:rsidP="001442D9">
            <w:pPr>
              <w:spacing w:after="0"/>
              <w:jc w:val="both"/>
              <w:rPr>
                <w:rFonts w:cs="Arial"/>
                <w:bCs/>
                <w:sz w:val="22"/>
                <w:szCs w:val="22"/>
              </w:rPr>
            </w:pPr>
          </w:p>
        </w:tc>
        <w:tc>
          <w:tcPr>
            <w:tcW w:w="0" w:type="auto"/>
            <w:vMerge/>
            <w:hideMark/>
          </w:tcPr>
          <w:p w14:paraId="635D8109" w14:textId="77777777" w:rsidR="001442D9" w:rsidRPr="001442D9" w:rsidRDefault="001442D9" w:rsidP="0023307F">
            <w:pPr>
              <w:rPr>
                <w:rFonts w:cs="Arial"/>
                <w:bCs/>
                <w:sz w:val="22"/>
                <w:szCs w:val="22"/>
              </w:rPr>
            </w:pPr>
          </w:p>
        </w:tc>
        <w:tc>
          <w:tcPr>
            <w:tcW w:w="0" w:type="auto"/>
            <w:hideMark/>
          </w:tcPr>
          <w:p w14:paraId="152C2BFC" w14:textId="77777777" w:rsidR="001442D9" w:rsidRPr="001442D9" w:rsidRDefault="001442D9" w:rsidP="0023307F">
            <w:pPr>
              <w:rPr>
                <w:rFonts w:cs="Arial"/>
                <w:bCs/>
                <w:sz w:val="22"/>
                <w:szCs w:val="22"/>
              </w:rPr>
            </w:pPr>
            <w:r w:rsidRPr="001442D9">
              <w:rPr>
                <w:rFonts w:cs="Arial"/>
                <w:bCs/>
                <w:sz w:val="22"/>
                <w:szCs w:val="22"/>
              </w:rPr>
              <w:t xml:space="preserve">SMS/ email alerts as per preferences </w:t>
            </w:r>
          </w:p>
        </w:tc>
      </w:tr>
      <w:tr w:rsidR="001442D9" w:rsidRPr="001442D9" w14:paraId="169CA820" w14:textId="77777777" w:rsidTr="0023307F">
        <w:trPr>
          <w:trHeight w:val="360"/>
        </w:trPr>
        <w:tc>
          <w:tcPr>
            <w:tcW w:w="0" w:type="auto"/>
            <w:vMerge/>
            <w:hideMark/>
          </w:tcPr>
          <w:p w14:paraId="4C87BE2F" w14:textId="77777777" w:rsidR="001442D9" w:rsidRPr="001442D9" w:rsidRDefault="001442D9" w:rsidP="001442D9">
            <w:pPr>
              <w:spacing w:after="0"/>
              <w:jc w:val="both"/>
              <w:rPr>
                <w:rFonts w:cs="Arial"/>
                <w:bCs/>
                <w:sz w:val="22"/>
                <w:szCs w:val="22"/>
              </w:rPr>
            </w:pPr>
          </w:p>
        </w:tc>
        <w:tc>
          <w:tcPr>
            <w:tcW w:w="0" w:type="auto"/>
            <w:vMerge/>
            <w:hideMark/>
          </w:tcPr>
          <w:p w14:paraId="0E97F794" w14:textId="77777777" w:rsidR="001442D9" w:rsidRPr="001442D9" w:rsidRDefault="001442D9" w:rsidP="0023307F">
            <w:pPr>
              <w:rPr>
                <w:rFonts w:cs="Arial"/>
                <w:bCs/>
                <w:sz w:val="22"/>
                <w:szCs w:val="22"/>
              </w:rPr>
            </w:pPr>
          </w:p>
        </w:tc>
        <w:tc>
          <w:tcPr>
            <w:tcW w:w="0" w:type="auto"/>
            <w:hideMark/>
          </w:tcPr>
          <w:p w14:paraId="7701AED2" w14:textId="77777777" w:rsidR="001442D9" w:rsidRPr="001442D9" w:rsidRDefault="001442D9" w:rsidP="0023307F">
            <w:pPr>
              <w:rPr>
                <w:rFonts w:cs="Arial"/>
                <w:bCs/>
                <w:sz w:val="22"/>
                <w:szCs w:val="22"/>
              </w:rPr>
            </w:pPr>
            <w:r w:rsidRPr="001442D9">
              <w:rPr>
                <w:rFonts w:cs="Arial"/>
                <w:bCs/>
                <w:sz w:val="22"/>
                <w:szCs w:val="22"/>
              </w:rPr>
              <w:t xml:space="preserve">Margin </w:t>
            </w:r>
            <w:proofErr w:type="gramStart"/>
            <w:r w:rsidRPr="001442D9">
              <w:rPr>
                <w:rFonts w:cs="Arial"/>
                <w:bCs/>
                <w:sz w:val="22"/>
                <w:szCs w:val="22"/>
              </w:rPr>
              <w:t>benefit based</w:t>
            </w:r>
            <w:proofErr w:type="gramEnd"/>
            <w:r w:rsidRPr="001442D9">
              <w:rPr>
                <w:rFonts w:cs="Arial"/>
                <w:bCs/>
                <w:sz w:val="22"/>
                <w:szCs w:val="22"/>
              </w:rPr>
              <w:t xml:space="preserve"> suggestions: Eligible cross margin benefits</w:t>
            </w:r>
          </w:p>
        </w:tc>
      </w:tr>
      <w:tr w:rsidR="001442D9" w:rsidRPr="001442D9" w14:paraId="5264939B" w14:textId="77777777" w:rsidTr="0023307F">
        <w:trPr>
          <w:trHeight w:val="720"/>
        </w:trPr>
        <w:tc>
          <w:tcPr>
            <w:tcW w:w="0" w:type="auto"/>
            <w:vMerge/>
            <w:hideMark/>
          </w:tcPr>
          <w:p w14:paraId="12EA9497" w14:textId="77777777" w:rsidR="001442D9" w:rsidRPr="001442D9" w:rsidRDefault="001442D9" w:rsidP="001442D9">
            <w:pPr>
              <w:spacing w:after="0"/>
              <w:jc w:val="both"/>
              <w:rPr>
                <w:rFonts w:cs="Arial"/>
                <w:bCs/>
                <w:sz w:val="22"/>
                <w:szCs w:val="22"/>
              </w:rPr>
            </w:pPr>
          </w:p>
        </w:tc>
        <w:tc>
          <w:tcPr>
            <w:tcW w:w="0" w:type="auto"/>
            <w:vMerge/>
            <w:hideMark/>
          </w:tcPr>
          <w:p w14:paraId="4C532AD7" w14:textId="77777777" w:rsidR="001442D9" w:rsidRPr="001442D9" w:rsidRDefault="001442D9" w:rsidP="0023307F">
            <w:pPr>
              <w:rPr>
                <w:rFonts w:cs="Arial"/>
                <w:bCs/>
                <w:sz w:val="22"/>
                <w:szCs w:val="22"/>
              </w:rPr>
            </w:pPr>
          </w:p>
        </w:tc>
        <w:tc>
          <w:tcPr>
            <w:tcW w:w="0" w:type="auto"/>
            <w:hideMark/>
          </w:tcPr>
          <w:p w14:paraId="2D9F469C" w14:textId="77777777" w:rsidR="001442D9" w:rsidRPr="001442D9" w:rsidRDefault="001442D9" w:rsidP="0023307F">
            <w:pPr>
              <w:rPr>
                <w:rFonts w:cs="Arial"/>
                <w:bCs/>
                <w:sz w:val="22"/>
                <w:szCs w:val="22"/>
              </w:rPr>
            </w:pPr>
            <w:r w:rsidRPr="001442D9">
              <w:rPr>
                <w:rFonts w:cs="Arial"/>
                <w:bCs/>
                <w:sz w:val="22"/>
                <w:szCs w:val="22"/>
              </w:rPr>
              <w:t xml:space="preserve">Margin </w:t>
            </w:r>
            <w:proofErr w:type="gramStart"/>
            <w:r w:rsidRPr="001442D9">
              <w:rPr>
                <w:rFonts w:cs="Arial"/>
                <w:bCs/>
                <w:sz w:val="22"/>
                <w:szCs w:val="22"/>
              </w:rPr>
              <w:t>benefit based</w:t>
            </w:r>
            <w:proofErr w:type="gramEnd"/>
            <w:r w:rsidRPr="001442D9">
              <w:rPr>
                <w:rFonts w:cs="Arial"/>
                <w:bCs/>
                <w:sz w:val="22"/>
                <w:szCs w:val="22"/>
              </w:rPr>
              <w:t xml:space="preserve"> suggestions: Nudges for full pay-in before 11 AM for margin exemption</w:t>
            </w:r>
          </w:p>
        </w:tc>
      </w:tr>
      <w:tr w:rsidR="001442D9" w:rsidRPr="001442D9" w14:paraId="44E99E83" w14:textId="77777777" w:rsidTr="0023307F">
        <w:trPr>
          <w:trHeight w:val="1080"/>
        </w:trPr>
        <w:tc>
          <w:tcPr>
            <w:tcW w:w="0" w:type="auto"/>
            <w:vMerge/>
            <w:hideMark/>
          </w:tcPr>
          <w:p w14:paraId="777F7F57" w14:textId="77777777" w:rsidR="001442D9" w:rsidRPr="001442D9" w:rsidRDefault="001442D9" w:rsidP="001442D9">
            <w:pPr>
              <w:spacing w:after="0"/>
              <w:jc w:val="both"/>
              <w:rPr>
                <w:rFonts w:cs="Arial"/>
                <w:bCs/>
                <w:sz w:val="22"/>
                <w:szCs w:val="22"/>
              </w:rPr>
            </w:pPr>
          </w:p>
        </w:tc>
        <w:tc>
          <w:tcPr>
            <w:tcW w:w="0" w:type="auto"/>
            <w:vMerge/>
            <w:hideMark/>
          </w:tcPr>
          <w:p w14:paraId="71452B3B" w14:textId="77777777" w:rsidR="001442D9" w:rsidRPr="001442D9" w:rsidRDefault="001442D9" w:rsidP="0023307F">
            <w:pPr>
              <w:rPr>
                <w:rFonts w:cs="Arial"/>
                <w:bCs/>
                <w:sz w:val="22"/>
                <w:szCs w:val="22"/>
              </w:rPr>
            </w:pPr>
          </w:p>
        </w:tc>
        <w:tc>
          <w:tcPr>
            <w:tcW w:w="0" w:type="auto"/>
            <w:hideMark/>
          </w:tcPr>
          <w:p w14:paraId="059875BE" w14:textId="20597F47" w:rsidR="001442D9" w:rsidRPr="001442D9" w:rsidRDefault="001442D9" w:rsidP="0023307F">
            <w:pPr>
              <w:rPr>
                <w:rFonts w:cs="Arial"/>
                <w:bCs/>
                <w:sz w:val="22"/>
                <w:szCs w:val="22"/>
              </w:rPr>
            </w:pPr>
            <w:r w:rsidRPr="001442D9">
              <w:rPr>
                <w:rFonts w:cs="Arial"/>
                <w:bCs/>
                <w:sz w:val="22"/>
                <w:szCs w:val="22"/>
              </w:rPr>
              <w:t xml:space="preserve">Margin </w:t>
            </w:r>
            <w:proofErr w:type="gramStart"/>
            <w:r w:rsidRPr="001442D9">
              <w:rPr>
                <w:rFonts w:cs="Arial"/>
                <w:bCs/>
                <w:sz w:val="22"/>
                <w:szCs w:val="22"/>
              </w:rPr>
              <w:t>benefit based</w:t>
            </w:r>
            <w:proofErr w:type="gramEnd"/>
            <w:r w:rsidRPr="001442D9">
              <w:rPr>
                <w:rFonts w:cs="Arial"/>
                <w:bCs/>
                <w:sz w:val="22"/>
                <w:szCs w:val="22"/>
              </w:rPr>
              <w:t xml:space="preserve"> suggestions: Nudge towards adding </w:t>
            </w:r>
            <w:r w:rsidR="0023307F" w:rsidRPr="001442D9">
              <w:rPr>
                <w:rFonts w:cs="Arial"/>
                <w:bCs/>
                <w:sz w:val="22"/>
                <w:szCs w:val="22"/>
              </w:rPr>
              <w:t>particular</w:t>
            </w:r>
            <w:r w:rsidRPr="001442D9">
              <w:rPr>
                <w:rFonts w:cs="Arial"/>
                <w:bCs/>
                <w:sz w:val="22"/>
                <w:szCs w:val="22"/>
              </w:rPr>
              <w:t xml:space="preserve"> items to their portfolio which can give them significant margin benefit (compliance angle to be given cognizance here)</w:t>
            </w:r>
          </w:p>
        </w:tc>
      </w:tr>
      <w:tr w:rsidR="001442D9" w:rsidRPr="001442D9" w14:paraId="2A413266" w14:textId="77777777" w:rsidTr="0023307F">
        <w:trPr>
          <w:trHeight w:val="360"/>
        </w:trPr>
        <w:tc>
          <w:tcPr>
            <w:tcW w:w="0" w:type="auto"/>
            <w:vMerge/>
            <w:hideMark/>
          </w:tcPr>
          <w:p w14:paraId="5172F309" w14:textId="77777777" w:rsidR="001442D9" w:rsidRPr="001442D9" w:rsidRDefault="001442D9" w:rsidP="001442D9">
            <w:pPr>
              <w:spacing w:after="0"/>
              <w:jc w:val="both"/>
              <w:rPr>
                <w:rFonts w:cs="Arial"/>
                <w:bCs/>
                <w:sz w:val="22"/>
                <w:szCs w:val="22"/>
              </w:rPr>
            </w:pPr>
          </w:p>
        </w:tc>
        <w:tc>
          <w:tcPr>
            <w:tcW w:w="0" w:type="auto"/>
            <w:vMerge/>
            <w:hideMark/>
          </w:tcPr>
          <w:p w14:paraId="41E28C3E" w14:textId="77777777" w:rsidR="001442D9" w:rsidRPr="001442D9" w:rsidRDefault="001442D9" w:rsidP="0023307F">
            <w:pPr>
              <w:rPr>
                <w:rFonts w:cs="Arial"/>
                <w:bCs/>
                <w:sz w:val="22"/>
                <w:szCs w:val="22"/>
              </w:rPr>
            </w:pPr>
          </w:p>
        </w:tc>
        <w:tc>
          <w:tcPr>
            <w:tcW w:w="0" w:type="auto"/>
            <w:hideMark/>
          </w:tcPr>
          <w:p w14:paraId="2B2AF68C" w14:textId="77777777" w:rsidR="001442D9" w:rsidRPr="001442D9" w:rsidRDefault="001442D9" w:rsidP="0023307F">
            <w:pPr>
              <w:rPr>
                <w:rFonts w:cs="Arial"/>
                <w:bCs/>
                <w:sz w:val="22"/>
                <w:szCs w:val="22"/>
              </w:rPr>
            </w:pPr>
            <w:r w:rsidRPr="001442D9">
              <w:rPr>
                <w:rFonts w:cs="Arial"/>
                <w:bCs/>
                <w:sz w:val="22"/>
                <w:szCs w:val="22"/>
              </w:rPr>
              <w:t>Screen view: Record/ Log of all suggestions/alerts</w:t>
            </w:r>
          </w:p>
        </w:tc>
      </w:tr>
      <w:tr w:rsidR="001442D9" w:rsidRPr="001442D9" w14:paraId="38515A5C" w14:textId="77777777" w:rsidTr="0023307F">
        <w:trPr>
          <w:trHeight w:val="2160"/>
        </w:trPr>
        <w:tc>
          <w:tcPr>
            <w:tcW w:w="0" w:type="auto"/>
            <w:hideMark/>
          </w:tcPr>
          <w:p w14:paraId="22374F38" w14:textId="77777777" w:rsidR="001442D9" w:rsidRPr="001442D9" w:rsidRDefault="001442D9" w:rsidP="001442D9">
            <w:pPr>
              <w:spacing w:after="0"/>
              <w:jc w:val="both"/>
              <w:rPr>
                <w:rFonts w:cs="Arial"/>
                <w:bCs/>
                <w:sz w:val="22"/>
                <w:szCs w:val="22"/>
              </w:rPr>
            </w:pPr>
            <w:r w:rsidRPr="001442D9">
              <w:rPr>
                <w:rFonts w:cs="Arial"/>
                <w:bCs/>
                <w:sz w:val="22"/>
                <w:szCs w:val="22"/>
              </w:rPr>
              <w:lastRenderedPageBreak/>
              <w:t>16</w:t>
            </w:r>
          </w:p>
        </w:tc>
        <w:tc>
          <w:tcPr>
            <w:tcW w:w="0" w:type="auto"/>
            <w:hideMark/>
          </w:tcPr>
          <w:p w14:paraId="3EE6DADB" w14:textId="77777777" w:rsidR="001442D9" w:rsidRPr="001442D9" w:rsidRDefault="001442D9" w:rsidP="0023307F">
            <w:pPr>
              <w:rPr>
                <w:rFonts w:cs="Arial"/>
                <w:bCs/>
                <w:sz w:val="22"/>
                <w:szCs w:val="22"/>
              </w:rPr>
            </w:pPr>
            <w:r w:rsidRPr="001442D9">
              <w:rPr>
                <w:rFonts w:cs="Arial"/>
                <w:bCs/>
                <w:sz w:val="22"/>
                <w:szCs w:val="22"/>
              </w:rPr>
              <w:t>Predictive suggestion pop-ups</w:t>
            </w:r>
          </w:p>
        </w:tc>
        <w:tc>
          <w:tcPr>
            <w:tcW w:w="0" w:type="auto"/>
            <w:hideMark/>
          </w:tcPr>
          <w:p w14:paraId="3966D049" w14:textId="2A937E0B" w:rsidR="001442D9" w:rsidRPr="001442D9" w:rsidRDefault="001442D9" w:rsidP="0023307F">
            <w:pPr>
              <w:rPr>
                <w:rFonts w:cs="Arial"/>
                <w:bCs/>
                <w:sz w:val="22"/>
                <w:szCs w:val="22"/>
              </w:rPr>
            </w:pPr>
            <w:r w:rsidRPr="001442D9">
              <w:rPr>
                <w:rFonts w:cs="Arial"/>
                <w:bCs/>
                <w:sz w:val="22"/>
                <w:szCs w:val="22"/>
              </w:rPr>
              <w:t xml:space="preserve">Trading </w:t>
            </w:r>
            <w:r w:rsidR="0023307F" w:rsidRPr="001442D9">
              <w:rPr>
                <w:rFonts w:cs="Arial"/>
                <w:bCs/>
                <w:sz w:val="22"/>
                <w:szCs w:val="22"/>
              </w:rPr>
              <w:t>behavior</w:t>
            </w:r>
            <w:r w:rsidRPr="001442D9">
              <w:rPr>
                <w:rFonts w:cs="Arial"/>
                <w:bCs/>
                <w:sz w:val="22"/>
                <w:szCs w:val="22"/>
              </w:rPr>
              <w:t xml:space="preserve"> based suggestive pop-ups - build/interface with ML engine to </w:t>
            </w:r>
            <w:r w:rsidR="0023307F" w:rsidRPr="001442D9">
              <w:rPr>
                <w:rFonts w:cs="Arial"/>
                <w:bCs/>
                <w:sz w:val="22"/>
                <w:szCs w:val="22"/>
              </w:rPr>
              <w:t>analyses</w:t>
            </w:r>
            <w:r w:rsidRPr="001442D9">
              <w:rPr>
                <w:rFonts w:cs="Arial"/>
                <w:bCs/>
                <w:sz w:val="22"/>
                <w:szCs w:val="22"/>
              </w:rPr>
              <w:t xml:space="preserve"> trade </w:t>
            </w:r>
            <w:r w:rsidR="0023307F" w:rsidRPr="001442D9">
              <w:rPr>
                <w:rFonts w:cs="Arial"/>
                <w:bCs/>
                <w:sz w:val="22"/>
                <w:szCs w:val="22"/>
              </w:rPr>
              <w:t>behavior</w:t>
            </w:r>
            <w:r w:rsidRPr="001442D9">
              <w:rPr>
                <w:rFonts w:cs="Arial"/>
                <w:bCs/>
                <w:sz w:val="22"/>
                <w:szCs w:val="22"/>
              </w:rPr>
              <w:t xml:space="preserve"> of the various TMs handled by the CM and suggest</w:t>
            </w:r>
            <w:r w:rsidRPr="001442D9">
              <w:rPr>
                <w:rFonts w:cs="Arial"/>
                <w:bCs/>
                <w:sz w:val="22"/>
                <w:szCs w:val="22"/>
              </w:rPr>
              <w:br/>
              <w:t xml:space="preserve">- predicted </w:t>
            </w:r>
            <w:proofErr w:type="spellStart"/>
            <w:r w:rsidRPr="001442D9">
              <w:rPr>
                <w:rFonts w:cs="Arial"/>
                <w:bCs/>
                <w:sz w:val="22"/>
                <w:szCs w:val="22"/>
              </w:rPr>
              <w:t>utilisation</w:t>
            </w:r>
            <w:proofErr w:type="spellEnd"/>
            <w:r w:rsidRPr="001442D9">
              <w:rPr>
                <w:rFonts w:cs="Arial"/>
                <w:bCs/>
                <w:sz w:val="22"/>
                <w:szCs w:val="22"/>
              </w:rPr>
              <w:t xml:space="preserve"> spike and nudge them to proactively add collateral</w:t>
            </w:r>
            <w:r w:rsidRPr="001442D9">
              <w:rPr>
                <w:rFonts w:cs="Arial"/>
                <w:bCs/>
                <w:sz w:val="22"/>
                <w:szCs w:val="22"/>
              </w:rPr>
              <w:br/>
              <w:t xml:space="preserve">- predict the margin spike due to expiry related position square-offs and nudge them to add </w:t>
            </w:r>
            <w:r w:rsidR="0023307F" w:rsidRPr="001442D9">
              <w:rPr>
                <w:rFonts w:cs="Arial"/>
                <w:bCs/>
                <w:sz w:val="22"/>
                <w:szCs w:val="22"/>
              </w:rPr>
              <w:t>collateral</w:t>
            </w:r>
            <w:r w:rsidRPr="001442D9">
              <w:rPr>
                <w:rFonts w:cs="Arial"/>
                <w:bCs/>
                <w:sz w:val="22"/>
                <w:szCs w:val="22"/>
              </w:rPr>
              <w:t xml:space="preserve"> only for that specified time span</w:t>
            </w:r>
          </w:p>
        </w:tc>
      </w:tr>
      <w:tr w:rsidR="001442D9" w:rsidRPr="001442D9" w14:paraId="6F9A17CE" w14:textId="77777777" w:rsidTr="0023307F">
        <w:trPr>
          <w:trHeight w:val="1080"/>
        </w:trPr>
        <w:tc>
          <w:tcPr>
            <w:tcW w:w="0" w:type="auto"/>
            <w:hideMark/>
          </w:tcPr>
          <w:p w14:paraId="24044D19" w14:textId="77777777" w:rsidR="001442D9" w:rsidRPr="001442D9" w:rsidRDefault="001442D9" w:rsidP="001442D9">
            <w:pPr>
              <w:spacing w:after="0"/>
              <w:jc w:val="both"/>
              <w:rPr>
                <w:rFonts w:cs="Arial"/>
                <w:bCs/>
                <w:sz w:val="22"/>
                <w:szCs w:val="22"/>
              </w:rPr>
            </w:pPr>
            <w:r w:rsidRPr="001442D9">
              <w:rPr>
                <w:rFonts w:cs="Arial"/>
                <w:bCs/>
                <w:sz w:val="22"/>
                <w:szCs w:val="22"/>
              </w:rPr>
              <w:t>17</w:t>
            </w:r>
          </w:p>
        </w:tc>
        <w:tc>
          <w:tcPr>
            <w:tcW w:w="0" w:type="auto"/>
            <w:hideMark/>
          </w:tcPr>
          <w:p w14:paraId="540E6B1B" w14:textId="77777777" w:rsidR="001442D9" w:rsidRPr="001442D9" w:rsidRDefault="001442D9" w:rsidP="0023307F">
            <w:pPr>
              <w:rPr>
                <w:rFonts w:cs="Arial"/>
                <w:bCs/>
                <w:sz w:val="22"/>
                <w:szCs w:val="22"/>
              </w:rPr>
            </w:pPr>
            <w:r w:rsidRPr="001442D9">
              <w:rPr>
                <w:rFonts w:cs="Arial"/>
                <w:bCs/>
                <w:sz w:val="22"/>
                <w:szCs w:val="22"/>
              </w:rPr>
              <w:t>Database call-back feature</w:t>
            </w:r>
          </w:p>
        </w:tc>
        <w:tc>
          <w:tcPr>
            <w:tcW w:w="0" w:type="auto"/>
            <w:hideMark/>
          </w:tcPr>
          <w:p w14:paraId="482FDF66" w14:textId="77777777" w:rsidR="001442D9" w:rsidRPr="001442D9" w:rsidRDefault="001442D9" w:rsidP="0023307F">
            <w:pPr>
              <w:rPr>
                <w:rFonts w:cs="Arial"/>
                <w:bCs/>
                <w:sz w:val="22"/>
                <w:szCs w:val="22"/>
              </w:rPr>
            </w:pPr>
            <w:r w:rsidRPr="001442D9">
              <w:rPr>
                <w:rFonts w:cs="Arial"/>
                <w:bCs/>
                <w:sz w:val="22"/>
                <w:szCs w:val="22"/>
              </w:rPr>
              <w:t>Even when the platform is undergoing maintenance/reboot, there should be database callback available for all segments so that members have 24*7 access to information</w:t>
            </w:r>
          </w:p>
        </w:tc>
      </w:tr>
      <w:tr w:rsidR="001442D9" w:rsidRPr="001442D9" w14:paraId="67FB0C10" w14:textId="77777777" w:rsidTr="0023307F">
        <w:trPr>
          <w:trHeight w:val="1063"/>
        </w:trPr>
        <w:tc>
          <w:tcPr>
            <w:tcW w:w="0" w:type="auto"/>
            <w:vMerge w:val="restart"/>
            <w:hideMark/>
          </w:tcPr>
          <w:p w14:paraId="05902C2E" w14:textId="77777777" w:rsidR="001442D9" w:rsidRPr="001442D9" w:rsidRDefault="001442D9" w:rsidP="001442D9">
            <w:pPr>
              <w:spacing w:after="0"/>
              <w:jc w:val="both"/>
              <w:rPr>
                <w:rFonts w:cs="Arial"/>
                <w:bCs/>
                <w:sz w:val="22"/>
                <w:szCs w:val="22"/>
              </w:rPr>
            </w:pPr>
            <w:r w:rsidRPr="001442D9">
              <w:rPr>
                <w:rFonts w:cs="Arial"/>
                <w:bCs/>
                <w:sz w:val="22"/>
                <w:szCs w:val="22"/>
              </w:rPr>
              <w:t>18</w:t>
            </w:r>
          </w:p>
        </w:tc>
        <w:tc>
          <w:tcPr>
            <w:tcW w:w="0" w:type="auto"/>
            <w:vMerge w:val="restart"/>
            <w:hideMark/>
          </w:tcPr>
          <w:p w14:paraId="06FB9B62" w14:textId="77777777" w:rsidR="001442D9" w:rsidRPr="001442D9" w:rsidRDefault="001442D9" w:rsidP="0023307F">
            <w:pPr>
              <w:rPr>
                <w:rFonts w:cs="Arial"/>
                <w:bCs/>
                <w:sz w:val="22"/>
                <w:szCs w:val="22"/>
              </w:rPr>
            </w:pPr>
            <w:r w:rsidRPr="001442D9">
              <w:rPr>
                <w:rFonts w:cs="Arial"/>
                <w:bCs/>
                <w:sz w:val="22"/>
                <w:szCs w:val="22"/>
              </w:rPr>
              <w:t>Dashboards for internal team</w:t>
            </w:r>
          </w:p>
        </w:tc>
        <w:tc>
          <w:tcPr>
            <w:tcW w:w="0" w:type="auto"/>
            <w:hideMark/>
          </w:tcPr>
          <w:p w14:paraId="7D84BAB1" w14:textId="219D2025" w:rsidR="001442D9" w:rsidRPr="001442D9" w:rsidRDefault="001442D9" w:rsidP="0023307F">
            <w:pPr>
              <w:rPr>
                <w:rFonts w:cs="Arial"/>
                <w:bCs/>
                <w:sz w:val="22"/>
                <w:szCs w:val="22"/>
              </w:rPr>
            </w:pPr>
            <w:r w:rsidRPr="001442D9">
              <w:rPr>
                <w:rFonts w:cs="Arial"/>
                <w:bCs/>
                <w:sz w:val="22"/>
                <w:szCs w:val="22"/>
              </w:rPr>
              <w:t>Dashboard tracking confirmations of successful extranet report downloads member-wise</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xml:space="preserve">. </w:t>
            </w:r>
            <w:r w:rsidR="0023307F" w:rsidRPr="001442D9">
              <w:rPr>
                <w:rFonts w:cs="Arial"/>
                <w:bCs/>
                <w:sz w:val="22"/>
                <w:szCs w:val="22"/>
              </w:rPr>
              <w:t>Intimation</w:t>
            </w:r>
            <w:r w:rsidRPr="001442D9">
              <w:rPr>
                <w:rFonts w:cs="Arial"/>
                <w:bCs/>
                <w:sz w:val="22"/>
                <w:szCs w:val="22"/>
              </w:rPr>
              <w:t xml:space="preserve"> on successful report download</w:t>
            </w:r>
            <w:r w:rsidRPr="001442D9">
              <w:rPr>
                <w:rFonts w:cs="Arial"/>
                <w:bCs/>
                <w:sz w:val="22"/>
                <w:szCs w:val="22"/>
              </w:rPr>
              <w:br/>
              <w:t>ii. Intimation of report delivery error with details</w:t>
            </w:r>
          </w:p>
        </w:tc>
      </w:tr>
      <w:tr w:rsidR="001442D9" w:rsidRPr="001442D9" w14:paraId="2ACFDFF7" w14:textId="77777777" w:rsidTr="0023307F">
        <w:trPr>
          <w:trHeight w:val="886"/>
        </w:trPr>
        <w:tc>
          <w:tcPr>
            <w:tcW w:w="0" w:type="auto"/>
            <w:vMerge/>
            <w:hideMark/>
          </w:tcPr>
          <w:p w14:paraId="250AB415" w14:textId="77777777" w:rsidR="001442D9" w:rsidRPr="001442D9" w:rsidRDefault="001442D9" w:rsidP="001442D9">
            <w:pPr>
              <w:spacing w:after="0"/>
              <w:jc w:val="both"/>
              <w:rPr>
                <w:rFonts w:cs="Arial"/>
                <w:bCs/>
                <w:sz w:val="22"/>
                <w:szCs w:val="22"/>
              </w:rPr>
            </w:pPr>
          </w:p>
        </w:tc>
        <w:tc>
          <w:tcPr>
            <w:tcW w:w="0" w:type="auto"/>
            <w:vMerge/>
            <w:hideMark/>
          </w:tcPr>
          <w:p w14:paraId="26AB3D2E" w14:textId="77777777" w:rsidR="001442D9" w:rsidRPr="001442D9" w:rsidRDefault="001442D9" w:rsidP="0023307F">
            <w:pPr>
              <w:rPr>
                <w:rFonts w:cs="Arial"/>
                <w:bCs/>
                <w:sz w:val="22"/>
                <w:szCs w:val="22"/>
              </w:rPr>
            </w:pPr>
          </w:p>
        </w:tc>
        <w:tc>
          <w:tcPr>
            <w:tcW w:w="0" w:type="auto"/>
            <w:hideMark/>
          </w:tcPr>
          <w:p w14:paraId="1256E65B" w14:textId="6226C126" w:rsidR="001442D9" w:rsidRPr="001442D9" w:rsidRDefault="001442D9" w:rsidP="0023307F">
            <w:pPr>
              <w:rPr>
                <w:rFonts w:cs="Arial"/>
                <w:bCs/>
                <w:sz w:val="22"/>
                <w:szCs w:val="22"/>
              </w:rPr>
            </w:pPr>
            <w:r w:rsidRPr="001442D9">
              <w:rPr>
                <w:rFonts w:cs="Arial"/>
                <w:bCs/>
                <w:sz w:val="22"/>
                <w:szCs w:val="22"/>
              </w:rPr>
              <w:t>Communication Dashboard -all communication with member to be recorded</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xml:space="preserve">. interface which allows to </w:t>
            </w:r>
            <w:r w:rsidR="0023307F" w:rsidRPr="001442D9">
              <w:rPr>
                <w:rFonts w:cs="Arial"/>
                <w:bCs/>
                <w:sz w:val="22"/>
                <w:szCs w:val="22"/>
              </w:rPr>
              <w:t>access</w:t>
            </w:r>
            <w:r w:rsidRPr="001442D9">
              <w:rPr>
                <w:rFonts w:cs="Arial"/>
                <w:bCs/>
                <w:sz w:val="22"/>
                <w:szCs w:val="22"/>
              </w:rPr>
              <w:t>, act and track and store member correspondence for future retrieval</w:t>
            </w:r>
          </w:p>
        </w:tc>
      </w:tr>
      <w:tr w:rsidR="001442D9" w:rsidRPr="001442D9" w14:paraId="524DB009" w14:textId="77777777" w:rsidTr="0023307F">
        <w:trPr>
          <w:trHeight w:val="2532"/>
        </w:trPr>
        <w:tc>
          <w:tcPr>
            <w:tcW w:w="0" w:type="auto"/>
            <w:hideMark/>
          </w:tcPr>
          <w:p w14:paraId="03CFD556" w14:textId="77777777" w:rsidR="001442D9" w:rsidRPr="001442D9" w:rsidRDefault="001442D9" w:rsidP="001442D9">
            <w:pPr>
              <w:spacing w:after="0"/>
              <w:jc w:val="both"/>
              <w:rPr>
                <w:rFonts w:cs="Arial"/>
                <w:bCs/>
                <w:sz w:val="22"/>
                <w:szCs w:val="22"/>
              </w:rPr>
            </w:pPr>
            <w:r w:rsidRPr="001442D9">
              <w:rPr>
                <w:rFonts w:cs="Arial"/>
                <w:bCs/>
                <w:sz w:val="22"/>
                <w:szCs w:val="22"/>
              </w:rPr>
              <w:t>19</w:t>
            </w:r>
          </w:p>
        </w:tc>
        <w:tc>
          <w:tcPr>
            <w:tcW w:w="0" w:type="auto"/>
            <w:hideMark/>
          </w:tcPr>
          <w:p w14:paraId="5737E61C" w14:textId="77777777" w:rsidR="001442D9" w:rsidRPr="001442D9" w:rsidRDefault="001442D9" w:rsidP="0023307F">
            <w:pPr>
              <w:rPr>
                <w:rFonts w:cs="Arial"/>
                <w:bCs/>
                <w:sz w:val="22"/>
                <w:szCs w:val="22"/>
              </w:rPr>
            </w:pPr>
            <w:r w:rsidRPr="001442D9">
              <w:rPr>
                <w:rFonts w:cs="Arial"/>
                <w:bCs/>
                <w:sz w:val="22"/>
                <w:szCs w:val="22"/>
              </w:rPr>
              <w:t>Broker benchmarking tool/dashboard</w:t>
            </w:r>
          </w:p>
        </w:tc>
        <w:tc>
          <w:tcPr>
            <w:tcW w:w="0" w:type="auto"/>
            <w:hideMark/>
          </w:tcPr>
          <w:p w14:paraId="16839DE9" w14:textId="4805A8E2" w:rsidR="001442D9" w:rsidRPr="001442D9" w:rsidRDefault="001442D9" w:rsidP="0023307F">
            <w:pPr>
              <w:rPr>
                <w:rFonts w:cs="Arial"/>
                <w:bCs/>
                <w:sz w:val="22"/>
                <w:szCs w:val="22"/>
              </w:rPr>
            </w:pPr>
            <w:r w:rsidRPr="001442D9">
              <w:rPr>
                <w:rFonts w:cs="Arial"/>
                <w:bCs/>
                <w:sz w:val="22"/>
                <w:szCs w:val="22"/>
              </w:rPr>
              <w:t xml:space="preserve">Giving insight to members compared to benchmarks in terms of their operational </w:t>
            </w:r>
            <w:r w:rsidR="0023307F" w:rsidRPr="001442D9">
              <w:rPr>
                <w:rFonts w:cs="Arial"/>
                <w:bCs/>
                <w:sz w:val="22"/>
                <w:szCs w:val="22"/>
              </w:rPr>
              <w:t>efficiency</w:t>
            </w:r>
            <w:r w:rsidRPr="001442D9">
              <w:rPr>
                <w:rFonts w:cs="Arial"/>
                <w:bCs/>
                <w:sz w:val="22"/>
                <w:szCs w:val="22"/>
              </w:rPr>
              <w:br/>
            </w:r>
            <w:proofErr w:type="spellStart"/>
            <w:r w:rsidRPr="001442D9">
              <w:rPr>
                <w:rFonts w:cs="Arial"/>
                <w:bCs/>
                <w:sz w:val="22"/>
                <w:szCs w:val="22"/>
              </w:rPr>
              <w:t>i</w:t>
            </w:r>
            <w:proofErr w:type="spellEnd"/>
            <w:r w:rsidRPr="001442D9">
              <w:rPr>
                <w:rFonts w:cs="Arial"/>
                <w:bCs/>
                <w:sz w:val="22"/>
                <w:szCs w:val="22"/>
              </w:rPr>
              <w:t>. Benchmarking engine at back end for KPIs - define metrics and benchmarks and create rules for calculations against given set of inputs</w:t>
            </w:r>
            <w:r w:rsidRPr="001442D9">
              <w:rPr>
                <w:rFonts w:cs="Arial"/>
                <w:bCs/>
                <w:sz w:val="22"/>
                <w:szCs w:val="22"/>
              </w:rPr>
              <w:br/>
              <w:t>ii. GUI for accepting trading member inputs against defined metrics</w:t>
            </w:r>
            <w:r w:rsidRPr="001442D9">
              <w:rPr>
                <w:rFonts w:cs="Arial"/>
                <w:bCs/>
                <w:sz w:val="22"/>
                <w:szCs w:val="22"/>
              </w:rPr>
              <w:br/>
              <w:t>iii. Back end calculations against benchmarks for relative performance views</w:t>
            </w:r>
            <w:r w:rsidRPr="001442D9">
              <w:rPr>
                <w:rFonts w:cs="Arial"/>
                <w:bCs/>
                <w:sz w:val="22"/>
                <w:szCs w:val="22"/>
              </w:rPr>
              <w:br/>
              <w:t xml:space="preserve">iv. </w:t>
            </w:r>
            <w:r w:rsidR="0023307F" w:rsidRPr="001442D9">
              <w:rPr>
                <w:rFonts w:cs="Arial"/>
                <w:bCs/>
                <w:sz w:val="22"/>
                <w:szCs w:val="22"/>
              </w:rPr>
              <w:t>Dashboard</w:t>
            </w:r>
            <w:r w:rsidRPr="001442D9">
              <w:rPr>
                <w:rFonts w:cs="Arial"/>
                <w:bCs/>
                <w:sz w:val="22"/>
                <w:szCs w:val="22"/>
              </w:rPr>
              <w:t xml:space="preserve"> to display relative performance against peers</w:t>
            </w:r>
          </w:p>
        </w:tc>
      </w:tr>
      <w:tr w:rsidR="001442D9" w:rsidRPr="001442D9" w14:paraId="001B54EC" w14:textId="77777777" w:rsidTr="0023307F">
        <w:trPr>
          <w:trHeight w:val="2311"/>
        </w:trPr>
        <w:tc>
          <w:tcPr>
            <w:tcW w:w="0" w:type="auto"/>
            <w:vMerge w:val="restart"/>
            <w:hideMark/>
          </w:tcPr>
          <w:p w14:paraId="0967328C" w14:textId="77777777" w:rsidR="001442D9" w:rsidRPr="001442D9" w:rsidRDefault="001442D9" w:rsidP="001442D9">
            <w:pPr>
              <w:spacing w:after="0"/>
              <w:jc w:val="both"/>
              <w:rPr>
                <w:rFonts w:cs="Arial"/>
                <w:bCs/>
                <w:sz w:val="22"/>
                <w:szCs w:val="22"/>
              </w:rPr>
            </w:pPr>
            <w:r w:rsidRPr="001442D9">
              <w:rPr>
                <w:rFonts w:cs="Arial"/>
                <w:bCs/>
                <w:sz w:val="22"/>
                <w:szCs w:val="22"/>
              </w:rPr>
              <w:t>20</w:t>
            </w:r>
          </w:p>
        </w:tc>
        <w:tc>
          <w:tcPr>
            <w:tcW w:w="0" w:type="auto"/>
            <w:vMerge w:val="restart"/>
            <w:hideMark/>
          </w:tcPr>
          <w:p w14:paraId="570AE034" w14:textId="77777777" w:rsidR="001442D9" w:rsidRPr="001442D9" w:rsidRDefault="001442D9" w:rsidP="0023307F">
            <w:pPr>
              <w:rPr>
                <w:rFonts w:cs="Arial"/>
                <w:bCs/>
                <w:sz w:val="22"/>
                <w:szCs w:val="22"/>
              </w:rPr>
            </w:pPr>
            <w:r w:rsidRPr="001442D9">
              <w:rPr>
                <w:rFonts w:cs="Arial"/>
                <w:bCs/>
                <w:sz w:val="22"/>
                <w:szCs w:val="22"/>
              </w:rPr>
              <w:t>Defining user roles and rights - NCL (front end to be developed in clearing, ID creation specific to collateral etc. needs to be done here)</w:t>
            </w:r>
          </w:p>
        </w:tc>
        <w:tc>
          <w:tcPr>
            <w:tcW w:w="0" w:type="auto"/>
            <w:hideMark/>
          </w:tcPr>
          <w:p w14:paraId="5747FF55" w14:textId="04C982FD" w:rsidR="001442D9" w:rsidRPr="001442D9" w:rsidRDefault="001442D9" w:rsidP="0023307F">
            <w:pPr>
              <w:rPr>
                <w:rFonts w:cs="Arial"/>
                <w:bCs/>
                <w:sz w:val="22"/>
                <w:szCs w:val="22"/>
              </w:rPr>
            </w:pPr>
            <w:r w:rsidRPr="001442D9">
              <w:rPr>
                <w:rFonts w:cs="Arial"/>
                <w:bCs/>
                <w:sz w:val="22"/>
                <w:szCs w:val="22"/>
              </w:rPr>
              <w:t>Admin profile possessing following functionalities</w:t>
            </w:r>
            <w:r w:rsidR="0023307F" w:rsidRPr="001442D9">
              <w:rPr>
                <w:rFonts w:cs="Arial"/>
                <w:bCs/>
                <w:sz w:val="22"/>
                <w:szCs w:val="22"/>
              </w:rPr>
              <w:t xml:space="preserve">: </w:t>
            </w:r>
            <w:r w:rsidRPr="001442D9">
              <w:rPr>
                <w:rFonts w:cs="Arial"/>
                <w:bCs/>
                <w:sz w:val="22"/>
                <w:szCs w:val="22"/>
              </w:rPr>
              <w:br/>
              <w:t xml:space="preserve">1. Collateral access: </w:t>
            </w:r>
            <w:r w:rsidRPr="001442D9">
              <w:rPr>
                <w:rFonts w:cs="Arial"/>
                <w:bCs/>
                <w:sz w:val="22"/>
                <w:szCs w:val="22"/>
              </w:rPr>
              <w:br/>
              <w:t>- ability to view/download all collateral statuses and reports</w:t>
            </w:r>
            <w:r w:rsidRPr="001442D9">
              <w:rPr>
                <w:rFonts w:cs="Arial"/>
                <w:bCs/>
                <w:sz w:val="22"/>
                <w:szCs w:val="22"/>
              </w:rPr>
              <w:br/>
              <w:t>2. Member profile access:</w:t>
            </w:r>
            <w:r w:rsidRPr="001442D9">
              <w:rPr>
                <w:rFonts w:cs="Arial"/>
                <w:bCs/>
                <w:sz w:val="22"/>
                <w:szCs w:val="22"/>
              </w:rPr>
              <w:br/>
              <w:t>- ability to view and edit CM user profile (permissions for different segments)</w:t>
            </w:r>
            <w:r w:rsidRPr="001442D9">
              <w:rPr>
                <w:rFonts w:cs="Arial"/>
                <w:bCs/>
                <w:sz w:val="22"/>
                <w:szCs w:val="22"/>
              </w:rPr>
              <w:br/>
              <w:t>- ability to assign additional rights specific to a CM</w:t>
            </w:r>
            <w:r w:rsidRPr="001442D9">
              <w:rPr>
                <w:rFonts w:cs="Arial"/>
                <w:bCs/>
                <w:sz w:val="22"/>
                <w:szCs w:val="22"/>
              </w:rPr>
              <w:br/>
              <w:t>- ability to change # of users allowed for each CM</w:t>
            </w:r>
            <w:r w:rsidRPr="001442D9">
              <w:rPr>
                <w:rFonts w:cs="Arial"/>
                <w:bCs/>
                <w:sz w:val="22"/>
                <w:szCs w:val="22"/>
              </w:rPr>
              <w:br/>
              <w:t>- ability to enable/disable download limits for each CM</w:t>
            </w:r>
          </w:p>
        </w:tc>
      </w:tr>
      <w:tr w:rsidR="001442D9" w:rsidRPr="001442D9" w14:paraId="6600C008" w14:textId="77777777" w:rsidTr="0023307F">
        <w:trPr>
          <w:trHeight w:val="1080"/>
        </w:trPr>
        <w:tc>
          <w:tcPr>
            <w:tcW w:w="0" w:type="auto"/>
            <w:vMerge/>
            <w:hideMark/>
          </w:tcPr>
          <w:p w14:paraId="33958A92" w14:textId="77777777" w:rsidR="001442D9" w:rsidRPr="001442D9" w:rsidRDefault="001442D9" w:rsidP="001442D9">
            <w:pPr>
              <w:spacing w:after="0"/>
              <w:jc w:val="both"/>
              <w:rPr>
                <w:rFonts w:cs="Arial"/>
                <w:bCs/>
                <w:sz w:val="22"/>
                <w:szCs w:val="22"/>
              </w:rPr>
            </w:pPr>
          </w:p>
        </w:tc>
        <w:tc>
          <w:tcPr>
            <w:tcW w:w="0" w:type="auto"/>
            <w:vMerge/>
            <w:hideMark/>
          </w:tcPr>
          <w:p w14:paraId="0AF1DCA9" w14:textId="77777777" w:rsidR="001442D9" w:rsidRPr="001442D9" w:rsidRDefault="001442D9" w:rsidP="0023307F">
            <w:pPr>
              <w:rPr>
                <w:rFonts w:cs="Arial"/>
                <w:bCs/>
                <w:sz w:val="22"/>
                <w:szCs w:val="22"/>
              </w:rPr>
            </w:pPr>
          </w:p>
        </w:tc>
        <w:tc>
          <w:tcPr>
            <w:tcW w:w="0" w:type="auto"/>
            <w:hideMark/>
          </w:tcPr>
          <w:p w14:paraId="7BAAE42E" w14:textId="77777777" w:rsidR="001442D9" w:rsidRPr="001442D9" w:rsidRDefault="001442D9" w:rsidP="0023307F">
            <w:pPr>
              <w:rPr>
                <w:rFonts w:cs="Arial"/>
                <w:bCs/>
                <w:sz w:val="22"/>
                <w:szCs w:val="22"/>
              </w:rPr>
            </w:pPr>
            <w:r w:rsidRPr="001442D9">
              <w:rPr>
                <w:rFonts w:cs="Arial"/>
                <w:bCs/>
                <w:sz w:val="22"/>
                <w:szCs w:val="22"/>
              </w:rPr>
              <w:t>Audit profile possessing following functionalities:</w:t>
            </w:r>
            <w:r w:rsidRPr="001442D9">
              <w:rPr>
                <w:rFonts w:cs="Arial"/>
                <w:bCs/>
                <w:sz w:val="22"/>
                <w:szCs w:val="22"/>
              </w:rPr>
              <w:br/>
              <w:t>1. Trade access:</w:t>
            </w:r>
            <w:r w:rsidRPr="001442D9">
              <w:rPr>
                <w:rFonts w:cs="Arial"/>
                <w:bCs/>
                <w:sz w:val="22"/>
                <w:szCs w:val="22"/>
              </w:rPr>
              <w:br/>
              <w:t>- ability to view download collateral statuses and reports</w:t>
            </w:r>
          </w:p>
        </w:tc>
      </w:tr>
      <w:tr w:rsidR="001442D9" w:rsidRPr="001442D9" w14:paraId="2FD9F833" w14:textId="77777777" w:rsidTr="0023307F">
        <w:trPr>
          <w:trHeight w:val="3240"/>
        </w:trPr>
        <w:tc>
          <w:tcPr>
            <w:tcW w:w="0" w:type="auto"/>
            <w:vMerge w:val="restart"/>
            <w:hideMark/>
          </w:tcPr>
          <w:p w14:paraId="45D3CE8B" w14:textId="77777777" w:rsidR="001442D9" w:rsidRPr="001442D9" w:rsidRDefault="001442D9" w:rsidP="001442D9">
            <w:pPr>
              <w:spacing w:after="0"/>
              <w:jc w:val="both"/>
              <w:rPr>
                <w:rFonts w:cs="Arial"/>
                <w:bCs/>
                <w:sz w:val="22"/>
                <w:szCs w:val="22"/>
              </w:rPr>
            </w:pPr>
            <w:r w:rsidRPr="001442D9">
              <w:rPr>
                <w:rFonts w:cs="Arial"/>
                <w:bCs/>
                <w:sz w:val="22"/>
                <w:szCs w:val="22"/>
              </w:rPr>
              <w:lastRenderedPageBreak/>
              <w:t>21</w:t>
            </w:r>
          </w:p>
        </w:tc>
        <w:tc>
          <w:tcPr>
            <w:tcW w:w="0" w:type="auto"/>
            <w:vMerge w:val="restart"/>
            <w:hideMark/>
          </w:tcPr>
          <w:p w14:paraId="69A789F4" w14:textId="77777777" w:rsidR="001442D9" w:rsidRPr="001442D9" w:rsidRDefault="001442D9" w:rsidP="0023307F">
            <w:pPr>
              <w:rPr>
                <w:rFonts w:cs="Arial"/>
                <w:bCs/>
                <w:sz w:val="22"/>
                <w:szCs w:val="22"/>
              </w:rPr>
            </w:pPr>
            <w:r w:rsidRPr="001442D9">
              <w:rPr>
                <w:rFonts w:cs="Arial"/>
                <w:bCs/>
                <w:sz w:val="22"/>
                <w:szCs w:val="22"/>
              </w:rPr>
              <w:t>Defining user roles and rights - Clearing Members (front end to be developed in clearing, ID creation specific to collateral etc. needs to be done here)</w:t>
            </w:r>
          </w:p>
        </w:tc>
        <w:tc>
          <w:tcPr>
            <w:tcW w:w="0" w:type="auto"/>
            <w:hideMark/>
          </w:tcPr>
          <w:p w14:paraId="5B643F37" w14:textId="4890A1BA" w:rsidR="001442D9" w:rsidRPr="001442D9" w:rsidRDefault="001442D9" w:rsidP="0023307F">
            <w:pPr>
              <w:rPr>
                <w:rFonts w:cs="Arial"/>
                <w:bCs/>
                <w:sz w:val="22"/>
                <w:szCs w:val="22"/>
              </w:rPr>
            </w:pPr>
            <w:r w:rsidRPr="001442D9">
              <w:rPr>
                <w:rFonts w:cs="Arial"/>
                <w:bCs/>
                <w:sz w:val="22"/>
                <w:szCs w:val="22"/>
              </w:rPr>
              <w:t>Clearing Member admin profile possessing following functionalities</w:t>
            </w:r>
            <w:r w:rsidR="0023307F" w:rsidRPr="001442D9">
              <w:rPr>
                <w:rFonts w:cs="Arial"/>
                <w:bCs/>
                <w:sz w:val="22"/>
                <w:szCs w:val="22"/>
              </w:rPr>
              <w:t xml:space="preserve">: </w:t>
            </w:r>
            <w:r w:rsidRPr="001442D9">
              <w:rPr>
                <w:rFonts w:cs="Arial"/>
                <w:bCs/>
                <w:sz w:val="22"/>
                <w:szCs w:val="22"/>
              </w:rPr>
              <w:br/>
              <w:t>1. User access</w:t>
            </w:r>
            <w:r w:rsidR="0023307F" w:rsidRPr="001442D9">
              <w:rPr>
                <w:rFonts w:cs="Arial"/>
                <w:bCs/>
                <w:sz w:val="22"/>
                <w:szCs w:val="22"/>
              </w:rPr>
              <w:t xml:space="preserve">: </w:t>
            </w:r>
            <w:r w:rsidRPr="001442D9">
              <w:rPr>
                <w:rFonts w:cs="Arial"/>
                <w:bCs/>
                <w:sz w:val="22"/>
                <w:szCs w:val="22"/>
              </w:rPr>
              <w:br/>
              <w:t>ability to initiate collateral transfer, release requests</w:t>
            </w:r>
            <w:r w:rsidRPr="001442D9">
              <w:rPr>
                <w:rFonts w:cs="Arial"/>
                <w:bCs/>
                <w:sz w:val="22"/>
                <w:szCs w:val="22"/>
              </w:rPr>
              <w:br/>
              <w:t xml:space="preserve">ability to view collateral dashboards </w:t>
            </w:r>
            <w:r w:rsidRPr="001442D9">
              <w:rPr>
                <w:rFonts w:cs="Arial"/>
                <w:bCs/>
                <w:sz w:val="22"/>
                <w:szCs w:val="22"/>
              </w:rPr>
              <w:br/>
              <w:t>2. Sub-user control:</w:t>
            </w:r>
            <w:r w:rsidRPr="001442D9">
              <w:rPr>
                <w:rFonts w:cs="Arial"/>
                <w:bCs/>
                <w:sz w:val="22"/>
                <w:szCs w:val="22"/>
              </w:rPr>
              <w:br/>
              <w:t>- ability to check/un-check login rights of their sub-users from a menu displaying all sub-users of the CM</w:t>
            </w:r>
            <w:r w:rsidRPr="001442D9">
              <w:rPr>
                <w:rFonts w:cs="Arial"/>
                <w:bCs/>
                <w:sz w:val="22"/>
                <w:szCs w:val="22"/>
              </w:rPr>
              <w:br/>
              <w:t>- ability to request for new sub-user profiles</w:t>
            </w:r>
            <w:r w:rsidRPr="001442D9">
              <w:rPr>
                <w:rFonts w:cs="Arial"/>
                <w:bCs/>
                <w:sz w:val="22"/>
                <w:szCs w:val="22"/>
              </w:rPr>
              <w:br/>
              <w:t>- ability to create a read-only profile</w:t>
            </w:r>
          </w:p>
        </w:tc>
      </w:tr>
      <w:tr w:rsidR="001442D9" w:rsidRPr="001442D9" w14:paraId="7077204D" w14:textId="77777777" w:rsidTr="0023307F">
        <w:trPr>
          <w:trHeight w:val="1440"/>
        </w:trPr>
        <w:tc>
          <w:tcPr>
            <w:tcW w:w="0" w:type="auto"/>
            <w:vMerge/>
            <w:hideMark/>
          </w:tcPr>
          <w:p w14:paraId="5813807C" w14:textId="77777777" w:rsidR="001442D9" w:rsidRPr="001442D9" w:rsidRDefault="001442D9" w:rsidP="001442D9">
            <w:pPr>
              <w:spacing w:after="0"/>
              <w:jc w:val="both"/>
              <w:rPr>
                <w:rFonts w:cs="Arial"/>
                <w:bCs/>
                <w:sz w:val="22"/>
                <w:szCs w:val="22"/>
              </w:rPr>
            </w:pPr>
          </w:p>
        </w:tc>
        <w:tc>
          <w:tcPr>
            <w:tcW w:w="0" w:type="auto"/>
            <w:vMerge/>
            <w:hideMark/>
          </w:tcPr>
          <w:p w14:paraId="7F350B94" w14:textId="77777777" w:rsidR="001442D9" w:rsidRPr="001442D9" w:rsidRDefault="001442D9" w:rsidP="0023307F">
            <w:pPr>
              <w:rPr>
                <w:rFonts w:cs="Arial"/>
                <w:bCs/>
                <w:sz w:val="22"/>
                <w:szCs w:val="22"/>
              </w:rPr>
            </w:pPr>
          </w:p>
        </w:tc>
        <w:tc>
          <w:tcPr>
            <w:tcW w:w="0" w:type="auto"/>
            <w:hideMark/>
          </w:tcPr>
          <w:p w14:paraId="310A3A9B" w14:textId="77777777" w:rsidR="001442D9" w:rsidRPr="001442D9" w:rsidRDefault="001442D9" w:rsidP="0023307F">
            <w:pPr>
              <w:rPr>
                <w:rFonts w:cs="Arial"/>
                <w:bCs/>
                <w:sz w:val="22"/>
                <w:szCs w:val="22"/>
              </w:rPr>
            </w:pPr>
            <w:r w:rsidRPr="001442D9">
              <w:rPr>
                <w:rFonts w:cs="Arial"/>
                <w:bCs/>
                <w:sz w:val="22"/>
                <w:szCs w:val="22"/>
              </w:rPr>
              <w:t>Clearing Member sub-</w:t>
            </w:r>
            <w:proofErr w:type="gramStart"/>
            <w:r w:rsidRPr="001442D9">
              <w:rPr>
                <w:rFonts w:cs="Arial"/>
                <w:bCs/>
                <w:sz w:val="22"/>
                <w:szCs w:val="22"/>
              </w:rPr>
              <w:t>users</w:t>
            </w:r>
            <w:proofErr w:type="gramEnd"/>
            <w:r w:rsidRPr="001442D9">
              <w:rPr>
                <w:rFonts w:cs="Arial"/>
                <w:bCs/>
                <w:sz w:val="22"/>
                <w:szCs w:val="22"/>
              </w:rPr>
              <w:t xml:space="preserve"> profiles possessing following functionalities:</w:t>
            </w:r>
            <w:r w:rsidRPr="001442D9">
              <w:rPr>
                <w:rFonts w:cs="Arial"/>
                <w:bCs/>
                <w:sz w:val="22"/>
                <w:szCs w:val="22"/>
              </w:rPr>
              <w:br/>
              <w:t>1. User access:</w:t>
            </w:r>
            <w:r w:rsidRPr="001442D9">
              <w:rPr>
                <w:rFonts w:cs="Arial"/>
                <w:bCs/>
                <w:sz w:val="22"/>
                <w:szCs w:val="22"/>
              </w:rPr>
              <w:br/>
              <w:t>ability to initiate collateral transfer, release requests</w:t>
            </w:r>
            <w:r w:rsidRPr="001442D9">
              <w:rPr>
                <w:rFonts w:cs="Arial"/>
                <w:bCs/>
                <w:sz w:val="22"/>
                <w:szCs w:val="22"/>
              </w:rPr>
              <w:br/>
              <w:t>ability to view the collateral dashboards defined</w:t>
            </w:r>
          </w:p>
        </w:tc>
      </w:tr>
      <w:tr w:rsidR="001442D9" w:rsidRPr="001442D9" w14:paraId="44B21EF1" w14:textId="77777777" w:rsidTr="0023307F">
        <w:trPr>
          <w:trHeight w:val="369"/>
        </w:trPr>
        <w:tc>
          <w:tcPr>
            <w:tcW w:w="0" w:type="auto"/>
            <w:vMerge w:val="restart"/>
            <w:hideMark/>
          </w:tcPr>
          <w:p w14:paraId="251F1B91" w14:textId="77777777" w:rsidR="001442D9" w:rsidRPr="001442D9" w:rsidRDefault="001442D9" w:rsidP="001442D9">
            <w:pPr>
              <w:spacing w:after="0"/>
              <w:jc w:val="both"/>
              <w:rPr>
                <w:rFonts w:cs="Arial"/>
                <w:bCs/>
                <w:sz w:val="22"/>
                <w:szCs w:val="22"/>
              </w:rPr>
            </w:pPr>
            <w:r w:rsidRPr="001442D9">
              <w:rPr>
                <w:rFonts w:cs="Arial"/>
                <w:bCs/>
                <w:sz w:val="22"/>
                <w:szCs w:val="22"/>
              </w:rPr>
              <w:t>22</w:t>
            </w:r>
          </w:p>
        </w:tc>
        <w:tc>
          <w:tcPr>
            <w:tcW w:w="0" w:type="auto"/>
            <w:vMerge w:val="restart"/>
            <w:hideMark/>
          </w:tcPr>
          <w:p w14:paraId="35714B3D" w14:textId="77777777" w:rsidR="001442D9" w:rsidRPr="001442D9" w:rsidRDefault="001442D9" w:rsidP="0023307F">
            <w:pPr>
              <w:rPr>
                <w:rFonts w:cs="Arial"/>
                <w:bCs/>
                <w:sz w:val="22"/>
                <w:szCs w:val="22"/>
              </w:rPr>
            </w:pPr>
            <w:r w:rsidRPr="001442D9">
              <w:rPr>
                <w:rFonts w:cs="Arial"/>
                <w:bCs/>
                <w:sz w:val="22"/>
                <w:szCs w:val="22"/>
              </w:rPr>
              <w:t>Web-application platform</w:t>
            </w:r>
            <w:r w:rsidRPr="001442D9">
              <w:rPr>
                <w:rFonts w:cs="Arial"/>
                <w:bCs/>
                <w:sz w:val="22"/>
                <w:szCs w:val="22"/>
              </w:rPr>
              <w:br/>
              <w:t>(Discussion point only) (Taken up in clearing garage)</w:t>
            </w:r>
          </w:p>
        </w:tc>
        <w:tc>
          <w:tcPr>
            <w:tcW w:w="0" w:type="auto"/>
            <w:hideMark/>
          </w:tcPr>
          <w:p w14:paraId="56603A87" w14:textId="77777777" w:rsidR="001442D9" w:rsidRPr="001442D9" w:rsidRDefault="001442D9" w:rsidP="0023307F">
            <w:pPr>
              <w:rPr>
                <w:rFonts w:cs="Arial"/>
                <w:bCs/>
                <w:sz w:val="22"/>
                <w:szCs w:val="22"/>
              </w:rPr>
            </w:pPr>
            <w:r w:rsidRPr="001442D9">
              <w:rPr>
                <w:rFonts w:cs="Arial"/>
                <w:bCs/>
                <w:sz w:val="22"/>
                <w:szCs w:val="22"/>
              </w:rPr>
              <w:t>Compatibility to use on desktop and mobile browser</w:t>
            </w:r>
          </w:p>
        </w:tc>
      </w:tr>
      <w:tr w:rsidR="001442D9" w:rsidRPr="001442D9" w14:paraId="2211DC76" w14:textId="77777777" w:rsidTr="0023307F">
        <w:trPr>
          <w:trHeight w:val="720"/>
        </w:trPr>
        <w:tc>
          <w:tcPr>
            <w:tcW w:w="0" w:type="auto"/>
            <w:vMerge/>
            <w:hideMark/>
          </w:tcPr>
          <w:p w14:paraId="0059CB7C" w14:textId="77777777" w:rsidR="001442D9" w:rsidRPr="001442D9" w:rsidRDefault="001442D9" w:rsidP="001442D9">
            <w:pPr>
              <w:spacing w:after="0"/>
              <w:jc w:val="both"/>
              <w:rPr>
                <w:rFonts w:cs="Arial"/>
                <w:bCs/>
                <w:sz w:val="22"/>
                <w:szCs w:val="22"/>
              </w:rPr>
            </w:pPr>
          </w:p>
        </w:tc>
        <w:tc>
          <w:tcPr>
            <w:tcW w:w="0" w:type="auto"/>
            <w:vMerge/>
            <w:hideMark/>
          </w:tcPr>
          <w:p w14:paraId="0FE015EA" w14:textId="77777777" w:rsidR="001442D9" w:rsidRPr="001442D9" w:rsidRDefault="001442D9" w:rsidP="0023307F">
            <w:pPr>
              <w:rPr>
                <w:rFonts w:cs="Arial"/>
                <w:bCs/>
                <w:sz w:val="22"/>
                <w:szCs w:val="22"/>
              </w:rPr>
            </w:pPr>
          </w:p>
        </w:tc>
        <w:tc>
          <w:tcPr>
            <w:tcW w:w="0" w:type="auto"/>
            <w:hideMark/>
          </w:tcPr>
          <w:p w14:paraId="22B55886" w14:textId="77777777" w:rsidR="001442D9" w:rsidRPr="001442D9" w:rsidRDefault="001442D9" w:rsidP="0023307F">
            <w:pPr>
              <w:rPr>
                <w:rFonts w:cs="Arial"/>
                <w:bCs/>
                <w:sz w:val="22"/>
                <w:szCs w:val="22"/>
              </w:rPr>
            </w:pPr>
            <w:r w:rsidRPr="001442D9">
              <w:rPr>
                <w:rFonts w:cs="Arial"/>
                <w:bCs/>
                <w:sz w:val="22"/>
                <w:szCs w:val="22"/>
              </w:rPr>
              <w:t>Ability to access on other browsers apart from Internet Explorer (Chrome, Edge, Safari, Firefox, Opera)</w:t>
            </w:r>
          </w:p>
        </w:tc>
      </w:tr>
      <w:tr w:rsidR="001442D9" w:rsidRPr="001442D9" w14:paraId="16CB270C" w14:textId="77777777" w:rsidTr="0023307F">
        <w:trPr>
          <w:trHeight w:val="360"/>
        </w:trPr>
        <w:tc>
          <w:tcPr>
            <w:tcW w:w="0" w:type="auto"/>
            <w:vMerge/>
            <w:hideMark/>
          </w:tcPr>
          <w:p w14:paraId="2243675F" w14:textId="77777777" w:rsidR="001442D9" w:rsidRPr="001442D9" w:rsidRDefault="001442D9" w:rsidP="001442D9">
            <w:pPr>
              <w:spacing w:after="0"/>
              <w:jc w:val="both"/>
              <w:rPr>
                <w:rFonts w:cs="Arial"/>
                <w:bCs/>
                <w:sz w:val="22"/>
                <w:szCs w:val="22"/>
              </w:rPr>
            </w:pPr>
          </w:p>
        </w:tc>
        <w:tc>
          <w:tcPr>
            <w:tcW w:w="0" w:type="auto"/>
            <w:vMerge/>
            <w:hideMark/>
          </w:tcPr>
          <w:p w14:paraId="0EE16C73" w14:textId="77777777" w:rsidR="001442D9" w:rsidRPr="001442D9" w:rsidRDefault="001442D9" w:rsidP="0023307F">
            <w:pPr>
              <w:rPr>
                <w:rFonts w:cs="Arial"/>
                <w:bCs/>
                <w:sz w:val="22"/>
                <w:szCs w:val="22"/>
              </w:rPr>
            </w:pPr>
          </w:p>
        </w:tc>
        <w:tc>
          <w:tcPr>
            <w:tcW w:w="0" w:type="auto"/>
            <w:hideMark/>
          </w:tcPr>
          <w:p w14:paraId="790A2F72" w14:textId="77777777" w:rsidR="001442D9" w:rsidRPr="001442D9" w:rsidRDefault="001442D9" w:rsidP="0023307F">
            <w:pPr>
              <w:rPr>
                <w:rFonts w:cs="Arial"/>
                <w:bCs/>
                <w:sz w:val="22"/>
                <w:szCs w:val="22"/>
              </w:rPr>
            </w:pPr>
            <w:r w:rsidRPr="001442D9">
              <w:rPr>
                <w:rFonts w:cs="Arial"/>
                <w:bCs/>
                <w:sz w:val="22"/>
                <w:szCs w:val="22"/>
              </w:rPr>
              <w:t>Cache to display login screen and existing dashboard</w:t>
            </w:r>
          </w:p>
        </w:tc>
      </w:tr>
      <w:tr w:rsidR="001442D9" w:rsidRPr="001442D9" w14:paraId="27AEFF59" w14:textId="77777777" w:rsidTr="0023307F">
        <w:trPr>
          <w:trHeight w:val="819"/>
        </w:trPr>
        <w:tc>
          <w:tcPr>
            <w:tcW w:w="0" w:type="auto"/>
            <w:vMerge w:val="restart"/>
            <w:hideMark/>
          </w:tcPr>
          <w:p w14:paraId="0AA5A9F1" w14:textId="77777777" w:rsidR="001442D9" w:rsidRPr="001442D9" w:rsidRDefault="001442D9" w:rsidP="001442D9">
            <w:pPr>
              <w:spacing w:after="0"/>
              <w:jc w:val="both"/>
              <w:rPr>
                <w:rFonts w:cs="Arial"/>
                <w:bCs/>
                <w:sz w:val="22"/>
                <w:szCs w:val="22"/>
              </w:rPr>
            </w:pPr>
            <w:r w:rsidRPr="001442D9">
              <w:rPr>
                <w:rFonts w:cs="Arial"/>
                <w:bCs/>
                <w:sz w:val="22"/>
                <w:szCs w:val="22"/>
              </w:rPr>
              <w:t>23</w:t>
            </w:r>
          </w:p>
        </w:tc>
        <w:tc>
          <w:tcPr>
            <w:tcW w:w="0" w:type="auto"/>
            <w:vMerge w:val="restart"/>
            <w:hideMark/>
          </w:tcPr>
          <w:p w14:paraId="107526F8" w14:textId="77777777" w:rsidR="001442D9" w:rsidRPr="001442D9" w:rsidRDefault="001442D9" w:rsidP="0023307F">
            <w:pPr>
              <w:rPr>
                <w:rFonts w:cs="Arial"/>
                <w:bCs/>
                <w:sz w:val="22"/>
                <w:szCs w:val="22"/>
              </w:rPr>
            </w:pPr>
            <w:r w:rsidRPr="001442D9">
              <w:rPr>
                <w:rFonts w:cs="Arial"/>
                <w:bCs/>
                <w:sz w:val="22"/>
                <w:szCs w:val="22"/>
              </w:rPr>
              <w:t>Setting up a User ID and rights assignment (Taken up in clearing garage)</w:t>
            </w:r>
          </w:p>
        </w:tc>
        <w:tc>
          <w:tcPr>
            <w:tcW w:w="0" w:type="auto"/>
            <w:hideMark/>
          </w:tcPr>
          <w:p w14:paraId="7964B635" w14:textId="77777777" w:rsidR="001442D9" w:rsidRPr="001442D9" w:rsidRDefault="001442D9" w:rsidP="0023307F">
            <w:pPr>
              <w:rPr>
                <w:rFonts w:cs="Arial"/>
                <w:bCs/>
                <w:sz w:val="22"/>
                <w:szCs w:val="22"/>
              </w:rPr>
            </w:pPr>
            <w:r w:rsidRPr="001442D9">
              <w:rPr>
                <w:rFonts w:cs="Arial"/>
                <w:bCs/>
                <w:sz w:val="22"/>
                <w:szCs w:val="22"/>
              </w:rPr>
              <w:t>Ability for ID generation platform to make edits to user credentials database</w:t>
            </w:r>
          </w:p>
        </w:tc>
      </w:tr>
      <w:tr w:rsidR="001442D9" w:rsidRPr="001442D9" w14:paraId="0588DFB4" w14:textId="77777777" w:rsidTr="0023307F">
        <w:trPr>
          <w:trHeight w:val="360"/>
        </w:trPr>
        <w:tc>
          <w:tcPr>
            <w:tcW w:w="0" w:type="auto"/>
            <w:vMerge/>
            <w:hideMark/>
          </w:tcPr>
          <w:p w14:paraId="7F86C8FA" w14:textId="77777777" w:rsidR="001442D9" w:rsidRPr="001442D9" w:rsidRDefault="001442D9" w:rsidP="001442D9">
            <w:pPr>
              <w:spacing w:after="0"/>
              <w:jc w:val="both"/>
              <w:rPr>
                <w:rFonts w:ascii="Calibri" w:eastAsia="Calibri" w:hAnsi="Calibri"/>
                <w:color w:val="231F20"/>
                <w:sz w:val="22"/>
                <w:szCs w:val="22"/>
                <w:lang w:eastAsia="en-US"/>
              </w:rPr>
            </w:pPr>
          </w:p>
        </w:tc>
        <w:tc>
          <w:tcPr>
            <w:tcW w:w="0" w:type="auto"/>
            <w:vMerge/>
            <w:hideMark/>
          </w:tcPr>
          <w:p w14:paraId="70D9223E" w14:textId="77777777" w:rsidR="001442D9" w:rsidRPr="001442D9" w:rsidRDefault="001442D9" w:rsidP="0023307F">
            <w:pPr>
              <w:rPr>
                <w:rFonts w:cs="Arial"/>
                <w:bCs/>
                <w:sz w:val="22"/>
                <w:szCs w:val="22"/>
              </w:rPr>
            </w:pPr>
          </w:p>
        </w:tc>
        <w:tc>
          <w:tcPr>
            <w:tcW w:w="0" w:type="auto"/>
            <w:hideMark/>
          </w:tcPr>
          <w:p w14:paraId="55039570" w14:textId="77777777" w:rsidR="001442D9" w:rsidRPr="001442D9" w:rsidRDefault="001442D9" w:rsidP="0023307F">
            <w:pPr>
              <w:rPr>
                <w:rFonts w:cs="Arial"/>
                <w:bCs/>
                <w:sz w:val="22"/>
                <w:szCs w:val="22"/>
              </w:rPr>
            </w:pPr>
            <w:r w:rsidRPr="001442D9">
              <w:rPr>
                <w:rFonts w:cs="Arial"/>
                <w:bCs/>
                <w:sz w:val="22"/>
                <w:szCs w:val="22"/>
              </w:rPr>
              <w:t>Creation of a secure database storing user credentials</w:t>
            </w:r>
          </w:p>
        </w:tc>
      </w:tr>
      <w:tr w:rsidR="001442D9" w:rsidRPr="001442D9" w14:paraId="44467387" w14:textId="77777777" w:rsidTr="0023307F">
        <w:trPr>
          <w:trHeight w:val="720"/>
        </w:trPr>
        <w:tc>
          <w:tcPr>
            <w:tcW w:w="0" w:type="auto"/>
            <w:vMerge/>
            <w:hideMark/>
          </w:tcPr>
          <w:p w14:paraId="6EFAB316" w14:textId="77777777" w:rsidR="001442D9" w:rsidRPr="001442D9" w:rsidRDefault="001442D9" w:rsidP="001442D9">
            <w:pPr>
              <w:spacing w:after="0"/>
              <w:jc w:val="both"/>
              <w:rPr>
                <w:rFonts w:ascii="Calibri" w:eastAsia="Calibri" w:hAnsi="Calibri"/>
                <w:color w:val="231F20"/>
                <w:sz w:val="22"/>
                <w:szCs w:val="22"/>
                <w:lang w:eastAsia="en-US"/>
              </w:rPr>
            </w:pPr>
          </w:p>
        </w:tc>
        <w:tc>
          <w:tcPr>
            <w:tcW w:w="0" w:type="auto"/>
            <w:vMerge/>
            <w:hideMark/>
          </w:tcPr>
          <w:p w14:paraId="22B543C3" w14:textId="77777777" w:rsidR="001442D9" w:rsidRPr="001442D9" w:rsidRDefault="001442D9" w:rsidP="0023307F">
            <w:pPr>
              <w:rPr>
                <w:rFonts w:cs="Arial"/>
                <w:bCs/>
                <w:sz w:val="22"/>
                <w:szCs w:val="22"/>
              </w:rPr>
            </w:pPr>
          </w:p>
        </w:tc>
        <w:tc>
          <w:tcPr>
            <w:tcW w:w="0" w:type="auto"/>
            <w:hideMark/>
          </w:tcPr>
          <w:p w14:paraId="1EF5518E" w14:textId="77777777" w:rsidR="001442D9" w:rsidRPr="001442D9" w:rsidRDefault="001442D9" w:rsidP="0023307F">
            <w:pPr>
              <w:rPr>
                <w:rFonts w:cs="Arial"/>
                <w:bCs/>
                <w:sz w:val="22"/>
                <w:szCs w:val="22"/>
              </w:rPr>
            </w:pPr>
            <w:r w:rsidRPr="001442D9">
              <w:rPr>
                <w:rFonts w:cs="Arial"/>
                <w:bCs/>
                <w:sz w:val="22"/>
                <w:szCs w:val="22"/>
              </w:rPr>
              <w:t>Ability for member to make edits to their password in the credentials database only for their user ID</w:t>
            </w:r>
          </w:p>
        </w:tc>
      </w:tr>
      <w:tr w:rsidR="001442D9" w:rsidRPr="001442D9" w14:paraId="31CE6B38" w14:textId="77777777" w:rsidTr="0023307F">
        <w:trPr>
          <w:trHeight w:val="720"/>
        </w:trPr>
        <w:tc>
          <w:tcPr>
            <w:tcW w:w="0" w:type="auto"/>
            <w:vMerge w:val="restart"/>
            <w:hideMark/>
          </w:tcPr>
          <w:p w14:paraId="5DCACBB2" w14:textId="77777777" w:rsidR="001442D9" w:rsidRPr="001442D9" w:rsidRDefault="001442D9" w:rsidP="001442D9">
            <w:pPr>
              <w:spacing w:after="0"/>
              <w:jc w:val="both"/>
              <w:rPr>
                <w:rFonts w:ascii="Calibri" w:eastAsia="Calibri" w:hAnsi="Calibri"/>
                <w:color w:val="231F20"/>
                <w:sz w:val="22"/>
                <w:szCs w:val="22"/>
                <w:lang w:eastAsia="en-US"/>
              </w:rPr>
            </w:pPr>
            <w:r w:rsidRPr="001442D9">
              <w:rPr>
                <w:rFonts w:ascii="Calibri" w:eastAsia="Calibri" w:hAnsi="Calibri"/>
                <w:color w:val="231F20"/>
                <w:sz w:val="22"/>
                <w:szCs w:val="22"/>
                <w:lang w:eastAsia="en-US"/>
              </w:rPr>
              <w:t>24</w:t>
            </w:r>
          </w:p>
        </w:tc>
        <w:tc>
          <w:tcPr>
            <w:tcW w:w="0" w:type="auto"/>
            <w:vMerge w:val="restart"/>
            <w:hideMark/>
          </w:tcPr>
          <w:p w14:paraId="47F55AB5" w14:textId="77777777" w:rsidR="001442D9" w:rsidRPr="001442D9" w:rsidRDefault="001442D9" w:rsidP="0023307F">
            <w:pPr>
              <w:rPr>
                <w:rFonts w:cs="Arial"/>
                <w:bCs/>
                <w:sz w:val="22"/>
                <w:szCs w:val="22"/>
              </w:rPr>
            </w:pPr>
            <w:r w:rsidRPr="001442D9">
              <w:rPr>
                <w:rFonts w:cs="Arial"/>
                <w:bCs/>
                <w:sz w:val="22"/>
                <w:szCs w:val="22"/>
              </w:rPr>
              <w:t>Signing-in to web platform using credentials (Taken up in clearing garage)</w:t>
            </w:r>
          </w:p>
        </w:tc>
        <w:tc>
          <w:tcPr>
            <w:tcW w:w="0" w:type="auto"/>
            <w:hideMark/>
          </w:tcPr>
          <w:p w14:paraId="2AA5B2F0" w14:textId="77777777" w:rsidR="001442D9" w:rsidRPr="001442D9" w:rsidRDefault="001442D9" w:rsidP="0023307F">
            <w:pPr>
              <w:rPr>
                <w:rFonts w:cs="Arial"/>
                <w:bCs/>
                <w:sz w:val="22"/>
                <w:szCs w:val="22"/>
              </w:rPr>
            </w:pPr>
            <w:r w:rsidRPr="001442D9">
              <w:rPr>
                <w:rFonts w:cs="Arial"/>
                <w:bCs/>
                <w:sz w:val="22"/>
                <w:szCs w:val="22"/>
              </w:rPr>
              <w:t xml:space="preserve">Preventing </w:t>
            </w:r>
            <w:proofErr w:type="gramStart"/>
            <w:r w:rsidRPr="001442D9">
              <w:rPr>
                <w:rFonts w:cs="Arial"/>
                <w:bCs/>
                <w:sz w:val="22"/>
                <w:szCs w:val="22"/>
              </w:rPr>
              <w:t>auto-fill</w:t>
            </w:r>
            <w:proofErr w:type="gramEnd"/>
            <w:r w:rsidRPr="001442D9">
              <w:rPr>
                <w:rFonts w:cs="Arial"/>
                <w:bCs/>
                <w:sz w:val="22"/>
                <w:szCs w:val="22"/>
              </w:rPr>
              <w:t xml:space="preserve"> of password on browsers of user systems to avoid misuse</w:t>
            </w:r>
          </w:p>
        </w:tc>
      </w:tr>
      <w:tr w:rsidR="001442D9" w:rsidRPr="001442D9" w14:paraId="73350DA0" w14:textId="77777777" w:rsidTr="0023307F">
        <w:trPr>
          <w:trHeight w:val="720"/>
        </w:trPr>
        <w:tc>
          <w:tcPr>
            <w:tcW w:w="0" w:type="auto"/>
            <w:vMerge/>
            <w:hideMark/>
          </w:tcPr>
          <w:p w14:paraId="56F40880" w14:textId="77777777" w:rsidR="001442D9" w:rsidRPr="001442D9" w:rsidRDefault="001442D9" w:rsidP="001442D9">
            <w:pPr>
              <w:spacing w:after="0"/>
              <w:jc w:val="both"/>
              <w:rPr>
                <w:rFonts w:ascii="Calibri" w:eastAsia="Calibri" w:hAnsi="Calibri"/>
                <w:color w:val="231F20"/>
                <w:sz w:val="22"/>
                <w:szCs w:val="22"/>
                <w:lang w:eastAsia="en-US"/>
              </w:rPr>
            </w:pPr>
          </w:p>
        </w:tc>
        <w:tc>
          <w:tcPr>
            <w:tcW w:w="0" w:type="auto"/>
            <w:vMerge/>
            <w:hideMark/>
          </w:tcPr>
          <w:p w14:paraId="6AF70970" w14:textId="77777777" w:rsidR="001442D9" w:rsidRPr="001442D9" w:rsidRDefault="001442D9" w:rsidP="0023307F">
            <w:pPr>
              <w:rPr>
                <w:rFonts w:cs="Arial"/>
                <w:bCs/>
                <w:sz w:val="22"/>
                <w:szCs w:val="22"/>
              </w:rPr>
            </w:pPr>
          </w:p>
        </w:tc>
        <w:tc>
          <w:tcPr>
            <w:tcW w:w="0" w:type="auto"/>
            <w:hideMark/>
          </w:tcPr>
          <w:p w14:paraId="2231FFF5" w14:textId="77777777" w:rsidR="001442D9" w:rsidRPr="001442D9" w:rsidRDefault="001442D9" w:rsidP="0023307F">
            <w:pPr>
              <w:rPr>
                <w:rFonts w:cs="Arial"/>
                <w:bCs/>
                <w:sz w:val="22"/>
                <w:szCs w:val="22"/>
              </w:rPr>
            </w:pPr>
            <w:r w:rsidRPr="001442D9">
              <w:rPr>
                <w:rFonts w:cs="Arial"/>
                <w:bCs/>
                <w:sz w:val="22"/>
                <w:szCs w:val="22"/>
              </w:rPr>
              <w:t>Ability to input password using on-screen keyboard if they want to avoid keylogging</w:t>
            </w:r>
          </w:p>
        </w:tc>
      </w:tr>
      <w:tr w:rsidR="001442D9" w:rsidRPr="001442D9" w14:paraId="09327BDC" w14:textId="77777777" w:rsidTr="0023307F">
        <w:trPr>
          <w:trHeight w:val="720"/>
        </w:trPr>
        <w:tc>
          <w:tcPr>
            <w:tcW w:w="0" w:type="auto"/>
            <w:vMerge/>
            <w:hideMark/>
          </w:tcPr>
          <w:p w14:paraId="5558B919" w14:textId="77777777" w:rsidR="001442D9" w:rsidRPr="001442D9" w:rsidRDefault="001442D9" w:rsidP="001442D9">
            <w:pPr>
              <w:spacing w:after="0"/>
              <w:jc w:val="both"/>
              <w:rPr>
                <w:rFonts w:ascii="Calibri" w:eastAsia="Calibri" w:hAnsi="Calibri"/>
                <w:color w:val="231F20"/>
                <w:sz w:val="22"/>
                <w:szCs w:val="22"/>
                <w:lang w:eastAsia="en-US"/>
              </w:rPr>
            </w:pPr>
          </w:p>
        </w:tc>
        <w:tc>
          <w:tcPr>
            <w:tcW w:w="0" w:type="auto"/>
            <w:vMerge/>
            <w:hideMark/>
          </w:tcPr>
          <w:p w14:paraId="47C1C53B" w14:textId="77777777" w:rsidR="001442D9" w:rsidRPr="001442D9" w:rsidRDefault="001442D9" w:rsidP="0023307F">
            <w:pPr>
              <w:rPr>
                <w:rFonts w:cs="Arial"/>
                <w:bCs/>
                <w:sz w:val="22"/>
                <w:szCs w:val="22"/>
              </w:rPr>
            </w:pPr>
          </w:p>
        </w:tc>
        <w:tc>
          <w:tcPr>
            <w:tcW w:w="0" w:type="auto"/>
            <w:hideMark/>
          </w:tcPr>
          <w:p w14:paraId="6FB83768" w14:textId="77777777" w:rsidR="001442D9" w:rsidRPr="001442D9" w:rsidRDefault="001442D9" w:rsidP="0023307F">
            <w:pPr>
              <w:rPr>
                <w:rFonts w:cs="Arial"/>
                <w:bCs/>
                <w:sz w:val="22"/>
                <w:szCs w:val="22"/>
              </w:rPr>
            </w:pPr>
            <w:r w:rsidRPr="001442D9">
              <w:rPr>
                <w:rFonts w:cs="Arial"/>
                <w:bCs/>
                <w:sz w:val="22"/>
                <w:szCs w:val="22"/>
              </w:rPr>
              <w:t>Ability to view different asset classes as tabs within same application (access provided basis user profiles created earlier itself)</w:t>
            </w:r>
          </w:p>
        </w:tc>
      </w:tr>
      <w:tr w:rsidR="001442D9" w:rsidRPr="001442D9" w14:paraId="6E912294" w14:textId="77777777" w:rsidTr="0023307F">
        <w:trPr>
          <w:trHeight w:val="360"/>
        </w:trPr>
        <w:tc>
          <w:tcPr>
            <w:tcW w:w="0" w:type="auto"/>
            <w:vMerge/>
            <w:hideMark/>
          </w:tcPr>
          <w:p w14:paraId="70C649C3" w14:textId="77777777" w:rsidR="001442D9" w:rsidRPr="001442D9" w:rsidRDefault="001442D9" w:rsidP="001442D9">
            <w:pPr>
              <w:spacing w:after="0"/>
              <w:jc w:val="both"/>
              <w:rPr>
                <w:rFonts w:ascii="Calibri" w:eastAsia="Calibri" w:hAnsi="Calibri"/>
                <w:color w:val="231F20"/>
                <w:sz w:val="22"/>
                <w:szCs w:val="22"/>
                <w:lang w:eastAsia="en-US"/>
              </w:rPr>
            </w:pPr>
          </w:p>
        </w:tc>
        <w:tc>
          <w:tcPr>
            <w:tcW w:w="0" w:type="auto"/>
            <w:vMerge/>
            <w:hideMark/>
          </w:tcPr>
          <w:p w14:paraId="0208A971" w14:textId="77777777" w:rsidR="001442D9" w:rsidRPr="001442D9" w:rsidRDefault="001442D9" w:rsidP="0023307F">
            <w:pPr>
              <w:rPr>
                <w:rFonts w:cs="Arial"/>
                <w:bCs/>
                <w:sz w:val="22"/>
                <w:szCs w:val="22"/>
              </w:rPr>
            </w:pPr>
          </w:p>
        </w:tc>
        <w:tc>
          <w:tcPr>
            <w:tcW w:w="0" w:type="auto"/>
            <w:hideMark/>
          </w:tcPr>
          <w:p w14:paraId="2159013C" w14:textId="77777777" w:rsidR="001442D9" w:rsidRPr="001442D9" w:rsidRDefault="001442D9" w:rsidP="0023307F">
            <w:pPr>
              <w:rPr>
                <w:rFonts w:cs="Arial"/>
                <w:bCs/>
                <w:sz w:val="22"/>
                <w:szCs w:val="22"/>
              </w:rPr>
            </w:pPr>
            <w:r w:rsidRPr="001442D9">
              <w:rPr>
                <w:rFonts w:cs="Arial"/>
                <w:bCs/>
                <w:sz w:val="22"/>
                <w:szCs w:val="22"/>
              </w:rPr>
              <w:t>Use single sign-</w:t>
            </w:r>
            <w:proofErr w:type="gramStart"/>
            <w:r w:rsidRPr="001442D9">
              <w:rPr>
                <w:rFonts w:cs="Arial"/>
                <w:bCs/>
                <w:sz w:val="22"/>
                <w:szCs w:val="22"/>
              </w:rPr>
              <w:t>on(</w:t>
            </w:r>
            <w:proofErr w:type="gramEnd"/>
            <w:r w:rsidRPr="001442D9">
              <w:rPr>
                <w:rFonts w:cs="Arial"/>
                <w:bCs/>
                <w:sz w:val="22"/>
                <w:szCs w:val="22"/>
              </w:rPr>
              <w:t>SSO) for login</w:t>
            </w:r>
          </w:p>
        </w:tc>
      </w:tr>
      <w:tr w:rsidR="001442D9" w:rsidRPr="001442D9" w14:paraId="36074B18" w14:textId="77777777" w:rsidTr="0023307F">
        <w:trPr>
          <w:trHeight w:val="720"/>
        </w:trPr>
        <w:tc>
          <w:tcPr>
            <w:tcW w:w="0" w:type="auto"/>
            <w:vMerge/>
            <w:hideMark/>
          </w:tcPr>
          <w:p w14:paraId="50E8790E" w14:textId="77777777" w:rsidR="001442D9" w:rsidRPr="001442D9" w:rsidRDefault="001442D9" w:rsidP="001442D9">
            <w:pPr>
              <w:spacing w:after="0"/>
              <w:jc w:val="both"/>
              <w:rPr>
                <w:rFonts w:ascii="Calibri" w:eastAsia="Calibri" w:hAnsi="Calibri"/>
                <w:color w:val="231F20"/>
                <w:sz w:val="22"/>
                <w:szCs w:val="22"/>
                <w:lang w:eastAsia="en-US"/>
              </w:rPr>
            </w:pPr>
          </w:p>
        </w:tc>
        <w:tc>
          <w:tcPr>
            <w:tcW w:w="0" w:type="auto"/>
            <w:vMerge/>
            <w:hideMark/>
          </w:tcPr>
          <w:p w14:paraId="01790081" w14:textId="77777777" w:rsidR="001442D9" w:rsidRPr="001442D9" w:rsidRDefault="001442D9" w:rsidP="0023307F">
            <w:pPr>
              <w:rPr>
                <w:rFonts w:cs="Arial"/>
                <w:bCs/>
                <w:sz w:val="22"/>
                <w:szCs w:val="22"/>
              </w:rPr>
            </w:pPr>
          </w:p>
        </w:tc>
        <w:tc>
          <w:tcPr>
            <w:tcW w:w="0" w:type="auto"/>
            <w:hideMark/>
          </w:tcPr>
          <w:p w14:paraId="1A15165A" w14:textId="77777777" w:rsidR="001442D9" w:rsidRPr="001442D9" w:rsidRDefault="001442D9" w:rsidP="0023307F">
            <w:pPr>
              <w:rPr>
                <w:rFonts w:cs="Arial"/>
                <w:bCs/>
                <w:sz w:val="22"/>
                <w:szCs w:val="22"/>
              </w:rPr>
            </w:pPr>
            <w:r w:rsidRPr="001442D9">
              <w:rPr>
                <w:rFonts w:cs="Arial"/>
                <w:bCs/>
                <w:sz w:val="22"/>
                <w:szCs w:val="22"/>
              </w:rPr>
              <w:t>Switching between tabs would do an automatic re-sign in instead of asking for credentials again</w:t>
            </w:r>
          </w:p>
        </w:tc>
      </w:tr>
      <w:tr w:rsidR="001442D9" w:rsidRPr="001442D9" w14:paraId="1CE8533C" w14:textId="77777777" w:rsidTr="0023307F">
        <w:trPr>
          <w:trHeight w:val="2072"/>
        </w:trPr>
        <w:tc>
          <w:tcPr>
            <w:tcW w:w="0" w:type="auto"/>
            <w:hideMark/>
          </w:tcPr>
          <w:p w14:paraId="50D8B93D" w14:textId="77777777" w:rsidR="001442D9" w:rsidRPr="001442D9" w:rsidRDefault="001442D9" w:rsidP="001442D9">
            <w:pPr>
              <w:spacing w:after="0"/>
              <w:jc w:val="both"/>
              <w:rPr>
                <w:rFonts w:ascii="Calibri" w:eastAsia="Calibri" w:hAnsi="Calibri"/>
                <w:color w:val="231F20"/>
                <w:sz w:val="22"/>
                <w:szCs w:val="22"/>
                <w:lang w:eastAsia="en-US"/>
              </w:rPr>
            </w:pPr>
            <w:r w:rsidRPr="001442D9">
              <w:rPr>
                <w:rFonts w:ascii="Calibri" w:eastAsia="Calibri" w:hAnsi="Calibri"/>
                <w:color w:val="231F20"/>
                <w:sz w:val="22"/>
                <w:szCs w:val="22"/>
                <w:lang w:eastAsia="en-US"/>
              </w:rPr>
              <w:lastRenderedPageBreak/>
              <w:t>25</w:t>
            </w:r>
          </w:p>
        </w:tc>
        <w:tc>
          <w:tcPr>
            <w:tcW w:w="0" w:type="auto"/>
            <w:hideMark/>
          </w:tcPr>
          <w:p w14:paraId="25472F54" w14:textId="77777777" w:rsidR="001442D9" w:rsidRPr="001442D9" w:rsidRDefault="001442D9" w:rsidP="0023307F">
            <w:pPr>
              <w:rPr>
                <w:rFonts w:cs="Arial"/>
                <w:bCs/>
                <w:sz w:val="22"/>
                <w:szCs w:val="22"/>
              </w:rPr>
            </w:pPr>
            <w:r w:rsidRPr="001442D9">
              <w:rPr>
                <w:rFonts w:cs="Arial"/>
                <w:bCs/>
                <w:sz w:val="22"/>
                <w:szCs w:val="22"/>
              </w:rPr>
              <w:t>Setting up multi-Factor authentication</w:t>
            </w:r>
            <w:r w:rsidRPr="001442D9">
              <w:rPr>
                <w:rFonts w:cs="Arial"/>
                <w:bCs/>
                <w:sz w:val="22"/>
                <w:szCs w:val="22"/>
              </w:rPr>
              <w:br/>
              <w:t>(</w:t>
            </w:r>
            <w:proofErr w:type="gramStart"/>
            <w:r w:rsidRPr="001442D9">
              <w:rPr>
                <w:rFonts w:cs="Arial"/>
                <w:bCs/>
                <w:sz w:val="22"/>
                <w:szCs w:val="22"/>
              </w:rPr>
              <w:t>one time</w:t>
            </w:r>
            <w:proofErr w:type="gramEnd"/>
            <w:r w:rsidRPr="001442D9">
              <w:rPr>
                <w:rFonts w:cs="Arial"/>
                <w:bCs/>
                <w:sz w:val="22"/>
                <w:szCs w:val="22"/>
              </w:rPr>
              <w:t xml:space="preserve"> tech discussion) (Taken up in clearing garage)</w:t>
            </w:r>
          </w:p>
        </w:tc>
        <w:tc>
          <w:tcPr>
            <w:tcW w:w="0" w:type="auto"/>
            <w:hideMark/>
          </w:tcPr>
          <w:p w14:paraId="36EF7F02" w14:textId="77777777" w:rsidR="001442D9" w:rsidRPr="001442D9" w:rsidRDefault="001442D9" w:rsidP="0023307F">
            <w:pPr>
              <w:rPr>
                <w:rFonts w:cs="Arial"/>
                <w:bCs/>
                <w:sz w:val="22"/>
                <w:szCs w:val="22"/>
              </w:rPr>
            </w:pPr>
            <w:r w:rsidRPr="001442D9">
              <w:rPr>
                <w:rFonts w:cs="Arial"/>
                <w:bCs/>
                <w:sz w:val="22"/>
                <w:szCs w:val="22"/>
              </w:rPr>
              <w:t>Different types of 2 factor authentication to be available basis member's system</w:t>
            </w:r>
            <w:r w:rsidRPr="001442D9">
              <w:rPr>
                <w:rFonts w:cs="Arial"/>
                <w:bCs/>
                <w:sz w:val="22"/>
                <w:szCs w:val="22"/>
              </w:rPr>
              <w:br/>
              <w:t>1. Biometric</w:t>
            </w:r>
            <w:r w:rsidRPr="001442D9">
              <w:rPr>
                <w:rFonts w:cs="Arial"/>
                <w:bCs/>
                <w:sz w:val="22"/>
                <w:szCs w:val="22"/>
              </w:rPr>
              <w:br/>
              <w:t xml:space="preserve">2. </w:t>
            </w:r>
            <w:proofErr w:type="spellStart"/>
            <w:r w:rsidRPr="001442D9">
              <w:rPr>
                <w:rFonts w:cs="Arial"/>
                <w:bCs/>
                <w:sz w:val="22"/>
                <w:szCs w:val="22"/>
              </w:rPr>
              <w:t>Okta</w:t>
            </w:r>
            <w:proofErr w:type="spellEnd"/>
            <w:r w:rsidRPr="001442D9">
              <w:rPr>
                <w:rFonts w:cs="Arial"/>
                <w:bCs/>
                <w:sz w:val="22"/>
                <w:szCs w:val="22"/>
              </w:rPr>
              <w:t xml:space="preserve"> push</w:t>
            </w:r>
            <w:r w:rsidRPr="001442D9">
              <w:rPr>
                <w:rFonts w:cs="Arial"/>
                <w:bCs/>
                <w:sz w:val="22"/>
                <w:szCs w:val="22"/>
              </w:rPr>
              <w:br/>
              <w:t>3. SMS OTP/Mail OTP (Use backup codes in case OTP is not available or slow to obtain e.g. locations with bad network, jammers)</w:t>
            </w:r>
            <w:r w:rsidRPr="001442D9">
              <w:rPr>
                <w:rFonts w:cs="Arial"/>
                <w:bCs/>
                <w:sz w:val="22"/>
                <w:szCs w:val="22"/>
              </w:rPr>
              <w:br/>
              <w:t>4. VPN</w:t>
            </w:r>
          </w:p>
        </w:tc>
      </w:tr>
    </w:tbl>
    <w:p w14:paraId="7EC58A77" w14:textId="4AC869EF" w:rsidR="007D3CC4" w:rsidRDefault="007D3CC4" w:rsidP="00A9250B"/>
    <w:p w14:paraId="6E2C5787" w14:textId="4AC869EF" w:rsidR="0023307F" w:rsidRDefault="0023307F" w:rsidP="0023307F">
      <w:pPr>
        <w:pStyle w:val="Heading2"/>
      </w:pPr>
      <w:bookmarkStart w:id="17" w:name="_Toc45571802"/>
      <w:r>
        <w:t>Microservice</w:t>
      </w:r>
      <w:r w:rsidR="005E259F">
        <w:t>s</w:t>
      </w:r>
      <w:bookmarkEnd w:id="17"/>
    </w:p>
    <w:p w14:paraId="02B4DC6F" w14:textId="49ABC824" w:rsidR="005E259F" w:rsidRDefault="005E259F"/>
    <w:tbl>
      <w:tblPr>
        <w:tblW w:w="0" w:type="auto"/>
        <w:tblCellMar>
          <w:left w:w="0" w:type="dxa"/>
          <w:right w:w="0" w:type="dxa"/>
        </w:tblCellMar>
        <w:tblLook w:val="04A0" w:firstRow="1" w:lastRow="0" w:firstColumn="1" w:lastColumn="0" w:noHBand="0" w:noVBand="1"/>
      </w:tblPr>
      <w:tblGrid>
        <w:gridCol w:w="2797"/>
        <w:gridCol w:w="6209"/>
      </w:tblGrid>
      <w:tr w:rsidR="0023307F" w14:paraId="67DC913B" w14:textId="77777777" w:rsidTr="0023307F">
        <w:trPr>
          <w:tblHeader/>
        </w:trPr>
        <w:tc>
          <w:tcPr>
            <w:tcW w:w="2797" w:type="dxa"/>
            <w:tcBorders>
              <w:top w:val="single" w:sz="8" w:space="0" w:color="A5A5A5"/>
              <w:left w:val="single" w:sz="8" w:space="0" w:color="A5A5A5"/>
              <w:bottom w:val="single" w:sz="8" w:space="0" w:color="A5A5A5"/>
              <w:right w:val="nil"/>
            </w:tcBorders>
            <w:shd w:val="clear" w:color="auto" w:fill="A5A5A5"/>
            <w:tcMar>
              <w:top w:w="0" w:type="dxa"/>
              <w:left w:w="108" w:type="dxa"/>
              <w:bottom w:w="0" w:type="dxa"/>
              <w:right w:w="108" w:type="dxa"/>
            </w:tcMar>
            <w:hideMark/>
          </w:tcPr>
          <w:p w14:paraId="0EEE5A37" w14:textId="38D5F215" w:rsidR="0023307F" w:rsidRDefault="0023307F" w:rsidP="0023307F">
            <w:pPr>
              <w:rPr>
                <w:b/>
                <w:bCs/>
                <w:color w:val="FFFFFF"/>
              </w:rPr>
            </w:pPr>
            <w:r>
              <w:rPr>
                <w:b/>
                <w:bCs/>
                <w:color w:val="FFFFFF"/>
              </w:rPr>
              <w:lastRenderedPageBreak/>
              <w:t>Microservice</w:t>
            </w:r>
          </w:p>
        </w:tc>
        <w:tc>
          <w:tcPr>
            <w:tcW w:w="6209" w:type="dxa"/>
            <w:tcBorders>
              <w:top w:val="single" w:sz="8" w:space="0" w:color="A5A5A5"/>
              <w:left w:val="nil"/>
              <w:bottom w:val="single" w:sz="8" w:space="0" w:color="A5A5A5"/>
              <w:right w:val="single" w:sz="8" w:space="0" w:color="A5A5A5"/>
            </w:tcBorders>
            <w:shd w:val="clear" w:color="auto" w:fill="A5A5A5"/>
            <w:tcMar>
              <w:top w:w="0" w:type="dxa"/>
              <w:left w:w="108" w:type="dxa"/>
              <w:bottom w:w="0" w:type="dxa"/>
              <w:right w:w="108" w:type="dxa"/>
            </w:tcMar>
            <w:hideMark/>
          </w:tcPr>
          <w:p w14:paraId="6907B5F6" w14:textId="77777777" w:rsidR="0023307F" w:rsidRDefault="0023307F" w:rsidP="0023307F">
            <w:pPr>
              <w:rPr>
                <w:b/>
                <w:bCs/>
                <w:color w:val="FFFFFF"/>
              </w:rPr>
            </w:pPr>
            <w:r>
              <w:rPr>
                <w:b/>
                <w:bCs/>
                <w:color w:val="FFFFFF"/>
              </w:rPr>
              <w:t>Description</w:t>
            </w:r>
          </w:p>
        </w:tc>
      </w:tr>
      <w:tr w:rsidR="0023307F" w14:paraId="0B2F74E7"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tcPr>
          <w:p w14:paraId="13BC6FBC" w14:textId="77777777" w:rsidR="0023307F" w:rsidRPr="0023307F" w:rsidRDefault="0023307F" w:rsidP="0023307F">
            <w:pPr>
              <w:rPr>
                <w:rFonts w:cs="Arial"/>
                <w:b/>
                <w:bCs/>
                <w:szCs w:val="22"/>
              </w:rPr>
            </w:pPr>
            <w:r w:rsidRPr="0023307F">
              <w:rPr>
                <w:rFonts w:cs="Arial"/>
                <w:b/>
                <w:bCs/>
                <w:szCs w:val="22"/>
              </w:rPr>
              <w:t xml:space="preserve">Security Addition </w:t>
            </w:r>
          </w:p>
          <w:p w14:paraId="3F1736F8" w14:textId="77777777" w:rsidR="0023307F" w:rsidRPr="0023307F" w:rsidRDefault="0023307F" w:rsidP="0023307F">
            <w:pPr>
              <w:rPr>
                <w:rFonts w:cs="Arial"/>
                <w:bCs/>
                <w:szCs w:val="22"/>
              </w:rPr>
            </w:pP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78A4A05B" w14:textId="77777777" w:rsidR="0023307F" w:rsidRPr="0023307F" w:rsidRDefault="0023307F" w:rsidP="0068748B">
            <w:pPr>
              <w:pStyle w:val="ListParagraph"/>
              <w:numPr>
                <w:ilvl w:val="0"/>
                <w:numId w:val="19"/>
              </w:numPr>
              <w:spacing w:after="0"/>
              <w:rPr>
                <w:rFonts w:cs="Arial"/>
                <w:bCs/>
                <w:szCs w:val="22"/>
              </w:rPr>
            </w:pPr>
            <w:r w:rsidRPr="0023307F">
              <w:rPr>
                <w:rFonts w:cs="Arial"/>
                <w:bCs/>
                <w:szCs w:val="22"/>
              </w:rPr>
              <w:t>The service will communicate with the core engine to send a security addition request at TM/CM/Client Level</w:t>
            </w:r>
          </w:p>
          <w:p w14:paraId="5EA8C236" w14:textId="77777777" w:rsidR="0023307F" w:rsidRPr="0023307F" w:rsidRDefault="0023307F" w:rsidP="0068748B">
            <w:pPr>
              <w:pStyle w:val="ListParagraph"/>
              <w:numPr>
                <w:ilvl w:val="0"/>
                <w:numId w:val="19"/>
              </w:numPr>
              <w:spacing w:after="0"/>
              <w:rPr>
                <w:rFonts w:cs="Arial"/>
                <w:bCs/>
                <w:szCs w:val="22"/>
              </w:rPr>
            </w:pPr>
            <w:r w:rsidRPr="0023307F">
              <w:rPr>
                <w:rFonts w:cs="Arial"/>
                <w:bCs/>
                <w:szCs w:val="22"/>
              </w:rPr>
              <w:t>The service will provide the revised utilization</w:t>
            </w:r>
          </w:p>
        </w:tc>
      </w:tr>
      <w:tr w:rsidR="0023307F" w14:paraId="3A911CB6"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tcPr>
          <w:p w14:paraId="36A468E2" w14:textId="77777777" w:rsidR="0023307F" w:rsidRPr="0023307F" w:rsidRDefault="0023307F" w:rsidP="0023307F">
            <w:pPr>
              <w:rPr>
                <w:rFonts w:cs="Arial"/>
                <w:b/>
                <w:bCs/>
                <w:szCs w:val="22"/>
              </w:rPr>
            </w:pPr>
            <w:r w:rsidRPr="0023307F">
              <w:rPr>
                <w:rFonts w:cs="Arial"/>
                <w:b/>
                <w:bCs/>
                <w:szCs w:val="22"/>
              </w:rPr>
              <w:t>Security Transfer</w:t>
            </w:r>
          </w:p>
        </w:tc>
        <w:tc>
          <w:tcPr>
            <w:tcW w:w="6209" w:type="dxa"/>
            <w:tcBorders>
              <w:top w:val="nil"/>
              <w:left w:val="nil"/>
              <w:bottom w:val="single" w:sz="8" w:space="0" w:color="C9C9C9"/>
              <w:right w:val="single" w:sz="8" w:space="0" w:color="C9C9C9"/>
            </w:tcBorders>
            <w:tcMar>
              <w:top w:w="0" w:type="dxa"/>
              <w:left w:w="108" w:type="dxa"/>
              <w:bottom w:w="0" w:type="dxa"/>
              <w:right w:w="108" w:type="dxa"/>
            </w:tcMar>
          </w:tcPr>
          <w:p w14:paraId="5C586AF6" w14:textId="77777777" w:rsidR="0023307F" w:rsidRPr="0023307F" w:rsidRDefault="0023307F" w:rsidP="0068748B">
            <w:pPr>
              <w:pStyle w:val="ListParagraph"/>
              <w:numPr>
                <w:ilvl w:val="0"/>
                <w:numId w:val="20"/>
              </w:numPr>
              <w:spacing w:after="0"/>
              <w:rPr>
                <w:rFonts w:cs="Arial"/>
                <w:bCs/>
                <w:szCs w:val="22"/>
              </w:rPr>
            </w:pPr>
            <w:r w:rsidRPr="0023307F">
              <w:rPr>
                <w:rFonts w:cs="Arial"/>
                <w:bCs/>
                <w:szCs w:val="22"/>
              </w:rPr>
              <w:t>The service will communicate with the core engine to send a security transfer request at TM/CM/Client Level</w:t>
            </w:r>
          </w:p>
          <w:p w14:paraId="470C366F" w14:textId="77777777" w:rsidR="0023307F" w:rsidRPr="0023307F" w:rsidRDefault="0023307F" w:rsidP="0068748B">
            <w:pPr>
              <w:pStyle w:val="ListParagraph"/>
              <w:numPr>
                <w:ilvl w:val="0"/>
                <w:numId w:val="20"/>
              </w:numPr>
              <w:spacing w:after="0"/>
              <w:rPr>
                <w:rFonts w:cs="Arial"/>
                <w:bCs/>
                <w:szCs w:val="22"/>
              </w:rPr>
            </w:pPr>
            <w:r w:rsidRPr="0023307F">
              <w:rPr>
                <w:rFonts w:cs="Arial"/>
                <w:bCs/>
                <w:szCs w:val="22"/>
              </w:rPr>
              <w:t>The service will provide the revised utilization</w:t>
            </w:r>
          </w:p>
        </w:tc>
      </w:tr>
      <w:tr w:rsidR="0023307F" w14:paraId="7DF10B7A"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tcPr>
          <w:p w14:paraId="6C074A88" w14:textId="77777777" w:rsidR="0023307F" w:rsidRDefault="0023307F" w:rsidP="0023307F">
            <w:pPr>
              <w:rPr>
                <w:b/>
                <w:bCs/>
                <w:color w:val="2E75B6"/>
              </w:rPr>
            </w:pPr>
            <w:r>
              <w:rPr>
                <w:b/>
                <w:bCs/>
                <w:color w:val="2E75B6"/>
              </w:rPr>
              <w:t>Prohibited Security (Common service)</w:t>
            </w:r>
          </w:p>
          <w:p w14:paraId="6EC32A21" w14:textId="77777777" w:rsidR="0023307F" w:rsidRDefault="0023307F" w:rsidP="0023307F">
            <w:pPr>
              <w:rPr>
                <w:b/>
                <w:bCs/>
              </w:rPr>
            </w:pP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50343564" w14:textId="77777777" w:rsidR="0023307F" w:rsidRDefault="0023307F" w:rsidP="0068748B">
            <w:pPr>
              <w:pStyle w:val="ListParagraph"/>
              <w:numPr>
                <w:ilvl w:val="0"/>
                <w:numId w:val="20"/>
              </w:numPr>
              <w:spacing w:after="0"/>
            </w:pPr>
            <w:r>
              <w:t>The service will take input the security detail and check whether the security is in prohibited list on not and respond accordingly</w:t>
            </w:r>
          </w:p>
        </w:tc>
      </w:tr>
      <w:tr w:rsidR="0023307F" w14:paraId="3FF2278D"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23523278" w14:textId="77777777" w:rsidR="0023307F" w:rsidRDefault="0023307F" w:rsidP="0023307F">
            <w:pPr>
              <w:rPr>
                <w:b/>
                <w:bCs/>
                <w:color w:val="2E75B6"/>
              </w:rPr>
            </w:pPr>
            <w:r>
              <w:rPr>
                <w:b/>
                <w:bCs/>
                <w:color w:val="2E75B6"/>
              </w:rPr>
              <w:t xml:space="preserve">Master Database Sync Up Service (Start of the Day) </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2366F5D8" w14:textId="77777777" w:rsidR="0023307F" w:rsidRDefault="0023307F" w:rsidP="0068748B">
            <w:pPr>
              <w:pStyle w:val="ListParagraph"/>
              <w:numPr>
                <w:ilvl w:val="0"/>
                <w:numId w:val="21"/>
              </w:numPr>
              <w:spacing w:after="0"/>
            </w:pPr>
            <w:r>
              <w:t>The service shall sync up master files provided by Core system and required to be stored in local DB at Start of Day</w:t>
            </w:r>
          </w:p>
        </w:tc>
      </w:tr>
      <w:tr w:rsidR="0023307F" w14:paraId="609C7EBE"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tcPr>
          <w:p w14:paraId="47E41C05" w14:textId="77777777" w:rsidR="0023307F" w:rsidRDefault="0023307F" w:rsidP="0023307F">
            <w:pPr>
              <w:rPr>
                <w:b/>
                <w:bCs/>
                <w:color w:val="2E75B6"/>
              </w:rPr>
            </w:pPr>
            <w:r>
              <w:rPr>
                <w:b/>
                <w:bCs/>
                <w:color w:val="2E75B6"/>
              </w:rPr>
              <w:t>Alert Service (Platform Service)</w:t>
            </w:r>
          </w:p>
          <w:p w14:paraId="1513D6D1" w14:textId="77777777" w:rsidR="0023307F" w:rsidRDefault="0023307F" w:rsidP="0023307F">
            <w:pPr>
              <w:rPr>
                <w:b/>
                <w:bCs/>
                <w:color w:val="2E75B6"/>
              </w:rPr>
            </w:pP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3524D217" w14:textId="77777777" w:rsidR="0023307F" w:rsidRDefault="0023307F" w:rsidP="0068748B">
            <w:pPr>
              <w:pStyle w:val="ListParagraph"/>
              <w:numPr>
                <w:ilvl w:val="0"/>
                <w:numId w:val="22"/>
              </w:numPr>
              <w:spacing w:after="0"/>
            </w:pPr>
            <w:r>
              <w:rPr>
                <w:color w:val="000000"/>
              </w:rPr>
              <w:t>The service will notify user based on response on success/failure by various methods.</w:t>
            </w:r>
          </w:p>
        </w:tc>
      </w:tr>
      <w:tr w:rsidR="0023307F" w14:paraId="7531B905"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6EB71650" w14:textId="77777777" w:rsidR="0023307F" w:rsidRDefault="0023307F" w:rsidP="0023307F">
            <w:pPr>
              <w:rPr>
                <w:b/>
                <w:bCs/>
              </w:rPr>
            </w:pPr>
            <w:r>
              <w:rPr>
                <w:b/>
                <w:bCs/>
              </w:rPr>
              <w:t>Security Release</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00DFEC5C" w14:textId="77777777" w:rsidR="0023307F" w:rsidRDefault="0023307F" w:rsidP="0068748B">
            <w:pPr>
              <w:pStyle w:val="ListParagraph"/>
              <w:numPr>
                <w:ilvl w:val="0"/>
                <w:numId w:val="23"/>
              </w:numPr>
              <w:spacing w:after="0"/>
            </w:pPr>
            <w:r>
              <w:t>The service will communicate with the core engine to send a security release request at TM/CM/Client Level</w:t>
            </w:r>
          </w:p>
          <w:p w14:paraId="297B2B1D" w14:textId="77777777" w:rsidR="0023307F" w:rsidRDefault="0023307F" w:rsidP="0068748B">
            <w:pPr>
              <w:pStyle w:val="ListParagraph"/>
              <w:numPr>
                <w:ilvl w:val="0"/>
                <w:numId w:val="23"/>
              </w:numPr>
              <w:spacing w:after="0"/>
            </w:pPr>
            <w:r>
              <w:t>The service will provide the revised utilization</w:t>
            </w:r>
          </w:p>
        </w:tc>
      </w:tr>
      <w:tr w:rsidR="0023307F" w14:paraId="0D344E9A"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hideMark/>
          </w:tcPr>
          <w:p w14:paraId="0F93F715" w14:textId="77777777" w:rsidR="0023307F" w:rsidRDefault="0023307F" w:rsidP="0023307F">
            <w:pPr>
              <w:rPr>
                <w:b/>
                <w:bCs/>
              </w:rPr>
            </w:pPr>
            <w:r>
              <w:rPr>
                <w:b/>
                <w:bCs/>
                <w:color w:val="000000"/>
              </w:rPr>
              <w:t>Addition of Physical FD</w:t>
            </w: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3A7A9F0B" w14:textId="77777777" w:rsidR="0023307F" w:rsidRDefault="0023307F" w:rsidP="0068748B">
            <w:pPr>
              <w:pStyle w:val="ListParagraph"/>
              <w:numPr>
                <w:ilvl w:val="0"/>
                <w:numId w:val="24"/>
              </w:numPr>
              <w:spacing w:after="0"/>
            </w:pPr>
            <w:r>
              <w:rPr>
                <w:color w:val="000000"/>
              </w:rPr>
              <w:t>The service shall update physical FD details in local DB upon receipt of message from core system.</w:t>
            </w:r>
          </w:p>
        </w:tc>
      </w:tr>
      <w:tr w:rsidR="0023307F" w14:paraId="1098E99E"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2AB8291D" w14:textId="77777777" w:rsidR="0023307F" w:rsidRDefault="0023307F" w:rsidP="0023307F">
            <w:pPr>
              <w:rPr>
                <w:b/>
                <w:bCs/>
              </w:rPr>
            </w:pPr>
            <w:r>
              <w:rPr>
                <w:b/>
                <w:bCs/>
              </w:rPr>
              <w:t>Addition of BG</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760DF5BA" w14:textId="77777777" w:rsidR="0023307F" w:rsidRDefault="0023307F" w:rsidP="0068748B">
            <w:pPr>
              <w:pStyle w:val="ListParagraph"/>
              <w:numPr>
                <w:ilvl w:val="0"/>
                <w:numId w:val="25"/>
              </w:numPr>
              <w:spacing w:after="0"/>
            </w:pPr>
            <w:r>
              <w:t>The service shall update physical BG details in local DB upon receipt of message from core system.</w:t>
            </w:r>
          </w:p>
        </w:tc>
      </w:tr>
      <w:tr w:rsidR="0023307F" w14:paraId="4CC31017"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hideMark/>
          </w:tcPr>
          <w:p w14:paraId="55470E6A" w14:textId="77777777" w:rsidR="0023307F" w:rsidRDefault="0023307F" w:rsidP="0023307F">
            <w:pPr>
              <w:rPr>
                <w:b/>
                <w:bCs/>
              </w:rPr>
            </w:pPr>
            <w:r>
              <w:rPr>
                <w:b/>
                <w:bCs/>
                <w:color w:val="000000"/>
              </w:rPr>
              <w:t>FD Transfer</w:t>
            </w: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2200E54E" w14:textId="77777777" w:rsidR="0023307F" w:rsidRDefault="0023307F" w:rsidP="0068748B">
            <w:pPr>
              <w:pStyle w:val="ListParagraph"/>
              <w:numPr>
                <w:ilvl w:val="0"/>
                <w:numId w:val="26"/>
              </w:numPr>
              <w:spacing w:after="0"/>
            </w:pPr>
            <w:r>
              <w:rPr>
                <w:color w:val="000000"/>
              </w:rPr>
              <w:t>The service will communicate with the core engine to send a transfer request of FD across segment in parts</w:t>
            </w:r>
          </w:p>
          <w:p w14:paraId="1769B14A" w14:textId="77777777" w:rsidR="0023307F" w:rsidRDefault="0023307F" w:rsidP="0068748B">
            <w:pPr>
              <w:pStyle w:val="ListParagraph"/>
              <w:numPr>
                <w:ilvl w:val="0"/>
                <w:numId w:val="26"/>
              </w:numPr>
              <w:spacing w:after="0"/>
            </w:pPr>
            <w:r>
              <w:rPr>
                <w:color w:val="000000"/>
              </w:rPr>
              <w:t>The service will provide the revised utilization</w:t>
            </w:r>
          </w:p>
        </w:tc>
      </w:tr>
      <w:tr w:rsidR="0023307F" w14:paraId="008ECA05"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724D22A3" w14:textId="77777777" w:rsidR="0023307F" w:rsidRDefault="0023307F" w:rsidP="0023307F">
            <w:pPr>
              <w:rPr>
                <w:b/>
                <w:bCs/>
              </w:rPr>
            </w:pPr>
            <w:r>
              <w:rPr>
                <w:b/>
                <w:bCs/>
              </w:rPr>
              <w:t>Fungible BG Transfer</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1436B0B8" w14:textId="77777777" w:rsidR="0023307F" w:rsidRDefault="0023307F" w:rsidP="0068748B">
            <w:pPr>
              <w:pStyle w:val="ListParagraph"/>
              <w:numPr>
                <w:ilvl w:val="0"/>
                <w:numId w:val="27"/>
              </w:numPr>
              <w:spacing w:after="0"/>
            </w:pPr>
            <w:r>
              <w:t>The service will communicate with the core engine to send a transfer request of BG across segment in parts</w:t>
            </w:r>
          </w:p>
          <w:p w14:paraId="11262CBB" w14:textId="77777777" w:rsidR="0023307F" w:rsidRDefault="0023307F" w:rsidP="0068748B">
            <w:pPr>
              <w:pStyle w:val="ListParagraph"/>
              <w:numPr>
                <w:ilvl w:val="0"/>
                <w:numId w:val="27"/>
              </w:numPr>
              <w:spacing w:after="0"/>
            </w:pPr>
            <w:r>
              <w:t>The service will provide the revised utilization</w:t>
            </w:r>
          </w:p>
        </w:tc>
      </w:tr>
      <w:tr w:rsidR="0023307F" w14:paraId="59F42813"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hideMark/>
          </w:tcPr>
          <w:p w14:paraId="00E8CB42" w14:textId="77777777" w:rsidR="0023307F" w:rsidRDefault="0023307F" w:rsidP="0023307F">
            <w:pPr>
              <w:rPr>
                <w:b/>
                <w:bCs/>
              </w:rPr>
            </w:pPr>
            <w:r>
              <w:rPr>
                <w:b/>
                <w:bCs/>
                <w:color w:val="000000"/>
              </w:rPr>
              <w:t>Cash Addition</w:t>
            </w: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7DCA413F" w14:textId="77777777" w:rsidR="0023307F" w:rsidRDefault="0023307F" w:rsidP="0068748B">
            <w:pPr>
              <w:pStyle w:val="ListParagraph"/>
              <w:numPr>
                <w:ilvl w:val="0"/>
                <w:numId w:val="28"/>
              </w:numPr>
              <w:spacing w:after="0"/>
            </w:pPr>
            <w:r>
              <w:rPr>
                <w:color w:val="000000"/>
              </w:rPr>
              <w:t xml:space="preserve">The service will communicate with the core engine to send a cash addition request </w:t>
            </w:r>
          </w:p>
          <w:p w14:paraId="533601E9" w14:textId="77777777" w:rsidR="0023307F" w:rsidRDefault="0023307F" w:rsidP="0068748B">
            <w:pPr>
              <w:pStyle w:val="ListParagraph"/>
              <w:numPr>
                <w:ilvl w:val="0"/>
                <w:numId w:val="28"/>
              </w:numPr>
              <w:spacing w:after="0"/>
            </w:pPr>
            <w:r>
              <w:rPr>
                <w:color w:val="000000"/>
              </w:rPr>
              <w:t>The service will provide the revised utilization</w:t>
            </w:r>
          </w:p>
        </w:tc>
      </w:tr>
      <w:tr w:rsidR="0023307F" w14:paraId="1EE69169"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06B25858" w14:textId="77777777" w:rsidR="0023307F" w:rsidRDefault="0023307F" w:rsidP="0023307F">
            <w:pPr>
              <w:rPr>
                <w:b/>
                <w:bCs/>
              </w:rPr>
            </w:pPr>
            <w:r>
              <w:rPr>
                <w:b/>
                <w:bCs/>
              </w:rPr>
              <w:t>Cash Transfer</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02F3C99E" w14:textId="77777777" w:rsidR="0023307F" w:rsidRDefault="0023307F" w:rsidP="0068748B">
            <w:pPr>
              <w:pStyle w:val="ListParagraph"/>
              <w:numPr>
                <w:ilvl w:val="0"/>
                <w:numId w:val="29"/>
              </w:numPr>
              <w:spacing w:after="0"/>
            </w:pPr>
            <w:r>
              <w:t xml:space="preserve">The service will communicate with the core engine to send a cash transfer request </w:t>
            </w:r>
          </w:p>
          <w:p w14:paraId="5D8A54DD" w14:textId="77777777" w:rsidR="0023307F" w:rsidRDefault="0023307F" w:rsidP="0068748B">
            <w:pPr>
              <w:pStyle w:val="ListParagraph"/>
              <w:numPr>
                <w:ilvl w:val="0"/>
                <w:numId w:val="29"/>
              </w:numPr>
              <w:spacing w:after="0"/>
            </w:pPr>
            <w:r>
              <w:t>The service will provide the revised utilization</w:t>
            </w:r>
          </w:p>
        </w:tc>
      </w:tr>
      <w:tr w:rsidR="0023307F" w14:paraId="79639FDD"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hideMark/>
          </w:tcPr>
          <w:p w14:paraId="0E651B93" w14:textId="77777777" w:rsidR="0023307F" w:rsidRDefault="0023307F" w:rsidP="0023307F">
            <w:pPr>
              <w:rPr>
                <w:b/>
                <w:bCs/>
              </w:rPr>
            </w:pPr>
            <w:r>
              <w:rPr>
                <w:b/>
                <w:bCs/>
                <w:color w:val="000000"/>
              </w:rPr>
              <w:t>Cash Release</w:t>
            </w: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57DF933E" w14:textId="77777777" w:rsidR="0023307F" w:rsidRDefault="0023307F" w:rsidP="0068748B">
            <w:pPr>
              <w:pStyle w:val="ListParagraph"/>
              <w:numPr>
                <w:ilvl w:val="0"/>
                <w:numId w:val="30"/>
              </w:numPr>
              <w:spacing w:after="0"/>
            </w:pPr>
            <w:r>
              <w:rPr>
                <w:color w:val="000000"/>
              </w:rPr>
              <w:t xml:space="preserve">The service will communicate with the core engine to send a cash release request </w:t>
            </w:r>
          </w:p>
          <w:p w14:paraId="37209E3F" w14:textId="77777777" w:rsidR="0023307F" w:rsidRDefault="0023307F" w:rsidP="0068748B">
            <w:pPr>
              <w:pStyle w:val="ListParagraph"/>
              <w:numPr>
                <w:ilvl w:val="0"/>
                <w:numId w:val="30"/>
              </w:numPr>
              <w:spacing w:after="0"/>
            </w:pPr>
            <w:r>
              <w:rPr>
                <w:color w:val="000000"/>
              </w:rPr>
              <w:t>The service will provide the revised utilization</w:t>
            </w:r>
          </w:p>
        </w:tc>
      </w:tr>
      <w:tr w:rsidR="0023307F" w14:paraId="0FE7313E"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7DF8DE56" w14:textId="77777777" w:rsidR="0023307F" w:rsidRDefault="0023307F" w:rsidP="0023307F">
            <w:pPr>
              <w:rPr>
                <w:b/>
                <w:bCs/>
              </w:rPr>
            </w:pPr>
            <w:r>
              <w:rPr>
                <w:b/>
                <w:bCs/>
              </w:rPr>
              <w:t>TM Limit</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4F768F97" w14:textId="77777777" w:rsidR="0023307F" w:rsidRDefault="0023307F" w:rsidP="0068748B">
            <w:pPr>
              <w:pStyle w:val="ListParagraph"/>
              <w:numPr>
                <w:ilvl w:val="0"/>
                <w:numId w:val="31"/>
              </w:numPr>
              <w:spacing w:after="0"/>
            </w:pPr>
            <w:r>
              <w:t xml:space="preserve">The service will be used to set Limit for TM </w:t>
            </w:r>
          </w:p>
          <w:p w14:paraId="126F618F" w14:textId="77777777" w:rsidR="0023307F" w:rsidRDefault="0023307F" w:rsidP="0068748B">
            <w:pPr>
              <w:pStyle w:val="ListParagraph"/>
              <w:numPr>
                <w:ilvl w:val="0"/>
                <w:numId w:val="31"/>
              </w:numPr>
              <w:spacing w:after="0"/>
            </w:pPr>
            <w:r>
              <w:t>The service will be used to modify Limit for TM</w:t>
            </w:r>
          </w:p>
          <w:p w14:paraId="55FE6C49" w14:textId="77777777" w:rsidR="0023307F" w:rsidRDefault="0023307F" w:rsidP="0068748B">
            <w:pPr>
              <w:pStyle w:val="ListParagraph"/>
              <w:numPr>
                <w:ilvl w:val="0"/>
                <w:numId w:val="31"/>
              </w:numPr>
              <w:spacing w:after="0"/>
            </w:pPr>
            <w:r>
              <w:t>The service will be used to remove Limits for TM</w:t>
            </w:r>
          </w:p>
          <w:p w14:paraId="1C8D1559" w14:textId="77777777" w:rsidR="0023307F" w:rsidRDefault="0023307F" w:rsidP="0068748B">
            <w:pPr>
              <w:pStyle w:val="ListParagraph"/>
              <w:numPr>
                <w:ilvl w:val="0"/>
                <w:numId w:val="31"/>
              </w:numPr>
              <w:spacing w:after="0"/>
            </w:pPr>
            <w:r>
              <w:t>The service will be used to get Limit of TM</w:t>
            </w:r>
          </w:p>
          <w:p w14:paraId="6B78AF3A" w14:textId="77777777" w:rsidR="0023307F" w:rsidRDefault="0023307F" w:rsidP="0068748B">
            <w:pPr>
              <w:pStyle w:val="ListParagraph"/>
              <w:numPr>
                <w:ilvl w:val="0"/>
                <w:numId w:val="31"/>
              </w:numPr>
              <w:spacing w:after="0"/>
            </w:pPr>
            <w:r>
              <w:t>The receive will be used for sending the TM limit set by CM to the core system and process the response from core system.</w:t>
            </w:r>
          </w:p>
        </w:tc>
      </w:tr>
      <w:tr w:rsidR="0023307F" w14:paraId="4B5AE6D0"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tcPr>
          <w:p w14:paraId="3358E407" w14:textId="77777777" w:rsidR="0023307F" w:rsidRDefault="0023307F" w:rsidP="0023307F">
            <w:pPr>
              <w:rPr>
                <w:b/>
                <w:bCs/>
              </w:rPr>
            </w:pPr>
            <w:r>
              <w:rPr>
                <w:b/>
                <w:bCs/>
                <w:color w:val="000000"/>
              </w:rPr>
              <w:lastRenderedPageBreak/>
              <w:t>Rule Based Collateral Service</w:t>
            </w:r>
          </w:p>
          <w:p w14:paraId="7430A579" w14:textId="77777777" w:rsidR="0023307F" w:rsidRDefault="0023307F" w:rsidP="0023307F">
            <w:pPr>
              <w:rPr>
                <w:b/>
                <w:bCs/>
              </w:rPr>
            </w:pP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tcPr>
          <w:p w14:paraId="0949175C" w14:textId="77777777" w:rsidR="0023307F" w:rsidRDefault="0023307F" w:rsidP="0068748B">
            <w:pPr>
              <w:pStyle w:val="ListParagraph"/>
              <w:numPr>
                <w:ilvl w:val="0"/>
                <w:numId w:val="32"/>
              </w:numPr>
              <w:spacing w:after="0"/>
            </w:pPr>
            <w:r>
              <w:rPr>
                <w:color w:val="000000"/>
              </w:rPr>
              <w:t>The service will be used to create rules based on the parameters set by user</w:t>
            </w:r>
          </w:p>
          <w:p w14:paraId="5411D666" w14:textId="77777777" w:rsidR="0023307F" w:rsidRDefault="0023307F" w:rsidP="0023307F"/>
        </w:tc>
      </w:tr>
      <w:tr w:rsidR="0023307F" w14:paraId="48C482CE"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795598A5" w14:textId="77777777" w:rsidR="0023307F" w:rsidRDefault="0023307F" w:rsidP="0023307F">
            <w:pPr>
              <w:rPr>
                <w:b/>
                <w:bCs/>
              </w:rPr>
            </w:pPr>
            <w:r>
              <w:rPr>
                <w:b/>
                <w:bCs/>
              </w:rPr>
              <w:t>Collateral Rule Monitor Service</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63CDDF09" w14:textId="77777777" w:rsidR="0023307F" w:rsidRDefault="0023307F" w:rsidP="0068748B">
            <w:pPr>
              <w:pStyle w:val="ListParagraph"/>
              <w:numPr>
                <w:ilvl w:val="0"/>
                <w:numId w:val="33"/>
              </w:numPr>
              <w:spacing w:after="0"/>
            </w:pPr>
            <w:r>
              <w:t>The service will monitor utilization against business rule post an event where there is margin utilization</w:t>
            </w:r>
          </w:p>
          <w:p w14:paraId="6BF24817" w14:textId="77777777" w:rsidR="0023307F" w:rsidRDefault="0023307F" w:rsidP="0068748B">
            <w:pPr>
              <w:pStyle w:val="ListParagraph"/>
              <w:numPr>
                <w:ilvl w:val="0"/>
                <w:numId w:val="33"/>
              </w:numPr>
              <w:spacing w:after="0"/>
            </w:pPr>
            <w:r>
              <w:t>It will validate the rule(s) and if the rule is with-in the criteria then it will trigger Cash Transfer Service</w:t>
            </w:r>
          </w:p>
        </w:tc>
      </w:tr>
      <w:tr w:rsidR="0023307F" w14:paraId="39AE7BE6"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hideMark/>
          </w:tcPr>
          <w:p w14:paraId="35DAFAC5" w14:textId="77777777" w:rsidR="0023307F" w:rsidRDefault="0023307F" w:rsidP="0023307F">
            <w:pPr>
              <w:rPr>
                <w:b/>
                <w:bCs/>
              </w:rPr>
            </w:pPr>
            <w:r>
              <w:rPr>
                <w:b/>
                <w:bCs/>
                <w:color w:val="000000"/>
              </w:rPr>
              <w:t>CM Margin Limit</w:t>
            </w: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2CD31A8E" w14:textId="77777777" w:rsidR="0023307F" w:rsidRDefault="0023307F" w:rsidP="0068748B">
            <w:pPr>
              <w:pStyle w:val="ListParagraph"/>
              <w:numPr>
                <w:ilvl w:val="0"/>
                <w:numId w:val="34"/>
              </w:numPr>
              <w:spacing w:after="0"/>
            </w:pPr>
            <w:r>
              <w:rPr>
                <w:color w:val="000000"/>
              </w:rPr>
              <w:t>The service be used to get the CM Margin Limit and utilization</w:t>
            </w:r>
          </w:p>
        </w:tc>
      </w:tr>
      <w:tr w:rsidR="0023307F" w14:paraId="6CFFE522"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75D3F6E0" w14:textId="77777777" w:rsidR="0023307F" w:rsidRDefault="0023307F" w:rsidP="0023307F">
            <w:pPr>
              <w:rPr>
                <w:b/>
                <w:bCs/>
              </w:rPr>
            </w:pPr>
            <w:r>
              <w:rPr>
                <w:b/>
                <w:bCs/>
              </w:rPr>
              <w:t>TM Margin Limit</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5FB2E4C9" w14:textId="77777777" w:rsidR="0023307F" w:rsidRDefault="0023307F" w:rsidP="0068748B">
            <w:pPr>
              <w:pStyle w:val="ListParagraph"/>
              <w:numPr>
                <w:ilvl w:val="0"/>
                <w:numId w:val="35"/>
              </w:numPr>
              <w:spacing w:after="0"/>
            </w:pPr>
            <w:r>
              <w:t>The service be used to get the TM Margin Limit under a CM and utilization</w:t>
            </w:r>
          </w:p>
        </w:tc>
      </w:tr>
      <w:tr w:rsidR="0023307F" w14:paraId="25275D56"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hideMark/>
          </w:tcPr>
          <w:p w14:paraId="30063BB2" w14:textId="77777777" w:rsidR="0023307F" w:rsidRDefault="0023307F" w:rsidP="0023307F">
            <w:pPr>
              <w:rPr>
                <w:b/>
                <w:bCs/>
              </w:rPr>
            </w:pPr>
            <w:r>
              <w:rPr>
                <w:b/>
                <w:bCs/>
                <w:color w:val="000000"/>
              </w:rPr>
              <w:t>Client Margin Limit</w:t>
            </w: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7A2CD654" w14:textId="77777777" w:rsidR="0023307F" w:rsidRDefault="0023307F" w:rsidP="0068748B">
            <w:pPr>
              <w:pStyle w:val="ListParagraph"/>
              <w:numPr>
                <w:ilvl w:val="0"/>
                <w:numId w:val="36"/>
              </w:numPr>
              <w:spacing w:after="0"/>
            </w:pPr>
            <w:r>
              <w:rPr>
                <w:color w:val="000000"/>
              </w:rPr>
              <w:t>The service be used to get the Client Margin Limit under a CM +TM and utilization</w:t>
            </w:r>
          </w:p>
        </w:tc>
      </w:tr>
      <w:tr w:rsidR="0023307F" w14:paraId="159E7E72"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723479CA" w14:textId="77777777" w:rsidR="0023307F" w:rsidRDefault="0023307F" w:rsidP="0023307F">
            <w:pPr>
              <w:rPr>
                <w:b/>
                <w:bCs/>
              </w:rPr>
            </w:pPr>
            <w:r>
              <w:rPr>
                <w:b/>
                <w:bCs/>
              </w:rPr>
              <w:t>Margin Dashboard Service</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62313A82" w14:textId="77777777" w:rsidR="0023307F" w:rsidRDefault="0023307F" w:rsidP="0068748B">
            <w:pPr>
              <w:pStyle w:val="ListParagraph"/>
              <w:numPr>
                <w:ilvl w:val="0"/>
                <w:numId w:val="37"/>
              </w:numPr>
              <w:spacing w:after="0"/>
            </w:pPr>
            <w:r>
              <w:t>The service will be used to render the dashboard based on output from the CM Margin Limit/TM Margin Limit/ Client Margin Limit</w:t>
            </w:r>
          </w:p>
        </w:tc>
      </w:tr>
      <w:tr w:rsidR="0023307F" w14:paraId="46CF4645"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hideMark/>
          </w:tcPr>
          <w:p w14:paraId="7C65A07F" w14:textId="77777777" w:rsidR="0023307F" w:rsidRDefault="0023307F" w:rsidP="0023307F">
            <w:pPr>
              <w:rPr>
                <w:b/>
                <w:bCs/>
              </w:rPr>
            </w:pPr>
            <w:r>
              <w:rPr>
                <w:b/>
                <w:bCs/>
                <w:color w:val="000000"/>
              </w:rPr>
              <w:t xml:space="preserve">Export </w:t>
            </w: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61CB141B" w14:textId="77777777" w:rsidR="0023307F" w:rsidRDefault="0023307F" w:rsidP="0068748B">
            <w:pPr>
              <w:pStyle w:val="ListParagraph"/>
              <w:numPr>
                <w:ilvl w:val="0"/>
                <w:numId w:val="38"/>
              </w:numPr>
              <w:spacing w:after="0"/>
            </w:pPr>
            <w:r>
              <w:rPr>
                <w:color w:val="000000"/>
              </w:rPr>
              <w:t xml:space="preserve">The service will be used to export data </w:t>
            </w:r>
            <w:proofErr w:type="gramStart"/>
            <w:r>
              <w:rPr>
                <w:color w:val="000000"/>
              </w:rPr>
              <w:t>in a given</w:t>
            </w:r>
            <w:proofErr w:type="gramEnd"/>
            <w:r>
              <w:rPr>
                <w:color w:val="000000"/>
              </w:rPr>
              <w:t xml:space="preserve"> format.</w:t>
            </w:r>
          </w:p>
        </w:tc>
      </w:tr>
      <w:tr w:rsidR="0023307F" w14:paraId="1874694D" w14:textId="77777777" w:rsidTr="0023307F">
        <w:trPr>
          <w:tblHeader/>
        </w:trPr>
        <w:tc>
          <w:tcPr>
            <w:tcW w:w="2797" w:type="dxa"/>
            <w:tcBorders>
              <w:top w:val="nil"/>
              <w:left w:val="single" w:sz="8" w:space="0" w:color="C9C9C9"/>
              <w:bottom w:val="single" w:sz="8" w:space="0" w:color="C9C9C9"/>
              <w:right w:val="single" w:sz="8" w:space="0" w:color="C9C9C9"/>
            </w:tcBorders>
            <w:tcMar>
              <w:top w:w="0" w:type="dxa"/>
              <w:left w:w="108" w:type="dxa"/>
              <w:bottom w:w="0" w:type="dxa"/>
              <w:right w:w="108" w:type="dxa"/>
            </w:tcMar>
            <w:hideMark/>
          </w:tcPr>
          <w:p w14:paraId="18C7A594" w14:textId="77777777" w:rsidR="0023307F" w:rsidRDefault="0023307F" w:rsidP="0023307F">
            <w:pPr>
              <w:rPr>
                <w:b/>
                <w:bCs/>
              </w:rPr>
            </w:pPr>
            <w:r>
              <w:rPr>
                <w:b/>
                <w:bCs/>
              </w:rPr>
              <w:t>User Configuration Service</w:t>
            </w:r>
          </w:p>
        </w:tc>
        <w:tc>
          <w:tcPr>
            <w:tcW w:w="6209" w:type="dxa"/>
            <w:tcBorders>
              <w:top w:val="nil"/>
              <w:left w:val="nil"/>
              <w:bottom w:val="single" w:sz="8" w:space="0" w:color="C9C9C9"/>
              <w:right w:val="single" w:sz="8" w:space="0" w:color="C9C9C9"/>
            </w:tcBorders>
            <w:tcMar>
              <w:top w:w="0" w:type="dxa"/>
              <w:left w:w="108" w:type="dxa"/>
              <w:bottom w:w="0" w:type="dxa"/>
              <w:right w:w="108" w:type="dxa"/>
            </w:tcMar>
            <w:hideMark/>
          </w:tcPr>
          <w:p w14:paraId="3E27D072" w14:textId="77777777" w:rsidR="0023307F" w:rsidRDefault="0023307F" w:rsidP="0068748B">
            <w:pPr>
              <w:pStyle w:val="ListParagraph"/>
              <w:numPr>
                <w:ilvl w:val="0"/>
                <w:numId w:val="39"/>
              </w:numPr>
              <w:spacing w:after="0"/>
            </w:pPr>
            <w:r>
              <w:t>The service will save the user preferences and will be invoked by the Export service.</w:t>
            </w:r>
          </w:p>
        </w:tc>
      </w:tr>
      <w:tr w:rsidR="0023307F" w14:paraId="7C19B475" w14:textId="77777777" w:rsidTr="0023307F">
        <w:trPr>
          <w:tblHeader/>
        </w:trPr>
        <w:tc>
          <w:tcPr>
            <w:tcW w:w="2797" w:type="dxa"/>
            <w:tcBorders>
              <w:top w:val="nil"/>
              <w:left w:val="single" w:sz="8" w:space="0" w:color="C9C9C9"/>
              <w:bottom w:val="single" w:sz="8" w:space="0" w:color="C9C9C9"/>
              <w:right w:val="single" w:sz="8" w:space="0" w:color="C9C9C9"/>
            </w:tcBorders>
            <w:shd w:val="clear" w:color="auto" w:fill="EDEDED"/>
            <w:tcMar>
              <w:top w:w="0" w:type="dxa"/>
              <w:left w:w="108" w:type="dxa"/>
              <w:bottom w:w="0" w:type="dxa"/>
              <w:right w:w="108" w:type="dxa"/>
            </w:tcMar>
            <w:hideMark/>
          </w:tcPr>
          <w:p w14:paraId="44F8782D" w14:textId="77777777" w:rsidR="0023307F" w:rsidRDefault="0023307F" w:rsidP="0023307F">
            <w:pPr>
              <w:rPr>
                <w:b/>
                <w:bCs/>
              </w:rPr>
            </w:pPr>
            <w:r>
              <w:rPr>
                <w:b/>
                <w:bCs/>
                <w:color w:val="000000"/>
              </w:rPr>
              <w:t>User Filter Setting</w:t>
            </w:r>
          </w:p>
        </w:tc>
        <w:tc>
          <w:tcPr>
            <w:tcW w:w="6209" w:type="dxa"/>
            <w:tcBorders>
              <w:top w:val="nil"/>
              <w:left w:val="nil"/>
              <w:bottom w:val="single" w:sz="8" w:space="0" w:color="C9C9C9"/>
              <w:right w:val="single" w:sz="8" w:space="0" w:color="C9C9C9"/>
            </w:tcBorders>
            <w:shd w:val="clear" w:color="auto" w:fill="EDEDED"/>
            <w:tcMar>
              <w:top w:w="0" w:type="dxa"/>
              <w:left w:w="108" w:type="dxa"/>
              <w:bottom w:w="0" w:type="dxa"/>
              <w:right w:w="108" w:type="dxa"/>
            </w:tcMar>
            <w:hideMark/>
          </w:tcPr>
          <w:p w14:paraId="0B2741F3" w14:textId="77777777" w:rsidR="0023307F" w:rsidRDefault="0023307F" w:rsidP="0068748B">
            <w:pPr>
              <w:pStyle w:val="ListParagraph"/>
              <w:numPr>
                <w:ilvl w:val="0"/>
                <w:numId w:val="40"/>
              </w:numPr>
              <w:spacing w:after="0"/>
            </w:pPr>
            <w:r>
              <w:rPr>
                <w:color w:val="000000"/>
              </w:rPr>
              <w:t>The service will store the user preferences on filters in the local DB</w:t>
            </w:r>
          </w:p>
        </w:tc>
      </w:tr>
    </w:tbl>
    <w:p w14:paraId="360F845A" w14:textId="77777777" w:rsidR="0023307F" w:rsidRPr="0023307F" w:rsidRDefault="0023307F" w:rsidP="0023307F"/>
    <w:p w14:paraId="50C55DF0" w14:textId="3ED680E4" w:rsidR="00B9279D" w:rsidRPr="00B9279D" w:rsidRDefault="00B9279D" w:rsidP="00B9279D">
      <w:pPr>
        <w:pStyle w:val="Heading1"/>
      </w:pPr>
      <w:r>
        <w:t xml:space="preserve"> </w:t>
      </w:r>
      <w:bookmarkStart w:id="18" w:name="_Toc45571803"/>
      <w:r>
        <w:t xml:space="preserve">- </w:t>
      </w:r>
      <w:r w:rsidR="00D20D63">
        <w:t>Collateral Management</w:t>
      </w:r>
      <w:r w:rsidR="00A9250B">
        <w:t xml:space="preserve"> - </w:t>
      </w:r>
      <w:r w:rsidR="005544B5">
        <w:t>Preferred Reality Technology</w:t>
      </w:r>
      <w:bookmarkEnd w:id="18"/>
    </w:p>
    <w:p w14:paraId="4F7A1211" w14:textId="4AF2A8A2" w:rsidR="004F740C" w:rsidRDefault="004F740C" w:rsidP="00A5000E">
      <w:pPr>
        <w:pStyle w:val="Heading2"/>
        <w:rPr>
          <w:b/>
          <w:bCs w:val="0"/>
        </w:rPr>
      </w:pPr>
      <w:bookmarkStart w:id="19" w:name="_Toc45571804"/>
      <w:r>
        <w:rPr>
          <w:b/>
          <w:bCs w:val="0"/>
        </w:rPr>
        <w:t>Design Constraint &amp; Dependencies</w:t>
      </w:r>
      <w:r w:rsidR="00517DF4">
        <w:rPr>
          <w:b/>
          <w:bCs w:val="0"/>
        </w:rPr>
        <w:t xml:space="preserve"> &amp; Assumptions</w:t>
      </w:r>
      <w:bookmarkEnd w:id="19"/>
    </w:p>
    <w:p w14:paraId="5115F756" w14:textId="60A761A6" w:rsidR="00517DF4" w:rsidRDefault="00517DF4" w:rsidP="00517DF4">
      <w:pPr>
        <w:pStyle w:val="Heading3"/>
      </w:pPr>
      <w:bookmarkStart w:id="20" w:name="_Toc45571805"/>
      <w:r>
        <w:t>Design Constraints</w:t>
      </w:r>
      <w:bookmarkEnd w:id="20"/>
    </w:p>
    <w:p w14:paraId="105A1950" w14:textId="3A49F7DD" w:rsidR="00517DF4" w:rsidRDefault="00517DF4" w:rsidP="00517DF4">
      <w:pPr>
        <w:pStyle w:val="Heading3"/>
      </w:pPr>
      <w:bookmarkStart w:id="21" w:name="_Toc45571806"/>
      <w:r>
        <w:t>Dependencies</w:t>
      </w:r>
      <w:bookmarkEnd w:id="21"/>
    </w:p>
    <w:p w14:paraId="42B6ACD5" w14:textId="33E82DFF" w:rsidR="00517DF4" w:rsidRPr="00517DF4" w:rsidRDefault="00517DF4" w:rsidP="00517DF4">
      <w:pPr>
        <w:pStyle w:val="Heading3"/>
      </w:pPr>
      <w:bookmarkStart w:id="22" w:name="_Toc45571807"/>
      <w:r>
        <w:t>Assumptions</w:t>
      </w:r>
      <w:bookmarkEnd w:id="22"/>
    </w:p>
    <w:p w14:paraId="15A9D52B" w14:textId="59BB4F1A" w:rsidR="004F740C" w:rsidRPr="004F740C" w:rsidRDefault="004F740C" w:rsidP="006C3CC5">
      <w:pPr>
        <w:pStyle w:val="Heading2"/>
      </w:pPr>
      <w:bookmarkStart w:id="23" w:name="_Toc45571808"/>
      <w:r w:rsidRPr="00A41582">
        <w:rPr>
          <w:b/>
          <w:bCs w:val="0"/>
        </w:rPr>
        <w:t xml:space="preserve">Identified Risk and </w:t>
      </w:r>
      <w:r w:rsidR="00517DF4" w:rsidRPr="00A41582">
        <w:rPr>
          <w:b/>
          <w:bCs w:val="0"/>
        </w:rPr>
        <w:t>Mitigation</w:t>
      </w:r>
      <w:bookmarkEnd w:id="23"/>
    </w:p>
    <w:p w14:paraId="43365732" w14:textId="6B49F133" w:rsidR="00A41582" w:rsidRDefault="00B9279D" w:rsidP="006C3CC5">
      <w:pPr>
        <w:pStyle w:val="Heading2"/>
      </w:pPr>
      <w:bookmarkStart w:id="24" w:name="_Toc45571809"/>
      <w:r w:rsidRPr="00A41582">
        <w:rPr>
          <w:b/>
          <w:bCs w:val="0"/>
        </w:rPr>
        <w:t>Key Non-functional Requirements</w:t>
      </w:r>
      <w:bookmarkEnd w:id="24"/>
    </w:p>
    <w:p w14:paraId="049E9157" w14:textId="5A80219E" w:rsidR="00FD2B5F" w:rsidRDefault="00FD2B5F" w:rsidP="00FD2B5F">
      <w:pPr>
        <w:rPr>
          <w:rFonts w:asciiTheme="minorHAnsi" w:hAnsiTheme="minorHAnsi" w:cstheme="minorHAnsi"/>
          <w:sz w:val="21"/>
          <w:szCs w:val="21"/>
        </w:rPr>
      </w:pPr>
    </w:p>
    <w:p w14:paraId="009691BB" w14:textId="59CC2F74" w:rsidR="00D33BC2" w:rsidRPr="001E40F5" w:rsidRDefault="00D33BC2" w:rsidP="00FD2B5F">
      <w:pPr>
        <w:rPr>
          <w:rFonts w:asciiTheme="minorHAnsi" w:hAnsiTheme="minorHAnsi" w:cstheme="minorHAnsi"/>
          <w:sz w:val="21"/>
          <w:szCs w:val="21"/>
        </w:rPr>
      </w:pPr>
      <w:r w:rsidRPr="00D33BC2">
        <w:rPr>
          <w:rFonts w:asciiTheme="minorHAnsi" w:hAnsiTheme="minorHAnsi" w:cstheme="minorHAnsi"/>
          <w:sz w:val="21"/>
          <w:szCs w:val="21"/>
        </w:rPr>
        <w:t xml:space="preserve">Refer to NSE Project Parivartan Digital Transformation Roadmap Document for Overall Key </w:t>
      </w:r>
      <w:proofErr w:type="gramStart"/>
      <w:r w:rsidRPr="00D33BC2">
        <w:rPr>
          <w:rFonts w:asciiTheme="minorHAnsi" w:hAnsiTheme="minorHAnsi" w:cstheme="minorHAnsi"/>
          <w:sz w:val="21"/>
          <w:szCs w:val="21"/>
        </w:rPr>
        <w:t>Non Functional</w:t>
      </w:r>
      <w:proofErr w:type="gramEnd"/>
      <w:r w:rsidRPr="00D33BC2">
        <w:rPr>
          <w:rFonts w:asciiTheme="minorHAnsi" w:hAnsiTheme="minorHAnsi" w:cstheme="minorHAnsi"/>
          <w:sz w:val="21"/>
          <w:szCs w:val="21"/>
        </w:rPr>
        <w:t xml:space="preserve"> Requirements defined.</w:t>
      </w:r>
    </w:p>
    <w:p w14:paraId="2E9773DA" w14:textId="77777777" w:rsidR="00AE3381" w:rsidRDefault="00B9279D" w:rsidP="00AE3381">
      <w:pPr>
        <w:pStyle w:val="Heading2"/>
        <w:rPr>
          <w:b/>
          <w:bCs w:val="0"/>
        </w:rPr>
      </w:pPr>
      <w:bookmarkStart w:id="25" w:name="_Toc45571810"/>
      <w:r>
        <w:rPr>
          <w:b/>
          <w:bCs w:val="0"/>
        </w:rPr>
        <w:lastRenderedPageBreak/>
        <w:t>Technology components</w:t>
      </w:r>
      <w:bookmarkEnd w:id="25"/>
    </w:p>
    <w:p w14:paraId="49A7CB3C" w14:textId="0ADE7725" w:rsidR="003F7010" w:rsidRPr="00AE3381" w:rsidRDefault="00AE3381" w:rsidP="00AE3381">
      <w:pPr>
        <w:pStyle w:val="Heading3"/>
        <w:numPr>
          <w:ilvl w:val="0"/>
          <w:numId w:val="0"/>
        </w:numPr>
        <w:rPr>
          <w:b/>
        </w:rPr>
      </w:pPr>
      <w:bookmarkStart w:id="26" w:name="_Toc45571811"/>
      <w:r>
        <w:t xml:space="preserve">2.4.1. </w:t>
      </w:r>
      <w:r w:rsidR="003F7010">
        <w:t>List of Technology Components</w:t>
      </w:r>
      <w:bookmarkEnd w:id="26"/>
    </w:p>
    <w:tbl>
      <w:tblPr>
        <w:tblW w:w="9780" w:type="dxa"/>
        <w:tblInd w:w="-8" w:type="dxa"/>
        <w:tblLook w:val="04A0" w:firstRow="1" w:lastRow="0" w:firstColumn="1" w:lastColumn="0" w:noHBand="0" w:noVBand="1"/>
      </w:tblPr>
      <w:tblGrid>
        <w:gridCol w:w="642"/>
        <w:gridCol w:w="1596"/>
        <w:gridCol w:w="3769"/>
        <w:gridCol w:w="3773"/>
      </w:tblGrid>
      <w:tr w:rsidR="00CE54B2" w:rsidRPr="00CE54B2" w14:paraId="103A666B" w14:textId="77777777" w:rsidTr="0016241F">
        <w:trPr>
          <w:trHeight w:val="600"/>
        </w:trPr>
        <w:tc>
          <w:tcPr>
            <w:tcW w:w="642"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5486CCC" w14:textId="4A6182AE" w:rsidR="00CE54B2" w:rsidRPr="0023307F" w:rsidRDefault="00CE54B2" w:rsidP="0023307F">
            <w:pPr>
              <w:spacing w:after="0"/>
              <w:jc w:val="center"/>
              <w:rPr>
                <w:rFonts w:cs="Arial"/>
                <w:b/>
                <w:bCs/>
                <w:szCs w:val="22"/>
              </w:rPr>
            </w:pPr>
            <w:r w:rsidRPr="0023307F">
              <w:rPr>
                <w:rFonts w:cs="Arial"/>
                <w:b/>
                <w:bCs/>
                <w:szCs w:val="22"/>
              </w:rPr>
              <w:t>S</w:t>
            </w:r>
            <w:r w:rsidR="0023307F">
              <w:rPr>
                <w:rFonts w:cs="Arial"/>
                <w:b/>
                <w:bCs/>
                <w:szCs w:val="22"/>
              </w:rPr>
              <w:t>r</w:t>
            </w:r>
            <w:r w:rsidRPr="0023307F">
              <w:rPr>
                <w:rFonts w:cs="Arial"/>
                <w:b/>
                <w:bCs/>
                <w:szCs w:val="22"/>
              </w:rPr>
              <w:t>.</w:t>
            </w:r>
            <w:r w:rsidR="0023307F">
              <w:rPr>
                <w:rFonts w:cs="Arial"/>
                <w:b/>
                <w:bCs/>
                <w:szCs w:val="22"/>
              </w:rPr>
              <w:t xml:space="preserve"> </w:t>
            </w:r>
            <w:r w:rsidRPr="0023307F">
              <w:rPr>
                <w:rFonts w:cs="Arial"/>
                <w:b/>
                <w:bCs/>
                <w:szCs w:val="22"/>
              </w:rPr>
              <w:t>No</w:t>
            </w:r>
            <w:r w:rsidR="0023307F">
              <w:rPr>
                <w:rFonts w:cs="Arial"/>
                <w:b/>
                <w:bCs/>
                <w:szCs w:val="22"/>
              </w:rPr>
              <w:t>.</w:t>
            </w:r>
          </w:p>
        </w:tc>
        <w:tc>
          <w:tcPr>
            <w:tcW w:w="1596" w:type="dxa"/>
            <w:tcBorders>
              <w:top w:val="single" w:sz="4" w:space="0" w:color="auto"/>
              <w:left w:val="nil"/>
              <w:bottom w:val="single" w:sz="4" w:space="0" w:color="auto"/>
              <w:right w:val="single" w:sz="4" w:space="0" w:color="auto"/>
            </w:tcBorders>
            <w:shd w:val="clear" w:color="000000" w:fill="D9D9D9"/>
            <w:vAlign w:val="bottom"/>
            <w:hideMark/>
          </w:tcPr>
          <w:p w14:paraId="0682B930" w14:textId="77777777" w:rsidR="00CE54B2" w:rsidRPr="0023307F" w:rsidRDefault="00CE54B2" w:rsidP="0023307F">
            <w:pPr>
              <w:spacing w:after="0"/>
              <w:jc w:val="center"/>
              <w:rPr>
                <w:rFonts w:cs="Arial"/>
                <w:b/>
                <w:bCs/>
                <w:szCs w:val="22"/>
              </w:rPr>
            </w:pPr>
            <w:r w:rsidRPr="0023307F">
              <w:rPr>
                <w:rFonts w:cs="Arial"/>
                <w:b/>
                <w:bCs/>
                <w:szCs w:val="22"/>
              </w:rPr>
              <w:t>Area</w:t>
            </w:r>
          </w:p>
        </w:tc>
        <w:tc>
          <w:tcPr>
            <w:tcW w:w="3769" w:type="dxa"/>
            <w:tcBorders>
              <w:top w:val="single" w:sz="4" w:space="0" w:color="auto"/>
              <w:left w:val="nil"/>
              <w:bottom w:val="single" w:sz="4" w:space="0" w:color="auto"/>
              <w:right w:val="single" w:sz="4" w:space="0" w:color="auto"/>
            </w:tcBorders>
            <w:shd w:val="clear" w:color="000000" w:fill="D9D9D9"/>
            <w:vAlign w:val="bottom"/>
            <w:hideMark/>
          </w:tcPr>
          <w:p w14:paraId="60072035" w14:textId="77777777" w:rsidR="00CE54B2" w:rsidRPr="0023307F" w:rsidRDefault="00CE54B2" w:rsidP="0023307F">
            <w:pPr>
              <w:spacing w:after="0"/>
              <w:jc w:val="center"/>
              <w:rPr>
                <w:rFonts w:cs="Arial"/>
                <w:b/>
                <w:bCs/>
                <w:szCs w:val="22"/>
              </w:rPr>
            </w:pPr>
            <w:r w:rsidRPr="0023307F">
              <w:rPr>
                <w:rFonts w:cs="Arial"/>
                <w:b/>
                <w:bCs/>
                <w:szCs w:val="22"/>
              </w:rPr>
              <w:t>Decision</w:t>
            </w:r>
          </w:p>
        </w:tc>
        <w:tc>
          <w:tcPr>
            <w:tcW w:w="3773" w:type="dxa"/>
            <w:tcBorders>
              <w:top w:val="single" w:sz="4" w:space="0" w:color="auto"/>
              <w:left w:val="nil"/>
              <w:bottom w:val="single" w:sz="4" w:space="0" w:color="auto"/>
              <w:right w:val="single" w:sz="4" w:space="0" w:color="auto"/>
            </w:tcBorders>
            <w:shd w:val="clear" w:color="000000" w:fill="D9D9D9"/>
            <w:vAlign w:val="bottom"/>
            <w:hideMark/>
          </w:tcPr>
          <w:p w14:paraId="0C6B6CD2" w14:textId="77777777" w:rsidR="00CE54B2" w:rsidRPr="0023307F" w:rsidRDefault="00CE54B2" w:rsidP="0023307F">
            <w:pPr>
              <w:spacing w:after="0"/>
              <w:jc w:val="center"/>
              <w:rPr>
                <w:rFonts w:cs="Arial"/>
                <w:b/>
                <w:bCs/>
                <w:szCs w:val="22"/>
              </w:rPr>
            </w:pPr>
            <w:r w:rsidRPr="0023307F">
              <w:rPr>
                <w:rFonts w:cs="Arial"/>
                <w:b/>
                <w:bCs/>
                <w:szCs w:val="22"/>
              </w:rPr>
              <w:t>Rationale</w:t>
            </w:r>
          </w:p>
        </w:tc>
      </w:tr>
      <w:tr w:rsidR="00CE54B2" w:rsidRPr="00CE54B2" w14:paraId="7BA94123" w14:textId="77777777" w:rsidTr="0016241F">
        <w:trPr>
          <w:trHeight w:val="9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B77DE34" w14:textId="77777777" w:rsidR="00CE54B2" w:rsidRPr="0023307F" w:rsidRDefault="00CE54B2" w:rsidP="00CE54B2">
            <w:pPr>
              <w:spacing w:after="0"/>
              <w:jc w:val="right"/>
              <w:rPr>
                <w:rFonts w:cs="Arial"/>
                <w:bCs/>
                <w:szCs w:val="22"/>
              </w:rPr>
            </w:pPr>
            <w:r w:rsidRPr="0023307F">
              <w:rPr>
                <w:rFonts w:cs="Arial"/>
                <w:bCs/>
                <w:szCs w:val="22"/>
              </w:rPr>
              <w:t>1</w:t>
            </w:r>
          </w:p>
        </w:tc>
        <w:tc>
          <w:tcPr>
            <w:tcW w:w="1596" w:type="dxa"/>
            <w:tcBorders>
              <w:top w:val="nil"/>
              <w:left w:val="nil"/>
              <w:bottom w:val="single" w:sz="4" w:space="0" w:color="auto"/>
              <w:right w:val="single" w:sz="4" w:space="0" w:color="auto"/>
            </w:tcBorders>
            <w:shd w:val="clear" w:color="auto" w:fill="auto"/>
            <w:vAlign w:val="bottom"/>
            <w:hideMark/>
          </w:tcPr>
          <w:p w14:paraId="309447BC" w14:textId="60C0E82C" w:rsidR="00CE54B2" w:rsidRPr="0023307F" w:rsidRDefault="00CE54B2" w:rsidP="00CE54B2">
            <w:pPr>
              <w:spacing w:after="0"/>
              <w:rPr>
                <w:rFonts w:cs="Arial"/>
                <w:bCs/>
                <w:szCs w:val="22"/>
              </w:rPr>
            </w:pPr>
            <w:r w:rsidRPr="0023307F">
              <w:rPr>
                <w:rFonts w:cs="Arial"/>
                <w:bCs/>
                <w:szCs w:val="22"/>
              </w:rPr>
              <w:t xml:space="preserve">Front end </w:t>
            </w:r>
            <w:r w:rsidR="007A336D" w:rsidRPr="0023307F">
              <w:rPr>
                <w:rFonts w:cs="Arial"/>
                <w:bCs/>
                <w:szCs w:val="22"/>
              </w:rPr>
              <w:t>–</w:t>
            </w:r>
            <w:r w:rsidRPr="0023307F">
              <w:rPr>
                <w:rFonts w:cs="Arial"/>
                <w:bCs/>
                <w:szCs w:val="22"/>
              </w:rPr>
              <w:t xml:space="preserve"> web</w:t>
            </w:r>
          </w:p>
        </w:tc>
        <w:tc>
          <w:tcPr>
            <w:tcW w:w="3769" w:type="dxa"/>
            <w:tcBorders>
              <w:top w:val="nil"/>
              <w:left w:val="nil"/>
              <w:bottom w:val="single" w:sz="4" w:space="0" w:color="auto"/>
              <w:right w:val="single" w:sz="4" w:space="0" w:color="auto"/>
            </w:tcBorders>
            <w:shd w:val="clear" w:color="auto" w:fill="auto"/>
            <w:vAlign w:val="bottom"/>
            <w:hideMark/>
          </w:tcPr>
          <w:p w14:paraId="4390BEC7" w14:textId="77777777" w:rsidR="00CE54B2" w:rsidRPr="0023307F" w:rsidRDefault="00CE54B2" w:rsidP="00CE54B2">
            <w:pPr>
              <w:spacing w:after="0"/>
              <w:rPr>
                <w:rFonts w:cs="Arial"/>
                <w:b/>
                <w:bCs/>
                <w:szCs w:val="22"/>
              </w:rPr>
            </w:pPr>
            <w:r w:rsidRPr="0023307F">
              <w:rPr>
                <w:rFonts w:cs="Arial"/>
                <w:b/>
                <w:bCs/>
                <w:szCs w:val="22"/>
              </w:rPr>
              <w:t>Angular</w:t>
            </w:r>
          </w:p>
        </w:tc>
        <w:tc>
          <w:tcPr>
            <w:tcW w:w="3773" w:type="dxa"/>
            <w:tcBorders>
              <w:top w:val="nil"/>
              <w:left w:val="nil"/>
              <w:bottom w:val="single" w:sz="4" w:space="0" w:color="auto"/>
              <w:right w:val="single" w:sz="4" w:space="0" w:color="auto"/>
            </w:tcBorders>
            <w:shd w:val="clear" w:color="auto" w:fill="auto"/>
            <w:vAlign w:val="bottom"/>
            <w:hideMark/>
          </w:tcPr>
          <w:p w14:paraId="22F3BD13" w14:textId="77777777" w:rsidR="00CE54B2" w:rsidRPr="0023307F" w:rsidRDefault="00CE54B2" w:rsidP="00CE54B2">
            <w:pPr>
              <w:spacing w:after="0"/>
              <w:rPr>
                <w:rFonts w:cs="Arial"/>
                <w:bCs/>
                <w:szCs w:val="22"/>
              </w:rPr>
            </w:pPr>
            <w:r w:rsidRPr="0023307F">
              <w:rPr>
                <w:rFonts w:cs="Arial"/>
                <w:bCs/>
                <w:szCs w:val="22"/>
              </w:rPr>
              <w:t>Angular is better from a security perspective. It has better support for 12 factor coding standards.</w:t>
            </w:r>
          </w:p>
        </w:tc>
      </w:tr>
      <w:tr w:rsidR="00CE54B2" w:rsidRPr="00CE54B2" w14:paraId="6F26F452" w14:textId="77777777" w:rsidTr="0016241F">
        <w:trPr>
          <w:trHeight w:val="9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734E79C" w14:textId="77777777" w:rsidR="00CE54B2" w:rsidRPr="0023307F" w:rsidRDefault="00CE54B2" w:rsidP="00CE54B2">
            <w:pPr>
              <w:spacing w:after="0"/>
              <w:jc w:val="right"/>
              <w:rPr>
                <w:rFonts w:cs="Arial"/>
                <w:bCs/>
                <w:szCs w:val="22"/>
              </w:rPr>
            </w:pPr>
            <w:r w:rsidRPr="0023307F">
              <w:rPr>
                <w:rFonts w:cs="Arial"/>
                <w:bCs/>
                <w:szCs w:val="22"/>
              </w:rPr>
              <w:t>2</w:t>
            </w:r>
          </w:p>
        </w:tc>
        <w:tc>
          <w:tcPr>
            <w:tcW w:w="1596" w:type="dxa"/>
            <w:tcBorders>
              <w:top w:val="nil"/>
              <w:left w:val="nil"/>
              <w:bottom w:val="single" w:sz="4" w:space="0" w:color="auto"/>
              <w:right w:val="single" w:sz="4" w:space="0" w:color="auto"/>
            </w:tcBorders>
            <w:shd w:val="clear" w:color="auto" w:fill="auto"/>
            <w:vAlign w:val="bottom"/>
            <w:hideMark/>
          </w:tcPr>
          <w:p w14:paraId="33A603F2" w14:textId="50D18D87" w:rsidR="00CE54B2" w:rsidRPr="0023307F" w:rsidRDefault="00CE54B2" w:rsidP="00CE54B2">
            <w:pPr>
              <w:spacing w:after="0"/>
              <w:rPr>
                <w:rFonts w:cs="Arial"/>
                <w:bCs/>
                <w:szCs w:val="22"/>
              </w:rPr>
            </w:pPr>
            <w:r w:rsidRPr="0023307F">
              <w:rPr>
                <w:rFonts w:cs="Arial"/>
                <w:bCs/>
                <w:szCs w:val="22"/>
              </w:rPr>
              <w:t xml:space="preserve">Front end </w:t>
            </w:r>
            <w:r w:rsidR="007A336D" w:rsidRPr="0023307F">
              <w:rPr>
                <w:rFonts w:cs="Arial"/>
                <w:bCs/>
                <w:szCs w:val="22"/>
              </w:rPr>
              <w:t>–</w:t>
            </w:r>
            <w:r w:rsidRPr="0023307F">
              <w:rPr>
                <w:rFonts w:cs="Arial"/>
                <w:bCs/>
                <w:szCs w:val="22"/>
              </w:rPr>
              <w:t>mobile</w:t>
            </w:r>
          </w:p>
        </w:tc>
        <w:tc>
          <w:tcPr>
            <w:tcW w:w="3769" w:type="dxa"/>
            <w:tcBorders>
              <w:top w:val="nil"/>
              <w:left w:val="nil"/>
              <w:bottom w:val="single" w:sz="4" w:space="0" w:color="auto"/>
              <w:right w:val="single" w:sz="4" w:space="0" w:color="auto"/>
            </w:tcBorders>
            <w:shd w:val="clear" w:color="auto" w:fill="auto"/>
            <w:vAlign w:val="bottom"/>
            <w:hideMark/>
          </w:tcPr>
          <w:p w14:paraId="02F21E34" w14:textId="62E81EE2" w:rsidR="00CE54B2" w:rsidRPr="0023307F" w:rsidRDefault="00BD4652" w:rsidP="00CE54B2">
            <w:pPr>
              <w:spacing w:after="0"/>
              <w:rPr>
                <w:rFonts w:cs="Arial"/>
                <w:b/>
                <w:bCs/>
                <w:szCs w:val="22"/>
              </w:rPr>
            </w:pPr>
            <w:r w:rsidRPr="0023307F">
              <w:rPr>
                <w:rFonts w:cs="Arial"/>
                <w:b/>
                <w:bCs/>
                <w:szCs w:val="22"/>
              </w:rPr>
              <w:t>React N</w:t>
            </w:r>
            <w:r w:rsidR="00CE54B2" w:rsidRPr="0023307F">
              <w:rPr>
                <w:rFonts w:cs="Arial"/>
                <w:b/>
                <w:bCs/>
                <w:szCs w:val="22"/>
              </w:rPr>
              <w:t xml:space="preserve">ative </w:t>
            </w:r>
          </w:p>
        </w:tc>
        <w:tc>
          <w:tcPr>
            <w:tcW w:w="3773" w:type="dxa"/>
            <w:tcBorders>
              <w:top w:val="nil"/>
              <w:left w:val="nil"/>
              <w:bottom w:val="single" w:sz="4" w:space="0" w:color="auto"/>
              <w:right w:val="single" w:sz="4" w:space="0" w:color="auto"/>
            </w:tcBorders>
            <w:shd w:val="clear" w:color="auto" w:fill="auto"/>
            <w:vAlign w:val="bottom"/>
            <w:hideMark/>
          </w:tcPr>
          <w:p w14:paraId="1D7D68B7" w14:textId="77777777" w:rsidR="00CE54B2" w:rsidRPr="0023307F" w:rsidRDefault="00CE54B2" w:rsidP="00CE54B2">
            <w:pPr>
              <w:spacing w:after="0"/>
              <w:rPr>
                <w:rFonts w:cs="Arial"/>
                <w:bCs/>
                <w:szCs w:val="22"/>
              </w:rPr>
            </w:pPr>
            <w:r w:rsidRPr="0023307F">
              <w:rPr>
                <w:rFonts w:cs="Arial"/>
                <w:bCs/>
                <w:szCs w:val="22"/>
              </w:rPr>
              <w:t>Performance and user experience of React Native for mobile app development is better.</w:t>
            </w:r>
          </w:p>
        </w:tc>
      </w:tr>
      <w:tr w:rsidR="00CE54B2" w:rsidRPr="00CE54B2" w14:paraId="57A2A525" w14:textId="77777777" w:rsidTr="0016241F">
        <w:trPr>
          <w:trHeight w:val="6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4477D557" w14:textId="77777777" w:rsidR="00CE54B2" w:rsidRPr="0023307F" w:rsidRDefault="00CE54B2" w:rsidP="00CE54B2">
            <w:pPr>
              <w:spacing w:after="0"/>
              <w:jc w:val="right"/>
              <w:rPr>
                <w:rFonts w:cs="Arial"/>
                <w:bCs/>
                <w:szCs w:val="22"/>
              </w:rPr>
            </w:pPr>
            <w:r w:rsidRPr="0023307F">
              <w:rPr>
                <w:rFonts w:cs="Arial"/>
                <w:bCs/>
                <w:szCs w:val="22"/>
              </w:rPr>
              <w:t>3</w:t>
            </w:r>
          </w:p>
        </w:tc>
        <w:tc>
          <w:tcPr>
            <w:tcW w:w="1596" w:type="dxa"/>
            <w:tcBorders>
              <w:top w:val="nil"/>
              <w:left w:val="nil"/>
              <w:bottom w:val="single" w:sz="4" w:space="0" w:color="auto"/>
              <w:right w:val="single" w:sz="4" w:space="0" w:color="auto"/>
            </w:tcBorders>
            <w:shd w:val="clear" w:color="auto" w:fill="auto"/>
            <w:vAlign w:val="bottom"/>
            <w:hideMark/>
          </w:tcPr>
          <w:p w14:paraId="444045A5" w14:textId="0B209368" w:rsidR="00CE54B2" w:rsidRPr="0023307F" w:rsidRDefault="00CE54B2" w:rsidP="00CE54B2">
            <w:pPr>
              <w:spacing w:after="0"/>
              <w:rPr>
                <w:rFonts w:cs="Arial"/>
                <w:bCs/>
                <w:szCs w:val="22"/>
              </w:rPr>
            </w:pPr>
            <w:r w:rsidRPr="0023307F">
              <w:rPr>
                <w:rFonts w:cs="Arial"/>
                <w:bCs/>
                <w:szCs w:val="22"/>
              </w:rPr>
              <w:t xml:space="preserve">API </w:t>
            </w:r>
            <w:r w:rsidR="00BD4652" w:rsidRPr="0023307F">
              <w:rPr>
                <w:rFonts w:cs="Arial"/>
                <w:bCs/>
                <w:szCs w:val="22"/>
              </w:rPr>
              <w:t>Gateway</w:t>
            </w:r>
          </w:p>
        </w:tc>
        <w:tc>
          <w:tcPr>
            <w:tcW w:w="3769" w:type="dxa"/>
            <w:tcBorders>
              <w:top w:val="nil"/>
              <w:left w:val="nil"/>
              <w:bottom w:val="single" w:sz="4" w:space="0" w:color="auto"/>
              <w:right w:val="single" w:sz="4" w:space="0" w:color="auto"/>
            </w:tcBorders>
            <w:shd w:val="clear" w:color="auto" w:fill="auto"/>
            <w:vAlign w:val="bottom"/>
            <w:hideMark/>
          </w:tcPr>
          <w:p w14:paraId="70BC9904" w14:textId="77777777" w:rsidR="00CE54B2" w:rsidRPr="0023307F" w:rsidRDefault="00CE54B2" w:rsidP="00CE54B2">
            <w:pPr>
              <w:spacing w:after="0"/>
              <w:rPr>
                <w:rFonts w:cs="Arial"/>
                <w:b/>
                <w:bCs/>
                <w:szCs w:val="22"/>
              </w:rPr>
            </w:pPr>
            <w:r w:rsidRPr="0023307F">
              <w:rPr>
                <w:rFonts w:cs="Arial"/>
                <w:b/>
                <w:bCs/>
                <w:szCs w:val="22"/>
              </w:rPr>
              <w:t xml:space="preserve">Apigee </w:t>
            </w:r>
          </w:p>
        </w:tc>
        <w:tc>
          <w:tcPr>
            <w:tcW w:w="3773" w:type="dxa"/>
            <w:tcBorders>
              <w:top w:val="nil"/>
              <w:left w:val="nil"/>
              <w:bottom w:val="single" w:sz="4" w:space="0" w:color="auto"/>
              <w:right w:val="single" w:sz="4" w:space="0" w:color="auto"/>
            </w:tcBorders>
            <w:shd w:val="clear" w:color="auto" w:fill="auto"/>
            <w:vAlign w:val="bottom"/>
            <w:hideMark/>
          </w:tcPr>
          <w:p w14:paraId="0E4712A3" w14:textId="77777777" w:rsidR="00CE54B2" w:rsidRPr="0023307F" w:rsidRDefault="00CE54B2" w:rsidP="00CE54B2">
            <w:pPr>
              <w:spacing w:after="0"/>
              <w:rPr>
                <w:rFonts w:cs="Arial"/>
                <w:bCs/>
                <w:szCs w:val="22"/>
              </w:rPr>
            </w:pPr>
            <w:r w:rsidRPr="0023307F">
              <w:rPr>
                <w:rFonts w:cs="Arial"/>
                <w:bCs/>
                <w:szCs w:val="22"/>
              </w:rPr>
              <w:t>Apigee is better from the code flexibility, OOB policy availability, etc.</w:t>
            </w:r>
          </w:p>
        </w:tc>
      </w:tr>
      <w:tr w:rsidR="00CE54B2" w:rsidRPr="00CE54B2" w14:paraId="7C0C9FCA" w14:textId="77777777" w:rsidTr="0016241F">
        <w:trPr>
          <w:trHeight w:val="12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15A6638C" w14:textId="77777777" w:rsidR="00CE54B2" w:rsidRPr="0023307F" w:rsidRDefault="00CE54B2" w:rsidP="00CE54B2">
            <w:pPr>
              <w:spacing w:after="0"/>
              <w:jc w:val="right"/>
              <w:rPr>
                <w:rFonts w:cs="Arial"/>
                <w:bCs/>
                <w:szCs w:val="22"/>
              </w:rPr>
            </w:pPr>
            <w:r w:rsidRPr="0023307F">
              <w:rPr>
                <w:rFonts w:cs="Arial"/>
                <w:bCs/>
                <w:szCs w:val="22"/>
              </w:rPr>
              <w:t>4</w:t>
            </w:r>
          </w:p>
        </w:tc>
        <w:tc>
          <w:tcPr>
            <w:tcW w:w="1596" w:type="dxa"/>
            <w:tcBorders>
              <w:top w:val="nil"/>
              <w:left w:val="nil"/>
              <w:bottom w:val="single" w:sz="4" w:space="0" w:color="auto"/>
              <w:right w:val="single" w:sz="4" w:space="0" w:color="auto"/>
            </w:tcBorders>
            <w:shd w:val="clear" w:color="auto" w:fill="auto"/>
            <w:vAlign w:val="bottom"/>
            <w:hideMark/>
          </w:tcPr>
          <w:p w14:paraId="2B45A2F0" w14:textId="77777777" w:rsidR="00CE54B2" w:rsidRPr="0023307F" w:rsidRDefault="00CE54B2" w:rsidP="00CE54B2">
            <w:pPr>
              <w:spacing w:after="0"/>
              <w:rPr>
                <w:rFonts w:cs="Arial"/>
                <w:bCs/>
                <w:szCs w:val="22"/>
              </w:rPr>
            </w:pPr>
            <w:r w:rsidRPr="0023307F">
              <w:rPr>
                <w:rFonts w:cs="Arial"/>
                <w:bCs/>
                <w:szCs w:val="22"/>
              </w:rPr>
              <w:t>Micro Services</w:t>
            </w:r>
          </w:p>
        </w:tc>
        <w:tc>
          <w:tcPr>
            <w:tcW w:w="3769" w:type="dxa"/>
            <w:tcBorders>
              <w:top w:val="nil"/>
              <w:left w:val="nil"/>
              <w:bottom w:val="single" w:sz="4" w:space="0" w:color="auto"/>
              <w:right w:val="single" w:sz="4" w:space="0" w:color="auto"/>
            </w:tcBorders>
            <w:shd w:val="clear" w:color="auto" w:fill="auto"/>
            <w:vAlign w:val="bottom"/>
            <w:hideMark/>
          </w:tcPr>
          <w:p w14:paraId="2988AA0E" w14:textId="77777777" w:rsidR="00CE54B2" w:rsidRPr="0023307F" w:rsidRDefault="00CE54B2" w:rsidP="00CE54B2">
            <w:pPr>
              <w:spacing w:after="0"/>
              <w:rPr>
                <w:rFonts w:cs="Arial"/>
                <w:b/>
                <w:bCs/>
                <w:szCs w:val="22"/>
              </w:rPr>
            </w:pPr>
            <w:proofErr w:type="spellStart"/>
            <w:r w:rsidRPr="0023307F">
              <w:rPr>
                <w:rFonts w:cs="Arial"/>
                <w:b/>
                <w:bCs/>
                <w:szCs w:val="22"/>
              </w:rPr>
              <w:t>Springboot</w:t>
            </w:r>
            <w:proofErr w:type="spellEnd"/>
          </w:p>
        </w:tc>
        <w:tc>
          <w:tcPr>
            <w:tcW w:w="3773" w:type="dxa"/>
            <w:tcBorders>
              <w:top w:val="nil"/>
              <w:left w:val="nil"/>
              <w:bottom w:val="single" w:sz="4" w:space="0" w:color="auto"/>
              <w:right w:val="single" w:sz="4" w:space="0" w:color="auto"/>
            </w:tcBorders>
            <w:shd w:val="clear" w:color="auto" w:fill="auto"/>
            <w:vAlign w:val="bottom"/>
            <w:hideMark/>
          </w:tcPr>
          <w:p w14:paraId="7AF09EE5" w14:textId="77777777" w:rsidR="00CE54B2" w:rsidRPr="0023307F" w:rsidRDefault="00CE54B2" w:rsidP="00CE54B2">
            <w:pPr>
              <w:spacing w:after="0"/>
              <w:rPr>
                <w:rFonts w:cs="Arial"/>
                <w:bCs/>
                <w:szCs w:val="22"/>
              </w:rPr>
            </w:pPr>
            <w:proofErr w:type="spellStart"/>
            <w:r w:rsidRPr="0023307F">
              <w:rPr>
                <w:rFonts w:cs="Arial"/>
                <w:bCs/>
                <w:szCs w:val="22"/>
              </w:rPr>
              <w:t>Springboot</w:t>
            </w:r>
            <w:proofErr w:type="spellEnd"/>
            <w:r w:rsidRPr="0023307F">
              <w:rPr>
                <w:rFonts w:cs="Arial"/>
                <w:bCs/>
                <w:szCs w:val="22"/>
              </w:rPr>
              <w:t xml:space="preserve"> is a widely accepted Java development framework for microservices. It integrates well with other components.</w:t>
            </w:r>
          </w:p>
        </w:tc>
      </w:tr>
      <w:tr w:rsidR="00CE54B2" w:rsidRPr="00CE54B2" w14:paraId="44EDE62F" w14:textId="77777777" w:rsidTr="0016241F">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0B5AF81B" w14:textId="77777777" w:rsidR="00CE54B2" w:rsidRPr="0023307F" w:rsidRDefault="00CE54B2" w:rsidP="00CE54B2">
            <w:pPr>
              <w:spacing w:after="0"/>
              <w:jc w:val="right"/>
              <w:rPr>
                <w:rFonts w:cs="Arial"/>
                <w:bCs/>
                <w:szCs w:val="22"/>
              </w:rPr>
            </w:pPr>
            <w:r w:rsidRPr="0023307F">
              <w:rPr>
                <w:rFonts w:cs="Arial"/>
                <w:bCs/>
                <w:szCs w:val="22"/>
              </w:rPr>
              <w:t>5</w:t>
            </w:r>
          </w:p>
        </w:tc>
        <w:tc>
          <w:tcPr>
            <w:tcW w:w="1596" w:type="dxa"/>
            <w:tcBorders>
              <w:top w:val="nil"/>
              <w:left w:val="nil"/>
              <w:bottom w:val="single" w:sz="4" w:space="0" w:color="auto"/>
              <w:right w:val="single" w:sz="4" w:space="0" w:color="auto"/>
            </w:tcBorders>
            <w:shd w:val="clear" w:color="auto" w:fill="auto"/>
            <w:vAlign w:val="bottom"/>
            <w:hideMark/>
          </w:tcPr>
          <w:p w14:paraId="3BECD0B1" w14:textId="77777777" w:rsidR="00CE54B2" w:rsidRPr="0023307F" w:rsidRDefault="00CE54B2" w:rsidP="00CE54B2">
            <w:pPr>
              <w:spacing w:after="0"/>
              <w:rPr>
                <w:rFonts w:cs="Arial"/>
                <w:bCs/>
                <w:szCs w:val="22"/>
              </w:rPr>
            </w:pPr>
            <w:r w:rsidRPr="0023307F">
              <w:rPr>
                <w:rFonts w:cs="Arial"/>
                <w:bCs/>
                <w:szCs w:val="22"/>
              </w:rPr>
              <w:t>Event Broker</w:t>
            </w:r>
          </w:p>
        </w:tc>
        <w:tc>
          <w:tcPr>
            <w:tcW w:w="3769" w:type="dxa"/>
            <w:tcBorders>
              <w:top w:val="nil"/>
              <w:left w:val="nil"/>
              <w:bottom w:val="single" w:sz="4" w:space="0" w:color="auto"/>
              <w:right w:val="single" w:sz="4" w:space="0" w:color="auto"/>
            </w:tcBorders>
            <w:shd w:val="clear" w:color="auto" w:fill="auto"/>
            <w:vAlign w:val="bottom"/>
            <w:hideMark/>
          </w:tcPr>
          <w:p w14:paraId="070EE893" w14:textId="77777777" w:rsidR="00CE54B2" w:rsidRPr="0023307F" w:rsidRDefault="00CE54B2" w:rsidP="00CE54B2">
            <w:pPr>
              <w:spacing w:after="0"/>
              <w:rPr>
                <w:rFonts w:cs="Arial"/>
                <w:b/>
                <w:bCs/>
                <w:szCs w:val="22"/>
              </w:rPr>
            </w:pPr>
            <w:r w:rsidRPr="0023307F">
              <w:rPr>
                <w:rFonts w:cs="Arial"/>
                <w:b/>
                <w:bCs/>
                <w:szCs w:val="22"/>
              </w:rPr>
              <w:t>Kafka</w:t>
            </w:r>
          </w:p>
        </w:tc>
        <w:tc>
          <w:tcPr>
            <w:tcW w:w="3773" w:type="dxa"/>
            <w:tcBorders>
              <w:top w:val="nil"/>
              <w:left w:val="nil"/>
              <w:bottom w:val="single" w:sz="4" w:space="0" w:color="auto"/>
              <w:right w:val="single" w:sz="4" w:space="0" w:color="auto"/>
            </w:tcBorders>
            <w:shd w:val="clear" w:color="auto" w:fill="auto"/>
            <w:vAlign w:val="bottom"/>
            <w:hideMark/>
          </w:tcPr>
          <w:p w14:paraId="61FD13CF" w14:textId="77777777" w:rsidR="00CE54B2" w:rsidRPr="0023307F" w:rsidRDefault="00CE54B2" w:rsidP="00CE54B2">
            <w:pPr>
              <w:spacing w:after="0"/>
              <w:rPr>
                <w:rFonts w:cs="Arial"/>
                <w:bCs/>
                <w:szCs w:val="22"/>
              </w:rPr>
            </w:pPr>
            <w:r w:rsidRPr="0023307F">
              <w:rPr>
                <w:rFonts w:cs="Arial"/>
                <w:bCs/>
                <w:szCs w:val="22"/>
              </w:rPr>
              <w:t> </w:t>
            </w:r>
          </w:p>
        </w:tc>
      </w:tr>
      <w:tr w:rsidR="00CE54B2" w:rsidRPr="00CE54B2" w14:paraId="1FA296E9" w14:textId="77777777" w:rsidTr="0016241F">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75A467D2" w14:textId="77777777" w:rsidR="00CE54B2" w:rsidRPr="0023307F" w:rsidRDefault="00CE54B2" w:rsidP="00CE54B2">
            <w:pPr>
              <w:spacing w:after="0"/>
              <w:jc w:val="right"/>
              <w:rPr>
                <w:rFonts w:cs="Arial"/>
                <w:bCs/>
                <w:szCs w:val="22"/>
              </w:rPr>
            </w:pPr>
            <w:r w:rsidRPr="0023307F">
              <w:rPr>
                <w:rFonts w:cs="Arial"/>
                <w:bCs/>
                <w:szCs w:val="22"/>
              </w:rPr>
              <w:t>6</w:t>
            </w:r>
          </w:p>
        </w:tc>
        <w:tc>
          <w:tcPr>
            <w:tcW w:w="1596" w:type="dxa"/>
            <w:tcBorders>
              <w:top w:val="nil"/>
              <w:left w:val="nil"/>
              <w:bottom w:val="single" w:sz="4" w:space="0" w:color="auto"/>
              <w:right w:val="single" w:sz="4" w:space="0" w:color="auto"/>
            </w:tcBorders>
            <w:shd w:val="clear" w:color="auto" w:fill="auto"/>
            <w:vAlign w:val="bottom"/>
            <w:hideMark/>
          </w:tcPr>
          <w:p w14:paraId="3F2FDFD2" w14:textId="77777777" w:rsidR="00CE54B2" w:rsidRPr="0023307F" w:rsidRDefault="00CE54B2" w:rsidP="00CE54B2">
            <w:pPr>
              <w:spacing w:after="0"/>
              <w:rPr>
                <w:rFonts w:cs="Arial"/>
                <w:bCs/>
                <w:szCs w:val="22"/>
              </w:rPr>
            </w:pPr>
            <w:r w:rsidRPr="0023307F">
              <w:rPr>
                <w:rFonts w:cs="Arial"/>
                <w:bCs/>
                <w:szCs w:val="22"/>
              </w:rPr>
              <w:t>Cache</w:t>
            </w:r>
          </w:p>
        </w:tc>
        <w:tc>
          <w:tcPr>
            <w:tcW w:w="3769" w:type="dxa"/>
            <w:tcBorders>
              <w:top w:val="nil"/>
              <w:left w:val="nil"/>
              <w:bottom w:val="single" w:sz="4" w:space="0" w:color="auto"/>
              <w:right w:val="single" w:sz="4" w:space="0" w:color="auto"/>
            </w:tcBorders>
            <w:shd w:val="clear" w:color="auto" w:fill="auto"/>
            <w:vAlign w:val="bottom"/>
            <w:hideMark/>
          </w:tcPr>
          <w:p w14:paraId="2AAA50EF" w14:textId="77777777" w:rsidR="00CE54B2" w:rsidRPr="0023307F" w:rsidRDefault="00CE54B2" w:rsidP="00CE54B2">
            <w:pPr>
              <w:spacing w:after="0"/>
              <w:rPr>
                <w:rFonts w:cs="Arial"/>
                <w:b/>
                <w:bCs/>
                <w:szCs w:val="22"/>
              </w:rPr>
            </w:pPr>
            <w:r w:rsidRPr="0023307F">
              <w:rPr>
                <w:rFonts w:cs="Arial"/>
                <w:b/>
                <w:bCs/>
                <w:szCs w:val="22"/>
              </w:rPr>
              <w:t>Redis</w:t>
            </w:r>
          </w:p>
        </w:tc>
        <w:tc>
          <w:tcPr>
            <w:tcW w:w="3773" w:type="dxa"/>
            <w:tcBorders>
              <w:top w:val="nil"/>
              <w:left w:val="nil"/>
              <w:bottom w:val="single" w:sz="4" w:space="0" w:color="auto"/>
              <w:right w:val="single" w:sz="4" w:space="0" w:color="auto"/>
            </w:tcBorders>
            <w:shd w:val="clear" w:color="auto" w:fill="auto"/>
            <w:vAlign w:val="bottom"/>
            <w:hideMark/>
          </w:tcPr>
          <w:p w14:paraId="62EFABE7" w14:textId="77777777" w:rsidR="00CE54B2" w:rsidRPr="0023307F" w:rsidRDefault="00CE54B2" w:rsidP="00CE54B2">
            <w:pPr>
              <w:spacing w:after="0"/>
              <w:rPr>
                <w:rFonts w:cs="Arial"/>
                <w:bCs/>
                <w:szCs w:val="22"/>
              </w:rPr>
            </w:pPr>
            <w:r w:rsidRPr="0023307F">
              <w:rPr>
                <w:rFonts w:cs="Arial"/>
                <w:bCs/>
                <w:szCs w:val="22"/>
              </w:rPr>
              <w:t xml:space="preserve">Redis is widely used. </w:t>
            </w:r>
          </w:p>
        </w:tc>
      </w:tr>
      <w:tr w:rsidR="00CE54B2" w:rsidRPr="00CE54B2" w14:paraId="5840846B" w14:textId="77777777" w:rsidTr="0016241F">
        <w:trPr>
          <w:trHeight w:val="6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3B8421E4" w14:textId="77777777" w:rsidR="00CE54B2" w:rsidRPr="0023307F" w:rsidRDefault="00CE54B2" w:rsidP="00CE54B2">
            <w:pPr>
              <w:spacing w:after="0"/>
              <w:jc w:val="right"/>
              <w:rPr>
                <w:rFonts w:cs="Arial"/>
                <w:bCs/>
                <w:szCs w:val="22"/>
              </w:rPr>
            </w:pPr>
            <w:r w:rsidRPr="0023307F">
              <w:rPr>
                <w:rFonts w:cs="Arial"/>
                <w:bCs/>
                <w:szCs w:val="22"/>
              </w:rPr>
              <w:t>7</w:t>
            </w:r>
          </w:p>
        </w:tc>
        <w:tc>
          <w:tcPr>
            <w:tcW w:w="1596" w:type="dxa"/>
            <w:tcBorders>
              <w:top w:val="nil"/>
              <w:left w:val="nil"/>
              <w:bottom w:val="single" w:sz="4" w:space="0" w:color="auto"/>
              <w:right w:val="single" w:sz="4" w:space="0" w:color="auto"/>
            </w:tcBorders>
            <w:shd w:val="clear" w:color="auto" w:fill="auto"/>
            <w:vAlign w:val="bottom"/>
            <w:hideMark/>
          </w:tcPr>
          <w:p w14:paraId="5714F8F9" w14:textId="77777777" w:rsidR="00CE54B2" w:rsidRPr="0023307F" w:rsidRDefault="00CE54B2" w:rsidP="00CE54B2">
            <w:pPr>
              <w:spacing w:after="0"/>
              <w:rPr>
                <w:rFonts w:cs="Arial"/>
                <w:bCs/>
                <w:szCs w:val="22"/>
              </w:rPr>
            </w:pPr>
            <w:r w:rsidRPr="0023307F">
              <w:rPr>
                <w:rFonts w:cs="Arial"/>
                <w:bCs/>
                <w:szCs w:val="22"/>
              </w:rPr>
              <w:t>Database - Structured data</w:t>
            </w:r>
          </w:p>
        </w:tc>
        <w:tc>
          <w:tcPr>
            <w:tcW w:w="3769" w:type="dxa"/>
            <w:tcBorders>
              <w:top w:val="nil"/>
              <w:left w:val="nil"/>
              <w:bottom w:val="single" w:sz="4" w:space="0" w:color="auto"/>
              <w:right w:val="single" w:sz="4" w:space="0" w:color="auto"/>
            </w:tcBorders>
            <w:shd w:val="clear" w:color="auto" w:fill="auto"/>
            <w:vAlign w:val="bottom"/>
            <w:hideMark/>
          </w:tcPr>
          <w:p w14:paraId="5AA05DCB" w14:textId="77777777" w:rsidR="00CE54B2" w:rsidRPr="0023307F" w:rsidRDefault="00CE54B2" w:rsidP="00CE54B2">
            <w:pPr>
              <w:spacing w:after="0"/>
              <w:rPr>
                <w:rFonts w:cs="Arial"/>
                <w:b/>
                <w:bCs/>
                <w:szCs w:val="22"/>
              </w:rPr>
            </w:pPr>
            <w:r w:rsidRPr="0023307F">
              <w:rPr>
                <w:rFonts w:cs="Arial"/>
                <w:b/>
                <w:bCs/>
                <w:szCs w:val="22"/>
              </w:rPr>
              <w:t>Oracle</w:t>
            </w:r>
          </w:p>
        </w:tc>
        <w:tc>
          <w:tcPr>
            <w:tcW w:w="3773" w:type="dxa"/>
            <w:tcBorders>
              <w:top w:val="nil"/>
              <w:left w:val="nil"/>
              <w:bottom w:val="single" w:sz="4" w:space="0" w:color="auto"/>
              <w:right w:val="single" w:sz="4" w:space="0" w:color="auto"/>
            </w:tcBorders>
            <w:shd w:val="clear" w:color="auto" w:fill="auto"/>
            <w:vAlign w:val="bottom"/>
            <w:hideMark/>
          </w:tcPr>
          <w:p w14:paraId="553B1FD1" w14:textId="77777777" w:rsidR="00CE54B2" w:rsidRPr="0023307F" w:rsidRDefault="00CE54B2" w:rsidP="00CE54B2">
            <w:pPr>
              <w:spacing w:after="0"/>
              <w:rPr>
                <w:rFonts w:cs="Arial"/>
                <w:bCs/>
                <w:szCs w:val="22"/>
              </w:rPr>
            </w:pPr>
            <w:r w:rsidRPr="0023307F">
              <w:rPr>
                <w:rFonts w:cs="Arial"/>
                <w:bCs/>
                <w:szCs w:val="22"/>
              </w:rPr>
              <w:t>Pre-existing at NSE</w:t>
            </w:r>
          </w:p>
        </w:tc>
      </w:tr>
      <w:tr w:rsidR="00CE54B2" w:rsidRPr="00CE54B2" w14:paraId="36AC27DF" w14:textId="77777777" w:rsidTr="0016241F">
        <w:trPr>
          <w:trHeight w:val="300"/>
        </w:trPr>
        <w:tc>
          <w:tcPr>
            <w:tcW w:w="64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2EF185" w14:textId="6992BB8C" w:rsidR="00CE54B2" w:rsidRPr="0023307F" w:rsidRDefault="00D20D63" w:rsidP="00805EB6">
            <w:pPr>
              <w:spacing w:after="0"/>
              <w:jc w:val="right"/>
              <w:rPr>
                <w:rFonts w:cs="Arial"/>
                <w:bCs/>
                <w:szCs w:val="22"/>
              </w:rPr>
            </w:pPr>
            <w:r w:rsidRPr="0023307F">
              <w:rPr>
                <w:rFonts w:cs="Arial"/>
                <w:bCs/>
                <w:szCs w:val="22"/>
              </w:rPr>
              <w:t>8</w:t>
            </w:r>
          </w:p>
        </w:tc>
        <w:tc>
          <w:tcPr>
            <w:tcW w:w="1596" w:type="dxa"/>
            <w:tcBorders>
              <w:top w:val="single" w:sz="4" w:space="0" w:color="auto"/>
              <w:left w:val="nil"/>
              <w:bottom w:val="single" w:sz="4" w:space="0" w:color="auto"/>
              <w:right w:val="single" w:sz="4" w:space="0" w:color="auto"/>
            </w:tcBorders>
            <w:shd w:val="clear" w:color="auto" w:fill="auto"/>
            <w:vAlign w:val="bottom"/>
            <w:hideMark/>
          </w:tcPr>
          <w:p w14:paraId="24F467D1" w14:textId="77777777" w:rsidR="00CE54B2" w:rsidRPr="0023307F" w:rsidRDefault="00CE54B2" w:rsidP="00CE54B2">
            <w:pPr>
              <w:spacing w:after="0"/>
              <w:rPr>
                <w:rFonts w:cs="Arial"/>
                <w:bCs/>
                <w:szCs w:val="22"/>
              </w:rPr>
            </w:pPr>
            <w:proofErr w:type="gramStart"/>
            <w:r w:rsidRPr="0023307F">
              <w:rPr>
                <w:rFonts w:cs="Arial"/>
                <w:bCs/>
                <w:szCs w:val="22"/>
              </w:rPr>
              <w:t>SMS,OTP</w:t>
            </w:r>
            <w:proofErr w:type="gramEnd"/>
          </w:p>
        </w:tc>
        <w:tc>
          <w:tcPr>
            <w:tcW w:w="3769" w:type="dxa"/>
            <w:tcBorders>
              <w:top w:val="single" w:sz="4" w:space="0" w:color="auto"/>
              <w:left w:val="nil"/>
              <w:bottom w:val="single" w:sz="4" w:space="0" w:color="auto"/>
              <w:right w:val="single" w:sz="4" w:space="0" w:color="auto"/>
            </w:tcBorders>
            <w:shd w:val="clear" w:color="auto" w:fill="auto"/>
            <w:vAlign w:val="bottom"/>
            <w:hideMark/>
          </w:tcPr>
          <w:p w14:paraId="4F3F7100" w14:textId="77777777" w:rsidR="00CE54B2" w:rsidRPr="0023307F" w:rsidRDefault="00CE54B2" w:rsidP="00CE54B2">
            <w:pPr>
              <w:spacing w:after="0"/>
              <w:rPr>
                <w:rFonts w:cs="Arial"/>
                <w:b/>
                <w:bCs/>
                <w:szCs w:val="22"/>
              </w:rPr>
            </w:pPr>
            <w:r w:rsidRPr="0023307F">
              <w:rPr>
                <w:rFonts w:cs="Arial"/>
                <w:b/>
                <w:bCs/>
                <w:szCs w:val="22"/>
              </w:rPr>
              <w:t>Vodafone OTP Server</w:t>
            </w:r>
          </w:p>
        </w:tc>
        <w:tc>
          <w:tcPr>
            <w:tcW w:w="3773" w:type="dxa"/>
            <w:tcBorders>
              <w:top w:val="single" w:sz="4" w:space="0" w:color="auto"/>
              <w:left w:val="nil"/>
              <w:bottom w:val="single" w:sz="4" w:space="0" w:color="auto"/>
              <w:right w:val="single" w:sz="4" w:space="0" w:color="auto"/>
            </w:tcBorders>
            <w:shd w:val="clear" w:color="auto" w:fill="auto"/>
            <w:vAlign w:val="bottom"/>
            <w:hideMark/>
          </w:tcPr>
          <w:p w14:paraId="4FDEF00E" w14:textId="77777777" w:rsidR="00CE54B2" w:rsidRPr="0023307F" w:rsidRDefault="00CE54B2" w:rsidP="00CE54B2">
            <w:pPr>
              <w:spacing w:after="0"/>
              <w:rPr>
                <w:rFonts w:cs="Arial"/>
                <w:bCs/>
                <w:szCs w:val="22"/>
              </w:rPr>
            </w:pPr>
            <w:r w:rsidRPr="0023307F">
              <w:rPr>
                <w:rFonts w:cs="Arial"/>
                <w:bCs/>
                <w:szCs w:val="22"/>
              </w:rPr>
              <w:t>Pre-existing at NSE</w:t>
            </w:r>
          </w:p>
        </w:tc>
      </w:tr>
      <w:tr w:rsidR="0016241F" w:rsidRPr="00CE54B2" w14:paraId="02BFB61B" w14:textId="77777777" w:rsidTr="0016241F">
        <w:trPr>
          <w:trHeight w:val="300"/>
        </w:trPr>
        <w:tc>
          <w:tcPr>
            <w:tcW w:w="642" w:type="dxa"/>
            <w:tcBorders>
              <w:top w:val="single" w:sz="4" w:space="0" w:color="auto"/>
              <w:left w:val="single" w:sz="4" w:space="0" w:color="auto"/>
              <w:bottom w:val="single" w:sz="4" w:space="0" w:color="auto"/>
              <w:right w:val="single" w:sz="4" w:space="0" w:color="auto"/>
            </w:tcBorders>
            <w:shd w:val="clear" w:color="auto" w:fill="auto"/>
            <w:vAlign w:val="bottom"/>
          </w:tcPr>
          <w:p w14:paraId="4CC9F873" w14:textId="389717A5" w:rsidR="0016241F" w:rsidRPr="0023307F" w:rsidRDefault="0016241F" w:rsidP="0016241F">
            <w:pPr>
              <w:spacing w:after="0"/>
              <w:jc w:val="right"/>
              <w:rPr>
                <w:rFonts w:cs="Arial"/>
                <w:bCs/>
                <w:szCs w:val="22"/>
              </w:rPr>
            </w:pPr>
            <w:r w:rsidRPr="0023307F">
              <w:rPr>
                <w:rFonts w:cs="Arial"/>
                <w:bCs/>
                <w:szCs w:val="22"/>
              </w:rPr>
              <w:t>11</w:t>
            </w:r>
          </w:p>
        </w:tc>
        <w:tc>
          <w:tcPr>
            <w:tcW w:w="1596" w:type="dxa"/>
            <w:tcBorders>
              <w:top w:val="single" w:sz="4" w:space="0" w:color="auto"/>
              <w:left w:val="nil"/>
              <w:bottom w:val="single" w:sz="4" w:space="0" w:color="auto"/>
              <w:right w:val="single" w:sz="4" w:space="0" w:color="auto"/>
            </w:tcBorders>
            <w:shd w:val="clear" w:color="auto" w:fill="auto"/>
            <w:vAlign w:val="bottom"/>
          </w:tcPr>
          <w:p w14:paraId="7B4D41C5" w14:textId="1772EA83" w:rsidR="0016241F" w:rsidRPr="0023307F" w:rsidRDefault="0016241F" w:rsidP="0016241F">
            <w:pPr>
              <w:spacing w:after="0"/>
              <w:rPr>
                <w:rFonts w:cs="Arial"/>
                <w:bCs/>
                <w:szCs w:val="22"/>
              </w:rPr>
            </w:pPr>
            <w:r w:rsidRPr="0023307F">
              <w:rPr>
                <w:rFonts w:cs="Arial"/>
                <w:bCs/>
                <w:szCs w:val="22"/>
              </w:rPr>
              <w:t>SMTP Service</w:t>
            </w:r>
          </w:p>
        </w:tc>
        <w:tc>
          <w:tcPr>
            <w:tcW w:w="3769" w:type="dxa"/>
            <w:tcBorders>
              <w:top w:val="single" w:sz="4" w:space="0" w:color="auto"/>
              <w:left w:val="nil"/>
              <w:bottom w:val="single" w:sz="4" w:space="0" w:color="auto"/>
              <w:right w:val="single" w:sz="4" w:space="0" w:color="auto"/>
            </w:tcBorders>
            <w:shd w:val="clear" w:color="auto" w:fill="auto"/>
            <w:vAlign w:val="bottom"/>
          </w:tcPr>
          <w:p w14:paraId="5DE11548" w14:textId="2E9B67B3" w:rsidR="0016241F" w:rsidRPr="0023307F" w:rsidRDefault="0016241F" w:rsidP="0016241F">
            <w:pPr>
              <w:spacing w:after="0"/>
              <w:rPr>
                <w:rFonts w:cs="Arial"/>
                <w:b/>
                <w:bCs/>
                <w:szCs w:val="22"/>
              </w:rPr>
            </w:pPr>
            <w:r w:rsidRPr="0023307F">
              <w:rPr>
                <w:rFonts w:cs="Arial"/>
                <w:b/>
                <w:bCs/>
                <w:szCs w:val="22"/>
              </w:rPr>
              <w:t>Microsoft SMTP Server</w:t>
            </w:r>
          </w:p>
        </w:tc>
        <w:tc>
          <w:tcPr>
            <w:tcW w:w="3773" w:type="dxa"/>
            <w:tcBorders>
              <w:top w:val="single" w:sz="4" w:space="0" w:color="auto"/>
              <w:left w:val="nil"/>
              <w:bottom w:val="single" w:sz="4" w:space="0" w:color="auto"/>
              <w:right w:val="single" w:sz="4" w:space="0" w:color="auto"/>
            </w:tcBorders>
            <w:shd w:val="clear" w:color="auto" w:fill="auto"/>
            <w:vAlign w:val="bottom"/>
          </w:tcPr>
          <w:p w14:paraId="1EFA4898" w14:textId="1AE61C24" w:rsidR="0016241F" w:rsidRPr="0023307F" w:rsidRDefault="0016241F" w:rsidP="0016241F">
            <w:pPr>
              <w:spacing w:after="0"/>
              <w:rPr>
                <w:rFonts w:cs="Arial"/>
                <w:bCs/>
                <w:szCs w:val="22"/>
              </w:rPr>
            </w:pPr>
            <w:r w:rsidRPr="0023307F">
              <w:rPr>
                <w:rFonts w:cs="Arial"/>
                <w:bCs/>
                <w:szCs w:val="22"/>
              </w:rPr>
              <w:t>Pre-existing at NSE</w:t>
            </w:r>
          </w:p>
        </w:tc>
      </w:tr>
    </w:tbl>
    <w:p w14:paraId="19D5D05A" w14:textId="22E474B8" w:rsidR="003F7010" w:rsidRDefault="00AE3381" w:rsidP="00AE3381">
      <w:pPr>
        <w:pStyle w:val="Heading3"/>
        <w:numPr>
          <w:ilvl w:val="0"/>
          <w:numId w:val="0"/>
        </w:numPr>
      </w:pPr>
      <w:bookmarkStart w:id="27" w:name="_Toc45571812"/>
      <w:r>
        <w:t xml:space="preserve">2.4.2. </w:t>
      </w:r>
      <w:r w:rsidR="003F7010">
        <w:t>Technology Components Design</w:t>
      </w:r>
      <w:bookmarkEnd w:id="27"/>
    </w:p>
    <w:p w14:paraId="26A90745" w14:textId="77777777" w:rsidR="00227BEC" w:rsidRPr="0023307F" w:rsidRDefault="00227BEC" w:rsidP="00227BEC">
      <w:pPr>
        <w:rPr>
          <w:rFonts w:cs="Arial"/>
          <w:bCs/>
          <w:szCs w:val="22"/>
        </w:rPr>
      </w:pPr>
      <w:r w:rsidRPr="0023307F">
        <w:rPr>
          <w:rFonts w:cs="Arial"/>
          <w:bCs/>
          <w:szCs w:val="22"/>
        </w:rPr>
        <w:t>Front end is going to be developed using Visual Studio code and angular.</w:t>
      </w:r>
    </w:p>
    <w:p w14:paraId="3D8899AA" w14:textId="01D3BCDA" w:rsidR="00227BEC" w:rsidRPr="0023307F" w:rsidRDefault="00227BEC" w:rsidP="00227BEC">
      <w:pPr>
        <w:rPr>
          <w:rFonts w:cs="Arial"/>
          <w:bCs/>
          <w:szCs w:val="22"/>
        </w:rPr>
      </w:pPr>
      <w:r w:rsidRPr="0023307F">
        <w:rPr>
          <w:rFonts w:cs="Arial"/>
          <w:bCs/>
          <w:szCs w:val="22"/>
        </w:rPr>
        <w:t xml:space="preserve">Microservices are build using REST API and spring boot framework standards. API will be developed using STS (Spring Tool Suit) Tool. Transactional data needs to be stored at New Interface, using Oracle </w:t>
      </w:r>
      <w:proofErr w:type="gramStart"/>
      <w:r w:rsidRPr="0023307F">
        <w:rPr>
          <w:rFonts w:cs="Arial"/>
          <w:bCs/>
          <w:szCs w:val="22"/>
        </w:rPr>
        <w:t>DB .Junit</w:t>
      </w:r>
      <w:proofErr w:type="gramEnd"/>
      <w:r w:rsidRPr="0023307F">
        <w:rPr>
          <w:rFonts w:cs="Arial"/>
          <w:bCs/>
          <w:szCs w:val="22"/>
        </w:rPr>
        <w:t xml:space="preserve"> will be the best practice to test build API.</w:t>
      </w:r>
    </w:p>
    <w:p w14:paraId="50C2AD9F" w14:textId="0F46495D" w:rsidR="00A22D30" w:rsidRDefault="00AE3381" w:rsidP="00AE3381">
      <w:pPr>
        <w:pStyle w:val="Heading3"/>
        <w:numPr>
          <w:ilvl w:val="0"/>
          <w:numId w:val="0"/>
        </w:numPr>
      </w:pPr>
      <w:bookmarkStart w:id="28" w:name="_Toc45571813"/>
      <w:r>
        <w:t xml:space="preserve">2.4.3. </w:t>
      </w:r>
      <w:r w:rsidR="00A22D30">
        <w:t>UI Component</w:t>
      </w:r>
      <w:bookmarkEnd w:id="28"/>
    </w:p>
    <w:p w14:paraId="7D62CE23" w14:textId="12FBA20F" w:rsidR="00343EAA" w:rsidRPr="00D85A06" w:rsidRDefault="00D85A06" w:rsidP="00343EAA">
      <w:pPr>
        <w:rPr>
          <w:b/>
        </w:rPr>
      </w:pPr>
      <w:r w:rsidRPr="00D85A06">
        <w:rPr>
          <w:b/>
        </w:rPr>
        <w:t>Release Securities</w:t>
      </w:r>
    </w:p>
    <w:p w14:paraId="5A84E5A6" w14:textId="6DF5F311" w:rsidR="00D85A06" w:rsidRPr="00563059" w:rsidRDefault="7A3C1E3B" w:rsidP="00343EAA">
      <w:pPr>
        <w:rPr>
          <w:rFonts w:asciiTheme="minorHAnsi" w:hAnsiTheme="minorHAnsi" w:cstheme="minorHAnsi"/>
          <w:iCs/>
        </w:rPr>
      </w:pPr>
      <w:r>
        <w:rPr>
          <w:noProof/>
          <w:lang w:eastAsia="en-US"/>
        </w:rPr>
        <w:lastRenderedPageBreak/>
        <w:drawing>
          <wp:inline distT="0" distB="0" distL="0" distR="0" wp14:anchorId="0F7ACD3D" wp14:editId="25FB8CEE">
            <wp:extent cx="6217920" cy="3495675"/>
            <wp:effectExtent l="0" t="0" r="0" b="9525"/>
            <wp:docPr id="1331536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217920" cy="3495675"/>
                    </a:xfrm>
                    <a:prstGeom prst="rect">
                      <a:avLst/>
                    </a:prstGeom>
                  </pic:spPr>
                </pic:pic>
              </a:graphicData>
            </a:graphic>
          </wp:inline>
        </w:drawing>
      </w:r>
    </w:p>
    <w:p w14:paraId="57673B5A" w14:textId="4923CC56" w:rsidR="005B491C" w:rsidRPr="005B491C" w:rsidRDefault="005B491C" w:rsidP="005B491C">
      <w:pPr>
        <w:rPr>
          <w:b/>
          <w:color w:val="FF0000"/>
        </w:rPr>
      </w:pPr>
    </w:p>
    <w:p w14:paraId="6AE3B4F1" w14:textId="77777777" w:rsidR="00DE3BEF" w:rsidRDefault="00DE3BEF" w:rsidP="00343EAA">
      <w:pPr>
        <w:pStyle w:val="Heading3"/>
        <w:numPr>
          <w:ilvl w:val="0"/>
          <w:numId w:val="0"/>
        </w:numPr>
      </w:pPr>
    </w:p>
    <w:p w14:paraId="70D9BC85" w14:textId="179D4317" w:rsidR="00C273CA" w:rsidRDefault="00343EAA" w:rsidP="00343EAA">
      <w:pPr>
        <w:pStyle w:val="Heading3"/>
        <w:numPr>
          <w:ilvl w:val="0"/>
          <w:numId w:val="0"/>
        </w:numPr>
      </w:pPr>
      <w:bookmarkStart w:id="29" w:name="_Toc45571814"/>
      <w:r>
        <w:t xml:space="preserve">2.4.4. </w:t>
      </w:r>
      <w:r w:rsidR="00C273CA">
        <w:t>API Gateway</w:t>
      </w:r>
      <w:bookmarkEnd w:id="29"/>
    </w:p>
    <w:p w14:paraId="5F73B458" w14:textId="56EC33AA" w:rsidR="00ED1F66" w:rsidRDefault="00343EAA" w:rsidP="00343EAA">
      <w:pPr>
        <w:pStyle w:val="Heading3"/>
        <w:numPr>
          <w:ilvl w:val="0"/>
          <w:numId w:val="0"/>
        </w:numPr>
      </w:pPr>
      <w:bookmarkStart w:id="30" w:name="_Toc45571815"/>
      <w:r>
        <w:t xml:space="preserve">2.4.5. </w:t>
      </w:r>
      <w:r w:rsidR="00ED1F66">
        <w:t>Micro Services</w:t>
      </w:r>
      <w:bookmarkEnd w:id="30"/>
    </w:p>
    <w:tbl>
      <w:tblPr>
        <w:tblW w:w="9780" w:type="dxa"/>
        <w:tblInd w:w="-8" w:type="dxa"/>
        <w:tblLook w:val="04A0" w:firstRow="1" w:lastRow="0" w:firstColumn="1" w:lastColumn="0" w:noHBand="0" w:noVBand="1"/>
      </w:tblPr>
      <w:tblGrid>
        <w:gridCol w:w="642"/>
        <w:gridCol w:w="1761"/>
        <w:gridCol w:w="7377"/>
      </w:tblGrid>
      <w:tr w:rsidR="00826906" w:rsidRPr="00CE54B2" w14:paraId="71A2078C" w14:textId="77777777" w:rsidTr="00826906">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0FE55230" w14:textId="77777777" w:rsidR="00826906" w:rsidRPr="00A81269" w:rsidRDefault="00826906" w:rsidP="00CD1A19">
            <w:pPr>
              <w:spacing w:after="0"/>
              <w:jc w:val="center"/>
              <w:rPr>
                <w:rFonts w:ascii="Calibri" w:hAnsi="Calibri" w:cs="Calibri"/>
                <w:b/>
                <w:bCs/>
                <w:color w:val="FFFFFF" w:themeColor="background1"/>
                <w:szCs w:val="22"/>
                <w:lang w:val="en-IN" w:eastAsia="en-IN"/>
              </w:rPr>
            </w:pPr>
            <w:proofErr w:type="spellStart"/>
            <w:proofErr w:type="gramStart"/>
            <w:r w:rsidRPr="00A81269">
              <w:rPr>
                <w:rFonts w:ascii="Calibri" w:hAnsi="Calibri" w:cs="Calibri"/>
                <w:b/>
                <w:bCs/>
                <w:color w:val="FFFFFF" w:themeColor="background1"/>
                <w:szCs w:val="22"/>
                <w:lang w:val="en-IN" w:eastAsia="en-IN"/>
              </w:rPr>
              <w:t>S.No</w:t>
            </w:r>
            <w:proofErr w:type="spellEnd"/>
            <w:proofErr w:type="gramEnd"/>
          </w:p>
        </w:tc>
        <w:tc>
          <w:tcPr>
            <w:tcW w:w="1761"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6B8EBAB5" w14:textId="77777777" w:rsidR="00826906" w:rsidRPr="00A81269" w:rsidRDefault="00826906" w:rsidP="00CD1A19">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7377"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040291DA" w14:textId="3BC5036D" w:rsidR="00826906" w:rsidRPr="00A81269" w:rsidRDefault="00826906" w:rsidP="00CD1A19">
            <w:pPr>
              <w:spacing w:after="0"/>
              <w:jc w:val="center"/>
              <w:rPr>
                <w:rFonts w:ascii="Calibri" w:hAnsi="Calibri" w:cs="Calibri"/>
                <w:b/>
                <w:bCs/>
                <w:color w:val="FFFFFF" w:themeColor="background1"/>
                <w:szCs w:val="22"/>
                <w:lang w:val="en-IN" w:eastAsia="en-IN"/>
              </w:rPr>
            </w:pPr>
            <w:r>
              <w:rPr>
                <w:rFonts w:ascii="Calibri" w:hAnsi="Calibri" w:cs="Calibri"/>
                <w:b/>
                <w:bCs/>
                <w:color w:val="FFFFFF" w:themeColor="background1"/>
                <w:szCs w:val="22"/>
                <w:lang w:val="en-IN" w:eastAsia="en-IN"/>
              </w:rPr>
              <w:t>Comments</w:t>
            </w:r>
          </w:p>
        </w:tc>
      </w:tr>
      <w:tr w:rsidR="00897CE2" w:rsidRPr="00CE54B2" w14:paraId="3E7E2A05" w14:textId="77777777" w:rsidTr="00826906">
        <w:trPr>
          <w:trHeight w:val="12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70087E44" w14:textId="77777777" w:rsidR="00897CE2" w:rsidRPr="00CE54B2" w:rsidRDefault="00897CE2" w:rsidP="00CD1A19">
            <w:pPr>
              <w:spacing w:after="0"/>
              <w:jc w:val="right"/>
              <w:rPr>
                <w:rFonts w:ascii="Calibri" w:hAnsi="Calibri" w:cs="Calibri"/>
                <w:color w:val="000000"/>
                <w:szCs w:val="22"/>
                <w:lang w:val="en-IN" w:eastAsia="en-IN"/>
              </w:rPr>
            </w:pPr>
            <w:r>
              <w:rPr>
                <w:rFonts w:ascii="Calibri" w:hAnsi="Calibri" w:cs="Calibri"/>
                <w:color w:val="000000"/>
                <w:szCs w:val="22"/>
                <w:lang w:val="en-IN" w:eastAsia="en-IN"/>
              </w:rPr>
              <w:t>1</w:t>
            </w:r>
          </w:p>
        </w:tc>
        <w:bookmarkStart w:id="31" w:name="_MON_1658171011"/>
        <w:bookmarkEnd w:id="31"/>
        <w:tc>
          <w:tcPr>
            <w:tcW w:w="1761" w:type="dxa"/>
            <w:tcBorders>
              <w:top w:val="nil"/>
              <w:left w:val="nil"/>
              <w:bottom w:val="single" w:sz="4" w:space="0" w:color="auto"/>
              <w:right w:val="single" w:sz="4" w:space="0" w:color="auto"/>
            </w:tcBorders>
            <w:shd w:val="clear" w:color="auto" w:fill="auto"/>
            <w:vAlign w:val="bottom"/>
          </w:tcPr>
          <w:p w14:paraId="10E0F303" w14:textId="5E22881F" w:rsidR="00897CE2" w:rsidRPr="00CE54B2" w:rsidRDefault="005E6605" w:rsidP="00CD1A19">
            <w:pPr>
              <w:spacing w:after="0"/>
              <w:rPr>
                <w:rFonts w:ascii="Calibri" w:hAnsi="Calibri" w:cs="Calibri"/>
                <w:color w:val="000000"/>
                <w:szCs w:val="22"/>
                <w:lang w:val="en-IN" w:eastAsia="en-IN"/>
              </w:rPr>
            </w:pPr>
            <w:r>
              <w:rPr>
                <w:rFonts w:ascii="Calibri" w:hAnsi="Calibri" w:cs="Calibri"/>
                <w:color w:val="000000"/>
                <w:szCs w:val="22"/>
                <w:lang w:val="en-IN" w:eastAsia="en-IN"/>
              </w:rPr>
              <w:object w:dxaOrig="1311" w:dyaOrig="849" w14:anchorId="05EA7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7.85pt;height:42.85pt" o:ole="">
                  <v:imagedata r:id="rId21" o:title=""/>
                </v:shape>
                <o:OLEObject Type="Embed" ProgID="Excel.Sheet.12" ShapeID="_x0000_i1032" DrawAspect="Icon" ObjectID="_1658171747" r:id="rId22"/>
              </w:object>
            </w:r>
          </w:p>
        </w:tc>
        <w:tc>
          <w:tcPr>
            <w:tcW w:w="7377" w:type="dxa"/>
            <w:tcBorders>
              <w:top w:val="nil"/>
              <w:left w:val="nil"/>
              <w:bottom w:val="single" w:sz="4" w:space="0" w:color="auto"/>
              <w:right w:val="single" w:sz="4" w:space="0" w:color="auto"/>
            </w:tcBorders>
            <w:shd w:val="clear" w:color="auto" w:fill="auto"/>
            <w:vAlign w:val="bottom"/>
          </w:tcPr>
          <w:p w14:paraId="20D77AC1" w14:textId="77777777" w:rsidR="00897CE2" w:rsidRDefault="00897CE2" w:rsidP="00CD1A19">
            <w:pPr>
              <w:spacing w:after="0"/>
              <w:rPr>
                <w:rFonts w:ascii="Calibri" w:hAnsi="Calibri" w:cs="Calibri"/>
                <w:color w:val="000000"/>
                <w:szCs w:val="22"/>
                <w:lang w:val="en-IN" w:eastAsia="en-IN"/>
              </w:rPr>
            </w:pPr>
            <w:r>
              <w:rPr>
                <w:rFonts w:ascii="Calibri" w:hAnsi="Calibri" w:cs="Calibri"/>
                <w:color w:val="000000"/>
                <w:szCs w:val="22"/>
                <w:lang w:val="en-IN" w:eastAsia="en-IN"/>
              </w:rPr>
              <w:t>Refer attached document for list of common components with various sections defined below</w:t>
            </w:r>
          </w:p>
          <w:p w14:paraId="058D0E97" w14:textId="77777777" w:rsidR="00897CE2" w:rsidRPr="009C3902" w:rsidRDefault="00897CE2" w:rsidP="00897CE2">
            <w:pPr>
              <w:pStyle w:val="ListParagraph"/>
              <w:numPr>
                <w:ilvl w:val="0"/>
                <w:numId w:val="52"/>
              </w:numPr>
              <w:spacing w:after="0"/>
              <w:rPr>
                <w:rFonts w:ascii="Calibri" w:hAnsi="Calibri" w:cs="Calibri"/>
                <w:color w:val="000000"/>
                <w:szCs w:val="22"/>
                <w:lang w:val="en-IN" w:eastAsia="en-IN"/>
              </w:rPr>
            </w:pPr>
            <w:r w:rsidRPr="009C3902">
              <w:rPr>
                <w:rFonts w:ascii="Calibri" w:hAnsi="Calibri" w:cs="Calibri"/>
                <w:color w:val="000000"/>
                <w:szCs w:val="22"/>
                <w:lang w:val="en-IN" w:eastAsia="en-IN"/>
              </w:rPr>
              <w:t>Common Framework Components</w:t>
            </w:r>
          </w:p>
          <w:p w14:paraId="0F756D7B" w14:textId="77777777" w:rsidR="00897CE2" w:rsidRPr="009C3902" w:rsidRDefault="00897CE2" w:rsidP="00897CE2">
            <w:pPr>
              <w:pStyle w:val="ListParagraph"/>
              <w:numPr>
                <w:ilvl w:val="0"/>
                <w:numId w:val="52"/>
              </w:numPr>
              <w:spacing w:after="0"/>
              <w:rPr>
                <w:rFonts w:ascii="Calibri" w:hAnsi="Calibri" w:cs="Calibri"/>
                <w:color w:val="000000"/>
                <w:szCs w:val="22"/>
                <w:lang w:val="en-IN" w:eastAsia="en-IN"/>
              </w:rPr>
            </w:pPr>
            <w:r w:rsidRPr="009C3902">
              <w:rPr>
                <w:rFonts w:ascii="Calibri" w:hAnsi="Calibri" w:cs="Calibri"/>
                <w:color w:val="000000"/>
                <w:szCs w:val="22"/>
                <w:lang w:val="en-IN" w:eastAsia="en-IN"/>
              </w:rPr>
              <w:t>Common Business Services</w:t>
            </w:r>
          </w:p>
          <w:p w14:paraId="26F5CB1F" w14:textId="77777777" w:rsidR="00897CE2" w:rsidRPr="009C3902" w:rsidRDefault="00897CE2" w:rsidP="00897CE2">
            <w:pPr>
              <w:pStyle w:val="ListParagraph"/>
              <w:numPr>
                <w:ilvl w:val="0"/>
                <w:numId w:val="52"/>
              </w:numPr>
              <w:spacing w:after="0"/>
              <w:rPr>
                <w:rFonts w:ascii="Calibri" w:hAnsi="Calibri" w:cs="Calibri"/>
                <w:color w:val="000000"/>
                <w:szCs w:val="22"/>
                <w:lang w:val="en-IN" w:eastAsia="en-IN"/>
              </w:rPr>
            </w:pPr>
            <w:r w:rsidRPr="009C3902">
              <w:rPr>
                <w:rFonts w:ascii="Calibri" w:hAnsi="Calibri" w:cs="Calibri"/>
                <w:color w:val="000000"/>
                <w:szCs w:val="22"/>
                <w:lang w:val="en-IN" w:eastAsia="en-IN"/>
              </w:rPr>
              <w:t xml:space="preserve">Cross Cutting Concerns </w:t>
            </w:r>
          </w:p>
        </w:tc>
      </w:tr>
    </w:tbl>
    <w:p w14:paraId="3E86E3AA" w14:textId="23C0E919" w:rsidR="00897CE2" w:rsidRDefault="00897CE2" w:rsidP="00897CE2"/>
    <w:p w14:paraId="7DC359B0" w14:textId="103E26C9" w:rsidR="00FE1FFE" w:rsidRDefault="00343EAA" w:rsidP="00343EAA">
      <w:pPr>
        <w:pStyle w:val="Heading3"/>
        <w:numPr>
          <w:ilvl w:val="0"/>
          <w:numId w:val="0"/>
        </w:numPr>
      </w:pPr>
      <w:bookmarkStart w:id="32" w:name="_Toc45571816"/>
      <w:r>
        <w:t xml:space="preserve">2.4.6. </w:t>
      </w:r>
      <w:r w:rsidR="00ED1F66">
        <w:t>Message Bus</w:t>
      </w:r>
      <w:bookmarkEnd w:id="32"/>
      <w:r w:rsidR="00FE1FFE">
        <w:t xml:space="preserve"> </w:t>
      </w:r>
    </w:p>
    <w:p w14:paraId="2ADEE502" w14:textId="52CA8D60" w:rsidR="00826AFB" w:rsidRDefault="00343EAA" w:rsidP="00343EAA">
      <w:pPr>
        <w:pStyle w:val="Heading3"/>
        <w:numPr>
          <w:ilvl w:val="0"/>
          <w:numId w:val="0"/>
        </w:numPr>
      </w:pPr>
      <w:bookmarkStart w:id="33" w:name="_Toc45571817"/>
      <w:r>
        <w:t xml:space="preserve">2.4.7. </w:t>
      </w:r>
      <w:r w:rsidR="00826AFB">
        <w:t>Event Bus</w:t>
      </w:r>
      <w:bookmarkEnd w:id="33"/>
    </w:p>
    <w:p w14:paraId="08731F32" w14:textId="7B246407" w:rsidR="00FE1FFE" w:rsidRDefault="00DE464E" w:rsidP="00FE1FFE">
      <w:r>
        <w:t>E</w:t>
      </w:r>
      <w:r w:rsidR="00FE1FFE" w:rsidRPr="00FE1FFE">
        <w:t>vent-based communication</w:t>
      </w:r>
      <w:r>
        <w:t xml:space="preserve"> could be establish when</w:t>
      </w:r>
      <w:r w:rsidR="00FE1FFE" w:rsidRPr="00FE1FFE">
        <w:t xml:space="preserve"> a </w:t>
      </w:r>
      <w:r>
        <w:t>microservice</w:t>
      </w:r>
      <w:r w:rsidR="00FE1FFE" w:rsidRPr="00FE1FFE">
        <w:t xml:space="preserve"> publishes an event when something notable happens, such as when it updates a business entity. Other microservices subscribe to those events. When a </w:t>
      </w:r>
      <w:r w:rsidR="003D71A6">
        <w:t>microservice</w:t>
      </w:r>
      <w:r w:rsidR="00FE1FFE" w:rsidRPr="00FE1FFE">
        <w:t xml:space="preserve"> receives an event, it can update its own business entities, which might lead to more events being published. This is the essence of the eventual consistency concept. This publish/subscribe system is usually performed by using an implementation of an event bus</w:t>
      </w:r>
      <w:r>
        <w:t>.</w:t>
      </w:r>
    </w:p>
    <w:p w14:paraId="6C989EB3" w14:textId="3ABE8351" w:rsidR="00DE464E" w:rsidRPr="00FE1FFE" w:rsidRDefault="00DE464E" w:rsidP="00FE1FFE">
      <w:r>
        <w:lastRenderedPageBreak/>
        <w:t>In current preferred reality during SOD all masters</w:t>
      </w:r>
      <w:r w:rsidR="00DF761C">
        <w:t>, Business</w:t>
      </w:r>
      <w:r>
        <w:t xml:space="preserve"> rule tables present at new interface will be updated with the collateral management systems data, after that if we want to synch up the data from core system to the new interface we can implement event bus which will trigger an event whenever there is a changes in master data.</w:t>
      </w:r>
    </w:p>
    <w:p w14:paraId="1A2BA62A" w14:textId="34E16F0E" w:rsidR="002A52FE" w:rsidRDefault="002A52FE" w:rsidP="004B5ECF">
      <w:pPr>
        <w:pStyle w:val="Heading3"/>
        <w:numPr>
          <w:ilvl w:val="2"/>
          <w:numId w:val="51"/>
        </w:numPr>
      </w:pPr>
      <w:bookmarkStart w:id="34" w:name="_Toc45571818"/>
      <w:r>
        <w:t>Database</w:t>
      </w:r>
      <w:bookmarkEnd w:id="34"/>
    </w:p>
    <w:tbl>
      <w:tblPr>
        <w:tblW w:w="9780" w:type="dxa"/>
        <w:tblInd w:w="-8" w:type="dxa"/>
        <w:tblLook w:val="04A0" w:firstRow="1" w:lastRow="0" w:firstColumn="1" w:lastColumn="0" w:noHBand="0" w:noVBand="1"/>
      </w:tblPr>
      <w:tblGrid>
        <w:gridCol w:w="642"/>
        <w:gridCol w:w="1596"/>
        <w:gridCol w:w="3769"/>
        <w:gridCol w:w="3773"/>
      </w:tblGrid>
      <w:tr w:rsidR="004B5ECF" w:rsidRPr="00A81269" w14:paraId="500CCC80" w14:textId="77777777" w:rsidTr="005E6605">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62487172" w14:textId="77777777" w:rsidR="004B5ECF" w:rsidRPr="00A81269" w:rsidRDefault="004B5ECF" w:rsidP="005E6605">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S.No</w:t>
            </w:r>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10351834" w14:textId="77777777" w:rsidR="004B5ECF" w:rsidRPr="00A81269" w:rsidRDefault="004B5ECF" w:rsidP="005E6605">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5FEE4B0C" w14:textId="77777777" w:rsidR="004B5ECF" w:rsidRPr="00A81269" w:rsidRDefault="004B5ECF" w:rsidP="005E6605">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53C1E220" w14:textId="77777777" w:rsidR="004B5ECF" w:rsidRPr="00A81269" w:rsidRDefault="004B5ECF" w:rsidP="005E6605">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4B5ECF" w:rsidRPr="00CE54B2" w14:paraId="652813F7" w14:textId="77777777" w:rsidTr="005E6605">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160E3367" w14:textId="77777777" w:rsidR="004B5ECF" w:rsidRPr="00CE54B2" w:rsidRDefault="004B5ECF" w:rsidP="005E6605">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39D6B549" w14:textId="77777777" w:rsidR="004B5ECF" w:rsidRPr="00CE54B2" w:rsidRDefault="004B5ECF" w:rsidP="005E6605">
            <w:pPr>
              <w:spacing w:after="0"/>
              <w:rPr>
                <w:rFonts w:ascii="Calibri" w:hAnsi="Calibri" w:cs="Calibri"/>
                <w:color w:val="000000"/>
                <w:szCs w:val="22"/>
                <w:lang w:val="en-IN" w:eastAsia="en-IN"/>
              </w:rPr>
            </w:pPr>
            <w:r>
              <w:rPr>
                <w:rFonts w:ascii="Calibri" w:hAnsi="Calibri" w:cs="Calibri"/>
                <w:color w:val="000000"/>
                <w:szCs w:val="22"/>
                <w:lang w:val="en-IN" w:eastAsia="en-IN"/>
              </w:rPr>
              <w:t>Application Database – Structured</w:t>
            </w:r>
          </w:p>
        </w:tc>
        <w:tc>
          <w:tcPr>
            <w:tcW w:w="3769" w:type="dxa"/>
            <w:tcBorders>
              <w:top w:val="nil"/>
              <w:left w:val="nil"/>
              <w:bottom w:val="single" w:sz="4" w:space="0" w:color="auto"/>
              <w:right w:val="single" w:sz="4" w:space="0" w:color="auto"/>
            </w:tcBorders>
            <w:shd w:val="clear" w:color="auto" w:fill="auto"/>
            <w:vAlign w:val="bottom"/>
            <w:hideMark/>
          </w:tcPr>
          <w:p w14:paraId="7CF57434" w14:textId="77777777" w:rsidR="004B5ECF" w:rsidRPr="00CE54B2" w:rsidRDefault="004B5ECF" w:rsidP="005E6605">
            <w:pPr>
              <w:spacing w:after="0"/>
              <w:rPr>
                <w:rFonts w:ascii="Calibri" w:hAnsi="Calibri" w:cs="Calibri"/>
                <w:b/>
                <w:bCs/>
                <w:color w:val="000000"/>
                <w:szCs w:val="22"/>
                <w:lang w:val="en-IN" w:eastAsia="en-IN"/>
              </w:rPr>
            </w:pPr>
            <w:r>
              <w:rPr>
                <w:rFonts w:ascii="Calibri" w:hAnsi="Calibri" w:cs="Calibri"/>
                <w:b/>
                <w:bCs/>
                <w:color w:val="000000"/>
                <w:szCs w:val="22"/>
                <w:lang w:val="en-IN" w:eastAsia="en-IN"/>
              </w:rPr>
              <w:t>Oracle</w:t>
            </w:r>
          </w:p>
        </w:tc>
        <w:tc>
          <w:tcPr>
            <w:tcW w:w="3773" w:type="dxa"/>
            <w:tcBorders>
              <w:top w:val="nil"/>
              <w:left w:val="nil"/>
              <w:bottom w:val="single" w:sz="4" w:space="0" w:color="auto"/>
              <w:right w:val="single" w:sz="4" w:space="0" w:color="auto"/>
            </w:tcBorders>
            <w:shd w:val="clear" w:color="auto" w:fill="auto"/>
            <w:vAlign w:val="bottom"/>
            <w:hideMark/>
          </w:tcPr>
          <w:p w14:paraId="6F77E20E" w14:textId="77777777" w:rsidR="004B5ECF" w:rsidRPr="00CE54B2" w:rsidRDefault="004B5ECF" w:rsidP="005E6605">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p>
        </w:tc>
      </w:tr>
    </w:tbl>
    <w:p w14:paraId="1BE6440C" w14:textId="77777777" w:rsidR="004B5ECF" w:rsidRPr="004B5ECF" w:rsidRDefault="004B5ECF" w:rsidP="004B5ECF">
      <w:pPr>
        <w:pStyle w:val="ListParagraph"/>
        <w:ind w:left="1080"/>
      </w:pPr>
    </w:p>
    <w:p w14:paraId="6C9AFC9C" w14:textId="2FD5F6AA" w:rsidR="00ED1F66" w:rsidRDefault="00ED1F66" w:rsidP="00343EAA">
      <w:pPr>
        <w:pStyle w:val="Heading3"/>
        <w:numPr>
          <w:ilvl w:val="0"/>
          <w:numId w:val="0"/>
        </w:numPr>
      </w:pPr>
      <w:bookmarkStart w:id="35" w:name="_Toc45571819"/>
      <w:r>
        <w:t xml:space="preserve">Common </w:t>
      </w:r>
      <w:r w:rsidR="002B473A">
        <w:t>Bussiness</w:t>
      </w:r>
      <w:r w:rsidR="00E750B5">
        <w:t xml:space="preserve"> </w:t>
      </w:r>
      <w:r>
        <w:t>Services</w:t>
      </w:r>
      <w:bookmarkEnd w:id="35"/>
    </w:p>
    <w:p w14:paraId="1C01F58B" w14:textId="07F6405D" w:rsidR="00945DFC" w:rsidRDefault="00945DFC" w:rsidP="00610364">
      <w:pPr>
        <w:pStyle w:val="Heading4"/>
      </w:pPr>
      <w:r>
        <w:t>Send OTP Notification</w:t>
      </w:r>
    </w:p>
    <w:p w14:paraId="0D0FF147" w14:textId="26B56867" w:rsidR="00945DFC" w:rsidRDefault="00945DFC" w:rsidP="00610364">
      <w:pPr>
        <w:pStyle w:val="Heading4"/>
      </w:pPr>
      <w:r>
        <w:t>Send SMS Notification</w:t>
      </w:r>
    </w:p>
    <w:p w14:paraId="753BDF87" w14:textId="39D5F45F" w:rsidR="00945DFC" w:rsidRDefault="00945DFC" w:rsidP="00610364">
      <w:pPr>
        <w:pStyle w:val="Heading4"/>
      </w:pPr>
      <w:r>
        <w:t>SMTP Service</w:t>
      </w:r>
    </w:p>
    <w:p w14:paraId="600CA272" w14:textId="000B7B50" w:rsidR="006351A7" w:rsidRDefault="006351A7" w:rsidP="006351A7"/>
    <w:p w14:paraId="53864D7B" w14:textId="1CC7AE43" w:rsidR="006351A7" w:rsidRDefault="006351A7" w:rsidP="006351A7"/>
    <w:p w14:paraId="33750EB7" w14:textId="1003FE24" w:rsidR="006351A7" w:rsidRDefault="006351A7" w:rsidP="006351A7"/>
    <w:p w14:paraId="043952F2" w14:textId="1E50D59E" w:rsidR="006351A7" w:rsidRDefault="006351A7" w:rsidP="006351A7"/>
    <w:p w14:paraId="1E1FC04E" w14:textId="2DC44062" w:rsidR="006351A7" w:rsidRDefault="006351A7" w:rsidP="006351A7"/>
    <w:p w14:paraId="5CE6C132" w14:textId="76BC405B" w:rsidR="006351A7" w:rsidRDefault="006351A7" w:rsidP="006351A7"/>
    <w:p w14:paraId="2EFDE6A2" w14:textId="77777777" w:rsidR="006351A7" w:rsidRDefault="006351A7" w:rsidP="006351A7"/>
    <w:p w14:paraId="3BA3A3EA" w14:textId="3391E16E" w:rsidR="006351A7" w:rsidRDefault="006351A7" w:rsidP="006351A7"/>
    <w:p w14:paraId="7E8215A5" w14:textId="54E1DDFB" w:rsidR="006351A7" w:rsidRDefault="006351A7" w:rsidP="006351A7"/>
    <w:p w14:paraId="780DD227" w14:textId="1ED7F4D8" w:rsidR="006351A7" w:rsidRDefault="006351A7" w:rsidP="006351A7"/>
    <w:p w14:paraId="5DD8C6CD" w14:textId="575562FD" w:rsidR="006351A7" w:rsidRDefault="006351A7" w:rsidP="006351A7"/>
    <w:p w14:paraId="01C37B0D" w14:textId="49EFB6BC" w:rsidR="006351A7" w:rsidRDefault="006351A7" w:rsidP="006351A7"/>
    <w:p w14:paraId="0C422B42" w14:textId="37D44FB8" w:rsidR="006351A7" w:rsidRDefault="006351A7" w:rsidP="006351A7"/>
    <w:p w14:paraId="67032201" w14:textId="3D329B52" w:rsidR="006351A7" w:rsidRDefault="006351A7" w:rsidP="006351A7"/>
    <w:p w14:paraId="597D5C13" w14:textId="77777777" w:rsidR="006351A7" w:rsidRPr="006351A7" w:rsidRDefault="006351A7" w:rsidP="006351A7"/>
    <w:p w14:paraId="3DB66E9A" w14:textId="656A2429" w:rsidR="00EC74CC" w:rsidRDefault="00EC74CC" w:rsidP="00EC74CC">
      <w:pPr>
        <w:pStyle w:val="Heading4"/>
      </w:pPr>
      <w:r>
        <w:lastRenderedPageBreak/>
        <w:t>Email Service</w:t>
      </w:r>
    </w:p>
    <w:tbl>
      <w:tblPr>
        <w:tblW w:w="9780" w:type="dxa"/>
        <w:tblInd w:w="-8" w:type="dxa"/>
        <w:tblLook w:val="04A0" w:firstRow="1" w:lastRow="0" w:firstColumn="1" w:lastColumn="0" w:noHBand="0" w:noVBand="1"/>
      </w:tblPr>
      <w:tblGrid>
        <w:gridCol w:w="642"/>
        <w:gridCol w:w="1559"/>
        <w:gridCol w:w="3630"/>
        <w:gridCol w:w="3949"/>
      </w:tblGrid>
      <w:tr w:rsidR="0017499C" w:rsidRPr="00A81269" w14:paraId="3BC2F967" w14:textId="77777777" w:rsidTr="005E6605">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71A14AD8" w14:textId="77777777" w:rsidR="0017499C" w:rsidRPr="00A81269" w:rsidRDefault="0017499C" w:rsidP="005E6605">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S.No</w:t>
            </w:r>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53C12F23" w14:textId="77777777" w:rsidR="0017499C" w:rsidRPr="00A81269" w:rsidRDefault="0017499C" w:rsidP="005E6605">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353A367F" w14:textId="77777777" w:rsidR="0017499C" w:rsidRPr="00A81269" w:rsidRDefault="0017499C" w:rsidP="005E6605">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15496561" w14:textId="77777777" w:rsidR="0017499C" w:rsidRPr="00A81269" w:rsidRDefault="0017499C" w:rsidP="005E6605">
            <w:pPr>
              <w:spacing w:after="0"/>
              <w:jc w:val="center"/>
              <w:rPr>
                <w:rFonts w:ascii="Calibri" w:hAnsi="Calibri" w:cs="Calibri"/>
                <w:b/>
                <w:bCs/>
                <w:color w:val="FFFFFF" w:themeColor="background1"/>
                <w:szCs w:val="22"/>
                <w:lang w:val="en-IN" w:eastAsia="en-IN"/>
              </w:rPr>
            </w:pPr>
            <w:r>
              <w:rPr>
                <w:rFonts w:ascii="Calibri" w:hAnsi="Calibri" w:cs="Calibri"/>
                <w:b/>
                <w:bCs/>
                <w:color w:val="FFFFFF" w:themeColor="background1"/>
                <w:szCs w:val="22"/>
                <w:lang w:val="en-IN" w:eastAsia="en-IN"/>
              </w:rPr>
              <w:t>Comments</w:t>
            </w:r>
          </w:p>
        </w:tc>
      </w:tr>
      <w:tr w:rsidR="0017499C" w:rsidRPr="00CE54B2" w14:paraId="227294D9" w14:textId="77777777" w:rsidTr="005E6605">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41E6C2FA" w14:textId="77777777" w:rsidR="0017499C" w:rsidRPr="00CE54B2" w:rsidRDefault="0017499C" w:rsidP="005E6605">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4CD2D380" w14:textId="77777777" w:rsidR="0017499C" w:rsidRPr="00CE54B2" w:rsidRDefault="0017499C" w:rsidP="005E6605">
            <w:pPr>
              <w:spacing w:after="0"/>
              <w:rPr>
                <w:rFonts w:ascii="Calibri" w:hAnsi="Calibri" w:cs="Calibri"/>
                <w:color w:val="000000"/>
                <w:szCs w:val="22"/>
                <w:lang w:val="en-IN" w:eastAsia="en-IN"/>
              </w:rPr>
            </w:pPr>
            <w:r>
              <w:rPr>
                <w:rFonts w:ascii="Calibri" w:hAnsi="Calibri" w:cs="Calibri"/>
                <w:color w:val="000000"/>
                <w:szCs w:val="22"/>
                <w:lang w:val="en-IN" w:eastAsia="en-IN"/>
              </w:rPr>
              <w:t>Email Service</w:t>
            </w:r>
          </w:p>
        </w:tc>
        <w:tc>
          <w:tcPr>
            <w:tcW w:w="3769" w:type="dxa"/>
            <w:tcBorders>
              <w:top w:val="nil"/>
              <w:left w:val="nil"/>
              <w:bottom w:val="single" w:sz="4" w:space="0" w:color="auto"/>
              <w:right w:val="single" w:sz="4" w:space="0" w:color="auto"/>
            </w:tcBorders>
            <w:shd w:val="clear" w:color="auto" w:fill="auto"/>
            <w:vAlign w:val="bottom"/>
            <w:hideMark/>
          </w:tcPr>
          <w:p w14:paraId="4F08B7CE" w14:textId="77777777" w:rsidR="0017499C" w:rsidRPr="00CE54B2" w:rsidRDefault="0017499C" w:rsidP="005E6605">
            <w:pPr>
              <w:spacing w:after="0"/>
              <w:rPr>
                <w:rFonts w:ascii="Calibri" w:hAnsi="Calibri" w:cs="Calibri"/>
                <w:b/>
                <w:bCs/>
                <w:color w:val="000000"/>
                <w:szCs w:val="22"/>
                <w:lang w:val="en-IN" w:eastAsia="en-IN"/>
              </w:rPr>
            </w:pPr>
            <w:r>
              <w:rPr>
                <w:rFonts w:ascii="Calibri" w:hAnsi="Calibri" w:cs="Calibri"/>
                <w:b/>
                <w:bCs/>
                <w:color w:val="000000"/>
                <w:szCs w:val="22"/>
                <w:lang w:val="en-IN" w:eastAsia="en-IN"/>
              </w:rPr>
              <w:t>InfoBip Provided APIs</w:t>
            </w:r>
          </w:p>
        </w:tc>
        <w:tc>
          <w:tcPr>
            <w:tcW w:w="3773" w:type="dxa"/>
            <w:tcBorders>
              <w:top w:val="nil"/>
              <w:left w:val="nil"/>
              <w:bottom w:val="single" w:sz="4" w:space="0" w:color="auto"/>
              <w:right w:val="single" w:sz="4" w:space="0" w:color="auto"/>
            </w:tcBorders>
            <w:shd w:val="clear" w:color="auto" w:fill="auto"/>
            <w:vAlign w:val="bottom"/>
            <w:hideMark/>
          </w:tcPr>
          <w:p w14:paraId="1C803FAA" w14:textId="77777777" w:rsidR="0017499C" w:rsidRDefault="0017499C" w:rsidP="005E6605">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r>
              <w:rPr>
                <w:rFonts w:ascii="Calibri" w:hAnsi="Calibri" w:cs="Calibri"/>
                <w:color w:val="000000"/>
                <w:szCs w:val="22"/>
                <w:lang w:val="en-IN" w:eastAsia="en-IN"/>
              </w:rPr>
              <w:t>Setup and configure Email Template in Infobip Portal</w:t>
            </w:r>
          </w:p>
          <w:p w14:paraId="7F1730D3" w14:textId="77777777" w:rsidR="0017499C" w:rsidRDefault="0017499C" w:rsidP="005E6605">
            <w:pPr>
              <w:spacing w:after="0"/>
              <w:rPr>
                <w:rFonts w:ascii="Calibri" w:hAnsi="Calibri" w:cs="Calibri"/>
                <w:color w:val="000000"/>
                <w:szCs w:val="22"/>
                <w:lang w:val="en-IN" w:eastAsia="en-IN"/>
              </w:rPr>
            </w:pPr>
          </w:p>
          <w:p w14:paraId="37B90736" w14:textId="77777777" w:rsidR="0017499C" w:rsidRDefault="0017499C" w:rsidP="005E6605">
            <w:pPr>
              <w:spacing w:after="0"/>
              <w:rPr>
                <w:rFonts w:ascii="Calibri" w:hAnsi="Calibri" w:cs="Calibri"/>
                <w:color w:val="000000"/>
                <w:szCs w:val="22"/>
                <w:lang w:val="en-IN" w:eastAsia="en-IN"/>
              </w:rPr>
            </w:pPr>
            <w:r>
              <w:rPr>
                <w:rFonts w:ascii="Calibri" w:hAnsi="Calibri" w:cs="Calibri"/>
                <w:color w:val="000000"/>
                <w:szCs w:val="22"/>
                <w:lang w:val="en-IN" w:eastAsia="en-IN"/>
              </w:rPr>
              <w:t>Send Email by calling InfoBip APIs</w:t>
            </w:r>
          </w:p>
          <w:p w14:paraId="5056867F" w14:textId="77777777" w:rsidR="0017499C" w:rsidRPr="00CE54B2" w:rsidRDefault="005E6605" w:rsidP="005E6605">
            <w:pPr>
              <w:spacing w:after="0"/>
              <w:rPr>
                <w:rFonts w:ascii="Calibri" w:hAnsi="Calibri" w:cs="Calibri"/>
                <w:color w:val="000000"/>
                <w:szCs w:val="22"/>
                <w:lang w:val="en-IN" w:eastAsia="en-IN"/>
              </w:rPr>
            </w:pPr>
            <w:hyperlink r:id="rId23" w:anchor="programmable-communications/email" w:history="1">
              <w:r w:rsidR="0017499C">
                <w:rPr>
                  <w:rStyle w:val="Hyperlink"/>
                </w:rPr>
                <w:t>https://dev.infobip.com/#programmable-communications/email</w:t>
              </w:r>
            </w:hyperlink>
          </w:p>
        </w:tc>
      </w:tr>
    </w:tbl>
    <w:p w14:paraId="20C51317" w14:textId="77777777" w:rsidR="0017499C" w:rsidRDefault="0017499C" w:rsidP="0017499C"/>
    <w:p w14:paraId="33FA2C5C" w14:textId="7F79C667" w:rsidR="0017499C" w:rsidRPr="0017499C" w:rsidRDefault="00EF088F" w:rsidP="0017499C">
      <w:r>
        <w:object w:dxaOrig="10799" w:dyaOrig="3810" w14:anchorId="1F4A465B">
          <v:shape id="_x0000_i1026" type="#_x0000_t75" style="width:539.8pt;height:194.35pt" o:ole="">
            <v:imagedata r:id="rId24" o:title=""/>
          </v:shape>
          <o:OLEObject Type="Embed" ProgID="PBrush" ShapeID="_x0000_i1026" DrawAspect="Content" ObjectID="_1658171748" r:id="rId25"/>
        </w:object>
      </w:r>
    </w:p>
    <w:p w14:paraId="502F08E8" w14:textId="7EDA043C" w:rsidR="00F56E6B" w:rsidRDefault="00A9250B" w:rsidP="00A5000E">
      <w:pPr>
        <w:pStyle w:val="Heading2"/>
        <w:rPr>
          <w:b/>
          <w:bCs w:val="0"/>
        </w:rPr>
      </w:pPr>
      <w:bookmarkStart w:id="36" w:name="_Toc45571820"/>
      <w:r w:rsidRPr="008A2DE3">
        <w:rPr>
          <w:b/>
          <w:bCs w:val="0"/>
        </w:rPr>
        <w:t>Technical Feasibility</w:t>
      </w:r>
      <w:bookmarkEnd w:id="36"/>
    </w:p>
    <w:p w14:paraId="0CE17C45" w14:textId="416909F4" w:rsidR="009A6390" w:rsidRDefault="009A6390" w:rsidP="009A6390"/>
    <w:p w14:paraId="75AFB9E4" w14:textId="154A9682" w:rsidR="009A6390" w:rsidRDefault="009A6390" w:rsidP="009A6390">
      <w:r w:rsidRPr="009A6390">
        <w:t>Tech feasibility assessment in-progress</w:t>
      </w:r>
    </w:p>
    <w:p w14:paraId="697CA415" w14:textId="1DBF8367" w:rsidR="00F02D7C" w:rsidRDefault="00F02D7C" w:rsidP="009A6390"/>
    <w:p w14:paraId="5720D5EA" w14:textId="08D883DB" w:rsidR="00F02D7C" w:rsidRDefault="00F02D7C" w:rsidP="009A6390"/>
    <w:p w14:paraId="75471417" w14:textId="436C0769" w:rsidR="00F02D7C" w:rsidRDefault="00F02D7C" w:rsidP="009A6390"/>
    <w:p w14:paraId="22652B2D" w14:textId="6F48DA24" w:rsidR="00F02D7C" w:rsidRDefault="00F02D7C" w:rsidP="009A6390"/>
    <w:p w14:paraId="58E5866C" w14:textId="77777777" w:rsidR="00F02D7C" w:rsidRPr="009A6390" w:rsidRDefault="00F02D7C" w:rsidP="009A6390"/>
    <w:p w14:paraId="01796934" w14:textId="77777777" w:rsidR="0058626C" w:rsidRPr="001A5FB3" w:rsidRDefault="0058626C" w:rsidP="0058626C">
      <w:pPr>
        <w:pStyle w:val="Heading5"/>
      </w:pPr>
    </w:p>
    <w:tbl>
      <w:tblPr>
        <w:tblStyle w:val="WBPOTable"/>
        <w:tblW w:w="0" w:type="auto"/>
        <w:tblInd w:w="-8" w:type="dxa"/>
        <w:tblLook w:val="04A0" w:firstRow="1" w:lastRow="0" w:firstColumn="1" w:lastColumn="0" w:noHBand="0" w:noVBand="1"/>
      </w:tblPr>
      <w:tblGrid>
        <w:gridCol w:w="651"/>
        <w:gridCol w:w="2190"/>
        <w:gridCol w:w="2139"/>
        <w:gridCol w:w="1910"/>
        <w:gridCol w:w="2910"/>
      </w:tblGrid>
      <w:tr w:rsidR="0058626C" w14:paraId="31B187E7" w14:textId="77777777" w:rsidTr="001F0730">
        <w:trPr>
          <w:cnfStyle w:val="100000000000" w:firstRow="1" w:lastRow="0" w:firstColumn="0" w:lastColumn="0" w:oddVBand="0" w:evenVBand="0" w:oddHBand="0" w:evenHBand="0" w:firstRowFirstColumn="0" w:firstRowLastColumn="0" w:lastRowFirstColumn="0" w:lastRowLastColumn="0"/>
        </w:trPr>
        <w:tc>
          <w:tcPr>
            <w:tcW w:w="677" w:type="dxa"/>
          </w:tcPr>
          <w:p w14:paraId="29C59343" w14:textId="30689C01" w:rsidR="0058626C" w:rsidRDefault="0058626C" w:rsidP="00317D3D">
            <w:pPr>
              <w:rPr>
                <w:i/>
                <w:iCs/>
              </w:rPr>
            </w:pPr>
            <w:r>
              <w:rPr>
                <w:i/>
                <w:iCs/>
              </w:rPr>
              <w:t>S</w:t>
            </w:r>
            <w:r w:rsidR="007650C9">
              <w:rPr>
                <w:i/>
                <w:iCs/>
              </w:rPr>
              <w:t>r</w:t>
            </w:r>
            <w:r>
              <w:rPr>
                <w:i/>
                <w:iCs/>
              </w:rPr>
              <w:t>.</w:t>
            </w:r>
            <w:r w:rsidR="007650C9">
              <w:rPr>
                <w:i/>
                <w:iCs/>
              </w:rPr>
              <w:t xml:space="preserve"> </w:t>
            </w:r>
            <w:r>
              <w:rPr>
                <w:i/>
                <w:iCs/>
              </w:rPr>
              <w:t>No</w:t>
            </w:r>
            <w:r w:rsidR="007650C9">
              <w:rPr>
                <w:i/>
                <w:iCs/>
              </w:rPr>
              <w:t>.</w:t>
            </w:r>
          </w:p>
        </w:tc>
        <w:tc>
          <w:tcPr>
            <w:tcW w:w="2409" w:type="dxa"/>
          </w:tcPr>
          <w:p w14:paraId="1BAF31A0" w14:textId="581A6E13" w:rsidR="0058626C" w:rsidRDefault="0058626C" w:rsidP="00317D3D">
            <w:pPr>
              <w:rPr>
                <w:i/>
                <w:iCs/>
              </w:rPr>
            </w:pPr>
            <w:r>
              <w:rPr>
                <w:i/>
                <w:iCs/>
              </w:rPr>
              <w:t>Common Components</w:t>
            </w:r>
          </w:p>
        </w:tc>
        <w:tc>
          <w:tcPr>
            <w:tcW w:w="2140" w:type="dxa"/>
          </w:tcPr>
          <w:p w14:paraId="2B0F87FA" w14:textId="1FB27EC1" w:rsidR="0058626C" w:rsidRDefault="0058626C" w:rsidP="00317D3D">
            <w:pPr>
              <w:rPr>
                <w:i/>
                <w:iCs/>
              </w:rPr>
            </w:pPr>
            <w:r>
              <w:rPr>
                <w:i/>
                <w:iCs/>
              </w:rPr>
              <w:t>Applicable(Yes/No(</w:t>
            </w:r>
          </w:p>
        </w:tc>
        <w:tc>
          <w:tcPr>
            <w:tcW w:w="1957" w:type="dxa"/>
          </w:tcPr>
          <w:p w14:paraId="0DE05089" w14:textId="02BC309E" w:rsidR="0058626C" w:rsidRDefault="0058626C" w:rsidP="00317D3D">
            <w:pPr>
              <w:rPr>
                <w:i/>
                <w:iCs/>
              </w:rPr>
            </w:pPr>
            <w:r>
              <w:rPr>
                <w:i/>
                <w:iCs/>
              </w:rPr>
              <w:t>User Story</w:t>
            </w:r>
            <w:r w:rsidR="001F0730">
              <w:rPr>
                <w:i/>
                <w:iCs/>
              </w:rPr>
              <w:t>(Optional)</w:t>
            </w:r>
          </w:p>
        </w:tc>
        <w:tc>
          <w:tcPr>
            <w:tcW w:w="3402" w:type="dxa"/>
          </w:tcPr>
          <w:p w14:paraId="16E6DCCE" w14:textId="39CD7B73" w:rsidR="0058626C" w:rsidRDefault="0058626C" w:rsidP="00317D3D">
            <w:pPr>
              <w:rPr>
                <w:i/>
                <w:iCs/>
              </w:rPr>
            </w:pPr>
            <w:r>
              <w:rPr>
                <w:i/>
                <w:iCs/>
              </w:rPr>
              <w:t>Comments</w:t>
            </w:r>
          </w:p>
        </w:tc>
      </w:tr>
      <w:tr w:rsidR="0058626C" w14:paraId="0461B229" w14:textId="77777777" w:rsidTr="001F0730">
        <w:tc>
          <w:tcPr>
            <w:tcW w:w="677" w:type="dxa"/>
          </w:tcPr>
          <w:p w14:paraId="02B7842F" w14:textId="77777777" w:rsidR="0058626C" w:rsidRDefault="0058626C" w:rsidP="00317D3D">
            <w:pPr>
              <w:rPr>
                <w:i/>
                <w:iCs/>
              </w:rPr>
            </w:pPr>
          </w:p>
        </w:tc>
        <w:tc>
          <w:tcPr>
            <w:tcW w:w="2409" w:type="dxa"/>
          </w:tcPr>
          <w:p w14:paraId="5556BBB1" w14:textId="39B5F12F" w:rsidR="0058626C" w:rsidRDefault="001F0730" w:rsidP="00317D3D">
            <w:pPr>
              <w:rPr>
                <w:i/>
                <w:iCs/>
              </w:rPr>
            </w:pPr>
            <w:r w:rsidRPr="001F0730">
              <w:rPr>
                <w:i/>
                <w:iCs/>
              </w:rPr>
              <w:t>Long Lived Business Process</w:t>
            </w:r>
          </w:p>
        </w:tc>
        <w:tc>
          <w:tcPr>
            <w:tcW w:w="2140" w:type="dxa"/>
          </w:tcPr>
          <w:p w14:paraId="7B6B4D1E" w14:textId="77777777" w:rsidR="0058626C" w:rsidRDefault="0058626C" w:rsidP="00317D3D">
            <w:pPr>
              <w:rPr>
                <w:i/>
                <w:iCs/>
              </w:rPr>
            </w:pPr>
          </w:p>
        </w:tc>
        <w:tc>
          <w:tcPr>
            <w:tcW w:w="1957" w:type="dxa"/>
          </w:tcPr>
          <w:p w14:paraId="5E7A643E" w14:textId="77777777" w:rsidR="0058626C" w:rsidRDefault="0058626C" w:rsidP="00317D3D">
            <w:pPr>
              <w:rPr>
                <w:i/>
                <w:iCs/>
              </w:rPr>
            </w:pPr>
          </w:p>
        </w:tc>
        <w:tc>
          <w:tcPr>
            <w:tcW w:w="3402" w:type="dxa"/>
          </w:tcPr>
          <w:p w14:paraId="65302E00" w14:textId="77777777" w:rsidR="0058626C" w:rsidRDefault="0058626C" w:rsidP="00317D3D">
            <w:pPr>
              <w:rPr>
                <w:i/>
                <w:iCs/>
              </w:rPr>
            </w:pPr>
          </w:p>
        </w:tc>
      </w:tr>
      <w:tr w:rsidR="0058626C" w14:paraId="75DFB1E5" w14:textId="77777777" w:rsidTr="001F0730">
        <w:tc>
          <w:tcPr>
            <w:tcW w:w="677" w:type="dxa"/>
          </w:tcPr>
          <w:p w14:paraId="32FC818C" w14:textId="77777777" w:rsidR="0058626C" w:rsidRDefault="0058626C" w:rsidP="00317D3D">
            <w:pPr>
              <w:rPr>
                <w:i/>
                <w:iCs/>
              </w:rPr>
            </w:pPr>
          </w:p>
        </w:tc>
        <w:tc>
          <w:tcPr>
            <w:tcW w:w="2409" w:type="dxa"/>
          </w:tcPr>
          <w:p w14:paraId="1C02A99C" w14:textId="3FC8468B" w:rsidR="0058626C" w:rsidRDefault="001F0730" w:rsidP="00317D3D">
            <w:pPr>
              <w:rPr>
                <w:i/>
                <w:iCs/>
              </w:rPr>
            </w:pPr>
            <w:r w:rsidRPr="001F0730">
              <w:rPr>
                <w:i/>
                <w:iCs/>
              </w:rPr>
              <w:t>Business Rules</w:t>
            </w:r>
          </w:p>
        </w:tc>
        <w:tc>
          <w:tcPr>
            <w:tcW w:w="2140" w:type="dxa"/>
          </w:tcPr>
          <w:p w14:paraId="2D317FAB" w14:textId="18E9669C" w:rsidR="0058626C" w:rsidRDefault="009A6390" w:rsidP="00317D3D">
            <w:pPr>
              <w:rPr>
                <w:i/>
                <w:iCs/>
              </w:rPr>
            </w:pPr>
            <w:r>
              <w:rPr>
                <w:i/>
                <w:iCs/>
              </w:rPr>
              <w:t>Yes</w:t>
            </w:r>
          </w:p>
        </w:tc>
        <w:tc>
          <w:tcPr>
            <w:tcW w:w="1957" w:type="dxa"/>
          </w:tcPr>
          <w:p w14:paraId="5EFB8D39" w14:textId="77777777" w:rsidR="0058626C" w:rsidRDefault="0058626C" w:rsidP="00317D3D">
            <w:pPr>
              <w:rPr>
                <w:i/>
                <w:iCs/>
              </w:rPr>
            </w:pPr>
          </w:p>
        </w:tc>
        <w:tc>
          <w:tcPr>
            <w:tcW w:w="3402" w:type="dxa"/>
          </w:tcPr>
          <w:p w14:paraId="200B8AFC" w14:textId="77777777" w:rsidR="0058626C" w:rsidRDefault="0058626C" w:rsidP="00317D3D">
            <w:pPr>
              <w:rPr>
                <w:i/>
                <w:iCs/>
              </w:rPr>
            </w:pPr>
          </w:p>
        </w:tc>
      </w:tr>
      <w:tr w:rsidR="0058626C" w14:paraId="6B16B559" w14:textId="77777777" w:rsidTr="001F0730">
        <w:tc>
          <w:tcPr>
            <w:tcW w:w="677" w:type="dxa"/>
          </w:tcPr>
          <w:p w14:paraId="21B8A1EB" w14:textId="77777777" w:rsidR="0058626C" w:rsidRDefault="0058626C" w:rsidP="00317D3D">
            <w:pPr>
              <w:rPr>
                <w:i/>
                <w:iCs/>
              </w:rPr>
            </w:pPr>
          </w:p>
        </w:tc>
        <w:tc>
          <w:tcPr>
            <w:tcW w:w="2409" w:type="dxa"/>
          </w:tcPr>
          <w:p w14:paraId="4328746F" w14:textId="55D4080B" w:rsidR="0058626C" w:rsidRDefault="001F0730" w:rsidP="00317D3D">
            <w:pPr>
              <w:rPr>
                <w:i/>
                <w:iCs/>
              </w:rPr>
            </w:pPr>
            <w:r w:rsidRPr="001F0730">
              <w:rPr>
                <w:i/>
                <w:iCs/>
              </w:rPr>
              <w:t>Document Management</w:t>
            </w:r>
          </w:p>
        </w:tc>
        <w:tc>
          <w:tcPr>
            <w:tcW w:w="2140" w:type="dxa"/>
          </w:tcPr>
          <w:p w14:paraId="0207ABC8" w14:textId="77777777" w:rsidR="0058626C" w:rsidRDefault="0058626C" w:rsidP="00317D3D">
            <w:pPr>
              <w:rPr>
                <w:i/>
                <w:iCs/>
              </w:rPr>
            </w:pPr>
          </w:p>
        </w:tc>
        <w:tc>
          <w:tcPr>
            <w:tcW w:w="1957" w:type="dxa"/>
          </w:tcPr>
          <w:p w14:paraId="7B55C8E1" w14:textId="77777777" w:rsidR="0058626C" w:rsidRDefault="0058626C" w:rsidP="00317D3D">
            <w:pPr>
              <w:rPr>
                <w:i/>
                <w:iCs/>
              </w:rPr>
            </w:pPr>
          </w:p>
        </w:tc>
        <w:tc>
          <w:tcPr>
            <w:tcW w:w="3402" w:type="dxa"/>
          </w:tcPr>
          <w:p w14:paraId="4F46D2ED" w14:textId="77777777" w:rsidR="0058626C" w:rsidRDefault="0058626C" w:rsidP="00317D3D">
            <w:pPr>
              <w:rPr>
                <w:i/>
                <w:iCs/>
              </w:rPr>
            </w:pPr>
          </w:p>
        </w:tc>
      </w:tr>
      <w:tr w:rsidR="0058626C" w14:paraId="4CFB303C" w14:textId="77777777" w:rsidTr="001F0730">
        <w:tc>
          <w:tcPr>
            <w:tcW w:w="677" w:type="dxa"/>
          </w:tcPr>
          <w:p w14:paraId="6137FCB5" w14:textId="77777777" w:rsidR="0058626C" w:rsidRDefault="0058626C" w:rsidP="00317D3D">
            <w:pPr>
              <w:rPr>
                <w:i/>
                <w:iCs/>
              </w:rPr>
            </w:pPr>
          </w:p>
        </w:tc>
        <w:tc>
          <w:tcPr>
            <w:tcW w:w="2409" w:type="dxa"/>
          </w:tcPr>
          <w:p w14:paraId="3BE6A2D1" w14:textId="0CA6EA35" w:rsidR="0058626C" w:rsidRDefault="001F0730" w:rsidP="00317D3D">
            <w:pPr>
              <w:rPr>
                <w:i/>
                <w:iCs/>
              </w:rPr>
            </w:pPr>
            <w:r w:rsidRPr="001F0730">
              <w:rPr>
                <w:i/>
                <w:iCs/>
              </w:rPr>
              <w:t>Scanning</w:t>
            </w:r>
          </w:p>
        </w:tc>
        <w:tc>
          <w:tcPr>
            <w:tcW w:w="2140" w:type="dxa"/>
          </w:tcPr>
          <w:p w14:paraId="1A00F775" w14:textId="77777777" w:rsidR="0058626C" w:rsidRDefault="0058626C" w:rsidP="00317D3D">
            <w:pPr>
              <w:rPr>
                <w:i/>
                <w:iCs/>
              </w:rPr>
            </w:pPr>
          </w:p>
        </w:tc>
        <w:tc>
          <w:tcPr>
            <w:tcW w:w="1957" w:type="dxa"/>
          </w:tcPr>
          <w:p w14:paraId="3221FA94" w14:textId="77777777" w:rsidR="0058626C" w:rsidRDefault="0058626C" w:rsidP="00317D3D">
            <w:pPr>
              <w:rPr>
                <w:i/>
                <w:iCs/>
              </w:rPr>
            </w:pPr>
          </w:p>
        </w:tc>
        <w:tc>
          <w:tcPr>
            <w:tcW w:w="3402" w:type="dxa"/>
          </w:tcPr>
          <w:p w14:paraId="1F4FA1B4" w14:textId="77777777" w:rsidR="0058626C" w:rsidRDefault="0058626C" w:rsidP="00317D3D">
            <w:pPr>
              <w:rPr>
                <w:i/>
                <w:iCs/>
              </w:rPr>
            </w:pPr>
          </w:p>
        </w:tc>
      </w:tr>
      <w:tr w:rsidR="001F0730" w14:paraId="747AA396" w14:textId="77777777" w:rsidTr="001F0730">
        <w:tc>
          <w:tcPr>
            <w:tcW w:w="677" w:type="dxa"/>
          </w:tcPr>
          <w:p w14:paraId="69746488" w14:textId="77777777" w:rsidR="001F0730" w:rsidRDefault="001F0730" w:rsidP="00317D3D">
            <w:pPr>
              <w:rPr>
                <w:i/>
                <w:iCs/>
              </w:rPr>
            </w:pPr>
          </w:p>
        </w:tc>
        <w:tc>
          <w:tcPr>
            <w:tcW w:w="2409" w:type="dxa"/>
          </w:tcPr>
          <w:p w14:paraId="3141A8B9" w14:textId="63B5ECE2" w:rsidR="001F0730" w:rsidRPr="001F0730" w:rsidRDefault="001F0730" w:rsidP="00317D3D">
            <w:pPr>
              <w:rPr>
                <w:i/>
                <w:iCs/>
              </w:rPr>
            </w:pPr>
            <w:r w:rsidRPr="001F0730">
              <w:rPr>
                <w:i/>
                <w:iCs/>
              </w:rPr>
              <w:t>Content Mgmt</w:t>
            </w:r>
          </w:p>
        </w:tc>
        <w:tc>
          <w:tcPr>
            <w:tcW w:w="2140" w:type="dxa"/>
          </w:tcPr>
          <w:p w14:paraId="3EF28997" w14:textId="77777777" w:rsidR="001F0730" w:rsidRDefault="001F0730" w:rsidP="00317D3D">
            <w:pPr>
              <w:rPr>
                <w:i/>
                <w:iCs/>
              </w:rPr>
            </w:pPr>
          </w:p>
        </w:tc>
        <w:tc>
          <w:tcPr>
            <w:tcW w:w="1957" w:type="dxa"/>
          </w:tcPr>
          <w:p w14:paraId="79952B29" w14:textId="77777777" w:rsidR="001F0730" w:rsidRDefault="001F0730" w:rsidP="00317D3D">
            <w:pPr>
              <w:rPr>
                <w:i/>
                <w:iCs/>
              </w:rPr>
            </w:pPr>
          </w:p>
        </w:tc>
        <w:tc>
          <w:tcPr>
            <w:tcW w:w="3402" w:type="dxa"/>
          </w:tcPr>
          <w:p w14:paraId="6AA5C4C5" w14:textId="77777777" w:rsidR="001F0730" w:rsidRDefault="001F0730" w:rsidP="00317D3D">
            <w:pPr>
              <w:rPr>
                <w:i/>
                <w:iCs/>
              </w:rPr>
            </w:pPr>
          </w:p>
        </w:tc>
      </w:tr>
      <w:tr w:rsidR="001F0730" w14:paraId="4E1D0032" w14:textId="77777777" w:rsidTr="001F0730">
        <w:tc>
          <w:tcPr>
            <w:tcW w:w="677" w:type="dxa"/>
          </w:tcPr>
          <w:p w14:paraId="7F5BBD80" w14:textId="77777777" w:rsidR="001F0730" w:rsidRDefault="001F0730" w:rsidP="00317D3D">
            <w:pPr>
              <w:rPr>
                <w:i/>
                <w:iCs/>
              </w:rPr>
            </w:pPr>
          </w:p>
        </w:tc>
        <w:tc>
          <w:tcPr>
            <w:tcW w:w="2409" w:type="dxa"/>
          </w:tcPr>
          <w:p w14:paraId="7D81CA36" w14:textId="1F731F12" w:rsidR="001F0730" w:rsidRPr="001F0730" w:rsidRDefault="001F0730" w:rsidP="00317D3D">
            <w:pPr>
              <w:rPr>
                <w:i/>
                <w:iCs/>
              </w:rPr>
            </w:pPr>
            <w:r w:rsidRPr="001F0730">
              <w:rPr>
                <w:i/>
                <w:iCs/>
              </w:rPr>
              <w:t>OCR</w:t>
            </w:r>
          </w:p>
        </w:tc>
        <w:tc>
          <w:tcPr>
            <w:tcW w:w="2140" w:type="dxa"/>
          </w:tcPr>
          <w:p w14:paraId="77377D6A" w14:textId="2F449F04" w:rsidR="001F0730" w:rsidRDefault="009A6390" w:rsidP="00317D3D">
            <w:pPr>
              <w:rPr>
                <w:i/>
                <w:iCs/>
              </w:rPr>
            </w:pPr>
            <w:r>
              <w:rPr>
                <w:i/>
                <w:iCs/>
              </w:rPr>
              <w:t>Yes</w:t>
            </w:r>
          </w:p>
        </w:tc>
        <w:tc>
          <w:tcPr>
            <w:tcW w:w="1957" w:type="dxa"/>
          </w:tcPr>
          <w:p w14:paraId="26D338D4" w14:textId="77777777" w:rsidR="001F0730" w:rsidRDefault="001F0730" w:rsidP="00317D3D">
            <w:pPr>
              <w:rPr>
                <w:i/>
                <w:iCs/>
              </w:rPr>
            </w:pPr>
          </w:p>
        </w:tc>
        <w:tc>
          <w:tcPr>
            <w:tcW w:w="3402" w:type="dxa"/>
          </w:tcPr>
          <w:p w14:paraId="1037F775" w14:textId="77777777" w:rsidR="001F0730" w:rsidRDefault="001F0730" w:rsidP="00317D3D">
            <w:pPr>
              <w:rPr>
                <w:i/>
                <w:iCs/>
              </w:rPr>
            </w:pPr>
          </w:p>
        </w:tc>
      </w:tr>
      <w:tr w:rsidR="001F0730" w14:paraId="5819FC61" w14:textId="77777777" w:rsidTr="001F0730">
        <w:tc>
          <w:tcPr>
            <w:tcW w:w="677" w:type="dxa"/>
          </w:tcPr>
          <w:p w14:paraId="4CB269C1" w14:textId="77777777" w:rsidR="001F0730" w:rsidRDefault="001F0730" w:rsidP="00317D3D">
            <w:pPr>
              <w:rPr>
                <w:i/>
                <w:iCs/>
              </w:rPr>
            </w:pPr>
          </w:p>
        </w:tc>
        <w:tc>
          <w:tcPr>
            <w:tcW w:w="2409" w:type="dxa"/>
          </w:tcPr>
          <w:p w14:paraId="738FFA89" w14:textId="5FC008BD" w:rsidR="001F0730" w:rsidRPr="001F0730" w:rsidRDefault="001F0730" w:rsidP="00317D3D">
            <w:pPr>
              <w:rPr>
                <w:i/>
                <w:iCs/>
              </w:rPr>
            </w:pPr>
            <w:r w:rsidRPr="001F0730">
              <w:rPr>
                <w:i/>
                <w:iCs/>
              </w:rPr>
              <w:t>Payments</w:t>
            </w:r>
          </w:p>
        </w:tc>
        <w:tc>
          <w:tcPr>
            <w:tcW w:w="2140" w:type="dxa"/>
          </w:tcPr>
          <w:p w14:paraId="758B4969" w14:textId="77777777" w:rsidR="001F0730" w:rsidRDefault="001F0730" w:rsidP="00317D3D">
            <w:pPr>
              <w:rPr>
                <w:i/>
                <w:iCs/>
              </w:rPr>
            </w:pPr>
          </w:p>
        </w:tc>
        <w:tc>
          <w:tcPr>
            <w:tcW w:w="1957" w:type="dxa"/>
          </w:tcPr>
          <w:p w14:paraId="7B8C33DB" w14:textId="77777777" w:rsidR="001F0730" w:rsidRDefault="001F0730" w:rsidP="00317D3D">
            <w:pPr>
              <w:rPr>
                <w:i/>
                <w:iCs/>
              </w:rPr>
            </w:pPr>
          </w:p>
        </w:tc>
        <w:tc>
          <w:tcPr>
            <w:tcW w:w="3402" w:type="dxa"/>
          </w:tcPr>
          <w:p w14:paraId="4CAE5C5B" w14:textId="77777777" w:rsidR="001F0730" w:rsidRDefault="001F0730" w:rsidP="00317D3D">
            <w:pPr>
              <w:rPr>
                <w:i/>
                <w:iCs/>
              </w:rPr>
            </w:pPr>
          </w:p>
        </w:tc>
      </w:tr>
      <w:tr w:rsidR="001F0730" w14:paraId="6CC182E4" w14:textId="77777777" w:rsidTr="001F0730">
        <w:tc>
          <w:tcPr>
            <w:tcW w:w="677" w:type="dxa"/>
          </w:tcPr>
          <w:p w14:paraId="4F5EB70F" w14:textId="77777777" w:rsidR="001F0730" w:rsidRDefault="001F0730" w:rsidP="00317D3D">
            <w:pPr>
              <w:rPr>
                <w:i/>
                <w:iCs/>
              </w:rPr>
            </w:pPr>
          </w:p>
        </w:tc>
        <w:tc>
          <w:tcPr>
            <w:tcW w:w="2409" w:type="dxa"/>
          </w:tcPr>
          <w:p w14:paraId="7FA18D2B" w14:textId="257C2C01" w:rsidR="001F0730" w:rsidRPr="001F0730" w:rsidRDefault="001F0730" w:rsidP="00317D3D">
            <w:pPr>
              <w:rPr>
                <w:i/>
                <w:iCs/>
              </w:rPr>
            </w:pPr>
            <w:r w:rsidRPr="001F0730">
              <w:rPr>
                <w:i/>
                <w:iCs/>
              </w:rPr>
              <w:t>SSO</w:t>
            </w:r>
          </w:p>
        </w:tc>
        <w:tc>
          <w:tcPr>
            <w:tcW w:w="2140" w:type="dxa"/>
          </w:tcPr>
          <w:p w14:paraId="73B198D6" w14:textId="59ECE559" w:rsidR="001F0730" w:rsidRDefault="009A6390" w:rsidP="00317D3D">
            <w:pPr>
              <w:rPr>
                <w:i/>
                <w:iCs/>
              </w:rPr>
            </w:pPr>
            <w:r>
              <w:rPr>
                <w:i/>
                <w:iCs/>
              </w:rPr>
              <w:t>Yes</w:t>
            </w:r>
          </w:p>
        </w:tc>
        <w:tc>
          <w:tcPr>
            <w:tcW w:w="1957" w:type="dxa"/>
          </w:tcPr>
          <w:p w14:paraId="7F41516F" w14:textId="77777777" w:rsidR="001F0730" w:rsidRDefault="001F0730" w:rsidP="00317D3D">
            <w:pPr>
              <w:rPr>
                <w:i/>
                <w:iCs/>
              </w:rPr>
            </w:pPr>
          </w:p>
        </w:tc>
        <w:tc>
          <w:tcPr>
            <w:tcW w:w="3402" w:type="dxa"/>
          </w:tcPr>
          <w:p w14:paraId="07DE0DBB" w14:textId="77777777" w:rsidR="001F0730" w:rsidRDefault="001F0730" w:rsidP="00317D3D">
            <w:pPr>
              <w:rPr>
                <w:i/>
                <w:iCs/>
              </w:rPr>
            </w:pPr>
          </w:p>
        </w:tc>
      </w:tr>
      <w:tr w:rsidR="001F0730" w14:paraId="793B6B5E" w14:textId="77777777" w:rsidTr="001F0730">
        <w:tc>
          <w:tcPr>
            <w:tcW w:w="677" w:type="dxa"/>
          </w:tcPr>
          <w:p w14:paraId="25C79C62" w14:textId="77777777" w:rsidR="001F0730" w:rsidRDefault="001F0730" w:rsidP="00317D3D">
            <w:pPr>
              <w:rPr>
                <w:i/>
                <w:iCs/>
              </w:rPr>
            </w:pPr>
          </w:p>
        </w:tc>
        <w:tc>
          <w:tcPr>
            <w:tcW w:w="2409" w:type="dxa"/>
          </w:tcPr>
          <w:p w14:paraId="75C72BD9" w14:textId="3A6C096D" w:rsidR="001F0730" w:rsidRPr="001F0730" w:rsidRDefault="001F0730" w:rsidP="00317D3D">
            <w:pPr>
              <w:rPr>
                <w:i/>
                <w:iCs/>
              </w:rPr>
            </w:pPr>
            <w:r w:rsidRPr="001F0730">
              <w:rPr>
                <w:i/>
                <w:iCs/>
              </w:rPr>
              <w:t>2FA</w:t>
            </w:r>
          </w:p>
        </w:tc>
        <w:tc>
          <w:tcPr>
            <w:tcW w:w="2140" w:type="dxa"/>
          </w:tcPr>
          <w:p w14:paraId="74EA1246" w14:textId="1057E14C" w:rsidR="001F0730" w:rsidRDefault="009A6390" w:rsidP="00317D3D">
            <w:pPr>
              <w:rPr>
                <w:i/>
                <w:iCs/>
              </w:rPr>
            </w:pPr>
            <w:r>
              <w:rPr>
                <w:i/>
                <w:iCs/>
              </w:rPr>
              <w:t>Yes</w:t>
            </w:r>
          </w:p>
        </w:tc>
        <w:tc>
          <w:tcPr>
            <w:tcW w:w="1957" w:type="dxa"/>
          </w:tcPr>
          <w:p w14:paraId="52CBFDBE" w14:textId="77777777" w:rsidR="001F0730" w:rsidRDefault="001F0730" w:rsidP="00317D3D">
            <w:pPr>
              <w:rPr>
                <w:i/>
                <w:iCs/>
              </w:rPr>
            </w:pPr>
          </w:p>
        </w:tc>
        <w:tc>
          <w:tcPr>
            <w:tcW w:w="3402" w:type="dxa"/>
          </w:tcPr>
          <w:p w14:paraId="76D234AB" w14:textId="77777777" w:rsidR="001F0730" w:rsidRDefault="001F0730" w:rsidP="00317D3D">
            <w:pPr>
              <w:rPr>
                <w:i/>
                <w:iCs/>
              </w:rPr>
            </w:pPr>
          </w:p>
        </w:tc>
      </w:tr>
      <w:tr w:rsidR="001F0730" w14:paraId="0124DCB5" w14:textId="77777777" w:rsidTr="001F0730">
        <w:tc>
          <w:tcPr>
            <w:tcW w:w="677" w:type="dxa"/>
          </w:tcPr>
          <w:p w14:paraId="71857790" w14:textId="77777777" w:rsidR="001F0730" w:rsidRDefault="001F0730" w:rsidP="00317D3D">
            <w:pPr>
              <w:rPr>
                <w:i/>
                <w:iCs/>
              </w:rPr>
            </w:pPr>
          </w:p>
        </w:tc>
        <w:tc>
          <w:tcPr>
            <w:tcW w:w="2409" w:type="dxa"/>
          </w:tcPr>
          <w:p w14:paraId="2848BE82" w14:textId="770CA53A" w:rsidR="001F0730" w:rsidRPr="001F0730" w:rsidRDefault="001F0730" w:rsidP="00317D3D">
            <w:pPr>
              <w:rPr>
                <w:i/>
                <w:iCs/>
              </w:rPr>
            </w:pPr>
            <w:r w:rsidRPr="001F0730">
              <w:rPr>
                <w:i/>
                <w:iCs/>
              </w:rPr>
              <w:t>Chatbot</w:t>
            </w:r>
          </w:p>
        </w:tc>
        <w:tc>
          <w:tcPr>
            <w:tcW w:w="2140" w:type="dxa"/>
          </w:tcPr>
          <w:p w14:paraId="09C149FC" w14:textId="77777777" w:rsidR="001F0730" w:rsidRDefault="001F0730" w:rsidP="00317D3D">
            <w:pPr>
              <w:rPr>
                <w:i/>
                <w:iCs/>
              </w:rPr>
            </w:pPr>
          </w:p>
        </w:tc>
        <w:tc>
          <w:tcPr>
            <w:tcW w:w="1957" w:type="dxa"/>
          </w:tcPr>
          <w:p w14:paraId="57400A55" w14:textId="77777777" w:rsidR="001F0730" w:rsidRDefault="001F0730" w:rsidP="00317D3D">
            <w:pPr>
              <w:rPr>
                <w:i/>
                <w:iCs/>
              </w:rPr>
            </w:pPr>
          </w:p>
        </w:tc>
        <w:tc>
          <w:tcPr>
            <w:tcW w:w="3402" w:type="dxa"/>
          </w:tcPr>
          <w:p w14:paraId="4ED94B26" w14:textId="77777777" w:rsidR="001F0730" w:rsidRDefault="001F0730" w:rsidP="00317D3D">
            <w:pPr>
              <w:rPr>
                <w:i/>
                <w:iCs/>
              </w:rPr>
            </w:pPr>
          </w:p>
        </w:tc>
      </w:tr>
      <w:tr w:rsidR="001F0730" w14:paraId="23B1C1DF" w14:textId="77777777" w:rsidTr="001F0730">
        <w:tc>
          <w:tcPr>
            <w:tcW w:w="677" w:type="dxa"/>
          </w:tcPr>
          <w:p w14:paraId="5CE70457" w14:textId="77777777" w:rsidR="001F0730" w:rsidRDefault="001F0730" w:rsidP="00317D3D">
            <w:pPr>
              <w:rPr>
                <w:i/>
                <w:iCs/>
              </w:rPr>
            </w:pPr>
          </w:p>
        </w:tc>
        <w:tc>
          <w:tcPr>
            <w:tcW w:w="2409" w:type="dxa"/>
          </w:tcPr>
          <w:p w14:paraId="259E5DF7" w14:textId="1B1158D7" w:rsidR="001F0730" w:rsidRPr="001F0730" w:rsidRDefault="006256BF" w:rsidP="00317D3D">
            <w:pPr>
              <w:rPr>
                <w:i/>
                <w:iCs/>
              </w:rPr>
            </w:pPr>
            <w:r w:rsidRPr="006256BF">
              <w:rPr>
                <w:i/>
                <w:iCs/>
              </w:rPr>
              <w:t>Email</w:t>
            </w:r>
          </w:p>
        </w:tc>
        <w:tc>
          <w:tcPr>
            <w:tcW w:w="2140" w:type="dxa"/>
          </w:tcPr>
          <w:p w14:paraId="478796D6" w14:textId="77777777" w:rsidR="001F0730" w:rsidRDefault="001F0730" w:rsidP="00317D3D">
            <w:pPr>
              <w:rPr>
                <w:i/>
                <w:iCs/>
              </w:rPr>
            </w:pPr>
          </w:p>
        </w:tc>
        <w:tc>
          <w:tcPr>
            <w:tcW w:w="1957" w:type="dxa"/>
          </w:tcPr>
          <w:p w14:paraId="37B25BDF" w14:textId="77777777" w:rsidR="001F0730" w:rsidRDefault="001F0730" w:rsidP="00317D3D">
            <w:pPr>
              <w:rPr>
                <w:i/>
                <w:iCs/>
              </w:rPr>
            </w:pPr>
          </w:p>
        </w:tc>
        <w:tc>
          <w:tcPr>
            <w:tcW w:w="3402" w:type="dxa"/>
          </w:tcPr>
          <w:p w14:paraId="507B4277" w14:textId="77777777" w:rsidR="001F0730" w:rsidRDefault="001F0730" w:rsidP="00317D3D">
            <w:pPr>
              <w:rPr>
                <w:i/>
                <w:iCs/>
              </w:rPr>
            </w:pPr>
          </w:p>
        </w:tc>
      </w:tr>
      <w:tr w:rsidR="006256BF" w14:paraId="13B2A030" w14:textId="77777777" w:rsidTr="001F0730">
        <w:tc>
          <w:tcPr>
            <w:tcW w:w="677" w:type="dxa"/>
          </w:tcPr>
          <w:p w14:paraId="5CD233E4" w14:textId="77777777" w:rsidR="006256BF" w:rsidRDefault="006256BF" w:rsidP="00317D3D">
            <w:pPr>
              <w:rPr>
                <w:i/>
                <w:iCs/>
              </w:rPr>
            </w:pPr>
          </w:p>
        </w:tc>
        <w:tc>
          <w:tcPr>
            <w:tcW w:w="2409" w:type="dxa"/>
          </w:tcPr>
          <w:p w14:paraId="071D8A06" w14:textId="41EBE219" w:rsidR="006256BF" w:rsidRPr="006256BF" w:rsidRDefault="006256BF" w:rsidP="00317D3D">
            <w:pPr>
              <w:rPr>
                <w:i/>
                <w:iCs/>
              </w:rPr>
            </w:pPr>
            <w:r w:rsidRPr="006256BF">
              <w:rPr>
                <w:i/>
                <w:iCs/>
              </w:rPr>
              <w:t>SMS</w:t>
            </w:r>
          </w:p>
        </w:tc>
        <w:tc>
          <w:tcPr>
            <w:tcW w:w="2140" w:type="dxa"/>
          </w:tcPr>
          <w:p w14:paraId="1344B3A4" w14:textId="74C66AE9" w:rsidR="006256BF" w:rsidRDefault="009A6390" w:rsidP="00317D3D">
            <w:pPr>
              <w:rPr>
                <w:i/>
                <w:iCs/>
              </w:rPr>
            </w:pPr>
            <w:r>
              <w:rPr>
                <w:i/>
                <w:iCs/>
              </w:rPr>
              <w:t>Yes</w:t>
            </w:r>
          </w:p>
        </w:tc>
        <w:tc>
          <w:tcPr>
            <w:tcW w:w="1957" w:type="dxa"/>
          </w:tcPr>
          <w:p w14:paraId="4DAC5B8A" w14:textId="77777777" w:rsidR="006256BF" w:rsidRDefault="006256BF" w:rsidP="00317D3D">
            <w:pPr>
              <w:rPr>
                <w:i/>
                <w:iCs/>
              </w:rPr>
            </w:pPr>
          </w:p>
        </w:tc>
        <w:tc>
          <w:tcPr>
            <w:tcW w:w="3402" w:type="dxa"/>
          </w:tcPr>
          <w:p w14:paraId="6840A97A" w14:textId="77777777" w:rsidR="006256BF" w:rsidRDefault="006256BF" w:rsidP="00317D3D">
            <w:pPr>
              <w:rPr>
                <w:i/>
                <w:iCs/>
              </w:rPr>
            </w:pPr>
          </w:p>
        </w:tc>
      </w:tr>
      <w:tr w:rsidR="006256BF" w14:paraId="6CD5D570" w14:textId="77777777" w:rsidTr="001F0730">
        <w:tc>
          <w:tcPr>
            <w:tcW w:w="677" w:type="dxa"/>
          </w:tcPr>
          <w:p w14:paraId="1F733ED7" w14:textId="77777777" w:rsidR="006256BF" w:rsidRDefault="006256BF" w:rsidP="00317D3D">
            <w:pPr>
              <w:rPr>
                <w:i/>
                <w:iCs/>
              </w:rPr>
            </w:pPr>
          </w:p>
        </w:tc>
        <w:tc>
          <w:tcPr>
            <w:tcW w:w="2409" w:type="dxa"/>
          </w:tcPr>
          <w:p w14:paraId="233E92B4" w14:textId="5573CD82" w:rsidR="006256BF" w:rsidRPr="006256BF" w:rsidRDefault="006256BF" w:rsidP="00317D3D">
            <w:pPr>
              <w:rPr>
                <w:i/>
                <w:iCs/>
              </w:rPr>
            </w:pPr>
            <w:r w:rsidRPr="006256BF">
              <w:rPr>
                <w:i/>
                <w:iCs/>
              </w:rPr>
              <w:t>OTP</w:t>
            </w:r>
          </w:p>
        </w:tc>
        <w:tc>
          <w:tcPr>
            <w:tcW w:w="2140" w:type="dxa"/>
          </w:tcPr>
          <w:p w14:paraId="328EB9A4" w14:textId="542D80F9" w:rsidR="006256BF" w:rsidRDefault="009A6390" w:rsidP="00317D3D">
            <w:pPr>
              <w:rPr>
                <w:i/>
                <w:iCs/>
              </w:rPr>
            </w:pPr>
            <w:r>
              <w:rPr>
                <w:i/>
                <w:iCs/>
              </w:rPr>
              <w:t>Yes</w:t>
            </w:r>
          </w:p>
        </w:tc>
        <w:tc>
          <w:tcPr>
            <w:tcW w:w="1957" w:type="dxa"/>
          </w:tcPr>
          <w:p w14:paraId="28748F89" w14:textId="77777777" w:rsidR="006256BF" w:rsidRDefault="006256BF" w:rsidP="00317D3D">
            <w:pPr>
              <w:rPr>
                <w:i/>
                <w:iCs/>
              </w:rPr>
            </w:pPr>
          </w:p>
        </w:tc>
        <w:tc>
          <w:tcPr>
            <w:tcW w:w="3402" w:type="dxa"/>
          </w:tcPr>
          <w:p w14:paraId="1AB35523" w14:textId="77777777" w:rsidR="006256BF" w:rsidRDefault="006256BF" w:rsidP="00317D3D">
            <w:pPr>
              <w:rPr>
                <w:i/>
                <w:iCs/>
              </w:rPr>
            </w:pPr>
          </w:p>
        </w:tc>
      </w:tr>
      <w:tr w:rsidR="006256BF" w14:paraId="7D9E1921" w14:textId="77777777" w:rsidTr="001F0730">
        <w:tc>
          <w:tcPr>
            <w:tcW w:w="677" w:type="dxa"/>
          </w:tcPr>
          <w:p w14:paraId="392FFCAA" w14:textId="77777777" w:rsidR="006256BF" w:rsidRDefault="006256BF" w:rsidP="00317D3D">
            <w:pPr>
              <w:rPr>
                <w:i/>
                <w:iCs/>
              </w:rPr>
            </w:pPr>
          </w:p>
        </w:tc>
        <w:tc>
          <w:tcPr>
            <w:tcW w:w="2409" w:type="dxa"/>
          </w:tcPr>
          <w:p w14:paraId="00FCE31F" w14:textId="67A270CB" w:rsidR="006256BF" w:rsidRPr="006256BF" w:rsidRDefault="006256BF" w:rsidP="00317D3D">
            <w:pPr>
              <w:rPr>
                <w:i/>
                <w:iCs/>
              </w:rPr>
            </w:pPr>
            <w:r w:rsidRPr="006256BF">
              <w:rPr>
                <w:i/>
                <w:iCs/>
              </w:rPr>
              <w:t>Push Notification</w:t>
            </w:r>
          </w:p>
        </w:tc>
        <w:tc>
          <w:tcPr>
            <w:tcW w:w="2140" w:type="dxa"/>
          </w:tcPr>
          <w:p w14:paraId="00A1DC2E" w14:textId="3C2F27EB" w:rsidR="006256BF" w:rsidRDefault="009A6390" w:rsidP="00317D3D">
            <w:pPr>
              <w:rPr>
                <w:i/>
                <w:iCs/>
              </w:rPr>
            </w:pPr>
            <w:r>
              <w:rPr>
                <w:i/>
                <w:iCs/>
              </w:rPr>
              <w:t>Yes</w:t>
            </w:r>
          </w:p>
        </w:tc>
        <w:tc>
          <w:tcPr>
            <w:tcW w:w="1957" w:type="dxa"/>
          </w:tcPr>
          <w:p w14:paraId="5C8881DD" w14:textId="77777777" w:rsidR="006256BF" w:rsidRDefault="006256BF" w:rsidP="00317D3D">
            <w:pPr>
              <w:rPr>
                <w:i/>
                <w:iCs/>
              </w:rPr>
            </w:pPr>
          </w:p>
        </w:tc>
        <w:tc>
          <w:tcPr>
            <w:tcW w:w="3402" w:type="dxa"/>
          </w:tcPr>
          <w:p w14:paraId="7BEAE69D" w14:textId="77777777" w:rsidR="006256BF" w:rsidRDefault="006256BF" w:rsidP="00317D3D">
            <w:pPr>
              <w:rPr>
                <w:i/>
                <w:iCs/>
              </w:rPr>
            </w:pPr>
          </w:p>
        </w:tc>
      </w:tr>
      <w:tr w:rsidR="006256BF" w14:paraId="56D5E2FE" w14:textId="77777777" w:rsidTr="001F0730">
        <w:tc>
          <w:tcPr>
            <w:tcW w:w="677" w:type="dxa"/>
          </w:tcPr>
          <w:p w14:paraId="2FAC188D" w14:textId="77777777" w:rsidR="006256BF" w:rsidRDefault="006256BF" w:rsidP="00317D3D">
            <w:pPr>
              <w:rPr>
                <w:i/>
                <w:iCs/>
              </w:rPr>
            </w:pPr>
          </w:p>
        </w:tc>
        <w:tc>
          <w:tcPr>
            <w:tcW w:w="2409" w:type="dxa"/>
          </w:tcPr>
          <w:p w14:paraId="7836B695" w14:textId="3FF5D003" w:rsidR="006256BF" w:rsidRPr="006256BF" w:rsidRDefault="006256BF" w:rsidP="00317D3D">
            <w:pPr>
              <w:rPr>
                <w:i/>
                <w:iCs/>
              </w:rPr>
            </w:pPr>
            <w:r w:rsidRPr="006256BF">
              <w:rPr>
                <w:i/>
                <w:iCs/>
              </w:rPr>
              <w:t>In-App Notification</w:t>
            </w:r>
          </w:p>
        </w:tc>
        <w:tc>
          <w:tcPr>
            <w:tcW w:w="2140" w:type="dxa"/>
          </w:tcPr>
          <w:p w14:paraId="66075867" w14:textId="585BDB4C" w:rsidR="006256BF" w:rsidRDefault="009A6390" w:rsidP="00317D3D">
            <w:pPr>
              <w:rPr>
                <w:i/>
                <w:iCs/>
              </w:rPr>
            </w:pPr>
            <w:r>
              <w:rPr>
                <w:i/>
                <w:iCs/>
              </w:rPr>
              <w:t>Yes</w:t>
            </w:r>
          </w:p>
        </w:tc>
        <w:tc>
          <w:tcPr>
            <w:tcW w:w="1957" w:type="dxa"/>
          </w:tcPr>
          <w:p w14:paraId="42D7655F" w14:textId="77777777" w:rsidR="006256BF" w:rsidRDefault="006256BF" w:rsidP="00317D3D">
            <w:pPr>
              <w:rPr>
                <w:i/>
                <w:iCs/>
              </w:rPr>
            </w:pPr>
          </w:p>
        </w:tc>
        <w:tc>
          <w:tcPr>
            <w:tcW w:w="3402" w:type="dxa"/>
          </w:tcPr>
          <w:p w14:paraId="5C58D450" w14:textId="77777777" w:rsidR="006256BF" w:rsidRDefault="006256BF" w:rsidP="00317D3D">
            <w:pPr>
              <w:rPr>
                <w:i/>
                <w:iCs/>
              </w:rPr>
            </w:pPr>
          </w:p>
        </w:tc>
      </w:tr>
      <w:tr w:rsidR="006256BF" w14:paraId="1785A171" w14:textId="77777777" w:rsidTr="001F0730">
        <w:tc>
          <w:tcPr>
            <w:tcW w:w="677" w:type="dxa"/>
          </w:tcPr>
          <w:p w14:paraId="336AA2D0" w14:textId="77777777" w:rsidR="006256BF" w:rsidRDefault="006256BF" w:rsidP="00317D3D">
            <w:pPr>
              <w:rPr>
                <w:i/>
                <w:iCs/>
              </w:rPr>
            </w:pPr>
          </w:p>
        </w:tc>
        <w:tc>
          <w:tcPr>
            <w:tcW w:w="2409" w:type="dxa"/>
          </w:tcPr>
          <w:p w14:paraId="1CF4E540" w14:textId="62DED139" w:rsidR="006256BF" w:rsidRPr="006256BF" w:rsidRDefault="006256BF" w:rsidP="00317D3D">
            <w:pPr>
              <w:rPr>
                <w:i/>
                <w:iCs/>
              </w:rPr>
            </w:pPr>
            <w:r w:rsidRPr="006256BF">
              <w:rPr>
                <w:i/>
                <w:iCs/>
              </w:rPr>
              <w:t>Location Data Capture</w:t>
            </w:r>
          </w:p>
        </w:tc>
        <w:tc>
          <w:tcPr>
            <w:tcW w:w="2140" w:type="dxa"/>
          </w:tcPr>
          <w:p w14:paraId="7A0B7A00" w14:textId="353AF760" w:rsidR="006256BF" w:rsidRDefault="006256BF" w:rsidP="00317D3D">
            <w:pPr>
              <w:rPr>
                <w:i/>
                <w:iCs/>
              </w:rPr>
            </w:pPr>
          </w:p>
        </w:tc>
        <w:tc>
          <w:tcPr>
            <w:tcW w:w="1957" w:type="dxa"/>
          </w:tcPr>
          <w:p w14:paraId="25544338" w14:textId="77777777" w:rsidR="006256BF" w:rsidRDefault="006256BF" w:rsidP="00317D3D">
            <w:pPr>
              <w:rPr>
                <w:i/>
                <w:iCs/>
              </w:rPr>
            </w:pPr>
          </w:p>
        </w:tc>
        <w:tc>
          <w:tcPr>
            <w:tcW w:w="3402" w:type="dxa"/>
          </w:tcPr>
          <w:p w14:paraId="2CA38081" w14:textId="77777777" w:rsidR="006256BF" w:rsidRDefault="006256BF" w:rsidP="00317D3D">
            <w:pPr>
              <w:rPr>
                <w:i/>
                <w:iCs/>
              </w:rPr>
            </w:pPr>
          </w:p>
        </w:tc>
      </w:tr>
      <w:tr w:rsidR="006256BF" w14:paraId="561D2EC5" w14:textId="77777777" w:rsidTr="001F0730">
        <w:tc>
          <w:tcPr>
            <w:tcW w:w="677" w:type="dxa"/>
          </w:tcPr>
          <w:p w14:paraId="5BE3226B" w14:textId="77777777" w:rsidR="006256BF" w:rsidRDefault="006256BF" w:rsidP="00317D3D">
            <w:pPr>
              <w:rPr>
                <w:i/>
                <w:iCs/>
              </w:rPr>
            </w:pPr>
          </w:p>
        </w:tc>
        <w:tc>
          <w:tcPr>
            <w:tcW w:w="2409" w:type="dxa"/>
          </w:tcPr>
          <w:p w14:paraId="33AC4494" w14:textId="157CEE01" w:rsidR="006256BF" w:rsidRPr="006256BF" w:rsidRDefault="006256BF" w:rsidP="00317D3D">
            <w:pPr>
              <w:rPr>
                <w:i/>
                <w:iCs/>
              </w:rPr>
            </w:pPr>
            <w:r w:rsidRPr="006256BF">
              <w:rPr>
                <w:i/>
                <w:iCs/>
              </w:rPr>
              <w:t>AI/ML Use Cases</w:t>
            </w:r>
          </w:p>
        </w:tc>
        <w:tc>
          <w:tcPr>
            <w:tcW w:w="2140" w:type="dxa"/>
          </w:tcPr>
          <w:p w14:paraId="72CFB635" w14:textId="77777777" w:rsidR="006256BF" w:rsidRDefault="006256BF" w:rsidP="00317D3D">
            <w:pPr>
              <w:rPr>
                <w:i/>
                <w:iCs/>
              </w:rPr>
            </w:pPr>
          </w:p>
        </w:tc>
        <w:tc>
          <w:tcPr>
            <w:tcW w:w="1957" w:type="dxa"/>
          </w:tcPr>
          <w:p w14:paraId="258E044B" w14:textId="77777777" w:rsidR="006256BF" w:rsidRDefault="006256BF" w:rsidP="00317D3D">
            <w:pPr>
              <w:rPr>
                <w:i/>
                <w:iCs/>
              </w:rPr>
            </w:pPr>
          </w:p>
        </w:tc>
        <w:tc>
          <w:tcPr>
            <w:tcW w:w="3402" w:type="dxa"/>
          </w:tcPr>
          <w:p w14:paraId="54478098" w14:textId="77777777" w:rsidR="006256BF" w:rsidRDefault="006256BF" w:rsidP="00317D3D">
            <w:pPr>
              <w:rPr>
                <w:i/>
                <w:iCs/>
              </w:rPr>
            </w:pPr>
          </w:p>
        </w:tc>
      </w:tr>
      <w:tr w:rsidR="006256BF" w14:paraId="6B75D66A" w14:textId="77777777" w:rsidTr="001F0730">
        <w:tc>
          <w:tcPr>
            <w:tcW w:w="677" w:type="dxa"/>
          </w:tcPr>
          <w:p w14:paraId="3CBB54A6" w14:textId="77777777" w:rsidR="006256BF" w:rsidRDefault="006256BF" w:rsidP="00317D3D">
            <w:pPr>
              <w:rPr>
                <w:i/>
                <w:iCs/>
              </w:rPr>
            </w:pPr>
          </w:p>
        </w:tc>
        <w:tc>
          <w:tcPr>
            <w:tcW w:w="2409" w:type="dxa"/>
          </w:tcPr>
          <w:p w14:paraId="79AB4AA7" w14:textId="6C4F823F" w:rsidR="006256BF" w:rsidRPr="006256BF" w:rsidRDefault="006256BF" w:rsidP="00317D3D">
            <w:pPr>
              <w:rPr>
                <w:i/>
                <w:iCs/>
              </w:rPr>
            </w:pPr>
            <w:r w:rsidRPr="006256BF">
              <w:rPr>
                <w:i/>
                <w:iCs/>
              </w:rPr>
              <w:t>3rd party Integrations</w:t>
            </w:r>
          </w:p>
        </w:tc>
        <w:tc>
          <w:tcPr>
            <w:tcW w:w="2140" w:type="dxa"/>
          </w:tcPr>
          <w:p w14:paraId="3B5BED84" w14:textId="77777777" w:rsidR="006256BF" w:rsidRDefault="006256BF" w:rsidP="00317D3D">
            <w:pPr>
              <w:rPr>
                <w:i/>
                <w:iCs/>
              </w:rPr>
            </w:pPr>
          </w:p>
        </w:tc>
        <w:tc>
          <w:tcPr>
            <w:tcW w:w="1957" w:type="dxa"/>
          </w:tcPr>
          <w:p w14:paraId="50B3BCBD" w14:textId="77777777" w:rsidR="006256BF" w:rsidRDefault="006256BF" w:rsidP="00317D3D">
            <w:pPr>
              <w:rPr>
                <w:i/>
                <w:iCs/>
              </w:rPr>
            </w:pPr>
          </w:p>
        </w:tc>
        <w:tc>
          <w:tcPr>
            <w:tcW w:w="3402" w:type="dxa"/>
          </w:tcPr>
          <w:p w14:paraId="1A5C8C0F" w14:textId="77777777" w:rsidR="006256BF" w:rsidRDefault="006256BF" w:rsidP="00317D3D">
            <w:pPr>
              <w:rPr>
                <w:i/>
                <w:iCs/>
              </w:rPr>
            </w:pPr>
          </w:p>
        </w:tc>
      </w:tr>
    </w:tbl>
    <w:p w14:paraId="1607EFC5" w14:textId="53EC6811" w:rsidR="00A6542E" w:rsidRDefault="00A6542E" w:rsidP="00C757FF"/>
    <w:p w14:paraId="2F61306A" w14:textId="77777777" w:rsidR="00F02D7C" w:rsidRPr="00C757FF" w:rsidRDefault="00F02D7C" w:rsidP="00C757FF"/>
    <w:p w14:paraId="6DE17D9A" w14:textId="4562999D" w:rsidR="004A0C6D" w:rsidRPr="008A2DE3" w:rsidRDefault="00A9250B" w:rsidP="004A0C6D">
      <w:pPr>
        <w:pStyle w:val="Heading2"/>
        <w:rPr>
          <w:b/>
          <w:bCs w:val="0"/>
        </w:rPr>
      </w:pPr>
      <w:bookmarkStart w:id="37" w:name="_Toc45571821"/>
      <w:r w:rsidRPr="008A2DE3">
        <w:rPr>
          <w:b/>
          <w:bCs w:val="0"/>
        </w:rPr>
        <w:t>Micro</w:t>
      </w:r>
      <w:r w:rsidR="00EE0CF5">
        <w:rPr>
          <w:b/>
          <w:bCs w:val="0"/>
        </w:rPr>
        <w:t xml:space="preserve"> </w:t>
      </w:r>
      <w:r w:rsidRPr="008A2DE3">
        <w:rPr>
          <w:b/>
          <w:bCs w:val="0"/>
        </w:rPr>
        <w:t>services</w:t>
      </w:r>
      <w:bookmarkEnd w:id="37"/>
    </w:p>
    <w:p w14:paraId="45D80F87" w14:textId="6CAE0268" w:rsidR="0056692A" w:rsidRPr="00FC06D9" w:rsidRDefault="00CA1864" w:rsidP="005E6605">
      <w:pPr>
        <w:pStyle w:val="Heading4"/>
        <w:numPr>
          <w:ilvl w:val="2"/>
          <w:numId w:val="49"/>
        </w:numPr>
      </w:pPr>
      <w:r>
        <w:t>List of Micro Services</w:t>
      </w:r>
    </w:p>
    <w:p w14:paraId="1CC4C7BD" w14:textId="46CC6662" w:rsidR="001A5FB3" w:rsidRPr="001A5FB3" w:rsidRDefault="008A4455" w:rsidP="001A5FB3">
      <w:pPr>
        <w:pStyle w:val="Heading5"/>
      </w:pPr>
      <w:r>
        <w:t xml:space="preserve">Microservice </w:t>
      </w:r>
      <w:r w:rsidR="00CD28CB">
        <w:t xml:space="preserve">and </w:t>
      </w:r>
      <w:r>
        <w:t>end point mapping</w:t>
      </w:r>
    </w:p>
    <w:tbl>
      <w:tblPr>
        <w:tblStyle w:val="WBPOTable"/>
        <w:tblW w:w="9792" w:type="dxa"/>
        <w:tblInd w:w="3" w:type="dxa"/>
        <w:tblLayout w:type="fixed"/>
        <w:tblLook w:val="04A0" w:firstRow="1" w:lastRow="0" w:firstColumn="1" w:lastColumn="0" w:noHBand="0" w:noVBand="1"/>
      </w:tblPr>
      <w:tblGrid>
        <w:gridCol w:w="637"/>
        <w:gridCol w:w="1729"/>
        <w:gridCol w:w="1729"/>
        <w:gridCol w:w="1935"/>
        <w:gridCol w:w="1379"/>
        <w:gridCol w:w="2383"/>
      </w:tblGrid>
      <w:tr w:rsidR="00017757" w14:paraId="2DF6A8F0" w14:textId="77777777" w:rsidTr="6E841BB3">
        <w:trPr>
          <w:cnfStyle w:val="100000000000" w:firstRow="1" w:lastRow="0" w:firstColumn="0" w:lastColumn="0" w:oddVBand="0" w:evenVBand="0" w:oddHBand="0" w:evenHBand="0" w:firstRowFirstColumn="0" w:firstRowLastColumn="0" w:lastRowFirstColumn="0" w:lastRowLastColumn="0"/>
        </w:trPr>
        <w:tc>
          <w:tcPr>
            <w:tcW w:w="637" w:type="dxa"/>
          </w:tcPr>
          <w:p w14:paraId="54C4507F" w14:textId="127B5EAF" w:rsidR="00017757" w:rsidRDefault="00017757" w:rsidP="007B29E1">
            <w:pPr>
              <w:rPr>
                <w:i/>
                <w:iCs/>
              </w:rPr>
            </w:pPr>
            <w:r>
              <w:rPr>
                <w:i/>
                <w:iCs/>
              </w:rPr>
              <w:t>S</w:t>
            </w:r>
            <w:r w:rsidR="007650C9">
              <w:rPr>
                <w:i/>
                <w:iCs/>
              </w:rPr>
              <w:t>r</w:t>
            </w:r>
            <w:r>
              <w:rPr>
                <w:i/>
                <w:iCs/>
              </w:rPr>
              <w:t>.No</w:t>
            </w:r>
            <w:r w:rsidR="007650C9">
              <w:rPr>
                <w:i/>
                <w:iCs/>
              </w:rPr>
              <w:t>.</w:t>
            </w:r>
          </w:p>
        </w:tc>
        <w:tc>
          <w:tcPr>
            <w:tcW w:w="1729" w:type="dxa"/>
          </w:tcPr>
          <w:p w14:paraId="0A50EBFC" w14:textId="390A1012" w:rsidR="00017757" w:rsidRDefault="00017757" w:rsidP="007B29E1">
            <w:pPr>
              <w:rPr>
                <w:i/>
                <w:iCs/>
              </w:rPr>
            </w:pPr>
            <w:r>
              <w:rPr>
                <w:i/>
                <w:iCs/>
              </w:rPr>
              <w:t>User Story/Function</w:t>
            </w:r>
          </w:p>
        </w:tc>
        <w:tc>
          <w:tcPr>
            <w:tcW w:w="1729" w:type="dxa"/>
          </w:tcPr>
          <w:p w14:paraId="6C46161A" w14:textId="06854D5A" w:rsidR="7FEBB54B" w:rsidRDefault="7FEBB54B" w:rsidP="6E841BB3">
            <w:pPr>
              <w:rPr>
                <w:i/>
                <w:iCs/>
              </w:rPr>
            </w:pPr>
            <w:r w:rsidRPr="6E841BB3">
              <w:rPr>
                <w:i/>
                <w:iCs/>
              </w:rPr>
              <w:t>Swagger Path</w:t>
            </w:r>
            <w:r w:rsidR="37896301" w:rsidRPr="6E841BB3">
              <w:rPr>
                <w:i/>
                <w:iCs/>
              </w:rPr>
              <w:t xml:space="preserve"> </w:t>
            </w:r>
          </w:p>
        </w:tc>
        <w:tc>
          <w:tcPr>
            <w:tcW w:w="1935" w:type="dxa"/>
          </w:tcPr>
          <w:p w14:paraId="5D79DFD6" w14:textId="4B1315AA" w:rsidR="00017757" w:rsidRDefault="00017757" w:rsidP="007B29E1">
            <w:pPr>
              <w:rPr>
                <w:i/>
                <w:iCs/>
              </w:rPr>
            </w:pPr>
            <w:r>
              <w:rPr>
                <w:i/>
                <w:iCs/>
              </w:rPr>
              <w:t>Service Name</w:t>
            </w:r>
          </w:p>
        </w:tc>
        <w:tc>
          <w:tcPr>
            <w:tcW w:w="1379" w:type="dxa"/>
          </w:tcPr>
          <w:p w14:paraId="4A554A0E" w14:textId="66ADF930" w:rsidR="00017757" w:rsidRDefault="00017757" w:rsidP="007B29E1">
            <w:pPr>
              <w:rPr>
                <w:i/>
                <w:iCs/>
              </w:rPr>
            </w:pPr>
            <w:r>
              <w:rPr>
                <w:i/>
                <w:iCs/>
              </w:rPr>
              <w:t>Service Description</w:t>
            </w:r>
          </w:p>
        </w:tc>
        <w:tc>
          <w:tcPr>
            <w:tcW w:w="2383" w:type="dxa"/>
          </w:tcPr>
          <w:p w14:paraId="278D04E9" w14:textId="6765E028" w:rsidR="00017757" w:rsidRDefault="00017757" w:rsidP="007B29E1">
            <w:pPr>
              <w:rPr>
                <w:i/>
                <w:iCs/>
              </w:rPr>
            </w:pPr>
            <w:r>
              <w:rPr>
                <w:i/>
                <w:iCs/>
              </w:rPr>
              <w:t>Resource Endpoint</w:t>
            </w:r>
          </w:p>
        </w:tc>
      </w:tr>
      <w:tr w:rsidR="00017757" w14:paraId="2B3718FC" w14:textId="77777777" w:rsidTr="6E841BB3">
        <w:tc>
          <w:tcPr>
            <w:tcW w:w="637" w:type="dxa"/>
          </w:tcPr>
          <w:p w14:paraId="6ABBBD4D" w14:textId="77777777" w:rsidR="00017757" w:rsidRDefault="00017757" w:rsidP="007B29E1">
            <w:pPr>
              <w:rPr>
                <w:i/>
                <w:iCs/>
              </w:rPr>
            </w:pPr>
          </w:p>
        </w:tc>
        <w:tc>
          <w:tcPr>
            <w:tcW w:w="1729" w:type="dxa"/>
          </w:tcPr>
          <w:p w14:paraId="3F5A2311" w14:textId="359EBB14" w:rsidR="00017757" w:rsidRDefault="00017757" w:rsidP="007B29E1">
            <w:pPr>
              <w:rPr>
                <w:i/>
                <w:iCs/>
              </w:rPr>
            </w:pPr>
            <w:r w:rsidRPr="009E466E">
              <w:rPr>
                <w:rFonts w:asciiTheme="minorHAnsi" w:hAnsiTheme="minorHAnsi" w:cstheme="minorHAnsi"/>
                <w:iCs/>
              </w:rPr>
              <w:t>Securities Release</w:t>
            </w:r>
          </w:p>
        </w:tc>
        <w:tc>
          <w:tcPr>
            <w:tcW w:w="1729" w:type="dxa"/>
          </w:tcPr>
          <w:p w14:paraId="287EE502" w14:textId="150B3A14" w:rsidR="2613B40B" w:rsidRDefault="2613B40B" w:rsidP="6E841BB3">
            <w:pPr>
              <w:rPr>
                <w:rFonts w:ascii="Calibri" w:eastAsia="Calibri" w:hAnsi="Calibri" w:cs="Calibri"/>
                <w:color w:val="0000FF"/>
                <w:szCs w:val="18"/>
                <w:u w:val="single"/>
              </w:rPr>
            </w:pPr>
            <w:r w:rsidRPr="6E841BB3">
              <w:rPr>
                <w:rFonts w:ascii="Calibri" w:eastAsia="Calibri" w:hAnsi="Calibri" w:cs="Calibri"/>
                <w:color w:val="0000FF"/>
                <w:szCs w:val="18"/>
                <w:u w:val="single"/>
              </w:rPr>
              <w:t>https://collateralsecurities.apps.parivartandev1.com/swagger-ui.html</w:t>
            </w:r>
          </w:p>
        </w:tc>
        <w:tc>
          <w:tcPr>
            <w:tcW w:w="1935" w:type="dxa"/>
          </w:tcPr>
          <w:p w14:paraId="000012D4" w14:textId="64A8F940" w:rsidR="00017757" w:rsidRDefault="57C8F3A6" w:rsidP="6E841BB3">
            <w:pPr>
              <w:rPr>
                <w:rFonts w:ascii="Calibri" w:eastAsia="Calibri" w:hAnsi="Calibri" w:cs="Calibri"/>
                <w:szCs w:val="18"/>
              </w:rPr>
            </w:pPr>
            <w:r w:rsidRPr="6E841BB3">
              <w:rPr>
                <w:rFonts w:ascii="Calibri" w:eastAsia="Calibri" w:hAnsi="Calibri" w:cs="Calibri"/>
                <w:sz w:val="22"/>
                <w:szCs w:val="22"/>
              </w:rPr>
              <w:t>CollateralSecurityService</w:t>
            </w:r>
          </w:p>
        </w:tc>
        <w:tc>
          <w:tcPr>
            <w:tcW w:w="1379" w:type="dxa"/>
          </w:tcPr>
          <w:p w14:paraId="302690A9" w14:textId="7C0D692C" w:rsidR="00017757" w:rsidRDefault="00017757" w:rsidP="007B29E1">
            <w:pPr>
              <w:rPr>
                <w:i/>
                <w:iCs/>
              </w:rPr>
            </w:pPr>
            <w:r w:rsidRPr="000D5B33">
              <w:rPr>
                <w:i/>
                <w:iCs/>
              </w:rPr>
              <w:t>security release request at TM/CM/Client Level</w:t>
            </w:r>
          </w:p>
        </w:tc>
        <w:tc>
          <w:tcPr>
            <w:tcW w:w="2383" w:type="dxa"/>
          </w:tcPr>
          <w:p w14:paraId="5A352E1E" w14:textId="2EC19F73" w:rsidR="1B3C39F2" w:rsidRDefault="1B3C39F2" w:rsidP="6E841BB3">
            <w:pPr>
              <w:rPr>
                <w:rFonts w:ascii="Calibri" w:eastAsia="Calibri" w:hAnsi="Calibri" w:cs="Calibri"/>
                <w:szCs w:val="18"/>
              </w:rPr>
            </w:pPr>
            <w:r w:rsidRPr="6E841BB3">
              <w:rPr>
                <w:rFonts w:ascii="Calibri" w:eastAsia="Calibri" w:hAnsi="Calibri" w:cs="Calibri"/>
                <w:color w:val="3B4151"/>
                <w:sz w:val="19"/>
                <w:szCs w:val="19"/>
              </w:rPr>
              <w:t>/</w:t>
            </w:r>
            <w:commentRangeStart w:id="38"/>
            <w:proofErr w:type="spellStart"/>
            <w:r w:rsidRPr="6E841BB3">
              <w:rPr>
                <w:rFonts w:ascii="Calibri" w:eastAsia="Calibri" w:hAnsi="Calibri" w:cs="Calibri"/>
                <w:color w:val="3B4151"/>
                <w:sz w:val="19"/>
                <w:szCs w:val="19"/>
              </w:rPr>
              <w:t>getReleaseSecurities</w:t>
            </w:r>
            <w:commentRangeEnd w:id="38"/>
            <w:proofErr w:type="spellEnd"/>
            <w:r w:rsidR="005E6605">
              <w:rPr>
                <w:rStyle w:val="CommentReference"/>
                <w:lang w:val="en-US"/>
              </w:rPr>
              <w:commentReference w:id="38"/>
            </w:r>
          </w:p>
          <w:p w14:paraId="2E53A5D8" w14:textId="3C996C54" w:rsidR="00017757" w:rsidRDefault="0A3C08C1" w:rsidP="6E841BB3">
            <w:pPr>
              <w:rPr>
                <w:rFonts w:ascii="Calibri" w:eastAsia="Calibri" w:hAnsi="Calibri" w:cs="Calibri"/>
                <w:szCs w:val="18"/>
              </w:rPr>
            </w:pPr>
            <w:r w:rsidRPr="6E841BB3">
              <w:rPr>
                <w:rFonts w:asciiTheme="minorHAnsi" w:hAnsiTheme="minorHAnsi" w:cstheme="minorBidi"/>
              </w:rPr>
              <w:t>/</w:t>
            </w:r>
            <w:r w:rsidR="276C542D" w:rsidRPr="6E841BB3">
              <w:rPr>
                <w:rFonts w:ascii="Calibri" w:eastAsia="Calibri" w:hAnsi="Calibri" w:cs="Calibri"/>
                <w:color w:val="3B4151"/>
                <w:sz w:val="19"/>
                <w:szCs w:val="19"/>
              </w:rPr>
              <w:t>saveReleaseSecurities</w:t>
            </w:r>
          </w:p>
          <w:p w14:paraId="1DDF05B7" w14:textId="71BA49C5" w:rsidR="00017757" w:rsidRDefault="276C542D" w:rsidP="6E841BB3">
            <w:pPr>
              <w:rPr>
                <w:rFonts w:ascii="Calibri" w:eastAsia="Calibri" w:hAnsi="Calibri" w:cs="Calibri"/>
                <w:sz w:val="19"/>
                <w:szCs w:val="19"/>
              </w:rPr>
            </w:pPr>
            <w:r w:rsidRPr="6E841BB3">
              <w:rPr>
                <w:rFonts w:ascii="Calibri" w:eastAsia="Calibri" w:hAnsi="Calibri" w:cs="Calibri"/>
                <w:color w:val="3B4151"/>
                <w:sz w:val="19"/>
                <w:szCs w:val="19"/>
              </w:rPr>
              <w:t>/validateReleaseSecuritiesRequest</w:t>
            </w:r>
          </w:p>
        </w:tc>
      </w:tr>
      <w:tr w:rsidR="00017757" w14:paraId="2506466D" w14:textId="77777777" w:rsidTr="6E841BB3">
        <w:tc>
          <w:tcPr>
            <w:tcW w:w="637" w:type="dxa"/>
          </w:tcPr>
          <w:p w14:paraId="7BC6524F" w14:textId="77777777" w:rsidR="00017757" w:rsidRDefault="00017757" w:rsidP="007B29E1">
            <w:pPr>
              <w:rPr>
                <w:i/>
                <w:iCs/>
              </w:rPr>
            </w:pPr>
          </w:p>
        </w:tc>
        <w:tc>
          <w:tcPr>
            <w:tcW w:w="1729" w:type="dxa"/>
          </w:tcPr>
          <w:p w14:paraId="0250ADF1" w14:textId="48393DA7" w:rsidR="00017757" w:rsidRDefault="00017757" w:rsidP="007B29E1">
            <w:pPr>
              <w:rPr>
                <w:i/>
                <w:iCs/>
              </w:rPr>
            </w:pPr>
            <w:r w:rsidRPr="009E466E">
              <w:rPr>
                <w:rFonts w:asciiTheme="minorHAnsi" w:hAnsiTheme="minorHAnsi" w:cstheme="minorHAnsi"/>
                <w:iCs/>
              </w:rPr>
              <w:t>Securities transfer</w:t>
            </w:r>
          </w:p>
        </w:tc>
        <w:tc>
          <w:tcPr>
            <w:tcW w:w="1729" w:type="dxa"/>
          </w:tcPr>
          <w:p w14:paraId="51A29E51" w14:textId="5510DE41" w:rsidR="3137F9A4" w:rsidRDefault="3137F9A4" w:rsidP="6E841BB3">
            <w:pPr>
              <w:rPr>
                <w:rFonts w:ascii="Calibri" w:eastAsia="Calibri" w:hAnsi="Calibri" w:cs="Calibri"/>
                <w:color w:val="0000FF"/>
                <w:szCs w:val="18"/>
                <w:u w:val="single"/>
              </w:rPr>
            </w:pPr>
            <w:commentRangeStart w:id="39"/>
            <w:r w:rsidRPr="6E841BB3">
              <w:rPr>
                <w:rFonts w:ascii="Calibri" w:eastAsia="Calibri" w:hAnsi="Calibri" w:cs="Calibri"/>
                <w:color w:val="0000FF"/>
                <w:szCs w:val="18"/>
                <w:u w:val="single"/>
              </w:rPr>
              <w:t>https://collateralsecurities.apps.parivartandev1.com/swagger-ui.html</w:t>
            </w:r>
            <w:commentRangeEnd w:id="39"/>
            <w:r w:rsidR="00AE38EC">
              <w:rPr>
                <w:rStyle w:val="CommentReference"/>
                <w:lang w:val="en-US"/>
              </w:rPr>
              <w:commentReference w:id="39"/>
            </w:r>
          </w:p>
        </w:tc>
        <w:tc>
          <w:tcPr>
            <w:tcW w:w="1935" w:type="dxa"/>
          </w:tcPr>
          <w:p w14:paraId="6C2DB929" w14:textId="4A957011" w:rsidR="00017757" w:rsidRDefault="1D37872E" w:rsidP="6E841BB3">
            <w:pPr>
              <w:rPr>
                <w:rFonts w:ascii="Calibri" w:eastAsia="Calibri" w:hAnsi="Calibri" w:cs="Calibri"/>
                <w:szCs w:val="18"/>
              </w:rPr>
            </w:pPr>
            <w:r w:rsidRPr="6E841BB3">
              <w:rPr>
                <w:rFonts w:ascii="Calibri" w:eastAsia="Calibri" w:hAnsi="Calibri" w:cs="Calibri"/>
                <w:sz w:val="22"/>
                <w:szCs w:val="22"/>
              </w:rPr>
              <w:t>CollateralSecurityService</w:t>
            </w:r>
          </w:p>
        </w:tc>
        <w:tc>
          <w:tcPr>
            <w:tcW w:w="1379" w:type="dxa"/>
          </w:tcPr>
          <w:p w14:paraId="593C1857" w14:textId="144A2F27" w:rsidR="00017757" w:rsidRDefault="00017757" w:rsidP="007B29E1">
            <w:pPr>
              <w:rPr>
                <w:i/>
                <w:iCs/>
              </w:rPr>
            </w:pPr>
            <w:r>
              <w:rPr>
                <w:i/>
                <w:iCs/>
              </w:rPr>
              <w:t>CM can transfer securities across segments</w:t>
            </w:r>
          </w:p>
        </w:tc>
        <w:tc>
          <w:tcPr>
            <w:tcW w:w="2383" w:type="dxa"/>
          </w:tcPr>
          <w:p w14:paraId="5EB46349" w14:textId="3E16A239" w:rsidR="00017757" w:rsidRPr="006E347C" w:rsidRDefault="0CFD2EBE" w:rsidP="007B29E1">
            <w:r w:rsidRPr="6E841BB3">
              <w:rPr>
                <w:rFonts w:ascii="Calibri" w:eastAsia="Calibri" w:hAnsi="Calibri" w:cs="Calibri"/>
                <w:szCs w:val="18"/>
              </w:rPr>
              <w:t xml:space="preserve">/getTransferSecuritiesSummary </w:t>
            </w:r>
          </w:p>
          <w:p w14:paraId="2B8B89F0" w14:textId="25E3E7F3" w:rsidR="00017757" w:rsidRPr="006E347C" w:rsidRDefault="0CFD2EBE" w:rsidP="007B29E1">
            <w:r w:rsidRPr="6E841BB3">
              <w:rPr>
                <w:rFonts w:ascii="Calibri" w:eastAsia="Calibri" w:hAnsi="Calibri" w:cs="Calibri"/>
                <w:szCs w:val="18"/>
              </w:rPr>
              <w:t>/validateTransferSecuritiesRequest</w:t>
            </w:r>
          </w:p>
          <w:p w14:paraId="31254618" w14:textId="55177015" w:rsidR="00017757" w:rsidRPr="006E347C" w:rsidRDefault="0CFD2EBE" w:rsidP="6E841BB3">
            <w:r w:rsidRPr="6E841BB3">
              <w:rPr>
                <w:rFonts w:ascii="Calibri" w:eastAsia="Calibri" w:hAnsi="Calibri" w:cs="Calibri"/>
                <w:szCs w:val="18"/>
              </w:rPr>
              <w:t>/saveTransferSecurities</w:t>
            </w:r>
          </w:p>
        </w:tc>
      </w:tr>
      <w:tr w:rsidR="00017757" w14:paraId="35F75918" w14:textId="77777777" w:rsidTr="6E841BB3">
        <w:tc>
          <w:tcPr>
            <w:tcW w:w="637" w:type="dxa"/>
          </w:tcPr>
          <w:p w14:paraId="7CC88AC7" w14:textId="77777777" w:rsidR="00017757" w:rsidRDefault="00017757" w:rsidP="007B29E1">
            <w:pPr>
              <w:rPr>
                <w:i/>
                <w:iCs/>
              </w:rPr>
            </w:pPr>
          </w:p>
        </w:tc>
        <w:tc>
          <w:tcPr>
            <w:tcW w:w="1729" w:type="dxa"/>
          </w:tcPr>
          <w:p w14:paraId="3480E390" w14:textId="08ABAC7A" w:rsidR="00017757" w:rsidRDefault="00017757" w:rsidP="007B29E1">
            <w:pPr>
              <w:rPr>
                <w:i/>
                <w:iCs/>
              </w:rPr>
            </w:pPr>
            <w:r>
              <w:rPr>
                <w:rFonts w:asciiTheme="minorHAnsi" w:hAnsiTheme="minorHAnsi" w:cstheme="minorHAnsi"/>
                <w:iCs/>
              </w:rPr>
              <w:t>Securities Addition</w:t>
            </w:r>
          </w:p>
        </w:tc>
        <w:tc>
          <w:tcPr>
            <w:tcW w:w="1729" w:type="dxa"/>
          </w:tcPr>
          <w:p w14:paraId="1AFED9A3" w14:textId="31741510" w:rsidR="6E841BB3" w:rsidRDefault="6E841BB3" w:rsidP="6E841BB3">
            <w:pPr>
              <w:rPr>
                <w:rFonts w:asciiTheme="minorHAnsi" w:hAnsiTheme="minorHAnsi" w:cstheme="minorBidi"/>
              </w:rPr>
            </w:pPr>
          </w:p>
        </w:tc>
        <w:tc>
          <w:tcPr>
            <w:tcW w:w="1935" w:type="dxa"/>
          </w:tcPr>
          <w:p w14:paraId="4FA6DB1C" w14:textId="31BFC7C2" w:rsidR="00017757" w:rsidRDefault="580467A3" w:rsidP="6E841BB3">
            <w:pPr>
              <w:rPr>
                <w:rFonts w:ascii="Calibri" w:eastAsia="Calibri" w:hAnsi="Calibri" w:cs="Calibri"/>
                <w:szCs w:val="18"/>
              </w:rPr>
            </w:pPr>
            <w:r w:rsidRPr="6E841BB3">
              <w:rPr>
                <w:rFonts w:ascii="Calibri" w:eastAsia="Calibri" w:hAnsi="Calibri" w:cs="Calibri"/>
                <w:sz w:val="22"/>
                <w:szCs w:val="22"/>
              </w:rPr>
              <w:t>CollateralSecurityService</w:t>
            </w:r>
          </w:p>
        </w:tc>
        <w:tc>
          <w:tcPr>
            <w:tcW w:w="1379" w:type="dxa"/>
          </w:tcPr>
          <w:p w14:paraId="206EDDFA" w14:textId="647D9C0C" w:rsidR="00017757" w:rsidRDefault="00017757" w:rsidP="00CE2A30">
            <w:pPr>
              <w:rPr>
                <w:i/>
                <w:iCs/>
              </w:rPr>
            </w:pPr>
            <w:r w:rsidRPr="00562CB7">
              <w:rPr>
                <w:i/>
                <w:iCs/>
              </w:rPr>
              <w:t xml:space="preserve">This service </w:t>
            </w:r>
            <w:r w:rsidRPr="00CE2A30">
              <w:rPr>
                <w:i/>
                <w:iCs/>
              </w:rPr>
              <w:t xml:space="preserve"> </w:t>
            </w:r>
            <w:r>
              <w:rPr>
                <w:i/>
                <w:iCs/>
              </w:rPr>
              <w:t xml:space="preserve">is used to add </w:t>
            </w:r>
            <w:r w:rsidRPr="00CE2A30">
              <w:rPr>
                <w:i/>
                <w:iCs/>
              </w:rPr>
              <w:t>security at TM/CM/Client Level</w:t>
            </w:r>
          </w:p>
        </w:tc>
        <w:tc>
          <w:tcPr>
            <w:tcW w:w="2383" w:type="dxa"/>
          </w:tcPr>
          <w:p w14:paraId="4F30AC2B" w14:textId="66D13C0E" w:rsidR="00017757" w:rsidRDefault="00017757" w:rsidP="003A60ED">
            <w:pPr>
              <w:rPr>
                <w:i/>
                <w:iCs/>
              </w:rPr>
            </w:pPr>
            <w:r>
              <w:rPr>
                <w:rFonts w:asciiTheme="minorHAnsi" w:hAnsiTheme="minorHAnsi" w:cstheme="minorHAnsi"/>
                <w:iCs/>
              </w:rPr>
              <w:t>/addSecurities</w:t>
            </w:r>
          </w:p>
        </w:tc>
      </w:tr>
      <w:tr w:rsidR="00017757" w14:paraId="1D9DE17F" w14:textId="77777777" w:rsidTr="6E841BB3">
        <w:tc>
          <w:tcPr>
            <w:tcW w:w="637" w:type="dxa"/>
          </w:tcPr>
          <w:p w14:paraId="6D21B8A5" w14:textId="77777777" w:rsidR="00017757" w:rsidRDefault="00017757" w:rsidP="007B29E1">
            <w:pPr>
              <w:rPr>
                <w:i/>
                <w:iCs/>
              </w:rPr>
            </w:pPr>
          </w:p>
        </w:tc>
        <w:tc>
          <w:tcPr>
            <w:tcW w:w="1729" w:type="dxa"/>
          </w:tcPr>
          <w:p w14:paraId="41B5845B" w14:textId="3D68A05B" w:rsidR="00017757" w:rsidRDefault="00017757" w:rsidP="007B29E1">
            <w:pPr>
              <w:rPr>
                <w:i/>
                <w:iCs/>
              </w:rPr>
            </w:pPr>
            <w:r>
              <w:rPr>
                <w:rFonts w:asciiTheme="minorHAnsi" w:hAnsiTheme="minorHAnsi" w:cstheme="minorHAnsi"/>
                <w:iCs/>
              </w:rPr>
              <w:t>Addition of physical FD</w:t>
            </w:r>
          </w:p>
        </w:tc>
        <w:tc>
          <w:tcPr>
            <w:tcW w:w="1729" w:type="dxa"/>
          </w:tcPr>
          <w:p w14:paraId="24172687" w14:textId="7C89EE1D" w:rsidR="6E841BB3" w:rsidRDefault="6E841BB3" w:rsidP="6E841BB3">
            <w:pPr>
              <w:rPr>
                <w:rFonts w:asciiTheme="minorHAnsi" w:hAnsiTheme="minorHAnsi" w:cstheme="minorBidi"/>
              </w:rPr>
            </w:pPr>
          </w:p>
        </w:tc>
        <w:tc>
          <w:tcPr>
            <w:tcW w:w="1935" w:type="dxa"/>
          </w:tcPr>
          <w:p w14:paraId="6BA37EFB" w14:textId="3ECEF947" w:rsidR="00017757" w:rsidRDefault="00017757" w:rsidP="007B29E1">
            <w:pPr>
              <w:rPr>
                <w:i/>
                <w:iCs/>
              </w:rPr>
            </w:pPr>
            <w:r>
              <w:rPr>
                <w:rFonts w:asciiTheme="minorHAnsi" w:hAnsiTheme="minorHAnsi" w:cstheme="minorHAnsi"/>
                <w:iCs/>
              </w:rPr>
              <w:t>AddPhysicalFDs Service</w:t>
            </w:r>
          </w:p>
        </w:tc>
        <w:tc>
          <w:tcPr>
            <w:tcW w:w="1379" w:type="dxa"/>
          </w:tcPr>
          <w:p w14:paraId="24E11855" w14:textId="5E82516A" w:rsidR="00017757" w:rsidRDefault="00017757" w:rsidP="007B29E1">
            <w:pPr>
              <w:rPr>
                <w:i/>
                <w:iCs/>
              </w:rPr>
            </w:pPr>
            <w:r w:rsidRPr="00C17EBB">
              <w:rPr>
                <w:i/>
                <w:iCs/>
              </w:rPr>
              <w:t>The service shall update physical FD details in local DB upon receipt of message from core system.</w:t>
            </w:r>
          </w:p>
        </w:tc>
        <w:tc>
          <w:tcPr>
            <w:tcW w:w="2383" w:type="dxa"/>
          </w:tcPr>
          <w:p w14:paraId="7A4B60E9" w14:textId="6FA0151C" w:rsidR="00017757" w:rsidRDefault="00017757" w:rsidP="007B29E1">
            <w:pPr>
              <w:rPr>
                <w:i/>
                <w:iCs/>
              </w:rPr>
            </w:pPr>
            <w:r>
              <w:rPr>
                <w:rFonts w:asciiTheme="minorHAnsi" w:hAnsiTheme="minorHAnsi" w:cstheme="minorHAnsi"/>
                <w:iCs/>
              </w:rPr>
              <w:t>/addPhysicalFDs</w:t>
            </w:r>
          </w:p>
        </w:tc>
      </w:tr>
      <w:tr w:rsidR="00017757" w14:paraId="5BE03B4F" w14:textId="77777777" w:rsidTr="6E841BB3">
        <w:tc>
          <w:tcPr>
            <w:tcW w:w="637" w:type="dxa"/>
          </w:tcPr>
          <w:p w14:paraId="61D968A5" w14:textId="77777777" w:rsidR="00017757" w:rsidRDefault="00017757" w:rsidP="007B29E1">
            <w:pPr>
              <w:rPr>
                <w:i/>
                <w:iCs/>
              </w:rPr>
            </w:pPr>
          </w:p>
        </w:tc>
        <w:tc>
          <w:tcPr>
            <w:tcW w:w="1729" w:type="dxa"/>
          </w:tcPr>
          <w:p w14:paraId="6C9062E5" w14:textId="5C95A0E3" w:rsidR="00017757" w:rsidRDefault="00017757" w:rsidP="007B29E1">
            <w:pPr>
              <w:rPr>
                <w:i/>
                <w:iCs/>
              </w:rPr>
            </w:pPr>
            <w:r>
              <w:rPr>
                <w:rFonts w:asciiTheme="minorHAnsi" w:hAnsiTheme="minorHAnsi" w:cstheme="minorHAnsi"/>
                <w:iCs/>
              </w:rPr>
              <w:t>Addition of BG</w:t>
            </w:r>
          </w:p>
        </w:tc>
        <w:tc>
          <w:tcPr>
            <w:tcW w:w="1729" w:type="dxa"/>
          </w:tcPr>
          <w:p w14:paraId="7AF3CFFF" w14:textId="07D3430A" w:rsidR="6E841BB3" w:rsidRDefault="6E841BB3" w:rsidP="6E841BB3">
            <w:pPr>
              <w:rPr>
                <w:rFonts w:asciiTheme="minorHAnsi" w:hAnsiTheme="minorHAnsi" w:cstheme="minorBidi"/>
              </w:rPr>
            </w:pPr>
          </w:p>
        </w:tc>
        <w:tc>
          <w:tcPr>
            <w:tcW w:w="1935" w:type="dxa"/>
          </w:tcPr>
          <w:p w14:paraId="7A2EED0A" w14:textId="6D3C6B32" w:rsidR="00017757" w:rsidRDefault="00017757" w:rsidP="007B29E1">
            <w:pPr>
              <w:rPr>
                <w:i/>
                <w:iCs/>
              </w:rPr>
            </w:pPr>
            <w:r>
              <w:rPr>
                <w:rFonts w:asciiTheme="minorHAnsi" w:hAnsiTheme="minorHAnsi" w:cstheme="minorHAnsi"/>
                <w:iCs/>
              </w:rPr>
              <w:t>AddBGsService</w:t>
            </w:r>
          </w:p>
        </w:tc>
        <w:tc>
          <w:tcPr>
            <w:tcW w:w="1379" w:type="dxa"/>
          </w:tcPr>
          <w:p w14:paraId="75489097" w14:textId="2CD8A2B5" w:rsidR="00017757" w:rsidRDefault="00017757" w:rsidP="007B29E1">
            <w:pPr>
              <w:rPr>
                <w:i/>
                <w:iCs/>
              </w:rPr>
            </w:pPr>
            <w:r w:rsidRPr="003916E6">
              <w:rPr>
                <w:i/>
                <w:iCs/>
              </w:rPr>
              <w:t>update physical BG details</w:t>
            </w:r>
          </w:p>
        </w:tc>
        <w:tc>
          <w:tcPr>
            <w:tcW w:w="2383" w:type="dxa"/>
          </w:tcPr>
          <w:p w14:paraId="7BDFE9B6" w14:textId="1C3DDA36" w:rsidR="00017757" w:rsidRDefault="00017757" w:rsidP="007B29E1">
            <w:pPr>
              <w:rPr>
                <w:i/>
                <w:iCs/>
              </w:rPr>
            </w:pPr>
            <w:r>
              <w:rPr>
                <w:rFonts w:asciiTheme="minorHAnsi" w:hAnsiTheme="minorHAnsi" w:cstheme="minorHAnsi"/>
                <w:iCs/>
              </w:rPr>
              <w:t>/addBGs</w:t>
            </w:r>
          </w:p>
        </w:tc>
      </w:tr>
      <w:tr w:rsidR="00017757" w14:paraId="75BE70F0" w14:textId="77777777" w:rsidTr="6E841BB3">
        <w:tc>
          <w:tcPr>
            <w:tcW w:w="637" w:type="dxa"/>
          </w:tcPr>
          <w:p w14:paraId="40ED8988" w14:textId="77777777" w:rsidR="00017757" w:rsidRDefault="00017757" w:rsidP="007B29E1">
            <w:pPr>
              <w:rPr>
                <w:i/>
                <w:iCs/>
              </w:rPr>
            </w:pPr>
          </w:p>
        </w:tc>
        <w:tc>
          <w:tcPr>
            <w:tcW w:w="1729" w:type="dxa"/>
          </w:tcPr>
          <w:p w14:paraId="73C20EC7" w14:textId="66C2C1F6" w:rsidR="00017757" w:rsidRPr="00562CB7" w:rsidRDefault="00017757" w:rsidP="007B29E1">
            <w:pPr>
              <w:rPr>
                <w:i/>
                <w:iCs/>
              </w:rPr>
            </w:pPr>
            <w:r>
              <w:rPr>
                <w:rFonts w:asciiTheme="minorHAnsi" w:hAnsiTheme="minorHAnsi" w:cstheme="minorHAnsi"/>
                <w:iCs/>
              </w:rPr>
              <w:t>Transfer of FD</w:t>
            </w:r>
          </w:p>
        </w:tc>
        <w:tc>
          <w:tcPr>
            <w:tcW w:w="1729" w:type="dxa"/>
          </w:tcPr>
          <w:p w14:paraId="17333B33" w14:textId="3B94534A" w:rsidR="6E841BB3" w:rsidRDefault="6E841BB3" w:rsidP="6E841BB3">
            <w:pPr>
              <w:rPr>
                <w:rFonts w:asciiTheme="minorHAnsi" w:hAnsiTheme="minorHAnsi" w:cstheme="minorBidi"/>
              </w:rPr>
            </w:pPr>
          </w:p>
        </w:tc>
        <w:tc>
          <w:tcPr>
            <w:tcW w:w="1935" w:type="dxa"/>
          </w:tcPr>
          <w:p w14:paraId="76BDE977" w14:textId="12A11581" w:rsidR="00017757" w:rsidRPr="00562CB7" w:rsidRDefault="00017757" w:rsidP="007B29E1">
            <w:pPr>
              <w:rPr>
                <w:i/>
                <w:iCs/>
              </w:rPr>
            </w:pPr>
            <w:r>
              <w:rPr>
                <w:rFonts w:asciiTheme="minorHAnsi" w:hAnsiTheme="minorHAnsi" w:cstheme="minorHAnsi"/>
                <w:iCs/>
              </w:rPr>
              <w:t>TransferFDsService</w:t>
            </w:r>
          </w:p>
        </w:tc>
        <w:tc>
          <w:tcPr>
            <w:tcW w:w="1379" w:type="dxa"/>
          </w:tcPr>
          <w:p w14:paraId="6EB28020" w14:textId="669AA30E" w:rsidR="00017757" w:rsidRPr="00562CB7" w:rsidRDefault="00017757" w:rsidP="007B29E1">
            <w:pPr>
              <w:rPr>
                <w:i/>
                <w:iCs/>
              </w:rPr>
            </w:pPr>
            <w:r w:rsidRPr="003916E6">
              <w:rPr>
                <w:i/>
                <w:iCs/>
              </w:rPr>
              <w:t>transfer request of FD across segment in parts</w:t>
            </w:r>
          </w:p>
        </w:tc>
        <w:tc>
          <w:tcPr>
            <w:tcW w:w="2383" w:type="dxa"/>
          </w:tcPr>
          <w:p w14:paraId="50EA3C3E" w14:textId="6EE9D92F" w:rsidR="00017757" w:rsidRPr="00562CB7" w:rsidRDefault="00017757" w:rsidP="007B29E1">
            <w:pPr>
              <w:rPr>
                <w:i/>
                <w:iCs/>
              </w:rPr>
            </w:pPr>
            <w:r>
              <w:rPr>
                <w:rFonts w:asciiTheme="minorHAnsi" w:hAnsiTheme="minorHAnsi" w:cstheme="minorHAnsi"/>
                <w:iCs/>
              </w:rPr>
              <w:t>/transferFDs</w:t>
            </w:r>
          </w:p>
        </w:tc>
      </w:tr>
      <w:tr w:rsidR="00017757" w14:paraId="1B4CDD6C" w14:textId="77777777" w:rsidTr="6E841BB3">
        <w:tc>
          <w:tcPr>
            <w:tcW w:w="637" w:type="dxa"/>
          </w:tcPr>
          <w:p w14:paraId="5C06A719" w14:textId="77777777" w:rsidR="00017757" w:rsidRDefault="00017757" w:rsidP="007B29E1">
            <w:pPr>
              <w:rPr>
                <w:i/>
                <w:iCs/>
              </w:rPr>
            </w:pPr>
          </w:p>
        </w:tc>
        <w:tc>
          <w:tcPr>
            <w:tcW w:w="1729" w:type="dxa"/>
          </w:tcPr>
          <w:p w14:paraId="06454D97" w14:textId="43182F98" w:rsidR="00017757" w:rsidRPr="00562CB7" w:rsidRDefault="00017757" w:rsidP="007B29E1">
            <w:pPr>
              <w:rPr>
                <w:i/>
                <w:iCs/>
              </w:rPr>
            </w:pPr>
            <w:r>
              <w:rPr>
                <w:rFonts w:asciiTheme="minorHAnsi" w:hAnsiTheme="minorHAnsi" w:cstheme="minorHAnsi"/>
                <w:iCs/>
              </w:rPr>
              <w:t>Transfer BG</w:t>
            </w:r>
          </w:p>
        </w:tc>
        <w:tc>
          <w:tcPr>
            <w:tcW w:w="1729" w:type="dxa"/>
          </w:tcPr>
          <w:p w14:paraId="430D0CA6" w14:textId="397770A0" w:rsidR="6E841BB3" w:rsidRDefault="6E841BB3" w:rsidP="6E841BB3">
            <w:pPr>
              <w:rPr>
                <w:rFonts w:asciiTheme="minorHAnsi" w:hAnsiTheme="minorHAnsi" w:cstheme="minorBidi"/>
              </w:rPr>
            </w:pPr>
          </w:p>
        </w:tc>
        <w:tc>
          <w:tcPr>
            <w:tcW w:w="1935" w:type="dxa"/>
          </w:tcPr>
          <w:p w14:paraId="2BBE55BA" w14:textId="06DB6839" w:rsidR="00017757" w:rsidRPr="00562CB7" w:rsidRDefault="00017757" w:rsidP="007B29E1">
            <w:pPr>
              <w:rPr>
                <w:i/>
                <w:iCs/>
              </w:rPr>
            </w:pPr>
            <w:r>
              <w:rPr>
                <w:rFonts w:asciiTheme="minorHAnsi" w:hAnsiTheme="minorHAnsi" w:cstheme="minorHAnsi"/>
                <w:iCs/>
              </w:rPr>
              <w:t>TransferBGsService</w:t>
            </w:r>
          </w:p>
        </w:tc>
        <w:tc>
          <w:tcPr>
            <w:tcW w:w="1379" w:type="dxa"/>
          </w:tcPr>
          <w:p w14:paraId="3FEB7911" w14:textId="7A51B5FC" w:rsidR="00017757" w:rsidRPr="00562CB7" w:rsidRDefault="00017757" w:rsidP="007B29E1">
            <w:pPr>
              <w:rPr>
                <w:i/>
                <w:iCs/>
              </w:rPr>
            </w:pPr>
            <w:r w:rsidRPr="007F1A62">
              <w:rPr>
                <w:i/>
                <w:iCs/>
              </w:rPr>
              <w:t>send a transfer request of BG across segment in parts</w:t>
            </w:r>
          </w:p>
        </w:tc>
        <w:tc>
          <w:tcPr>
            <w:tcW w:w="2383" w:type="dxa"/>
          </w:tcPr>
          <w:p w14:paraId="4790595E" w14:textId="2BBF8F51" w:rsidR="00017757" w:rsidRPr="00562CB7" w:rsidRDefault="00017757" w:rsidP="007B29E1">
            <w:pPr>
              <w:rPr>
                <w:i/>
                <w:iCs/>
              </w:rPr>
            </w:pPr>
            <w:r>
              <w:rPr>
                <w:rFonts w:asciiTheme="minorHAnsi" w:hAnsiTheme="minorHAnsi" w:cstheme="minorHAnsi"/>
                <w:iCs/>
              </w:rPr>
              <w:t>/transferBGs</w:t>
            </w:r>
          </w:p>
        </w:tc>
      </w:tr>
      <w:tr w:rsidR="00017757" w14:paraId="7E8D6880" w14:textId="77777777" w:rsidTr="6E841BB3">
        <w:tc>
          <w:tcPr>
            <w:tcW w:w="637" w:type="dxa"/>
          </w:tcPr>
          <w:p w14:paraId="5F2C8E83" w14:textId="77777777" w:rsidR="00017757" w:rsidRDefault="00017757" w:rsidP="007B29E1">
            <w:pPr>
              <w:rPr>
                <w:i/>
                <w:iCs/>
              </w:rPr>
            </w:pPr>
          </w:p>
        </w:tc>
        <w:tc>
          <w:tcPr>
            <w:tcW w:w="1729" w:type="dxa"/>
          </w:tcPr>
          <w:p w14:paraId="4B64134D" w14:textId="3158566B" w:rsidR="00017757" w:rsidRPr="00771FBE" w:rsidRDefault="00017757" w:rsidP="007B29E1">
            <w:pPr>
              <w:rPr>
                <w:i/>
                <w:iCs/>
              </w:rPr>
            </w:pPr>
            <w:r>
              <w:rPr>
                <w:rFonts w:asciiTheme="minorHAnsi" w:hAnsiTheme="minorHAnsi" w:cstheme="minorHAnsi"/>
                <w:iCs/>
              </w:rPr>
              <w:t>Release of FD (to be migrated from existing system )</w:t>
            </w:r>
          </w:p>
        </w:tc>
        <w:tc>
          <w:tcPr>
            <w:tcW w:w="1729" w:type="dxa"/>
          </w:tcPr>
          <w:p w14:paraId="546BE11E" w14:textId="1DF46258" w:rsidR="6E841BB3" w:rsidRDefault="6E841BB3" w:rsidP="6E841BB3">
            <w:pPr>
              <w:rPr>
                <w:rFonts w:asciiTheme="minorHAnsi" w:hAnsiTheme="minorHAnsi" w:cstheme="minorBidi"/>
              </w:rPr>
            </w:pPr>
          </w:p>
        </w:tc>
        <w:tc>
          <w:tcPr>
            <w:tcW w:w="1935" w:type="dxa"/>
          </w:tcPr>
          <w:p w14:paraId="59455766" w14:textId="4C9F4B44" w:rsidR="00017757" w:rsidRPr="00771FBE" w:rsidRDefault="00017757" w:rsidP="007B29E1">
            <w:pPr>
              <w:rPr>
                <w:i/>
                <w:iCs/>
              </w:rPr>
            </w:pPr>
            <w:r>
              <w:rPr>
                <w:rFonts w:asciiTheme="minorHAnsi" w:hAnsiTheme="minorHAnsi" w:cstheme="minorHAnsi"/>
                <w:iCs/>
              </w:rPr>
              <w:t>ReleaseFDsService</w:t>
            </w:r>
          </w:p>
        </w:tc>
        <w:tc>
          <w:tcPr>
            <w:tcW w:w="1379" w:type="dxa"/>
          </w:tcPr>
          <w:p w14:paraId="5436C982" w14:textId="6F885AEC" w:rsidR="00017757" w:rsidRPr="00771FBE" w:rsidRDefault="00017757" w:rsidP="007B29E1">
            <w:pPr>
              <w:rPr>
                <w:i/>
                <w:iCs/>
              </w:rPr>
            </w:pPr>
            <w:r w:rsidRPr="007F1A62">
              <w:rPr>
                <w:i/>
                <w:iCs/>
              </w:rPr>
              <w:t>send a transfer request of BG across segment in parts</w:t>
            </w:r>
          </w:p>
        </w:tc>
        <w:tc>
          <w:tcPr>
            <w:tcW w:w="2383" w:type="dxa"/>
          </w:tcPr>
          <w:p w14:paraId="54DD57D1" w14:textId="0BE90018" w:rsidR="00017757" w:rsidRPr="00771FBE" w:rsidRDefault="00017757" w:rsidP="007B29E1">
            <w:pPr>
              <w:rPr>
                <w:i/>
                <w:iCs/>
              </w:rPr>
            </w:pPr>
            <w:r>
              <w:rPr>
                <w:rFonts w:asciiTheme="minorHAnsi" w:hAnsiTheme="minorHAnsi" w:cstheme="minorHAnsi"/>
                <w:iCs/>
              </w:rPr>
              <w:t>/releaseFDs</w:t>
            </w:r>
          </w:p>
        </w:tc>
      </w:tr>
      <w:tr w:rsidR="00017757" w14:paraId="4ACD538D" w14:textId="77777777" w:rsidTr="6E841BB3">
        <w:tc>
          <w:tcPr>
            <w:tcW w:w="637" w:type="dxa"/>
          </w:tcPr>
          <w:p w14:paraId="5AF16B24" w14:textId="77777777" w:rsidR="00017757" w:rsidRDefault="00017757" w:rsidP="007B29E1">
            <w:pPr>
              <w:rPr>
                <w:i/>
                <w:iCs/>
              </w:rPr>
            </w:pPr>
          </w:p>
        </w:tc>
        <w:tc>
          <w:tcPr>
            <w:tcW w:w="1729" w:type="dxa"/>
          </w:tcPr>
          <w:p w14:paraId="7AA83883" w14:textId="633DBBAF" w:rsidR="00017757" w:rsidRDefault="00017757" w:rsidP="007B29E1">
            <w:pPr>
              <w:rPr>
                <w:rFonts w:asciiTheme="minorHAnsi" w:hAnsiTheme="minorHAnsi" w:cstheme="minorHAnsi"/>
                <w:iCs/>
              </w:rPr>
            </w:pPr>
            <w:r w:rsidRPr="000E7304">
              <w:rPr>
                <w:rFonts w:asciiTheme="minorHAnsi" w:hAnsiTheme="minorHAnsi" w:cstheme="minorHAnsi"/>
                <w:iCs/>
              </w:rPr>
              <w:t>Cash Addition</w:t>
            </w:r>
          </w:p>
        </w:tc>
        <w:tc>
          <w:tcPr>
            <w:tcW w:w="1729" w:type="dxa"/>
          </w:tcPr>
          <w:p w14:paraId="408D331E" w14:textId="4F2DF2B2" w:rsidR="6E841BB3" w:rsidRDefault="6E841BB3" w:rsidP="6E841BB3">
            <w:pPr>
              <w:rPr>
                <w:rFonts w:asciiTheme="minorHAnsi" w:hAnsiTheme="minorHAnsi" w:cstheme="minorBidi"/>
              </w:rPr>
            </w:pPr>
          </w:p>
        </w:tc>
        <w:tc>
          <w:tcPr>
            <w:tcW w:w="1935" w:type="dxa"/>
          </w:tcPr>
          <w:p w14:paraId="228D0422" w14:textId="09EBB322" w:rsidR="00017757" w:rsidRDefault="00017757" w:rsidP="007B29E1">
            <w:pPr>
              <w:rPr>
                <w:rFonts w:asciiTheme="minorHAnsi" w:hAnsiTheme="minorHAnsi" w:cstheme="minorHAnsi"/>
                <w:iCs/>
              </w:rPr>
            </w:pPr>
            <w:r>
              <w:rPr>
                <w:rFonts w:asciiTheme="minorHAnsi" w:hAnsiTheme="minorHAnsi" w:cstheme="minorHAnsi"/>
                <w:iCs/>
              </w:rPr>
              <w:t>AddCashService</w:t>
            </w:r>
          </w:p>
        </w:tc>
        <w:tc>
          <w:tcPr>
            <w:tcW w:w="1379" w:type="dxa"/>
          </w:tcPr>
          <w:p w14:paraId="16E460A6" w14:textId="6BE015DE" w:rsidR="00017757" w:rsidRPr="007F1A62" w:rsidRDefault="00017757" w:rsidP="007B29E1">
            <w:pPr>
              <w:rPr>
                <w:i/>
                <w:iCs/>
              </w:rPr>
            </w:pPr>
            <w:r>
              <w:rPr>
                <w:i/>
                <w:iCs/>
              </w:rPr>
              <w:t xml:space="preserve">This service is used  for </w:t>
            </w:r>
            <w:r w:rsidRPr="000E7304">
              <w:rPr>
                <w:i/>
                <w:iCs/>
              </w:rPr>
              <w:t>cash addition request</w:t>
            </w:r>
          </w:p>
        </w:tc>
        <w:tc>
          <w:tcPr>
            <w:tcW w:w="2383" w:type="dxa"/>
          </w:tcPr>
          <w:p w14:paraId="525C810B" w14:textId="3243C7D0" w:rsidR="00017757" w:rsidRPr="000E7304" w:rsidRDefault="00017757" w:rsidP="007B29E1">
            <w:pPr>
              <w:rPr>
                <w:rFonts w:asciiTheme="minorHAnsi" w:hAnsiTheme="minorHAnsi" w:cstheme="minorHAnsi"/>
                <w:b/>
                <w:iCs/>
              </w:rPr>
            </w:pPr>
            <w:r>
              <w:rPr>
                <w:rFonts w:asciiTheme="minorHAnsi" w:hAnsiTheme="minorHAnsi" w:cstheme="minorHAnsi"/>
                <w:iCs/>
              </w:rPr>
              <w:t>/addCash</w:t>
            </w:r>
          </w:p>
        </w:tc>
      </w:tr>
      <w:tr w:rsidR="00017757" w14:paraId="6C94DD6C" w14:textId="77777777" w:rsidTr="6E841BB3">
        <w:tc>
          <w:tcPr>
            <w:tcW w:w="637" w:type="dxa"/>
          </w:tcPr>
          <w:p w14:paraId="420B3265" w14:textId="77777777" w:rsidR="00017757" w:rsidRDefault="00017757" w:rsidP="007B29E1">
            <w:pPr>
              <w:rPr>
                <w:i/>
                <w:iCs/>
              </w:rPr>
            </w:pPr>
          </w:p>
        </w:tc>
        <w:tc>
          <w:tcPr>
            <w:tcW w:w="1729" w:type="dxa"/>
          </w:tcPr>
          <w:p w14:paraId="4299354B" w14:textId="508D960F" w:rsidR="00017757" w:rsidRDefault="00017757" w:rsidP="007B29E1">
            <w:pPr>
              <w:rPr>
                <w:rFonts w:asciiTheme="minorHAnsi" w:hAnsiTheme="minorHAnsi" w:cstheme="minorHAnsi"/>
                <w:iCs/>
              </w:rPr>
            </w:pPr>
            <w:r w:rsidRPr="00C22138">
              <w:rPr>
                <w:rFonts w:asciiTheme="minorHAnsi" w:hAnsiTheme="minorHAnsi" w:cstheme="minorHAnsi"/>
                <w:iCs/>
              </w:rPr>
              <w:t>Cash Transfer</w:t>
            </w:r>
          </w:p>
        </w:tc>
        <w:tc>
          <w:tcPr>
            <w:tcW w:w="1729" w:type="dxa"/>
          </w:tcPr>
          <w:p w14:paraId="02B2996E" w14:textId="74E0721A" w:rsidR="6E841BB3" w:rsidRDefault="6E841BB3" w:rsidP="6E841BB3">
            <w:pPr>
              <w:rPr>
                <w:rFonts w:asciiTheme="minorHAnsi" w:hAnsiTheme="minorHAnsi" w:cstheme="minorBidi"/>
              </w:rPr>
            </w:pPr>
          </w:p>
        </w:tc>
        <w:tc>
          <w:tcPr>
            <w:tcW w:w="1935" w:type="dxa"/>
          </w:tcPr>
          <w:p w14:paraId="0A9E479B" w14:textId="32E90468" w:rsidR="00017757" w:rsidRDefault="00017757" w:rsidP="007B29E1">
            <w:pPr>
              <w:rPr>
                <w:rFonts w:asciiTheme="minorHAnsi" w:hAnsiTheme="minorHAnsi" w:cstheme="minorHAnsi"/>
                <w:iCs/>
              </w:rPr>
            </w:pPr>
            <w:r>
              <w:rPr>
                <w:rFonts w:asciiTheme="minorHAnsi" w:hAnsiTheme="minorHAnsi" w:cstheme="minorHAnsi"/>
                <w:iCs/>
              </w:rPr>
              <w:t>TransferCashService</w:t>
            </w:r>
          </w:p>
        </w:tc>
        <w:tc>
          <w:tcPr>
            <w:tcW w:w="1379" w:type="dxa"/>
          </w:tcPr>
          <w:p w14:paraId="752DB21D" w14:textId="1C6C0517" w:rsidR="00017757" w:rsidRPr="007F1A62" w:rsidRDefault="00017757" w:rsidP="007B29E1">
            <w:pPr>
              <w:rPr>
                <w:i/>
                <w:iCs/>
              </w:rPr>
            </w:pPr>
            <w:r w:rsidRPr="00B73DC8">
              <w:rPr>
                <w:i/>
                <w:iCs/>
              </w:rPr>
              <w:t>send a cash transfer request</w:t>
            </w:r>
          </w:p>
        </w:tc>
        <w:tc>
          <w:tcPr>
            <w:tcW w:w="2383" w:type="dxa"/>
          </w:tcPr>
          <w:p w14:paraId="7516F433" w14:textId="0DB9D982" w:rsidR="00017757" w:rsidRDefault="00017757" w:rsidP="007B29E1">
            <w:pPr>
              <w:rPr>
                <w:rFonts w:asciiTheme="minorHAnsi" w:hAnsiTheme="minorHAnsi" w:cstheme="minorHAnsi"/>
                <w:iCs/>
              </w:rPr>
            </w:pPr>
            <w:r>
              <w:rPr>
                <w:rFonts w:asciiTheme="minorHAnsi" w:hAnsiTheme="minorHAnsi" w:cstheme="minorHAnsi"/>
                <w:iCs/>
              </w:rPr>
              <w:t>/transferCash</w:t>
            </w:r>
          </w:p>
        </w:tc>
      </w:tr>
      <w:tr w:rsidR="00017757" w14:paraId="7BB58173" w14:textId="77777777" w:rsidTr="6E841BB3">
        <w:tc>
          <w:tcPr>
            <w:tcW w:w="637" w:type="dxa"/>
          </w:tcPr>
          <w:p w14:paraId="25FF73B8" w14:textId="77777777" w:rsidR="00017757" w:rsidRDefault="00017757" w:rsidP="00A20A2D">
            <w:pPr>
              <w:rPr>
                <w:i/>
                <w:iCs/>
              </w:rPr>
            </w:pPr>
          </w:p>
        </w:tc>
        <w:tc>
          <w:tcPr>
            <w:tcW w:w="1729" w:type="dxa"/>
          </w:tcPr>
          <w:p w14:paraId="54071A82" w14:textId="2B06E0AB" w:rsidR="00017757" w:rsidRDefault="00017757" w:rsidP="00A20A2D">
            <w:pPr>
              <w:rPr>
                <w:rFonts w:asciiTheme="minorHAnsi" w:hAnsiTheme="minorHAnsi" w:cstheme="minorHAnsi"/>
                <w:iCs/>
              </w:rPr>
            </w:pPr>
            <w:r w:rsidRPr="00C22138">
              <w:rPr>
                <w:rFonts w:asciiTheme="minorHAnsi" w:hAnsiTheme="minorHAnsi" w:cstheme="minorHAnsi"/>
                <w:iCs/>
              </w:rPr>
              <w:t>Cash Release</w:t>
            </w:r>
          </w:p>
        </w:tc>
        <w:tc>
          <w:tcPr>
            <w:tcW w:w="1729" w:type="dxa"/>
          </w:tcPr>
          <w:p w14:paraId="39A66CFE" w14:textId="020DA614" w:rsidR="6E841BB3" w:rsidRDefault="6E841BB3" w:rsidP="6E841BB3">
            <w:pPr>
              <w:rPr>
                <w:rFonts w:asciiTheme="minorHAnsi" w:hAnsiTheme="minorHAnsi" w:cstheme="minorBidi"/>
              </w:rPr>
            </w:pPr>
          </w:p>
        </w:tc>
        <w:tc>
          <w:tcPr>
            <w:tcW w:w="1935" w:type="dxa"/>
            <w:vAlign w:val="top"/>
          </w:tcPr>
          <w:p w14:paraId="2F90BDB3" w14:textId="4B6F61AE" w:rsidR="00017757" w:rsidRDefault="00017757" w:rsidP="00A20A2D">
            <w:pPr>
              <w:rPr>
                <w:rFonts w:asciiTheme="minorHAnsi" w:hAnsiTheme="minorHAnsi" w:cstheme="minorHAnsi"/>
                <w:iCs/>
              </w:rPr>
            </w:pPr>
            <w:r>
              <w:rPr>
                <w:rFonts w:asciiTheme="minorHAnsi" w:hAnsiTheme="minorHAnsi" w:cstheme="minorHAnsi"/>
                <w:iCs/>
              </w:rPr>
              <w:t>ReleaseCashServcie</w:t>
            </w:r>
          </w:p>
        </w:tc>
        <w:tc>
          <w:tcPr>
            <w:tcW w:w="1379" w:type="dxa"/>
          </w:tcPr>
          <w:p w14:paraId="5ECA5903" w14:textId="2B461CC9" w:rsidR="00017757" w:rsidRPr="007F1A62" w:rsidRDefault="00017757" w:rsidP="00A20A2D">
            <w:pPr>
              <w:rPr>
                <w:i/>
                <w:iCs/>
              </w:rPr>
            </w:pPr>
            <w:r>
              <w:rPr>
                <w:i/>
                <w:iCs/>
              </w:rPr>
              <w:t xml:space="preserve">This service is used to </w:t>
            </w:r>
            <w:r w:rsidRPr="00C22138">
              <w:rPr>
                <w:i/>
                <w:iCs/>
              </w:rPr>
              <w:t xml:space="preserve"> send a cash release request</w:t>
            </w:r>
          </w:p>
        </w:tc>
        <w:tc>
          <w:tcPr>
            <w:tcW w:w="2383" w:type="dxa"/>
            <w:vAlign w:val="top"/>
          </w:tcPr>
          <w:p w14:paraId="13C5B1E4" w14:textId="5CADEEE5" w:rsidR="00017757" w:rsidRDefault="00017757" w:rsidP="00A20A2D">
            <w:pPr>
              <w:rPr>
                <w:rFonts w:asciiTheme="minorHAnsi" w:hAnsiTheme="minorHAnsi" w:cstheme="minorHAnsi"/>
                <w:iCs/>
              </w:rPr>
            </w:pPr>
            <w:r>
              <w:rPr>
                <w:rFonts w:asciiTheme="minorHAnsi" w:hAnsiTheme="minorHAnsi" w:cstheme="minorHAnsi"/>
                <w:iCs/>
              </w:rPr>
              <w:t>/releaseCash</w:t>
            </w:r>
          </w:p>
        </w:tc>
      </w:tr>
      <w:tr w:rsidR="00017757" w14:paraId="3865F193" w14:textId="77777777" w:rsidTr="6E841BB3">
        <w:tc>
          <w:tcPr>
            <w:tcW w:w="637" w:type="dxa"/>
          </w:tcPr>
          <w:p w14:paraId="7D34106F" w14:textId="77777777" w:rsidR="00017757" w:rsidRDefault="00017757" w:rsidP="00A20A2D">
            <w:pPr>
              <w:rPr>
                <w:i/>
                <w:iCs/>
              </w:rPr>
            </w:pPr>
          </w:p>
        </w:tc>
        <w:tc>
          <w:tcPr>
            <w:tcW w:w="1729" w:type="dxa"/>
          </w:tcPr>
          <w:p w14:paraId="516775AC" w14:textId="547E79D3" w:rsidR="00017757" w:rsidRDefault="00017757" w:rsidP="00A20A2D">
            <w:pPr>
              <w:rPr>
                <w:rFonts w:asciiTheme="minorHAnsi" w:hAnsiTheme="minorHAnsi" w:cstheme="minorHAnsi"/>
                <w:iCs/>
              </w:rPr>
            </w:pPr>
            <w:r w:rsidRPr="0050655E">
              <w:rPr>
                <w:rFonts w:asciiTheme="minorHAnsi" w:hAnsiTheme="minorHAnsi" w:cstheme="minorHAnsi"/>
                <w:iCs/>
              </w:rPr>
              <w:t>TM Limit</w:t>
            </w:r>
          </w:p>
        </w:tc>
        <w:tc>
          <w:tcPr>
            <w:tcW w:w="1729" w:type="dxa"/>
          </w:tcPr>
          <w:p w14:paraId="62C750C8" w14:textId="61BD1710" w:rsidR="6E841BB3" w:rsidRDefault="6E841BB3" w:rsidP="6E841BB3">
            <w:pPr>
              <w:rPr>
                <w:rFonts w:asciiTheme="minorHAnsi" w:hAnsiTheme="minorHAnsi" w:cstheme="minorBidi"/>
              </w:rPr>
            </w:pPr>
          </w:p>
        </w:tc>
        <w:tc>
          <w:tcPr>
            <w:tcW w:w="1935" w:type="dxa"/>
          </w:tcPr>
          <w:p w14:paraId="091A315D" w14:textId="509BF75C" w:rsidR="00017757" w:rsidRDefault="00017757" w:rsidP="00A20A2D">
            <w:pPr>
              <w:rPr>
                <w:rFonts w:asciiTheme="minorHAnsi" w:hAnsiTheme="minorHAnsi" w:cstheme="minorHAnsi"/>
                <w:iCs/>
              </w:rPr>
            </w:pPr>
            <w:r>
              <w:rPr>
                <w:rFonts w:asciiTheme="minorHAnsi" w:hAnsiTheme="minorHAnsi" w:cstheme="minorHAnsi"/>
                <w:iCs/>
              </w:rPr>
              <w:t>TM</w:t>
            </w:r>
            <w:r w:rsidRPr="0050655E">
              <w:rPr>
                <w:rFonts w:asciiTheme="minorHAnsi" w:hAnsiTheme="minorHAnsi" w:cstheme="minorHAnsi"/>
                <w:iCs/>
              </w:rPr>
              <w:t>Limit</w:t>
            </w:r>
            <w:r>
              <w:rPr>
                <w:rFonts w:asciiTheme="minorHAnsi" w:hAnsiTheme="minorHAnsi" w:cstheme="minorHAnsi"/>
                <w:iCs/>
              </w:rPr>
              <w:t>Servcie</w:t>
            </w:r>
          </w:p>
        </w:tc>
        <w:tc>
          <w:tcPr>
            <w:tcW w:w="1379" w:type="dxa"/>
          </w:tcPr>
          <w:p w14:paraId="4CE46326" w14:textId="16A0664E" w:rsidR="00017757" w:rsidRPr="007F1A62" w:rsidRDefault="00017757" w:rsidP="00A20A2D">
            <w:pPr>
              <w:rPr>
                <w:i/>
                <w:iCs/>
              </w:rPr>
            </w:pPr>
            <w:r>
              <w:rPr>
                <w:i/>
                <w:iCs/>
              </w:rPr>
              <w:t xml:space="preserve">Set limit for TM </w:t>
            </w:r>
          </w:p>
        </w:tc>
        <w:tc>
          <w:tcPr>
            <w:tcW w:w="2383" w:type="dxa"/>
          </w:tcPr>
          <w:p w14:paraId="70BC82A4" w14:textId="6E705639" w:rsidR="00017757" w:rsidRDefault="00017757" w:rsidP="00A20A2D">
            <w:pPr>
              <w:rPr>
                <w:rFonts w:asciiTheme="minorHAnsi" w:hAnsiTheme="minorHAnsi" w:cstheme="minorHAnsi"/>
                <w:iCs/>
              </w:rPr>
            </w:pPr>
            <w:r>
              <w:rPr>
                <w:rFonts w:asciiTheme="minorHAnsi" w:hAnsiTheme="minorHAnsi" w:cstheme="minorHAnsi"/>
                <w:iCs/>
              </w:rPr>
              <w:t>/setLimitsForTradingMember</w:t>
            </w:r>
          </w:p>
        </w:tc>
      </w:tr>
      <w:tr w:rsidR="002249ED" w14:paraId="5855B28A" w14:textId="77777777" w:rsidTr="6E841BB3">
        <w:tc>
          <w:tcPr>
            <w:tcW w:w="637" w:type="dxa"/>
          </w:tcPr>
          <w:p w14:paraId="588FDC6B" w14:textId="77777777" w:rsidR="002249ED" w:rsidRDefault="002249ED" w:rsidP="00A20A2D">
            <w:pPr>
              <w:rPr>
                <w:i/>
                <w:iCs/>
              </w:rPr>
            </w:pPr>
          </w:p>
        </w:tc>
        <w:tc>
          <w:tcPr>
            <w:tcW w:w="1729" w:type="dxa"/>
          </w:tcPr>
          <w:p w14:paraId="2207ED35" w14:textId="4639D4D8" w:rsidR="002249ED" w:rsidRPr="0050655E" w:rsidRDefault="002249ED" w:rsidP="00A20A2D">
            <w:pPr>
              <w:rPr>
                <w:rFonts w:asciiTheme="minorHAnsi" w:hAnsiTheme="minorHAnsi" w:cstheme="minorHAnsi"/>
                <w:iCs/>
              </w:rPr>
            </w:pPr>
            <w:r>
              <w:rPr>
                <w:rFonts w:asciiTheme="minorHAnsi" w:hAnsiTheme="minorHAnsi" w:cstheme="minorHAnsi"/>
                <w:iCs/>
              </w:rPr>
              <w:t>Home Dashboard</w:t>
            </w:r>
            <w:r w:rsidR="001622DB">
              <w:rPr>
                <w:rFonts w:asciiTheme="minorHAnsi" w:hAnsiTheme="minorHAnsi" w:cstheme="minorHAnsi"/>
                <w:iCs/>
              </w:rPr>
              <w:t xml:space="preserve"> and View Request status count</w:t>
            </w:r>
          </w:p>
        </w:tc>
        <w:tc>
          <w:tcPr>
            <w:tcW w:w="1729" w:type="dxa"/>
          </w:tcPr>
          <w:p w14:paraId="39FFECDF" w14:textId="6C65EE53" w:rsidR="62FF59D1" w:rsidRDefault="005E6605" w:rsidP="6E841BB3">
            <w:pPr>
              <w:rPr>
                <w:rFonts w:ascii="Calibri" w:eastAsia="Calibri" w:hAnsi="Calibri" w:cs="Calibri"/>
                <w:szCs w:val="18"/>
              </w:rPr>
            </w:pPr>
            <w:hyperlink r:id="rId29">
              <w:r w:rsidR="62FF59D1" w:rsidRPr="6E841BB3">
                <w:rPr>
                  <w:rStyle w:val="Hyperlink"/>
                  <w:rFonts w:ascii="Calibri" w:eastAsia="Calibri" w:hAnsi="Calibri" w:cs="Calibri"/>
                  <w:szCs w:val="18"/>
                </w:rPr>
                <w:t>https://collateralrequestsummary.apps.parivartandev1.com/swagger-ui.html</w:t>
              </w:r>
            </w:hyperlink>
          </w:p>
        </w:tc>
        <w:tc>
          <w:tcPr>
            <w:tcW w:w="1935" w:type="dxa"/>
          </w:tcPr>
          <w:p w14:paraId="2523D928" w14:textId="042B06DB" w:rsidR="002249ED" w:rsidRDefault="70996DF2" w:rsidP="6E841BB3">
            <w:r w:rsidRPr="6E841BB3">
              <w:rPr>
                <w:rFonts w:ascii="Calibri" w:eastAsia="Calibri" w:hAnsi="Calibri" w:cs="Calibri"/>
                <w:szCs w:val="18"/>
              </w:rPr>
              <w:t>collateralRequestSummaryService</w:t>
            </w:r>
          </w:p>
        </w:tc>
        <w:tc>
          <w:tcPr>
            <w:tcW w:w="1379" w:type="dxa"/>
          </w:tcPr>
          <w:p w14:paraId="6B4E9145" w14:textId="25F1396D" w:rsidR="002249ED" w:rsidRDefault="00E012D2" w:rsidP="001622DB">
            <w:pPr>
              <w:rPr>
                <w:i/>
                <w:iCs/>
              </w:rPr>
            </w:pPr>
            <w:r>
              <w:rPr>
                <w:i/>
                <w:iCs/>
              </w:rPr>
              <w:t xml:space="preserve">This service is used to </w:t>
            </w:r>
            <w:r w:rsidR="001622DB">
              <w:rPr>
                <w:i/>
                <w:iCs/>
              </w:rPr>
              <w:t xml:space="preserve">View status and count </w:t>
            </w:r>
            <w:r w:rsidR="0046196D">
              <w:rPr>
                <w:i/>
                <w:iCs/>
              </w:rPr>
              <w:t xml:space="preserve">details </w:t>
            </w:r>
            <w:r w:rsidR="001622DB">
              <w:rPr>
                <w:i/>
                <w:iCs/>
              </w:rPr>
              <w:t>for request submitted</w:t>
            </w:r>
            <w:r>
              <w:rPr>
                <w:i/>
                <w:iCs/>
              </w:rPr>
              <w:t xml:space="preserve"> for last 5 trading days</w:t>
            </w:r>
            <w:r w:rsidR="00E35D50">
              <w:rPr>
                <w:i/>
                <w:iCs/>
              </w:rPr>
              <w:t xml:space="preserve"> and </w:t>
            </w:r>
            <w:r w:rsidR="00E35D50" w:rsidRPr="00E35D50">
              <w:rPr>
                <w:i/>
                <w:iCs/>
                <w:lang w:val="en-US"/>
              </w:rPr>
              <w:t>Request status check via file download</w:t>
            </w:r>
          </w:p>
        </w:tc>
        <w:tc>
          <w:tcPr>
            <w:tcW w:w="2383" w:type="dxa"/>
          </w:tcPr>
          <w:p w14:paraId="7BA88E40" w14:textId="45F315BC" w:rsidR="002249ED" w:rsidRDefault="00516AE8" w:rsidP="00A20A2D">
            <w:pPr>
              <w:rPr>
                <w:rFonts w:asciiTheme="minorHAnsi" w:hAnsiTheme="minorHAnsi" w:cstheme="minorHAnsi"/>
                <w:b/>
                <w:bCs/>
                <w:iCs/>
                <w:lang w:val="en-US"/>
              </w:rPr>
            </w:pPr>
            <w:r>
              <w:rPr>
                <w:rFonts w:asciiTheme="minorHAnsi" w:hAnsiTheme="minorHAnsi" w:cstheme="minorHAnsi"/>
                <w:iCs/>
              </w:rPr>
              <w:t>/display</w:t>
            </w:r>
            <w:r w:rsidR="001622DB">
              <w:rPr>
                <w:rFonts w:asciiTheme="minorHAnsi" w:hAnsiTheme="minorHAnsi" w:cstheme="minorHAnsi"/>
                <w:iCs/>
              </w:rPr>
              <w:t>RequestS</w:t>
            </w:r>
            <w:r w:rsidRPr="00516AE8">
              <w:rPr>
                <w:rFonts w:asciiTheme="minorHAnsi" w:hAnsiTheme="minorHAnsi" w:cstheme="minorHAnsi"/>
                <w:bCs/>
                <w:iCs/>
                <w:lang w:val="en-US"/>
              </w:rPr>
              <w:t>tatus</w:t>
            </w:r>
            <w:r w:rsidR="001622DB">
              <w:rPr>
                <w:rFonts w:asciiTheme="minorHAnsi" w:hAnsiTheme="minorHAnsi" w:cstheme="minorHAnsi"/>
                <w:bCs/>
                <w:iCs/>
                <w:lang w:val="en-US"/>
              </w:rPr>
              <w:t>C</w:t>
            </w:r>
            <w:r w:rsidRPr="00516AE8">
              <w:rPr>
                <w:rFonts w:asciiTheme="minorHAnsi" w:hAnsiTheme="minorHAnsi" w:cstheme="minorHAnsi"/>
                <w:bCs/>
                <w:iCs/>
                <w:lang w:val="en-US"/>
              </w:rPr>
              <w:t>ount</w:t>
            </w:r>
          </w:p>
          <w:p w14:paraId="04C84F13" w14:textId="77777777" w:rsidR="00516AE8" w:rsidRDefault="00516AE8" w:rsidP="00A20A2D">
            <w:pPr>
              <w:rPr>
                <w:rFonts w:asciiTheme="minorHAnsi" w:hAnsiTheme="minorHAnsi" w:cstheme="minorHAnsi"/>
                <w:bCs/>
                <w:iCs/>
                <w:lang w:val="en-US"/>
              </w:rPr>
            </w:pPr>
            <w:r w:rsidRPr="00516AE8">
              <w:rPr>
                <w:rFonts w:asciiTheme="minorHAnsi" w:hAnsiTheme="minorHAnsi" w:cstheme="minorHAnsi"/>
                <w:bCs/>
                <w:iCs/>
                <w:lang w:val="en-US"/>
              </w:rPr>
              <w:t>/getRequestDetails</w:t>
            </w:r>
          </w:p>
          <w:p w14:paraId="4027F7AE" w14:textId="38153B8B" w:rsidR="00E35D50" w:rsidRPr="00516AE8" w:rsidRDefault="00E35D50" w:rsidP="00A20A2D">
            <w:pPr>
              <w:rPr>
                <w:rFonts w:asciiTheme="minorHAnsi" w:hAnsiTheme="minorHAnsi" w:cstheme="minorHAnsi"/>
                <w:iCs/>
              </w:rPr>
            </w:pPr>
            <w:r>
              <w:rPr>
                <w:rFonts w:asciiTheme="minorHAnsi" w:hAnsiTheme="minorHAnsi" w:cstheme="minorHAnsi"/>
                <w:bCs/>
                <w:iCs/>
                <w:lang w:val="en-US"/>
              </w:rPr>
              <w:t>/downloadRequestDetails</w:t>
            </w:r>
          </w:p>
        </w:tc>
      </w:tr>
    </w:tbl>
    <w:p w14:paraId="67B8A543" w14:textId="44503EC9" w:rsidR="003418A0" w:rsidRPr="00EA15CB" w:rsidRDefault="003418A0" w:rsidP="003418A0">
      <w:pPr>
        <w:pStyle w:val="Heading4"/>
      </w:pPr>
      <w:r>
        <w:t>Common</w:t>
      </w:r>
      <w:r w:rsidR="00001C26">
        <w:t xml:space="preserve"> Platform</w:t>
      </w:r>
      <w:r>
        <w:t xml:space="preserve"> Services</w:t>
      </w:r>
    </w:p>
    <w:tbl>
      <w:tblPr>
        <w:tblStyle w:val="WBPOTable"/>
        <w:tblW w:w="0" w:type="auto"/>
        <w:tblLook w:val="04A0" w:firstRow="1" w:lastRow="0" w:firstColumn="1" w:lastColumn="0" w:noHBand="0" w:noVBand="1"/>
      </w:tblPr>
      <w:tblGrid>
        <w:gridCol w:w="676"/>
        <w:gridCol w:w="2050"/>
        <w:gridCol w:w="1873"/>
        <w:gridCol w:w="1648"/>
        <w:gridCol w:w="1521"/>
        <w:gridCol w:w="2024"/>
      </w:tblGrid>
      <w:tr w:rsidR="003418A0" w14:paraId="046FB6C1" w14:textId="77777777" w:rsidTr="00803025">
        <w:trPr>
          <w:cnfStyle w:val="100000000000" w:firstRow="1" w:lastRow="0" w:firstColumn="0" w:lastColumn="0" w:oddVBand="0" w:evenVBand="0" w:oddHBand="0" w:evenHBand="0" w:firstRowFirstColumn="0" w:firstRowLastColumn="0" w:lastRowFirstColumn="0" w:lastRowLastColumn="0"/>
        </w:trPr>
        <w:tc>
          <w:tcPr>
            <w:tcW w:w="676" w:type="dxa"/>
          </w:tcPr>
          <w:p w14:paraId="31A8F2C7" w14:textId="77777777" w:rsidR="003418A0" w:rsidRDefault="003418A0" w:rsidP="006034B3">
            <w:pPr>
              <w:rPr>
                <w:i/>
                <w:iCs/>
              </w:rPr>
            </w:pPr>
            <w:r>
              <w:rPr>
                <w:i/>
                <w:iCs/>
              </w:rPr>
              <w:t>S.No</w:t>
            </w:r>
          </w:p>
        </w:tc>
        <w:tc>
          <w:tcPr>
            <w:tcW w:w="2050" w:type="dxa"/>
          </w:tcPr>
          <w:p w14:paraId="3976844D" w14:textId="436069BA" w:rsidR="003418A0" w:rsidRDefault="00FB0CF3" w:rsidP="006034B3">
            <w:pPr>
              <w:rPr>
                <w:i/>
                <w:iCs/>
              </w:rPr>
            </w:pPr>
            <w:r>
              <w:rPr>
                <w:i/>
                <w:iCs/>
              </w:rPr>
              <w:t xml:space="preserve">Common </w:t>
            </w:r>
            <w:r w:rsidR="003418A0">
              <w:rPr>
                <w:i/>
                <w:iCs/>
              </w:rPr>
              <w:t>User Story/Function</w:t>
            </w:r>
          </w:p>
        </w:tc>
        <w:tc>
          <w:tcPr>
            <w:tcW w:w="1873" w:type="dxa"/>
          </w:tcPr>
          <w:p w14:paraId="12BE46CE" w14:textId="77777777" w:rsidR="003418A0" w:rsidRDefault="003418A0" w:rsidP="006034B3">
            <w:pPr>
              <w:rPr>
                <w:i/>
                <w:iCs/>
              </w:rPr>
            </w:pPr>
            <w:r>
              <w:rPr>
                <w:i/>
                <w:iCs/>
              </w:rPr>
              <w:t>Service Name</w:t>
            </w:r>
          </w:p>
        </w:tc>
        <w:tc>
          <w:tcPr>
            <w:tcW w:w="1648" w:type="dxa"/>
          </w:tcPr>
          <w:p w14:paraId="28AF1598" w14:textId="77777777" w:rsidR="003418A0" w:rsidRDefault="003418A0" w:rsidP="006034B3">
            <w:pPr>
              <w:rPr>
                <w:i/>
                <w:iCs/>
              </w:rPr>
            </w:pPr>
            <w:r>
              <w:rPr>
                <w:i/>
                <w:iCs/>
              </w:rPr>
              <w:t>Service Description</w:t>
            </w:r>
          </w:p>
        </w:tc>
        <w:tc>
          <w:tcPr>
            <w:tcW w:w="1521" w:type="dxa"/>
          </w:tcPr>
          <w:p w14:paraId="5FDC2A01" w14:textId="77777777" w:rsidR="003418A0" w:rsidRDefault="003418A0" w:rsidP="006034B3">
            <w:pPr>
              <w:rPr>
                <w:i/>
                <w:iCs/>
              </w:rPr>
            </w:pPr>
            <w:r>
              <w:rPr>
                <w:i/>
                <w:iCs/>
              </w:rPr>
              <w:t>Resource Endpoint</w:t>
            </w:r>
          </w:p>
        </w:tc>
        <w:tc>
          <w:tcPr>
            <w:tcW w:w="2024" w:type="dxa"/>
          </w:tcPr>
          <w:p w14:paraId="1C4454A3" w14:textId="77777777" w:rsidR="003418A0" w:rsidRDefault="003418A0" w:rsidP="006034B3">
            <w:pPr>
              <w:rPr>
                <w:i/>
                <w:iCs/>
              </w:rPr>
            </w:pPr>
            <w:r>
              <w:rPr>
                <w:i/>
                <w:iCs/>
              </w:rPr>
              <w:t>API Spec</w:t>
            </w:r>
          </w:p>
        </w:tc>
      </w:tr>
      <w:tr w:rsidR="003418A0" w14:paraId="062FF958" w14:textId="77777777" w:rsidTr="00803025">
        <w:tc>
          <w:tcPr>
            <w:tcW w:w="676" w:type="dxa"/>
          </w:tcPr>
          <w:p w14:paraId="4CC2ACCE" w14:textId="1F3608BD" w:rsidR="003418A0" w:rsidRDefault="002B3101" w:rsidP="006034B3">
            <w:pPr>
              <w:rPr>
                <w:i/>
                <w:iCs/>
              </w:rPr>
            </w:pPr>
            <w:r>
              <w:rPr>
                <w:i/>
                <w:iCs/>
              </w:rPr>
              <w:lastRenderedPageBreak/>
              <w:t>2</w:t>
            </w:r>
          </w:p>
        </w:tc>
        <w:tc>
          <w:tcPr>
            <w:tcW w:w="2050" w:type="dxa"/>
          </w:tcPr>
          <w:p w14:paraId="636C387F" w14:textId="206ED93A" w:rsidR="003418A0" w:rsidRDefault="003418A0" w:rsidP="006034B3">
            <w:pPr>
              <w:rPr>
                <w:i/>
                <w:iCs/>
              </w:rPr>
            </w:pPr>
            <w:r>
              <w:rPr>
                <w:i/>
                <w:iCs/>
              </w:rPr>
              <w:t>Send OTP</w:t>
            </w:r>
            <w:r w:rsidR="00646B0D">
              <w:rPr>
                <w:i/>
                <w:iCs/>
              </w:rPr>
              <w:t xml:space="preserve"> to subscribed mobile number</w:t>
            </w:r>
          </w:p>
        </w:tc>
        <w:tc>
          <w:tcPr>
            <w:tcW w:w="1873" w:type="dxa"/>
          </w:tcPr>
          <w:p w14:paraId="49C03BEC" w14:textId="07A332CC" w:rsidR="003418A0" w:rsidRDefault="00646B0D" w:rsidP="006034B3">
            <w:pPr>
              <w:rPr>
                <w:i/>
                <w:iCs/>
              </w:rPr>
            </w:pPr>
            <w:r>
              <w:rPr>
                <w:i/>
                <w:iCs/>
              </w:rPr>
              <w:t>OTPlstformService</w:t>
            </w:r>
          </w:p>
        </w:tc>
        <w:tc>
          <w:tcPr>
            <w:tcW w:w="1648" w:type="dxa"/>
          </w:tcPr>
          <w:p w14:paraId="6EC7BA21" w14:textId="2C8670A2" w:rsidR="003418A0" w:rsidRDefault="00646B0D" w:rsidP="006034B3">
            <w:pPr>
              <w:rPr>
                <w:i/>
                <w:iCs/>
              </w:rPr>
            </w:pPr>
            <w:r>
              <w:rPr>
                <w:i/>
                <w:iCs/>
              </w:rPr>
              <w:t>His platform service will receive message from Kafka and invoke Vodagone OTP Server to send message</w:t>
            </w:r>
          </w:p>
        </w:tc>
        <w:tc>
          <w:tcPr>
            <w:tcW w:w="1521" w:type="dxa"/>
          </w:tcPr>
          <w:p w14:paraId="7F3C6551" w14:textId="57DABECC" w:rsidR="003418A0" w:rsidRDefault="00646B0D" w:rsidP="006034B3">
            <w:pPr>
              <w:rPr>
                <w:i/>
                <w:iCs/>
              </w:rPr>
            </w:pPr>
            <w:r>
              <w:rPr>
                <w:i/>
                <w:iCs/>
              </w:rPr>
              <w:t>/sendOTP</w:t>
            </w:r>
          </w:p>
        </w:tc>
        <w:tc>
          <w:tcPr>
            <w:tcW w:w="2024" w:type="dxa"/>
          </w:tcPr>
          <w:p w14:paraId="4B07D2D4" w14:textId="77777777" w:rsidR="003418A0" w:rsidRDefault="003418A0" w:rsidP="006034B3">
            <w:pPr>
              <w:rPr>
                <w:i/>
                <w:iCs/>
              </w:rPr>
            </w:pPr>
          </w:p>
        </w:tc>
      </w:tr>
      <w:tr w:rsidR="003418A0" w14:paraId="2D534ED3" w14:textId="77777777" w:rsidTr="00803025">
        <w:tc>
          <w:tcPr>
            <w:tcW w:w="676" w:type="dxa"/>
          </w:tcPr>
          <w:p w14:paraId="797D4EC7" w14:textId="76FA04B0" w:rsidR="003418A0" w:rsidRDefault="002B3101" w:rsidP="006034B3">
            <w:pPr>
              <w:rPr>
                <w:i/>
                <w:iCs/>
              </w:rPr>
            </w:pPr>
            <w:r>
              <w:rPr>
                <w:i/>
                <w:iCs/>
              </w:rPr>
              <w:t>3</w:t>
            </w:r>
          </w:p>
        </w:tc>
        <w:tc>
          <w:tcPr>
            <w:tcW w:w="2050" w:type="dxa"/>
          </w:tcPr>
          <w:p w14:paraId="57440FC5" w14:textId="388000E3" w:rsidR="003418A0" w:rsidRDefault="003418A0" w:rsidP="006034B3">
            <w:pPr>
              <w:rPr>
                <w:i/>
                <w:iCs/>
              </w:rPr>
            </w:pPr>
            <w:r>
              <w:rPr>
                <w:i/>
                <w:iCs/>
              </w:rPr>
              <w:t>Send SMS</w:t>
            </w:r>
            <w:r w:rsidR="00646B0D">
              <w:rPr>
                <w:i/>
                <w:iCs/>
              </w:rPr>
              <w:t xml:space="preserve"> to registered Mobile umber</w:t>
            </w:r>
          </w:p>
        </w:tc>
        <w:tc>
          <w:tcPr>
            <w:tcW w:w="1873" w:type="dxa"/>
          </w:tcPr>
          <w:p w14:paraId="691DCC8F" w14:textId="711E7828" w:rsidR="003418A0" w:rsidRDefault="00646B0D" w:rsidP="006034B3">
            <w:pPr>
              <w:rPr>
                <w:i/>
                <w:iCs/>
              </w:rPr>
            </w:pPr>
            <w:r>
              <w:rPr>
                <w:i/>
                <w:iCs/>
              </w:rPr>
              <w:t>SMSPlatformServie</w:t>
            </w:r>
          </w:p>
        </w:tc>
        <w:tc>
          <w:tcPr>
            <w:tcW w:w="1648" w:type="dxa"/>
          </w:tcPr>
          <w:p w14:paraId="373D7B8B" w14:textId="58824BC0" w:rsidR="003418A0" w:rsidRDefault="00646B0D" w:rsidP="006034B3">
            <w:pPr>
              <w:rPr>
                <w:i/>
                <w:iCs/>
              </w:rPr>
            </w:pPr>
            <w:r>
              <w:rPr>
                <w:i/>
                <w:iCs/>
              </w:rPr>
              <w:t>This platform service will receive will receive message from Kafka and invoke Vodafone Server to send single or Bulk SMS</w:t>
            </w:r>
          </w:p>
        </w:tc>
        <w:tc>
          <w:tcPr>
            <w:tcW w:w="1521" w:type="dxa"/>
          </w:tcPr>
          <w:p w14:paraId="2D65B69D" w14:textId="77777777" w:rsidR="003418A0" w:rsidRDefault="00646B0D" w:rsidP="006034B3">
            <w:pPr>
              <w:rPr>
                <w:i/>
                <w:iCs/>
              </w:rPr>
            </w:pPr>
            <w:r>
              <w:rPr>
                <w:i/>
                <w:iCs/>
              </w:rPr>
              <w:t>/SendSingleSMS</w:t>
            </w:r>
          </w:p>
          <w:p w14:paraId="4CB9450F" w14:textId="068CFE05" w:rsidR="00646B0D" w:rsidRDefault="00646B0D" w:rsidP="006034B3">
            <w:pPr>
              <w:rPr>
                <w:i/>
                <w:iCs/>
              </w:rPr>
            </w:pPr>
            <w:r>
              <w:rPr>
                <w:i/>
                <w:iCs/>
              </w:rPr>
              <w:t>/SendBulkSMS</w:t>
            </w:r>
          </w:p>
        </w:tc>
        <w:tc>
          <w:tcPr>
            <w:tcW w:w="2024" w:type="dxa"/>
          </w:tcPr>
          <w:p w14:paraId="7A9B27D0" w14:textId="77777777" w:rsidR="003418A0" w:rsidRDefault="003418A0" w:rsidP="006034B3">
            <w:pPr>
              <w:rPr>
                <w:i/>
                <w:iCs/>
              </w:rPr>
            </w:pPr>
          </w:p>
        </w:tc>
      </w:tr>
      <w:tr w:rsidR="003418A0" w14:paraId="7623EDC9" w14:textId="77777777" w:rsidTr="00803025">
        <w:tc>
          <w:tcPr>
            <w:tcW w:w="676" w:type="dxa"/>
          </w:tcPr>
          <w:p w14:paraId="7003BCA8" w14:textId="7092BF75" w:rsidR="003418A0" w:rsidRDefault="002B3101" w:rsidP="006034B3">
            <w:pPr>
              <w:rPr>
                <w:i/>
                <w:iCs/>
              </w:rPr>
            </w:pPr>
            <w:r>
              <w:rPr>
                <w:i/>
                <w:iCs/>
              </w:rPr>
              <w:t>4</w:t>
            </w:r>
          </w:p>
        </w:tc>
        <w:tc>
          <w:tcPr>
            <w:tcW w:w="2050" w:type="dxa"/>
          </w:tcPr>
          <w:p w14:paraId="5A696839" w14:textId="06BFBBDE" w:rsidR="003418A0" w:rsidRDefault="003418A0" w:rsidP="006034B3">
            <w:pPr>
              <w:rPr>
                <w:i/>
                <w:iCs/>
              </w:rPr>
            </w:pPr>
            <w:r>
              <w:rPr>
                <w:i/>
                <w:iCs/>
              </w:rPr>
              <w:t>Send Email</w:t>
            </w:r>
            <w:r w:rsidR="00646B0D">
              <w:rPr>
                <w:i/>
                <w:iCs/>
              </w:rPr>
              <w:t xml:space="preserve"> to recipients</w:t>
            </w:r>
          </w:p>
        </w:tc>
        <w:tc>
          <w:tcPr>
            <w:tcW w:w="1873" w:type="dxa"/>
          </w:tcPr>
          <w:p w14:paraId="18D041D4" w14:textId="58C06E7A" w:rsidR="003418A0" w:rsidRDefault="00646B0D" w:rsidP="006034B3">
            <w:pPr>
              <w:rPr>
                <w:i/>
                <w:iCs/>
              </w:rPr>
            </w:pPr>
            <w:r>
              <w:rPr>
                <w:i/>
                <w:iCs/>
              </w:rPr>
              <w:t>EmailService</w:t>
            </w:r>
          </w:p>
        </w:tc>
        <w:tc>
          <w:tcPr>
            <w:tcW w:w="1648" w:type="dxa"/>
          </w:tcPr>
          <w:p w14:paraId="087A23CE" w14:textId="021F3550" w:rsidR="003418A0" w:rsidRDefault="00646B0D" w:rsidP="006034B3">
            <w:pPr>
              <w:rPr>
                <w:i/>
                <w:iCs/>
              </w:rPr>
            </w:pPr>
            <w:r>
              <w:rPr>
                <w:i/>
                <w:iCs/>
              </w:rPr>
              <w:t>This platform service will receive message from Kafka and send single of bulk email to email recipients</w:t>
            </w:r>
          </w:p>
        </w:tc>
        <w:tc>
          <w:tcPr>
            <w:tcW w:w="1521" w:type="dxa"/>
          </w:tcPr>
          <w:p w14:paraId="2194626A" w14:textId="77777777" w:rsidR="003418A0" w:rsidRDefault="00646B0D" w:rsidP="006034B3">
            <w:pPr>
              <w:rPr>
                <w:i/>
                <w:iCs/>
              </w:rPr>
            </w:pPr>
            <w:r>
              <w:rPr>
                <w:i/>
                <w:iCs/>
              </w:rPr>
              <w:t>/SendSingleEmail</w:t>
            </w:r>
          </w:p>
          <w:p w14:paraId="50BC5BBE" w14:textId="2A33E81B" w:rsidR="00646B0D" w:rsidRDefault="00646B0D" w:rsidP="006034B3">
            <w:pPr>
              <w:rPr>
                <w:i/>
                <w:iCs/>
              </w:rPr>
            </w:pPr>
            <w:r>
              <w:rPr>
                <w:i/>
                <w:iCs/>
              </w:rPr>
              <w:t>/SendBulkEmail</w:t>
            </w:r>
          </w:p>
        </w:tc>
        <w:tc>
          <w:tcPr>
            <w:tcW w:w="2024" w:type="dxa"/>
          </w:tcPr>
          <w:p w14:paraId="651873EB" w14:textId="77777777" w:rsidR="003418A0" w:rsidRDefault="003418A0" w:rsidP="006034B3">
            <w:pPr>
              <w:rPr>
                <w:i/>
                <w:iCs/>
              </w:rPr>
            </w:pPr>
          </w:p>
        </w:tc>
      </w:tr>
    </w:tbl>
    <w:p w14:paraId="3FD71F47" w14:textId="6D10C5E1" w:rsidR="00751B05" w:rsidRPr="00751B05" w:rsidRDefault="00751B05" w:rsidP="00751B05">
      <w:pPr>
        <w:pStyle w:val="Heading2"/>
        <w:rPr>
          <w:b/>
          <w:bCs w:val="0"/>
        </w:rPr>
      </w:pPr>
      <w:bookmarkStart w:id="41" w:name="_Toc45571822"/>
      <w:r w:rsidRPr="00751B05">
        <w:rPr>
          <w:b/>
          <w:bCs w:val="0"/>
        </w:rPr>
        <w:t>Data Architecture</w:t>
      </w:r>
      <w:bookmarkEnd w:id="41"/>
    </w:p>
    <w:p w14:paraId="165B7B90" w14:textId="77777777" w:rsidR="00751B05" w:rsidRDefault="00751B05" w:rsidP="007B29E1"/>
    <w:p w14:paraId="65B07EE0" w14:textId="4FD86248" w:rsidR="00751B05" w:rsidRDefault="00751B05" w:rsidP="00751B05">
      <w:pPr>
        <w:rPr>
          <w:i/>
          <w:iCs/>
        </w:rPr>
      </w:pPr>
      <w:r w:rsidRPr="00A9250B">
        <w:rPr>
          <w:i/>
          <w:iCs/>
        </w:rPr>
        <w:t>&lt;Cover the following points –</w:t>
      </w:r>
      <w:r>
        <w:rPr>
          <w:i/>
          <w:iCs/>
        </w:rPr>
        <w:t xml:space="preserve"> What </w:t>
      </w:r>
      <w:r w:rsidR="00E5435C">
        <w:rPr>
          <w:i/>
          <w:iCs/>
        </w:rPr>
        <w:t xml:space="preserve">are the different data domain models </w:t>
      </w:r>
      <w:r>
        <w:rPr>
          <w:i/>
          <w:iCs/>
        </w:rPr>
        <w:t xml:space="preserve">for </w:t>
      </w:r>
      <w:r w:rsidR="00E5435C">
        <w:rPr>
          <w:i/>
          <w:iCs/>
        </w:rPr>
        <w:t xml:space="preserve">these </w:t>
      </w:r>
      <w:r>
        <w:rPr>
          <w:i/>
          <w:iCs/>
        </w:rPr>
        <w:t>microservices</w:t>
      </w:r>
      <w:r w:rsidR="00E5435C">
        <w:rPr>
          <w:i/>
          <w:iCs/>
        </w:rPr>
        <w:t>? Which databases will be implemented? What are the key data entities and relationships for microservices?</w:t>
      </w:r>
      <w:r w:rsidRPr="00A9250B">
        <w:rPr>
          <w:i/>
          <w:iCs/>
        </w:rPr>
        <w:t>&gt;</w:t>
      </w:r>
    </w:p>
    <w:p w14:paraId="1FF75DE6" w14:textId="3BB83816" w:rsidR="00003A14" w:rsidRDefault="00003A14" w:rsidP="007B29E1"/>
    <w:p w14:paraId="39236805" w14:textId="77777777" w:rsidR="002144ED" w:rsidRDefault="002144ED" w:rsidP="002144ED">
      <w:pPr>
        <w:pStyle w:val="Heading3"/>
      </w:pPr>
      <w:bookmarkStart w:id="42" w:name="_Toc45571823"/>
      <w:r>
        <w:t>Data Model</w:t>
      </w:r>
      <w:bookmarkEnd w:id="42"/>
    </w:p>
    <w:p w14:paraId="0B758650" w14:textId="44D957A0" w:rsidR="002144ED" w:rsidRDefault="002144ED" w:rsidP="002144ED">
      <w:pPr>
        <w:rPr>
          <w:i/>
          <w:iCs/>
        </w:rPr>
      </w:pPr>
      <w:r w:rsidRPr="00A9250B">
        <w:rPr>
          <w:i/>
          <w:iCs/>
        </w:rPr>
        <w:t>&lt;Cover the following points –</w:t>
      </w:r>
      <w:r>
        <w:rPr>
          <w:i/>
          <w:iCs/>
        </w:rPr>
        <w:t xml:space="preserve"> Database Objects Design and Table Schema for the Journey should be explained here. This will be called Target Application Database Design</w:t>
      </w:r>
      <w:r w:rsidRPr="00A9250B">
        <w:rPr>
          <w:i/>
          <w:iCs/>
        </w:rPr>
        <w:t>&gt;</w:t>
      </w:r>
    </w:p>
    <w:p w14:paraId="610363DF" w14:textId="551DDE20" w:rsidR="005350FC" w:rsidRDefault="005350FC" w:rsidP="002144ED">
      <w:r>
        <w:object w:dxaOrig="1534" w:dyaOrig="997" w14:anchorId="51213A3B">
          <v:shape id="_x0000_i1027" type="#_x0000_t75" style="width:79.1pt;height:50.35pt" o:ole="">
            <v:imagedata r:id="rId30" o:title=""/>
          </v:shape>
          <o:OLEObject Type="Embed" ProgID="Excel.Sheet.12" ShapeID="_x0000_i1027" DrawAspect="Icon" ObjectID="_1658171749" r:id="rId31"/>
        </w:object>
      </w:r>
      <w:r>
        <w:object w:dxaOrig="1534" w:dyaOrig="997" w14:anchorId="579C163A">
          <v:shape id="_x0000_i1028" type="#_x0000_t75" style="width:79.1pt;height:50.35pt" o:ole="">
            <v:imagedata r:id="rId32" o:title=""/>
          </v:shape>
          <o:OLEObject Type="Embed" ProgID="Excel.Sheet.12" ShapeID="_x0000_i1028" DrawAspect="Icon" ObjectID="_1658171750" r:id="rId33"/>
        </w:object>
      </w:r>
      <w:r w:rsidR="5EDA3F3B">
        <w:rPr>
          <w:noProof/>
          <w:lang w:eastAsia="en-US"/>
        </w:rPr>
        <w:drawing>
          <wp:inline distT="0" distB="0" distL="0" distR="0" wp14:anchorId="4F167A44" wp14:editId="14E66DF8">
            <wp:extent cx="4572000" cy="4076700"/>
            <wp:effectExtent l="0" t="0" r="0" b="0"/>
            <wp:docPr id="1414222685" name="Picture 141422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36AE56BF" w14:textId="77777777" w:rsidR="002144ED" w:rsidRPr="002144ED" w:rsidRDefault="002144ED" w:rsidP="002144ED"/>
    <w:p w14:paraId="5942B341" w14:textId="77777777" w:rsidR="002144ED" w:rsidRDefault="002144ED" w:rsidP="002144ED">
      <w:pPr>
        <w:pStyle w:val="Heading3"/>
      </w:pPr>
      <w:bookmarkStart w:id="43" w:name="_Toc45571824"/>
      <w:r>
        <w:t>Data Migration</w:t>
      </w:r>
      <w:bookmarkEnd w:id="43"/>
    </w:p>
    <w:p w14:paraId="6EE3A498" w14:textId="77777777" w:rsidR="002144ED" w:rsidRDefault="002144ED" w:rsidP="002144ED">
      <w:r w:rsidRPr="00A9250B">
        <w:rPr>
          <w:i/>
          <w:iCs/>
        </w:rPr>
        <w:t>&lt;Cover the following points –</w:t>
      </w:r>
      <w:r>
        <w:rPr>
          <w:i/>
          <w:iCs/>
        </w:rPr>
        <w:t xml:space="preserve"> Database names, Schema and Tables of the Existing Applications which need to be migrated to the Target Application Database Schema/Objects. Specify the table/column mappings details etc. Also specify the file format in which existing application team to prepare the extract. </w:t>
      </w:r>
      <w:r w:rsidRPr="00A9250B">
        <w:rPr>
          <w:i/>
          <w:iCs/>
        </w:rPr>
        <w:t>&gt;</w:t>
      </w:r>
    </w:p>
    <w:p w14:paraId="254C86E6" w14:textId="77777777" w:rsidR="00751B05" w:rsidRPr="007B29E1" w:rsidRDefault="00751B05" w:rsidP="007B29E1"/>
    <w:p w14:paraId="11E3D383" w14:textId="6FD9F860" w:rsidR="00A9250B" w:rsidRPr="008A2DE3" w:rsidRDefault="00A9250B" w:rsidP="00A9250B">
      <w:pPr>
        <w:pStyle w:val="Heading2"/>
        <w:rPr>
          <w:b/>
          <w:bCs w:val="0"/>
        </w:rPr>
      </w:pPr>
      <w:bookmarkStart w:id="44" w:name="_Toc45571825"/>
      <w:r w:rsidRPr="008A2DE3">
        <w:rPr>
          <w:b/>
          <w:bCs w:val="0"/>
        </w:rPr>
        <w:t>Object Model</w:t>
      </w:r>
      <w:bookmarkEnd w:id="44"/>
    </w:p>
    <w:p w14:paraId="3A5640DE" w14:textId="35FE9F78" w:rsidR="00B9279D" w:rsidRDefault="00B9279D" w:rsidP="00B9279D">
      <w:r w:rsidRPr="00A9250B">
        <w:rPr>
          <w:i/>
          <w:iCs/>
        </w:rPr>
        <w:t>&lt;Cover the following points –</w:t>
      </w:r>
      <w:r>
        <w:rPr>
          <w:i/>
          <w:iCs/>
        </w:rPr>
        <w:t xml:space="preserve"> For each of the microservice - Which are the different objects? What are the different attributes and associated functionalities and relationships with other objects within the microservice and outside?</w:t>
      </w:r>
      <w:r w:rsidRPr="00A9250B">
        <w:rPr>
          <w:i/>
          <w:iCs/>
        </w:rPr>
        <w:t>&gt;</w:t>
      </w:r>
    </w:p>
    <w:p w14:paraId="2833526C" w14:textId="439BA380" w:rsidR="00BA2B40" w:rsidRDefault="00BA2B40" w:rsidP="00BA2B40">
      <w:pPr>
        <w:pStyle w:val="Heading3"/>
      </w:pPr>
      <w:bookmarkStart w:id="45" w:name="_Toc45571826"/>
      <w:r>
        <w:t>Domain Object Model</w:t>
      </w:r>
      <w:bookmarkEnd w:id="45"/>
    </w:p>
    <w:p w14:paraId="63F71410" w14:textId="65DB442D" w:rsidR="004C6033" w:rsidRPr="00D563B1" w:rsidRDefault="004C6033" w:rsidP="00D563B1">
      <w:pPr>
        <w:rPr>
          <w:b/>
          <w:color w:val="FF0000"/>
        </w:rPr>
      </w:pPr>
    </w:p>
    <w:p w14:paraId="1B515CA5" w14:textId="47B37A9C" w:rsidR="00B9279D" w:rsidRDefault="00BA2B40" w:rsidP="00BA2B40">
      <w:pPr>
        <w:pStyle w:val="Heading3"/>
      </w:pPr>
      <w:bookmarkStart w:id="46" w:name="_Toc45571827"/>
      <w:r>
        <w:lastRenderedPageBreak/>
        <w:t>Common Object Model</w:t>
      </w:r>
      <w:bookmarkEnd w:id="46"/>
    </w:p>
    <w:p w14:paraId="4DBCA2E3" w14:textId="27D351BC" w:rsidR="006D2586" w:rsidRPr="00D563B1" w:rsidRDefault="006D2586" w:rsidP="00D563B1">
      <w:pPr>
        <w:rPr>
          <w:b/>
          <w:color w:val="FF0000"/>
        </w:rPr>
      </w:pPr>
    </w:p>
    <w:p w14:paraId="53653FA7" w14:textId="631BB30B" w:rsidR="008A41DB" w:rsidRDefault="008A41DB" w:rsidP="008A41DB">
      <w:pPr>
        <w:pStyle w:val="Heading2"/>
        <w:rPr>
          <w:b/>
          <w:bCs w:val="0"/>
        </w:rPr>
      </w:pPr>
      <w:bookmarkStart w:id="47" w:name="_Toc45571828"/>
      <w:r w:rsidRPr="008A41DB">
        <w:rPr>
          <w:b/>
          <w:bCs w:val="0"/>
        </w:rPr>
        <w:t>Data Validations</w:t>
      </w:r>
      <w:bookmarkEnd w:id="47"/>
    </w:p>
    <w:p w14:paraId="47DAFDC8" w14:textId="1391B68F" w:rsidR="008A41DB" w:rsidRDefault="008A41DB" w:rsidP="008A41DB">
      <w:r w:rsidRPr="00A9250B">
        <w:rPr>
          <w:i/>
          <w:iCs/>
        </w:rPr>
        <w:t>&lt;Cover the following points –</w:t>
      </w:r>
      <w:r>
        <w:rPr>
          <w:i/>
          <w:iCs/>
        </w:rPr>
        <w:t xml:space="preserve"> Refer user story/Epic Functional Flow output of Garage and specify data validations design</w:t>
      </w:r>
      <w:r w:rsidRPr="00A9250B">
        <w:rPr>
          <w:i/>
          <w:iCs/>
        </w:rPr>
        <w:t>&gt;</w:t>
      </w:r>
    </w:p>
    <w:p w14:paraId="38B0996B" w14:textId="77777777" w:rsidR="008A41DB" w:rsidRPr="008A41DB" w:rsidRDefault="008A41DB" w:rsidP="008A41DB"/>
    <w:p w14:paraId="30E34ED3" w14:textId="4300E0D4" w:rsidR="008A41DB" w:rsidRDefault="008A41DB" w:rsidP="008A41DB">
      <w:pPr>
        <w:pStyle w:val="Heading2"/>
        <w:rPr>
          <w:b/>
          <w:bCs w:val="0"/>
        </w:rPr>
      </w:pPr>
      <w:bookmarkStart w:id="48" w:name="_Toc45571829"/>
      <w:r w:rsidRPr="008A41DB">
        <w:rPr>
          <w:b/>
          <w:bCs w:val="0"/>
        </w:rPr>
        <w:t>Business Rules</w:t>
      </w:r>
      <w:bookmarkEnd w:id="48"/>
    </w:p>
    <w:p w14:paraId="2D9484CE" w14:textId="18FD4D44" w:rsidR="00DC69C3" w:rsidRDefault="00DC69C3" w:rsidP="00DC69C3">
      <w:pPr>
        <w:pStyle w:val="Heading4"/>
      </w:pPr>
      <w:r>
        <w:t>Business validations are same  listed in Business Exception below</w:t>
      </w:r>
    </w:p>
    <w:p w14:paraId="13BE047A" w14:textId="584CCF53" w:rsidR="008A41DB" w:rsidRPr="008A41DB" w:rsidRDefault="008A41DB" w:rsidP="008A41DB"/>
    <w:p w14:paraId="45F3E8FC" w14:textId="7D19B528" w:rsidR="00003A14" w:rsidRPr="008A2DE3" w:rsidRDefault="00A9250B" w:rsidP="00003A14">
      <w:pPr>
        <w:pStyle w:val="Heading2"/>
        <w:rPr>
          <w:b/>
          <w:bCs w:val="0"/>
        </w:rPr>
      </w:pPr>
      <w:bookmarkStart w:id="49" w:name="_Toc45571830"/>
      <w:r w:rsidRPr="008A2DE3">
        <w:rPr>
          <w:b/>
          <w:bCs w:val="0"/>
        </w:rPr>
        <w:t>Sequence Diagrams</w:t>
      </w:r>
      <w:r w:rsidR="008F3DC7">
        <w:rPr>
          <w:b/>
          <w:bCs w:val="0"/>
        </w:rPr>
        <w:t xml:space="preserve"> for Key Business Process Flows of the Journeys</w:t>
      </w:r>
      <w:bookmarkEnd w:id="49"/>
    </w:p>
    <w:p w14:paraId="03F2CA96" w14:textId="6353E68E" w:rsidR="00DF4794" w:rsidRDefault="00DF4794" w:rsidP="00DF4794">
      <w:pPr>
        <w:rPr>
          <w:i/>
          <w:iCs/>
        </w:rPr>
      </w:pPr>
      <w:r w:rsidRPr="00A9250B">
        <w:rPr>
          <w:i/>
          <w:iCs/>
        </w:rPr>
        <w:t>&lt;Cover the following points –</w:t>
      </w:r>
      <w:r>
        <w:rPr>
          <w:i/>
          <w:iCs/>
        </w:rPr>
        <w:t xml:space="preserve"> For </w:t>
      </w:r>
      <w:r w:rsidR="008F3DC7">
        <w:rPr>
          <w:i/>
          <w:iCs/>
        </w:rPr>
        <w:t>the key process flows of this</w:t>
      </w:r>
      <w:r>
        <w:rPr>
          <w:i/>
          <w:iCs/>
        </w:rPr>
        <w:t xml:space="preserve"> journey,</w:t>
      </w:r>
      <w:r w:rsidR="008F3DC7">
        <w:rPr>
          <w:i/>
          <w:iCs/>
        </w:rPr>
        <w:t xml:space="preserve"> </w:t>
      </w:r>
      <w:r>
        <w:rPr>
          <w:i/>
          <w:iCs/>
        </w:rPr>
        <w:t>how are the</w:t>
      </w:r>
      <w:r w:rsidR="008F3DC7">
        <w:rPr>
          <w:i/>
          <w:iCs/>
        </w:rPr>
        <w:t xml:space="preserve"> </w:t>
      </w:r>
      <w:r w:rsidR="00B6486D">
        <w:rPr>
          <w:i/>
          <w:iCs/>
        </w:rPr>
        <w:t>technical</w:t>
      </w:r>
      <w:r>
        <w:rPr>
          <w:i/>
          <w:iCs/>
        </w:rPr>
        <w:t xml:space="preserve"> </w:t>
      </w:r>
      <w:r w:rsidR="008F3DC7">
        <w:rPr>
          <w:i/>
          <w:iCs/>
        </w:rPr>
        <w:t xml:space="preserve">components (microservices/objects/other software components) across different architectural layers </w:t>
      </w:r>
      <w:r>
        <w:rPr>
          <w:i/>
          <w:iCs/>
        </w:rPr>
        <w:t>interacting with each other?</w:t>
      </w:r>
      <w:r w:rsidRPr="00973B95">
        <w:rPr>
          <w:i/>
          <w:iCs/>
        </w:rPr>
        <w:t xml:space="preserve"> </w:t>
      </w:r>
      <w:r>
        <w:rPr>
          <w:i/>
          <w:iCs/>
        </w:rPr>
        <w:t>&gt;</w:t>
      </w:r>
    </w:p>
    <w:p w14:paraId="10841B3F" w14:textId="6F426C2B" w:rsidR="00B15427" w:rsidRDefault="00402AD6" w:rsidP="00B15427">
      <w:pPr>
        <w:pStyle w:val="Heading3"/>
      </w:pPr>
      <w:bookmarkStart w:id="50" w:name="_Toc45571831"/>
      <w:r>
        <w:t>Release Securities via File upload</w:t>
      </w:r>
      <w:r w:rsidR="0000542B">
        <w:t xml:space="preserve"> and GUI</w:t>
      </w:r>
      <w:bookmarkEnd w:id="50"/>
    </w:p>
    <w:p w14:paraId="003DD30E" w14:textId="4D3EBAAC" w:rsidR="00B15427" w:rsidRDefault="005E6605" w:rsidP="00B15427">
      <w:r>
        <w:object w:dxaOrig="1311" w:dyaOrig="849" w14:anchorId="706DC45E">
          <v:shape id="_x0000_i1034" type="#_x0000_t75" style="width:67.85pt;height:42.85pt" o:ole="">
            <v:imagedata r:id="rId35" o:title=""/>
          </v:shape>
          <o:OLEObject Type="Embed" ProgID="Package" ShapeID="_x0000_i1034" DrawAspect="Icon" ObjectID="_1658171751" r:id="rId36"/>
        </w:object>
      </w:r>
    </w:p>
    <w:p w14:paraId="5FAA8C48" w14:textId="21A08AC5" w:rsidR="008C52EA" w:rsidRPr="008C52EA" w:rsidRDefault="008C52EA" w:rsidP="00B15427">
      <w:pPr>
        <w:rPr>
          <w:b/>
          <w:color w:val="FF0000"/>
        </w:rPr>
      </w:pPr>
      <w:r w:rsidRPr="008C52EA">
        <w:rPr>
          <w:b/>
          <w:color w:val="FF0000"/>
        </w:rPr>
        <w:t>Work in progress</w:t>
      </w:r>
    </w:p>
    <w:p w14:paraId="0EDF7AA6" w14:textId="3896C220" w:rsidR="00BA3DD1" w:rsidRDefault="008E7F2B" w:rsidP="00BA3DD1">
      <w:pPr>
        <w:pStyle w:val="Heading2"/>
        <w:rPr>
          <w:b/>
          <w:bCs w:val="0"/>
        </w:rPr>
      </w:pPr>
      <w:bookmarkStart w:id="51" w:name="_Toc45571832"/>
      <w:r>
        <w:rPr>
          <w:b/>
          <w:bCs w:val="0"/>
        </w:rPr>
        <w:t>Logging</w:t>
      </w:r>
      <w:bookmarkEnd w:id="51"/>
    </w:p>
    <w:p w14:paraId="0AA21427" w14:textId="743B783B" w:rsidR="00860D10" w:rsidRDefault="00860D10" w:rsidP="00860D10"/>
    <w:p w14:paraId="2880721C" w14:textId="20F69955" w:rsidR="00860D10" w:rsidRDefault="00860D10" w:rsidP="00860D10"/>
    <w:p w14:paraId="2F652666" w14:textId="2DE535AB" w:rsidR="00860D10" w:rsidRDefault="00860D10" w:rsidP="00860D10"/>
    <w:p w14:paraId="4D48A036" w14:textId="52E76F0E" w:rsidR="00860D10" w:rsidRDefault="00860D10" w:rsidP="00860D10"/>
    <w:p w14:paraId="62C3A5AD" w14:textId="53846BD6" w:rsidR="00860D10" w:rsidRPr="00860D10" w:rsidRDefault="00860D10" w:rsidP="00860D10"/>
    <w:p w14:paraId="46CA3E21" w14:textId="6B30D6A7" w:rsidR="008F3DC7" w:rsidRPr="008A2DE3" w:rsidRDefault="008F3DC7" w:rsidP="008F3DC7">
      <w:pPr>
        <w:pStyle w:val="Heading2"/>
        <w:rPr>
          <w:b/>
          <w:bCs w:val="0"/>
        </w:rPr>
      </w:pPr>
      <w:bookmarkStart w:id="52" w:name="_Toc45571833"/>
      <w:r>
        <w:rPr>
          <w:b/>
          <w:bCs w:val="0"/>
        </w:rPr>
        <w:t>Error</w:t>
      </w:r>
      <w:r w:rsidRPr="008A2DE3">
        <w:rPr>
          <w:b/>
          <w:bCs w:val="0"/>
        </w:rPr>
        <w:t xml:space="preserve"> </w:t>
      </w:r>
      <w:r>
        <w:rPr>
          <w:b/>
          <w:bCs w:val="0"/>
        </w:rPr>
        <w:t>and Exception Handling</w:t>
      </w:r>
      <w:bookmarkEnd w:id="52"/>
    </w:p>
    <w:p w14:paraId="23F2812D" w14:textId="4EC44E99" w:rsidR="00B115D7" w:rsidRDefault="00B115D7" w:rsidP="00B115D7">
      <w:pPr>
        <w:pStyle w:val="Heading4"/>
      </w:pPr>
      <w:r>
        <w:t>System Exception</w:t>
      </w:r>
    </w:p>
    <w:p w14:paraId="3F380014" w14:textId="77777777" w:rsidR="008978F4" w:rsidRDefault="008978F4" w:rsidP="008978F4">
      <w:pPr>
        <w:rPr>
          <w:rFonts w:asciiTheme="minorHAnsi" w:hAnsiTheme="minorHAnsi" w:cstheme="minorHAnsi"/>
          <w:iCs/>
        </w:rPr>
      </w:pPr>
      <w:r w:rsidRPr="009B2889">
        <w:rPr>
          <w:rFonts w:asciiTheme="minorHAnsi" w:hAnsiTheme="minorHAnsi" w:cstheme="minorHAnsi"/>
          <w:iCs/>
        </w:rPr>
        <w:t>For Transfer securities,</w:t>
      </w:r>
      <w:r>
        <w:rPr>
          <w:rFonts w:asciiTheme="minorHAnsi" w:hAnsiTheme="minorHAnsi" w:cstheme="minorHAnsi"/>
          <w:iCs/>
        </w:rPr>
        <w:t xml:space="preserve"> </w:t>
      </w:r>
      <w:r w:rsidRPr="009B2889">
        <w:rPr>
          <w:rFonts w:asciiTheme="minorHAnsi" w:hAnsiTheme="minorHAnsi" w:cstheme="minorHAnsi"/>
          <w:iCs/>
        </w:rPr>
        <w:t>Release securities, addition of cash etc</w:t>
      </w:r>
      <w:r>
        <w:rPr>
          <w:rFonts w:asciiTheme="minorHAnsi" w:hAnsiTheme="minorHAnsi" w:cstheme="minorHAnsi"/>
          <w:iCs/>
        </w:rPr>
        <w:t>.</w:t>
      </w:r>
      <w:r w:rsidRPr="009B2889">
        <w:rPr>
          <w:rFonts w:asciiTheme="minorHAnsi" w:hAnsiTheme="minorHAnsi" w:cstheme="minorHAnsi"/>
          <w:iCs/>
        </w:rPr>
        <w:t xml:space="preserve"> are mainly done through either a file upload or</w:t>
      </w:r>
      <w:r>
        <w:rPr>
          <w:rFonts w:asciiTheme="minorHAnsi" w:hAnsiTheme="minorHAnsi" w:cstheme="minorHAnsi"/>
          <w:iCs/>
        </w:rPr>
        <w:t xml:space="preserve"> GUI. File to be uploaded in pre-defined format</w:t>
      </w:r>
      <w:r w:rsidRPr="009B2889">
        <w:rPr>
          <w:rFonts w:asciiTheme="minorHAnsi" w:hAnsiTheme="minorHAnsi" w:cstheme="minorHAnsi"/>
          <w:iCs/>
        </w:rPr>
        <w:t xml:space="preserve"> </w:t>
      </w:r>
      <w:r>
        <w:rPr>
          <w:rFonts w:asciiTheme="minorHAnsi" w:hAnsiTheme="minorHAnsi" w:cstheme="minorHAnsi"/>
          <w:iCs/>
        </w:rPr>
        <w:t>with naming convention.</w:t>
      </w:r>
      <w:r w:rsidRPr="009B2889">
        <w:rPr>
          <w:rFonts w:asciiTheme="minorHAnsi" w:hAnsiTheme="minorHAnsi" w:cstheme="minorHAnsi"/>
          <w:iCs/>
        </w:rPr>
        <w:t xml:space="preserve"> </w:t>
      </w:r>
      <w:r>
        <w:rPr>
          <w:rFonts w:asciiTheme="minorHAnsi" w:hAnsiTheme="minorHAnsi" w:cstheme="minorHAnsi"/>
          <w:iCs/>
        </w:rPr>
        <w:t>File upload will fail in below scenarios and records will be discarded.</w:t>
      </w:r>
    </w:p>
    <w:p w14:paraId="6267D25C" w14:textId="77777777" w:rsidR="008978F4" w:rsidRDefault="008978F4" w:rsidP="0068748B">
      <w:pPr>
        <w:pStyle w:val="ListParagraph"/>
        <w:numPr>
          <w:ilvl w:val="0"/>
          <w:numId w:val="18"/>
        </w:numPr>
        <w:rPr>
          <w:rFonts w:asciiTheme="minorHAnsi" w:hAnsiTheme="minorHAnsi" w:cstheme="minorHAnsi"/>
          <w:iCs/>
        </w:rPr>
      </w:pPr>
      <w:r>
        <w:rPr>
          <w:rFonts w:asciiTheme="minorHAnsi" w:hAnsiTheme="minorHAnsi" w:cstheme="minorHAnsi"/>
          <w:iCs/>
        </w:rPr>
        <w:lastRenderedPageBreak/>
        <w:t>Uploaded file is not in predefined format : File format error</w:t>
      </w:r>
    </w:p>
    <w:p w14:paraId="43FDFE1F" w14:textId="77777777" w:rsidR="008978F4" w:rsidRDefault="008978F4" w:rsidP="0068748B">
      <w:pPr>
        <w:pStyle w:val="ListParagraph"/>
        <w:numPr>
          <w:ilvl w:val="0"/>
          <w:numId w:val="18"/>
        </w:numPr>
        <w:rPr>
          <w:rFonts w:asciiTheme="minorHAnsi" w:hAnsiTheme="minorHAnsi" w:cstheme="minorHAnsi"/>
          <w:iCs/>
        </w:rPr>
      </w:pPr>
      <w:r>
        <w:rPr>
          <w:rFonts w:asciiTheme="minorHAnsi" w:hAnsiTheme="minorHAnsi" w:cstheme="minorHAnsi"/>
          <w:iCs/>
        </w:rPr>
        <w:t>File with missing fields : Fields are missing</w:t>
      </w:r>
    </w:p>
    <w:p w14:paraId="020AB7EB" w14:textId="77777777" w:rsidR="008978F4" w:rsidRDefault="008978F4" w:rsidP="0068748B">
      <w:pPr>
        <w:pStyle w:val="ListParagraph"/>
        <w:numPr>
          <w:ilvl w:val="0"/>
          <w:numId w:val="18"/>
        </w:numPr>
        <w:rPr>
          <w:rFonts w:asciiTheme="minorHAnsi" w:hAnsiTheme="minorHAnsi" w:cstheme="minorHAnsi"/>
          <w:iCs/>
        </w:rPr>
      </w:pPr>
      <w:r>
        <w:rPr>
          <w:rFonts w:asciiTheme="minorHAnsi" w:hAnsiTheme="minorHAnsi" w:cstheme="minorHAnsi"/>
          <w:iCs/>
        </w:rPr>
        <w:t>File with wrong field format and value: Invalid Fields.</w:t>
      </w:r>
    </w:p>
    <w:p w14:paraId="59FB9CDF" w14:textId="6F24C4C2" w:rsidR="00E63A6F" w:rsidRDefault="008978F4" w:rsidP="005470D1">
      <w:pPr>
        <w:rPr>
          <w:rFonts w:asciiTheme="minorHAnsi" w:hAnsiTheme="minorHAnsi" w:cstheme="minorHAnsi"/>
          <w:iCs/>
        </w:rPr>
      </w:pPr>
      <w:r>
        <w:rPr>
          <w:rFonts w:asciiTheme="minorHAnsi" w:hAnsiTheme="minorHAnsi" w:cstheme="minorHAnsi"/>
          <w:iCs/>
        </w:rPr>
        <w:t>Input validations to be performed on each field entered in GUI such as min, max length, date formats, allowed date criteria, type of field (string, number etc.)</w:t>
      </w:r>
      <w:r w:rsidR="00977181">
        <w:rPr>
          <w:rFonts w:asciiTheme="minorHAnsi" w:hAnsiTheme="minorHAnsi" w:cstheme="minorHAnsi"/>
          <w:iCs/>
        </w:rPr>
        <w:t>,</w:t>
      </w:r>
      <w:r w:rsidR="00BD4652">
        <w:rPr>
          <w:rFonts w:asciiTheme="minorHAnsi" w:hAnsiTheme="minorHAnsi" w:cstheme="minorHAnsi"/>
          <w:iCs/>
        </w:rPr>
        <w:t xml:space="preserve"> mandatory, non-mandatory</w:t>
      </w:r>
      <w:r w:rsidR="00977181">
        <w:rPr>
          <w:rFonts w:asciiTheme="minorHAnsi" w:hAnsiTheme="minorHAnsi" w:cstheme="minorHAnsi"/>
          <w:iCs/>
        </w:rPr>
        <w:t xml:space="preserve"> fields etc.</w:t>
      </w:r>
    </w:p>
    <w:p w14:paraId="709D4434" w14:textId="77777777" w:rsidR="0050189F" w:rsidRDefault="0050189F" w:rsidP="005470D1"/>
    <w:p w14:paraId="295255DE" w14:textId="00B257E4" w:rsidR="00B115D7" w:rsidRDefault="00B115D7" w:rsidP="00B115D7">
      <w:pPr>
        <w:pStyle w:val="Heading4"/>
      </w:pPr>
      <w:r>
        <w:t>Business Exception</w:t>
      </w:r>
    </w:p>
    <w:p w14:paraId="2A0CA365" w14:textId="567F34E4" w:rsidR="00656A20" w:rsidRDefault="00656A20" w:rsidP="00656A20">
      <w:pPr>
        <w:rPr>
          <w:rFonts w:asciiTheme="minorHAnsi" w:hAnsiTheme="minorHAnsi" w:cstheme="minorHAnsi"/>
          <w:iCs/>
        </w:rPr>
      </w:pPr>
      <w:r>
        <w:rPr>
          <w:rFonts w:asciiTheme="minorHAnsi" w:hAnsiTheme="minorHAnsi" w:cstheme="minorHAnsi"/>
          <w:iCs/>
        </w:rPr>
        <w:t>Business validations received are as follows:</w:t>
      </w:r>
    </w:p>
    <w:p w14:paraId="691CE8D1" w14:textId="490CFF58" w:rsidR="009E4825" w:rsidRDefault="009E4825" w:rsidP="00656A20">
      <w:pPr>
        <w:rPr>
          <w:rFonts w:asciiTheme="minorHAnsi" w:hAnsiTheme="minorHAnsi" w:cstheme="minorHAnsi"/>
          <w:iCs/>
        </w:rPr>
      </w:pPr>
    </w:p>
    <w:tbl>
      <w:tblPr>
        <w:tblStyle w:val="WBPOTable"/>
        <w:tblW w:w="0" w:type="auto"/>
        <w:tblInd w:w="-180" w:type="dxa"/>
        <w:tblLook w:val="04A0" w:firstRow="1" w:lastRow="0" w:firstColumn="1" w:lastColumn="0" w:noHBand="0" w:noVBand="1"/>
      </w:tblPr>
      <w:tblGrid>
        <w:gridCol w:w="2529"/>
        <w:gridCol w:w="140"/>
        <w:gridCol w:w="3498"/>
        <w:gridCol w:w="3805"/>
      </w:tblGrid>
      <w:tr w:rsidR="009E4825" w14:paraId="396A6F55" w14:textId="77777777" w:rsidTr="6E841BB3">
        <w:trPr>
          <w:cnfStyle w:val="100000000000" w:firstRow="1" w:lastRow="0" w:firstColumn="0" w:lastColumn="0" w:oddVBand="0" w:evenVBand="0" w:oddHBand="0" w:evenHBand="0" w:firstRowFirstColumn="0" w:firstRowLastColumn="0" w:lastRowFirstColumn="0" w:lastRowLastColumn="0"/>
        </w:trPr>
        <w:tc>
          <w:tcPr>
            <w:tcW w:w="3150" w:type="dxa"/>
            <w:gridSpan w:val="2"/>
            <w:vAlign w:val="top"/>
          </w:tcPr>
          <w:p w14:paraId="08038098" w14:textId="02C4E249" w:rsidR="009E4825" w:rsidRDefault="009E4825" w:rsidP="008D7CB3">
            <w:pPr>
              <w:jc w:val="center"/>
              <w:rPr>
                <w:i/>
                <w:iCs/>
              </w:rPr>
            </w:pPr>
            <w:r>
              <w:rPr>
                <w:rFonts w:asciiTheme="minorHAnsi" w:hAnsiTheme="minorHAnsi" w:cstheme="minorHAnsi"/>
                <w:iCs/>
              </w:rPr>
              <w:t>Business Flow</w:t>
            </w:r>
          </w:p>
        </w:tc>
        <w:tc>
          <w:tcPr>
            <w:tcW w:w="4140" w:type="dxa"/>
            <w:vAlign w:val="top"/>
          </w:tcPr>
          <w:p w14:paraId="0968FD78" w14:textId="774E4C6C" w:rsidR="009E4825" w:rsidRDefault="009E4825" w:rsidP="008D7CB3">
            <w:pPr>
              <w:jc w:val="center"/>
              <w:rPr>
                <w:i/>
                <w:iCs/>
              </w:rPr>
            </w:pPr>
            <w:r>
              <w:rPr>
                <w:rFonts w:asciiTheme="minorHAnsi" w:hAnsiTheme="minorHAnsi" w:cstheme="minorHAnsi"/>
                <w:iCs/>
              </w:rPr>
              <w:t>Validations</w:t>
            </w:r>
          </w:p>
        </w:tc>
        <w:tc>
          <w:tcPr>
            <w:tcW w:w="4590" w:type="dxa"/>
            <w:vAlign w:val="top"/>
          </w:tcPr>
          <w:p w14:paraId="1BD0AB8E" w14:textId="79610CC2" w:rsidR="009E4825" w:rsidRDefault="009E4825" w:rsidP="008D7CB3">
            <w:pPr>
              <w:jc w:val="center"/>
              <w:rPr>
                <w:i/>
                <w:iCs/>
              </w:rPr>
            </w:pPr>
            <w:r>
              <w:rPr>
                <w:rFonts w:asciiTheme="minorHAnsi" w:hAnsiTheme="minorHAnsi" w:cstheme="minorHAnsi"/>
                <w:iCs/>
              </w:rPr>
              <w:t>Error messages</w:t>
            </w:r>
          </w:p>
        </w:tc>
      </w:tr>
      <w:tr w:rsidR="009E4825" w14:paraId="2FF49A71" w14:textId="77777777" w:rsidTr="6E841BB3">
        <w:tc>
          <w:tcPr>
            <w:tcW w:w="2970" w:type="dxa"/>
            <w:vAlign w:val="top"/>
          </w:tcPr>
          <w:p w14:paraId="433DE958" w14:textId="3B439F52"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Securities Release</w:t>
            </w:r>
          </w:p>
        </w:tc>
        <w:tc>
          <w:tcPr>
            <w:tcW w:w="4320" w:type="dxa"/>
            <w:gridSpan w:val="2"/>
            <w:vAlign w:val="top"/>
          </w:tcPr>
          <w:p w14:paraId="00789623" w14:textId="453CAF07" w:rsidR="009E4825" w:rsidRPr="00F86C26" w:rsidRDefault="1B2BB6B8" w:rsidP="6E841BB3">
            <w:pPr>
              <w:rPr>
                <w:rFonts w:asciiTheme="minorHAnsi" w:hAnsiTheme="minorHAnsi" w:cstheme="minorBidi"/>
                <w:sz w:val="22"/>
                <w:szCs w:val="22"/>
                <w:lang w:val="en-US"/>
              </w:rPr>
            </w:pPr>
            <w:r w:rsidRPr="6E841BB3">
              <w:rPr>
                <w:rFonts w:asciiTheme="minorHAnsi" w:hAnsiTheme="minorHAnsi" w:cstheme="minorBidi"/>
                <w:sz w:val="22"/>
                <w:szCs w:val="22"/>
                <w:lang w:val="en-US"/>
              </w:rPr>
              <w:t>For each request need to check requested quantity is greate</w:t>
            </w:r>
            <w:r w:rsidR="2F9CC713" w:rsidRPr="6E841BB3">
              <w:rPr>
                <w:rFonts w:asciiTheme="minorHAnsi" w:hAnsiTheme="minorHAnsi" w:cstheme="minorBidi"/>
                <w:sz w:val="22"/>
                <w:szCs w:val="22"/>
                <w:lang w:val="en-US"/>
              </w:rPr>
              <w:t xml:space="preserve">r than available quantity from </w:t>
            </w:r>
            <w:r w:rsidRPr="6E841BB3">
              <w:rPr>
                <w:rFonts w:asciiTheme="minorHAnsi" w:hAnsiTheme="minorHAnsi" w:cstheme="minorBidi"/>
                <w:sz w:val="22"/>
                <w:szCs w:val="22"/>
                <w:lang w:val="en-US"/>
              </w:rPr>
              <w:t>master database, against member code, TM code, Client code and ISIN combination.</w:t>
            </w:r>
          </w:p>
          <w:p w14:paraId="392DAA2A" w14:textId="3CB4E175" w:rsidR="009E4825" w:rsidRPr="00F86C26" w:rsidRDefault="05EE65CF" w:rsidP="6E841BB3">
            <w:r w:rsidRPr="6E841BB3">
              <w:rPr>
                <w:rFonts w:ascii="Calibri" w:eastAsia="Calibri" w:hAnsi="Calibri" w:cs="Calibri"/>
                <w:b/>
                <w:bCs/>
                <w:sz w:val="22"/>
                <w:szCs w:val="22"/>
                <w:lang w:val="en-US"/>
              </w:rPr>
              <w:t>Net available quantity</w:t>
            </w:r>
            <w:r w:rsidRPr="6E841BB3">
              <w:rPr>
                <w:rFonts w:ascii="Calibri" w:eastAsia="Calibri" w:hAnsi="Calibri" w:cs="Calibri"/>
                <w:sz w:val="22"/>
                <w:szCs w:val="22"/>
                <w:lang w:val="en-US"/>
              </w:rPr>
              <w:t xml:space="preserve"> = availableqty – (qty requested for security release and transfer with status ‘Pending’)  </w:t>
            </w:r>
          </w:p>
        </w:tc>
        <w:tc>
          <w:tcPr>
            <w:tcW w:w="4590" w:type="dxa"/>
            <w:vAlign w:val="top"/>
          </w:tcPr>
          <w:p w14:paraId="27E5D4E4" w14:textId="7AE35EA4"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Requested quantity cannot be greater than available quantity</w:t>
            </w:r>
          </w:p>
        </w:tc>
      </w:tr>
      <w:tr w:rsidR="009E4825" w14:paraId="4410A7B3" w14:textId="77777777" w:rsidTr="6E841BB3">
        <w:tc>
          <w:tcPr>
            <w:tcW w:w="2970" w:type="dxa"/>
            <w:vAlign w:val="top"/>
          </w:tcPr>
          <w:p w14:paraId="55D5C0E2" w14:textId="3F4CA8D5"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Securities transfer</w:t>
            </w:r>
          </w:p>
        </w:tc>
        <w:tc>
          <w:tcPr>
            <w:tcW w:w="4320" w:type="dxa"/>
            <w:gridSpan w:val="2"/>
            <w:vAlign w:val="top"/>
          </w:tcPr>
          <w:p w14:paraId="258BD38A" w14:textId="4B11A157" w:rsidR="009E4825" w:rsidRPr="00F86C26" w:rsidRDefault="1B2BB6B8" w:rsidP="6E841BB3">
            <w:pPr>
              <w:rPr>
                <w:rFonts w:asciiTheme="minorHAnsi" w:hAnsiTheme="minorHAnsi" w:cstheme="minorBidi"/>
                <w:sz w:val="22"/>
                <w:szCs w:val="22"/>
                <w:lang w:val="en-US"/>
              </w:rPr>
            </w:pPr>
            <w:r w:rsidRPr="6E841BB3">
              <w:rPr>
                <w:rFonts w:asciiTheme="minorHAnsi" w:hAnsiTheme="minorHAnsi" w:cstheme="minorBidi"/>
                <w:sz w:val="22"/>
                <w:szCs w:val="22"/>
                <w:lang w:val="en-US"/>
              </w:rPr>
              <w:t>For each request need to check requested quantity is greate</w:t>
            </w:r>
            <w:r w:rsidR="2F9CC713" w:rsidRPr="6E841BB3">
              <w:rPr>
                <w:rFonts w:asciiTheme="minorHAnsi" w:hAnsiTheme="minorHAnsi" w:cstheme="minorBidi"/>
                <w:sz w:val="22"/>
                <w:szCs w:val="22"/>
                <w:lang w:val="en-US"/>
              </w:rPr>
              <w:t xml:space="preserve">r than available quantity from </w:t>
            </w:r>
            <w:r w:rsidRPr="6E841BB3">
              <w:rPr>
                <w:rFonts w:asciiTheme="minorHAnsi" w:hAnsiTheme="minorHAnsi" w:cstheme="minorBidi"/>
                <w:sz w:val="22"/>
                <w:szCs w:val="22"/>
                <w:lang w:val="en-US"/>
              </w:rPr>
              <w:t>master database, against member code, TM code, Client code and ISIN combination.</w:t>
            </w:r>
          </w:p>
          <w:p w14:paraId="04558428" w14:textId="4B3B0EEA" w:rsidR="009E4825" w:rsidRPr="00F86C26" w:rsidRDefault="786CF959" w:rsidP="6E841BB3">
            <w:r w:rsidRPr="6E841BB3">
              <w:rPr>
                <w:rFonts w:ascii="Calibri" w:eastAsia="Calibri" w:hAnsi="Calibri" w:cs="Calibri"/>
                <w:b/>
                <w:bCs/>
                <w:sz w:val="22"/>
                <w:szCs w:val="22"/>
                <w:lang w:val="en-US"/>
              </w:rPr>
              <w:t>Net available quantity</w:t>
            </w:r>
            <w:r w:rsidRPr="6E841BB3">
              <w:rPr>
                <w:rFonts w:ascii="Calibri" w:eastAsia="Calibri" w:hAnsi="Calibri" w:cs="Calibri"/>
                <w:sz w:val="22"/>
                <w:szCs w:val="22"/>
                <w:lang w:val="en-US"/>
              </w:rPr>
              <w:t xml:space="preserve"> = availableqty – (qty requested for security release and transfer with status ‘Pending’)  </w:t>
            </w:r>
          </w:p>
        </w:tc>
        <w:tc>
          <w:tcPr>
            <w:tcW w:w="4590" w:type="dxa"/>
            <w:vAlign w:val="top"/>
          </w:tcPr>
          <w:p w14:paraId="5FBBB524" w14:textId="4219972A"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Requested quantity cannot be greater than available quantity</w:t>
            </w:r>
          </w:p>
        </w:tc>
      </w:tr>
      <w:tr w:rsidR="009E4825" w14:paraId="18C62714" w14:textId="77777777" w:rsidTr="6E841BB3">
        <w:tc>
          <w:tcPr>
            <w:tcW w:w="2970" w:type="dxa"/>
            <w:vAlign w:val="top"/>
          </w:tcPr>
          <w:p w14:paraId="4DFE5192" w14:textId="649DE3F2" w:rsidR="009E4825" w:rsidRPr="00F86C26" w:rsidRDefault="009E4825" w:rsidP="009E4825">
            <w:pPr>
              <w:rPr>
                <w:rFonts w:asciiTheme="minorHAnsi" w:hAnsiTheme="minorHAnsi" w:cstheme="minorHAnsi"/>
                <w:iCs/>
                <w:sz w:val="22"/>
                <w:lang w:val="en-US"/>
              </w:rPr>
            </w:pPr>
          </w:p>
        </w:tc>
        <w:tc>
          <w:tcPr>
            <w:tcW w:w="4320" w:type="dxa"/>
            <w:gridSpan w:val="2"/>
            <w:vAlign w:val="top"/>
          </w:tcPr>
          <w:p w14:paraId="308C3C2F" w14:textId="36380E30"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 xml:space="preserve">Security ISIN and destination segment combination is eligible needs to Check in </w:t>
            </w:r>
            <w:r w:rsidR="007B60FA" w:rsidRPr="00F86C26">
              <w:rPr>
                <w:rFonts w:asciiTheme="minorHAnsi" w:hAnsiTheme="minorHAnsi" w:cstheme="minorHAnsi"/>
                <w:iCs/>
                <w:sz w:val="22"/>
                <w:lang w:val="en-US"/>
              </w:rPr>
              <w:t>database</w:t>
            </w:r>
            <w:r w:rsidRPr="00F86C26">
              <w:rPr>
                <w:rFonts w:asciiTheme="minorHAnsi" w:hAnsiTheme="minorHAnsi" w:cstheme="minorHAnsi"/>
                <w:iCs/>
                <w:sz w:val="22"/>
                <w:lang w:val="en-US"/>
              </w:rPr>
              <w:t xml:space="preserve"> against the list of eligible securities if the security ISIN is eligible in the </w:t>
            </w:r>
            <w:r w:rsidR="007B60FA" w:rsidRPr="00F86C26">
              <w:rPr>
                <w:rFonts w:asciiTheme="minorHAnsi" w:hAnsiTheme="minorHAnsi" w:cstheme="minorHAnsi"/>
                <w:iCs/>
                <w:sz w:val="22"/>
                <w:lang w:val="en-US"/>
              </w:rPr>
              <w:t>destination</w:t>
            </w:r>
            <w:r w:rsidRPr="00F86C26">
              <w:rPr>
                <w:rFonts w:asciiTheme="minorHAnsi" w:hAnsiTheme="minorHAnsi" w:cstheme="minorHAnsi"/>
                <w:iCs/>
                <w:sz w:val="22"/>
                <w:lang w:val="en-US"/>
              </w:rPr>
              <w:t xml:space="preserve"> segment.</w:t>
            </w:r>
          </w:p>
        </w:tc>
        <w:tc>
          <w:tcPr>
            <w:tcW w:w="4590" w:type="dxa"/>
            <w:vAlign w:val="top"/>
          </w:tcPr>
          <w:p w14:paraId="0EEDB15E" w14:textId="3AB120CA"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Security not eligible in destination segment</w:t>
            </w:r>
          </w:p>
        </w:tc>
      </w:tr>
      <w:tr w:rsidR="009E4825" w14:paraId="575D4E73" w14:textId="77777777" w:rsidTr="6E841BB3">
        <w:tc>
          <w:tcPr>
            <w:tcW w:w="2970" w:type="dxa"/>
            <w:vAlign w:val="top"/>
          </w:tcPr>
          <w:p w14:paraId="04D5F007" w14:textId="1C199D7C" w:rsidR="009E4825" w:rsidRPr="00F86C26" w:rsidRDefault="009E4825" w:rsidP="009E4825">
            <w:pPr>
              <w:rPr>
                <w:rFonts w:asciiTheme="minorHAnsi" w:hAnsiTheme="minorHAnsi" w:cstheme="minorHAnsi"/>
                <w:iCs/>
                <w:sz w:val="22"/>
                <w:lang w:val="en-US"/>
              </w:rPr>
            </w:pPr>
          </w:p>
        </w:tc>
        <w:tc>
          <w:tcPr>
            <w:tcW w:w="4320" w:type="dxa"/>
            <w:gridSpan w:val="2"/>
            <w:vAlign w:val="top"/>
          </w:tcPr>
          <w:p w14:paraId="1E65F424" w14:textId="3843CB36"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Segment and destination segment combination is not allowed.</w:t>
            </w:r>
          </w:p>
        </w:tc>
        <w:tc>
          <w:tcPr>
            <w:tcW w:w="4590" w:type="dxa"/>
            <w:vAlign w:val="top"/>
          </w:tcPr>
          <w:p w14:paraId="4853DA60" w14:textId="1BD7AAB0"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Transfer not allowed between specified segments</w:t>
            </w:r>
          </w:p>
        </w:tc>
      </w:tr>
      <w:tr w:rsidR="009E4825" w14:paraId="7006339F" w14:textId="77777777" w:rsidTr="6E841BB3">
        <w:tc>
          <w:tcPr>
            <w:tcW w:w="2970" w:type="dxa"/>
            <w:vAlign w:val="top"/>
          </w:tcPr>
          <w:p w14:paraId="5ABC8C32" w14:textId="77777777" w:rsidR="009E4825" w:rsidRPr="00F86C26" w:rsidRDefault="009E4825" w:rsidP="009E4825">
            <w:pPr>
              <w:rPr>
                <w:rFonts w:asciiTheme="minorHAnsi" w:hAnsiTheme="minorHAnsi" w:cstheme="minorHAnsi"/>
                <w:iCs/>
                <w:sz w:val="22"/>
                <w:lang w:val="en-US"/>
              </w:rPr>
            </w:pPr>
          </w:p>
        </w:tc>
        <w:tc>
          <w:tcPr>
            <w:tcW w:w="4320" w:type="dxa"/>
            <w:gridSpan w:val="2"/>
            <w:vAlign w:val="top"/>
          </w:tcPr>
          <w:p w14:paraId="0E5B2DDD" w14:textId="3BBBF422"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Check to be made in destination segment for Member that should be CM in destination segment.</w:t>
            </w:r>
          </w:p>
        </w:tc>
        <w:tc>
          <w:tcPr>
            <w:tcW w:w="4590" w:type="dxa"/>
            <w:vAlign w:val="top"/>
          </w:tcPr>
          <w:p w14:paraId="5AFB26A3" w14:textId="3491A028"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Transfer not allowed as member not a CM in destination segment</w:t>
            </w:r>
          </w:p>
        </w:tc>
      </w:tr>
      <w:tr w:rsidR="009E4825" w14:paraId="6D683375" w14:textId="77777777" w:rsidTr="6E841BB3">
        <w:tc>
          <w:tcPr>
            <w:tcW w:w="2970" w:type="dxa"/>
            <w:vAlign w:val="top"/>
          </w:tcPr>
          <w:p w14:paraId="38F756FE" w14:textId="77777777" w:rsidR="009E4825" w:rsidRPr="00F86C26" w:rsidRDefault="009E4825" w:rsidP="009E4825">
            <w:pPr>
              <w:rPr>
                <w:rFonts w:asciiTheme="minorHAnsi" w:hAnsiTheme="minorHAnsi" w:cstheme="minorHAnsi"/>
                <w:iCs/>
                <w:sz w:val="22"/>
                <w:lang w:val="en-US"/>
              </w:rPr>
            </w:pPr>
          </w:p>
        </w:tc>
        <w:tc>
          <w:tcPr>
            <w:tcW w:w="4320" w:type="dxa"/>
            <w:gridSpan w:val="2"/>
            <w:vAlign w:val="top"/>
          </w:tcPr>
          <w:p w14:paraId="03D12E69" w14:textId="48516B71"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 xml:space="preserve">Check to be done on CM-TM link in </w:t>
            </w:r>
            <w:r w:rsidR="00F521B7" w:rsidRPr="00F86C26">
              <w:rPr>
                <w:rFonts w:asciiTheme="minorHAnsi" w:hAnsiTheme="minorHAnsi" w:cstheme="minorHAnsi"/>
                <w:iCs/>
                <w:sz w:val="22"/>
                <w:lang w:val="en-US"/>
              </w:rPr>
              <w:t>destination</w:t>
            </w:r>
            <w:r w:rsidRPr="00F86C26">
              <w:rPr>
                <w:rFonts w:asciiTheme="minorHAnsi" w:hAnsiTheme="minorHAnsi" w:cstheme="minorHAnsi"/>
                <w:iCs/>
                <w:sz w:val="22"/>
                <w:lang w:val="en-US"/>
              </w:rPr>
              <w:t xml:space="preserve"> segment for security transfer </w:t>
            </w:r>
            <w:r w:rsidR="00F521B7" w:rsidRPr="00F86C26">
              <w:rPr>
                <w:rFonts w:asciiTheme="minorHAnsi" w:hAnsiTheme="minorHAnsi" w:cstheme="minorHAnsi"/>
                <w:iCs/>
                <w:sz w:val="22"/>
                <w:lang w:val="en-US"/>
              </w:rPr>
              <w:t>eligibility</w:t>
            </w:r>
            <w:r w:rsidRPr="00F86C26">
              <w:rPr>
                <w:rFonts w:asciiTheme="minorHAnsi" w:hAnsiTheme="minorHAnsi" w:cstheme="minorHAnsi"/>
                <w:iCs/>
                <w:sz w:val="22"/>
                <w:lang w:val="en-US"/>
              </w:rPr>
              <w:t>.</w:t>
            </w:r>
          </w:p>
        </w:tc>
        <w:tc>
          <w:tcPr>
            <w:tcW w:w="4590" w:type="dxa"/>
            <w:vAlign w:val="top"/>
          </w:tcPr>
          <w:p w14:paraId="0AEE2759" w14:textId="6629A9CD" w:rsidR="009E4825" w:rsidRPr="00F86C26" w:rsidRDefault="009E4825" w:rsidP="009E4825">
            <w:pPr>
              <w:rPr>
                <w:rFonts w:asciiTheme="minorHAnsi" w:hAnsiTheme="minorHAnsi" w:cstheme="minorHAnsi"/>
                <w:iCs/>
                <w:sz w:val="22"/>
                <w:lang w:val="en-US"/>
              </w:rPr>
            </w:pPr>
            <w:r w:rsidRPr="00F86C26">
              <w:rPr>
                <w:rFonts w:asciiTheme="minorHAnsi" w:hAnsiTheme="minorHAnsi" w:cstheme="minorHAnsi"/>
                <w:iCs/>
                <w:sz w:val="22"/>
                <w:lang w:val="en-US"/>
              </w:rPr>
              <w:t>Transfer not allowed as CM-TM link is missing in destination segment</w:t>
            </w:r>
          </w:p>
        </w:tc>
      </w:tr>
    </w:tbl>
    <w:p w14:paraId="0D0C4055" w14:textId="0674C79C" w:rsidR="00656A20" w:rsidRDefault="00656A20" w:rsidP="00656A20"/>
    <w:p w14:paraId="491A6D62" w14:textId="749E7420" w:rsidR="0098559B" w:rsidRDefault="0098559B" w:rsidP="00656A20">
      <w:pPr>
        <w:rPr>
          <w:b/>
          <w:color w:val="FF0000"/>
        </w:rPr>
      </w:pPr>
      <w:r>
        <w:rPr>
          <w:b/>
          <w:color w:val="FF0000"/>
        </w:rPr>
        <w:t xml:space="preserve">Work in Progress </w:t>
      </w:r>
    </w:p>
    <w:p w14:paraId="7DD9F31F" w14:textId="5092D8AE" w:rsidR="008A6EBD" w:rsidRDefault="008A6EBD" w:rsidP="00656A20">
      <w:pPr>
        <w:rPr>
          <w:b/>
          <w:color w:val="FF0000"/>
        </w:rPr>
      </w:pPr>
    </w:p>
    <w:p w14:paraId="2C8F6AF9" w14:textId="6380E8E3" w:rsidR="008A6EBD" w:rsidRDefault="008A6EBD" w:rsidP="00656A20"/>
    <w:p w14:paraId="63733031" w14:textId="5372E903" w:rsidR="00603109" w:rsidRDefault="00603109" w:rsidP="00656A20"/>
    <w:p w14:paraId="7A61F0CD" w14:textId="488F77A5" w:rsidR="00603109" w:rsidRDefault="00603109" w:rsidP="00656A20"/>
    <w:p w14:paraId="42EDC81D" w14:textId="3814794F" w:rsidR="00603109" w:rsidRDefault="00603109" w:rsidP="00656A20"/>
    <w:p w14:paraId="047EAAA3" w14:textId="367DEFA1" w:rsidR="00603109" w:rsidRDefault="00603109" w:rsidP="00656A20"/>
    <w:p w14:paraId="185ED4D3" w14:textId="10525D65" w:rsidR="00603109" w:rsidRDefault="00603109" w:rsidP="00656A20"/>
    <w:p w14:paraId="42D5B51F" w14:textId="659392B5" w:rsidR="00C34DB0" w:rsidRDefault="00C34DB0" w:rsidP="00656A20"/>
    <w:p w14:paraId="69700C48" w14:textId="77777777" w:rsidR="00C34DB0" w:rsidRPr="00656A20" w:rsidRDefault="00C34DB0" w:rsidP="00656A20"/>
    <w:p w14:paraId="6C57C319" w14:textId="77777777" w:rsidR="00B115D7" w:rsidRDefault="00B115D7" w:rsidP="00B115D7">
      <w:pPr>
        <w:pStyle w:val="Heading4"/>
        <w:rPr>
          <w:i/>
          <w:iCs/>
        </w:rPr>
      </w:pPr>
      <w:r w:rsidRPr="00B115D7">
        <w:t>Error</w:t>
      </w:r>
      <w:r>
        <w:rPr>
          <w:i/>
          <w:iCs/>
        </w:rPr>
        <w:t xml:space="preserve"> </w:t>
      </w:r>
      <w:r w:rsidRPr="00B115D7">
        <w:t>Codes</w:t>
      </w:r>
      <w:r>
        <w:rPr>
          <w:i/>
          <w:iCs/>
        </w:rPr>
        <w:t xml:space="preserve"> </w:t>
      </w:r>
    </w:p>
    <w:p w14:paraId="483492DA" w14:textId="20E74CDE" w:rsidR="00B115D7" w:rsidRPr="00E3127E" w:rsidRDefault="009E4825" w:rsidP="008F3DC7">
      <w:pPr>
        <w:rPr>
          <w:bCs/>
          <w:szCs w:val="28"/>
        </w:rPr>
      </w:pPr>
      <w:r w:rsidRPr="00E3127E">
        <w:rPr>
          <w:bCs/>
          <w:szCs w:val="28"/>
        </w:rPr>
        <w:t xml:space="preserve">Below are few HTTP status codes </w:t>
      </w:r>
    </w:p>
    <w:tbl>
      <w:tblPr>
        <w:tblStyle w:val="WBPOTable"/>
        <w:tblW w:w="0" w:type="auto"/>
        <w:tblInd w:w="-175" w:type="dxa"/>
        <w:tblLook w:val="04A0" w:firstRow="1" w:lastRow="0" w:firstColumn="1" w:lastColumn="0" w:noHBand="0" w:noVBand="1"/>
      </w:tblPr>
      <w:tblGrid>
        <w:gridCol w:w="2295"/>
        <w:gridCol w:w="1090"/>
        <w:gridCol w:w="6577"/>
      </w:tblGrid>
      <w:tr w:rsidR="00E3127E" w14:paraId="329E9F6F" w14:textId="77777777" w:rsidTr="00156D8B">
        <w:trPr>
          <w:cnfStyle w:val="100000000000" w:firstRow="1" w:lastRow="0" w:firstColumn="0" w:lastColumn="0" w:oddVBand="0" w:evenVBand="0" w:oddHBand="0" w:evenHBand="0" w:firstRowFirstColumn="0" w:firstRowLastColumn="0" w:lastRowFirstColumn="0" w:lastRowLastColumn="0"/>
        </w:trPr>
        <w:tc>
          <w:tcPr>
            <w:tcW w:w="2295" w:type="dxa"/>
            <w:vAlign w:val="top"/>
          </w:tcPr>
          <w:p w14:paraId="1BF4CE29" w14:textId="13CD1B76" w:rsidR="00E3127E" w:rsidRDefault="00E3127E" w:rsidP="00977181">
            <w:pPr>
              <w:jc w:val="center"/>
              <w:rPr>
                <w:i/>
                <w:iCs/>
              </w:rPr>
            </w:pPr>
            <w:r>
              <w:rPr>
                <w:rFonts w:asciiTheme="minorHAnsi" w:hAnsiTheme="minorHAnsi" w:cstheme="minorHAnsi"/>
                <w:iCs/>
              </w:rPr>
              <w:t xml:space="preserve">Error Codes </w:t>
            </w:r>
          </w:p>
        </w:tc>
        <w:tc>
          <w:tcPr>
            <w:tcW w:w="7667" w:type="dxa"/>
            <w:gridSpan w:val="2"/>
            <w:vAlign w:val="top"/>
          </w:tcPr>
          <w:p w14:paraId="1995B1D2" w14:textId="2E4FB7F6" w:rsidR="00E3127E" w:rsidRDefault="00E3127E" w:rsidP="00977181">
            <w:pPr>
              <w:jc w:val="center"/>
              <w:rPr>
                <w:i/>
                <w:iCs/>
              </w:rPr>
            </w:pPr>
            <w:r>
              <w:rPr>
                <w:rFonts w:asciiTheme="minorHAnsi" w:hAnsiTheme="minorHAnsi" w:cstheme="minorHAnsi"/>
                <w:iCs/>
              </w:rPr>
              <w:t>Description</w:t>
            </w:r>
          </w:p>
        </w:tc>
      </w:tr>
      <w:tr w:rsidR="00E3127E" w14:paraId="3233C6A1" w14:textId="77777777" w:rsidTr="00156D8B">
        <w:tc>
          <w:tcPr>
            <w:tcW w:w="3385" w:type="dxa"/>
            <w:gridSpan w:val="2"/>
            <w:vAlign w:val="top"/>
          </w:tcPr>
          <w:p w14:paraId="0A5744C9" w14:textId="4D909A36"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200 OK</w:t>
            </w:r>
          </w:p>
        </w:tc>
        <w:tc>
          <w:tcPr>
            <w:tcW w:w="6577" w:type="dxa"/>
            <w:vAlign w:val="top"/>
          </w:tcPr>
          <w:p w14:paraId="50F6963B" w14:textId="1A36C2A3"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Successful requests other than creations and deletions.</w:t>
            </w:r>
          </w:p>
        </w:tc>
      </w:tr>
      <w:tr w:rsidR="00E3127E" w14:paraId="6C2DFB15" w14:textId="77777777" w:rsidTr="00156D8B">
        <w:tc>
          <w:tcPr>
            <w:tcW w:w="3385" w:type="dxa"/>
            <w:gridSpan w:val="2"/>
            <w:vAlign w:val="top"/>
          </w:tcPr>
          <w:p w14:paraId="0757DEAA" w14:textId="37D88167"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201 Created</w:t>
            </w:r>
          </w:p>
        </w:tc>
        <w:tc>
          <w:tcPr>
            <w:tcW w:w="6577" w:type="dxa"/>
            <w:vAlign w:val="top"/>
          </w:tcPr>
          <w:p w14:paraId="5105E0DF" w14:textId="3F47C063"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Successful creation of a queue, topic, temporary queue, temporary topic, session, producer, consumer, listener, queue browser, or message.</w:t>
            </w:r>
          </w:p>
        </w:tc>
      </w:tr>
      <w:tr w:rsidR="00E3127E" w14:paraId="3C7ED926" w14:textId="77777777" w:rsidTr="00156D8B">
        <w:tc>
          <w:tcPr>
            <w:tcW w:w="3385" w:type="dxa"/>
            <w:gridSpan w:val="2"/>
            <w:vAlign w:val="top"/>
          </w:tcPr>
          <w:p w14:paraId="3B0640AD" w14:textId="2984B4FF"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204 No Content</w:t>
            </w:r>
          </w:p>
        </w:tc>
        <w:tc>
          <w:tcPr>
            <w:tcW w:w="6577" w:type="dxa"/>
            <w:vAlign w:val="top"/>
          </w:tcPr>
          <w:p w14:paraId="79EC03FC" w14:textId="0306905A"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Successful deletion of a queue, topic, session, producer, or listener.</w:t>
            </w:r>
          </w:p>
        </w:tc>
      </w:tr>
      <w:tr w:rsidR="00E3127E" w14:paraId="5461A8D0" w14:textId="77777777" w:rsidTr="00156D8B">
        <w:tc>
          <w:tcPr>
            <w:tcW w:w="3385" w:type="dxa"/>
            <w:gridSpan w:val="2"/>
            <w:vAlign w:val="top"/>
          </w:tcPr>
          <w:p w14:paraId="695D558D" w14:textId="565E4BB5"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400 Bad Request</w:t>
            </w:r>
          </w:p>
        </w:tc>
        <w:tc>
          <w:tcPr>
            <w:tcW w:w="6577" w:type="dxa"/>
            <w:vAlign w:val="top"/>
          </w:tcPr>
          <w:p w14:paraId="3CA7FEC1" w14:textId="3AFE8CF8"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The path info doesn't have the right format, or a parameter or request body value doesn't have the right format, or a required parameter is missing, or values have the right format but are invalid in some way (for example, destination parameter does not exist, content is too big, or client ID is in use).</w:t>
            </w:r>
          </w:p>
        </w:tc>
      </w:tr>
      <w:tr w:rsidR="00E3127E" w14:paraId="29DC0D53" w14:textId="77777777" w:rsidTr="00156D8B">
        <w:tc>
          <w:tcPr>
            <w:tcW w:w="3385" w:type="dxa"/>
            <w:gridSpan w:val="2"/>
            <w:vAlign w:val="top"/>
          </w:tcPr>
          <w:p w14:paraId="419615CB" w14:textId="7869DE2D"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403 Forbidden</w:t>
            </w:r>
          </w:p>
        </w:tc>
        <w:tc>
          <w:tcPr>
            <w:tcW w:w="6577" w:type="dxa"/>
            <w:vAlign w:val="top"/>
          </w:tcPr>
          <w:p w14:paraId="35CEEB9B" w14:textId="25AA3D8F"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The invoker is not authorized to invoke the operation.</w:t>
            </w:r>
          </w:p>
        </w:tc>
      </w:tr>
      <w:tr w:rsidR="00E3127E" w14:paraId="12C376FD" w14:textId="77777777" w:rsidTr="00156D8B">
        <w:tc>
          <w:tcPr>
            <w:tcW w:w="3385" w:type="dxa"/>
            <w:gridSpan w:val="2"/>
            <w:vAlign w:val="top"/>
          </w:tcPr>
          <w:p w14:paraId="79F7EA1D" w14:textId="642D1A9F"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404 Not Found</w:t>
            </w:r>
          </w:p>
        </w:tc>
        <w:tc>
          <w:tcPr>
            <w:tcW w:w="6577" w:type="dxa"/>
            <w:vAlign w:val="top"/>
          </w:tcPr>
          <w:p w14:paraId="36DD46E2" w14:textId="626C9B88" w:rsidR="00E3127E" w:rsidRPr="00F86C26" w:rsidRDefault="00E3127E" w:rsidP="00977181">
            <w:pPr>
              <w:rPr>
                <w:rFonts w:asciiTheme="minorHAnsi" w:hAnsiTheme="minorHAnsi" w:cstheme="minorHAnsi"/>
                <w:iCs/>
                <w:sz w:val="22"/>
                <w:lang w:val="en-US"/>
              </w:rPr>
            </w:pPr>
            <w:r w:rsidRPr="00F86C26">
              <w:rPr>
                <w:rFonts w:asciiTheme="minorHAnsi" w:hAnsiTheme="minorHAnsi" w:cstheme="minorHAnsi"/>
                <w:iCs/>
                <w:sz w:val="22"/>
                <w:lang w:val="en-US"/>
              </w:rPr>
              <w:t>The object referenced by the path does not exist.</w:t>
            </w:r>
          </w:p>
        </w:tc>
      </w:tr>
    </w:tbl>
    <w:p w14:paraId="647C9F36" w14:textId="77777777" w:rsidR="00E3127E" w:rsidRDefault="00E3127E" w:rsidP="008F3DC7">
      <w:pPr>
        <w:rPr>
          <w:i/>
          <w:iCs/>
          <w:color w:val="FF0000"/>
        </w:rPr>
      </w:pPr>
    </w:p>
    <w:p w14:paraId="0702E307" w14:textId="5CF04784" w:rsidR="001030F7" w:rsidRDefault="001030F7" w:rsidP="00874E97">
      <w:pPr>
        <w:pStyle w:val="Heading3"/>
      </w:pPr>
      <w:bookmarkStart w:id="53" w:name="_Toc45571834"/>
      <w:r>
        <w:t>Error and Exception Handling in UI</w:t>
      </w:r>
      <w:bookmarkEnd w:id="53"/>
    </w:p>
    <w:p w14:paraId="08F48A2B" w14:textId="4584A583" w:rsidR="00E73266" w:rsidRPr="00E73266" w:rsidRDefault="00E73266" w:rsidP="00E73266">
      <w:r>
        <w:t xml:space="preserve">UI exceptions are mainly </w:t>
      </w:r>
      <w:r w:rsidR="00DF190A">
        <w:t>handled</w:t>
      </w:r>
      <w:r>
        <w:t xml:space="preserve"> on </w:t>
      </w:r>
      <w:r w:rsidR="00BD4652">
        <w:t xml:space="preserve">observable contract using RxJs </w:t>
      </w:r>
      <w:r>
        <w:t>library.</w:t>
      </w:r>
    </w:p>
    <w:p w14:paraId="6FB67661" w14:textId="2A771619" w:rsidR="00D85D59" w:rsidRPr="00216F73" w:rsidRDefault="00216F73" w:rsidP="00D85D59">
      <w:pPr>
        <w:rPr>
          <w:b/>
          <w:color w:val="FF0000"/>
        </w:rPr>
      </w:pPr>
      <w:r w:rsidRPr="00216F73">
        <w:rPr>
          <w:b/>
          <w:color w:val="FF0000"/>
        </w:rPr>
        <w:t>Work in progress</w:t>
      </w:r>
    </w:p>
    <w:p w14:paraId="4D50FE91" w14:textId="6BA88F0C" w:rsidR="00AD5F9E" w:rsidRPr="00AD5F9E" w:rsidRDefault="001030F7" w:rsidP="005E6605">
      <w:pPr>
        <w:pStyle w:val="Heading3"/>
      </w:pPr>
      <w:bookmarkStart w:id="54" w:name="_Toc45571835"/>
      <w:r>
        <w:t>Error and Exception Handling in Micro</w:t>
      </w:r>
      <w:r w:rsidR="00874E97">
        <w:t xml:space="preserve"> </w:t>
      </w:r>
      <w:r>
        <w:t>Services</w:t>
      </w:r>
      <w:bookmarkEnd w:id="54"/>
    </w:p>
    <w:p w14:paraId="13366B1E" w14:textId="383E431A" w:rsidR="00216F73" w:rsidRPr="00216F73" w:rsidRDefault="00216F73" w:rsidP="00216F73">
      <w:r w:rsidRPr="00216F73">
        <w:t xml:space="preserve">As Exception Handling is a cross-cutting concern better handled in dedicated code, the global @ExceptionHandler is to be used with the @ControllerAdvice annotation to throw business and technical related exceptions. </w:t>
      </w:r>
    </w:p>
    <w:p w14:paraId="16D85208" w14:textId="23DB9D02" w:rsidR="00216F73" w:rsidRPr="00216F73" w:rsidRDefault="00216F73" w:rsidP="00216F73">
      <w:r w:rsidRPr="00216F73">
        <w:lastRenderedPageBreak/>
        <w:t>The @ControllerAdvice annotation allows to consolidate multiple @ExceptionHandlers into a single, global error handling component. That is, the @ControllerAdvice annotation provides a centralized place for the exceptions thrown from all of the Controllers.</w:t>
      </w:r>
    </w:p>
    <w:p w14:paraId="523E2ACE" w14:textId="337F7B06" w:rsidR="00216F73" w:rsidRPr="00216F73" w:rsidRDefault="00216F73" w:rsidP="00216F73">
      <w:r w:rsidRPr="00216F73">
        <w:t>This mechanism is simple but also very flexible. It provides:</w:t>
      </w:r>
    </w:p>
    <w:p w14:paraId="35FD125A" w14:textId="77777777" w:rsidR="00216F73" w:rsidRPr="00216F73" w:rsidRDefault="00216F73" w:rsidP="0068748B">
      <w:pPr>
        <w:numPr>
          <w:ilvl w:val="0"/>
          <w:numId w:val="46"/>
        </w:numPr>
      </w:pPr>
      <w:r w:rsidRPr="00216F73">
        <w:t>Full control over the body of the response as well as the status code</w:t>
      </w:r>
    </w:p>
    <w:p w14:paraId="48B5E7A7" w14:textId="77777777" w:rsidR="00216F73" w:rsidRPr="00216F73" w:rsidRDefault="00216F73" w:rsidP="0068748B">
      <w:pPr>
        <w:numPr>
          <w:ilvl w:val="0"/>
          <w:numId w:val="46"/>
        </w:numPr>
      </w:pPr>
      <w:r w:rsidRPr="00216F73">
        <w:t>Mapping of several exceptions to the same method, to be handled together, and</w:t>
      </w:r>
    </w:p>
    <w:p w14:paraId="52BF490D" w14:textId="73BD1745" w:rsidR="00216F73" w:rsidRPr="00216F73" w:rsidRDefault="00216F73" w:rsidP="0068748B">
      <w:pPr>
        <w:numPr>
          <w:ilvl w:val="0"/>
          <w:numId w:val="46"/>
        </w:numPr>
      </w:pPr>
      <w:r w:rsidRPr="00216F73">
        <w:t>It makes good use of the newer RESTful ResposeEntity response</w:t>
      </w:r>
    </w:p>
    <w:p w14:paraId="4D77A999" w14:textId="33EF3BFF" w:rsidR="00216F73" w:rsidRPr="00216F73" w:rsidRDefault="00216F73" w:rsidP="00216F73">
      <w:r w:rsidRPr="00216F73">
        <w:t>Some of the possible exception handling scenarios are listed below.</w:t>
      </w:r>
    </w:p>
    <w:p w14:paraId="0BE5944D" w14:textId="68E6F197" w:rsidR="00216F73" w:rsidRPr="00216F73" w:rsidRDefault="00216F73" w:rsidP="00216F73">
      <w:r w:rsidRPr="00216F73">
        <w:t>When a validation fails, a meaningful error message is to be returned to the client in order to enable the client to display a helpful error message to the user. A data structure should be returned containing an error message for each validation that failed.</w:t>
      </w:r>
    </w:p>
    <w:p w14:paraId="01770B58" w14:textId="77777777" w:rsidR="00216F73" w:rsidRPr="00216F73" w:rsidRDefault="00216F73" w:rsidP="00216F73">
      <w:r w:rsidRPr="00216F73">
        <w:t>A global ControllerAdvice is created that handles all ConstraintViolationExceptions that bubble up to the controller level. In order to catch validation errors for request bodies as well,  MethodArgumentNotValidExceptions are to be handled.</w:t>
      </w:r>
    </w:p>
    <w:p w14:paraId="118FFFB5" w14:textId="22516868" w:rsidR="00216F73" w:rsidRDefault="00216F73" w:rsidP="00216F73"/>
    <w:p w14:paraId="3620E8C2" w14:textId="77777777" w:rsidR="00EB31FE" w:rsidRDefault="00EB31FE" w:rsidP="00EB31FE">
      <w:pPr>
        <w:pStyle w:val="NoSpacing"/>
        <w:jc w:val="both"/>
      </w:pPr>
      <w:r>
        <w:t xml:space="preserve">It is possible to combine different approaches within a single application. For example, implement a @ControllerAdvice globally, but also ResponseStatusExceptions locally. However, it needs to be considered with caution if the same exception is to be handled in multiple ways. </w:t>
      </w:r>
    </w:p>
    <w:p w14:paraId="278E3943" w14:textId="77777777" w:rsidR="00EB31FE" w:rsidRDefault="00EB31FE" w:rsidP="00EB31FE">
      <w:pPr>
        <w:pStyle w:val="NoSpacing"/>
        <w:jc w:val="both"/>
      </w:pPr>
    </w:p>
    <w:p w14:paraId="16379091" w14:textId="31E11FDD" w:rsidR="00EB31FE" w:rsidRDefault="00EB31FE" w:rsidP="00EB31FE">
      <w:pPr>
        <w:pStyle w:val="NoSpacing"/>
        <w:jc w:val="both"/>
      </w:pPr>
      <w:r>
        <w:t>A possible convention is to handle one specific kind of exception always in one way.</w:t>
      </w:r>
    </w:p>
    <w:p w14:paraId="249030C9" w14:textId="4C754090" w:rsidR="00AD5F9E" w:rsidRDefault="00AD5F9E" w:rsidP="00EB31FE">
      <w:pPr>
        <w:pStyle w:val="NoSpacing"/>
        <w:jc w:val="both"/>
      </w:pPr>
    </w:p>
    <w:p w14:paraId="26D6C81A" w14:textId="63563EFE" w:rsidR="00AD5F9E" w:rsidRPr="002B1A33" w:rsidRDefault="00AD5F9E" w:rsidP="00AD5F9E">
      <w:r>
        <w:t>For more details refer Common Cross Cutting Concerns Design for Logging</w:t>
      </w:r>
    </w:p>
    <w:p w14:paraId="493AA5AF" w14:textId="31013FBC" w:rsidR="00AD5F9E" w:rsidRDefault="00AD5F9E" w:rsidP="00EB31FE">
      <w:pPr>
        <w:pStyle w:val="NoSpacing"/>
        <w:jc w:val="both"/>
      </w:pPr>
    </w:p>
    <w:p w14:paraId="19E5BC45" w14:textId="0A6E052F" w:rsidR="00816435" w:rsidRDefault="003E237D" w:rsidP="00F15D58">
      <w:pPr>
        <w:pStyle w:val="Heading2"/>
        <w:rPr>
          <w:b/>
          <w:bCs w:val="0"/>
        </w:rPr>
      </w:pPr>
      <w:bookmarkStart w:id="55" w:name="_Toc45571836"/>
      <w:r>
        <w:rPr>
          <w:b/>
          <w:bCs w:val="0"/>
        </w:rPr>
        <w:t>Auditing</w:t>
      </w:r>
      <w:bookmarkEnd w:id="55"/>
    </w:p>
    <w:p w14:paraId="39C98715" w14:textId="3F28DBC2" w:rsidR="004817B3" w:rsidRPr="004817B3" w:rsidRDefault="004817B3" w:rsidP="004817B3">
      <w:r>
        <w:t>Refer Common Cross Cutting Concerns Design for Auditing</w:t>
      </w:r>
    </w:p>
    <w:p w14:paraId="70BEAAE3" w14:textId="5355CDE1" w:rsidR="00F15D58" w:rsidRDefault="00F15D58" w:rsidP="005E7705">
      <w:pPr>
        <w:pStyle w:val="Heading2"/>
        <w:rPr>
          <w:b/>
        </w:rPr>
      </w:pPr>
      <w:bookmarkStart w:id="56" w:name="_Toc45571837"/>
      <w:r w:rsidRPr="00D912C4">
        <w:rPr>
          <w:b/>
        </w:rPr>
        <w:t>Caching</w:t>
      </w:r>
      <w:bookmarkEnd w:id="56"/>
    </w:p>
    <w:p w14:paraId="72B5C167" w14:textId="77777777" w:rsidR="001B664C" w:rsidRPr="002B1A33" w:rsidRDefault="001B664C" w:rsidP="001B664C">
      <w:r>
        <w:t>Refer Common Cross Cutting Concerns Design for Caching</w:t>
      </w:r>
    </w:p>
    <w:p w14:paraId="3632BEE2" w14:textId="0E66C765" w:rsidR="00A9250B" w:rsidRPr="00DF4794" w:rsidRDefault="00A9250B" w:rsidP="00DF4794">
      <w:pPr>
        <w:pStyle w:val="Heading2"/>
        <w:ind w:left="562" w:hanging="562"/>
        <w:rPr>
          <w:b/>
          <w:bCs w:val="0"/>
        </w:rPr>
      </w:pPr>
      <w:bookmarkStart w:id="57" w:name="_Toc45571838"/>
      <w:r w:rsidRPr="00DF4794">
        <w:rPr>
          <w:b/>
          <w:bCs w:val="0"/>
        </w:rPr>
        <w:t>Integration Interfaces</w:t>
      </w:r>
      <w:bookmarkEnd w:id="57"/>
    </w:p>
    <w:p w14:paraId="1F9A1CE9" w14:textId="77777777" w:rsidR="00003A14" w:rsidRPr="00003A14" w:rsidRDefault="00003A14" w:rsidP="00003A14"/>
    <w:p w14:paraId="6786F3F9" w14:textId="79EEE7CE" w:rsidR="00717BF6" w:rsidRDefault="00A9250B" w:rsidP="00717BF6">
      <w:pPr>
        <w:pStyle w:val="Heading3"/>
      </w:pPr>
      <w:bookmarkStart w:id="58" w:name="_Toc45571839"/>
      <w:r w:rsidRPr="008A2DE3">
        <w:t>Integration Flows</w:t>
      </w:r>
      <w:bookmarkEnd w:id="58"/>
    </w:p>
    <w:p w14:paraId="74CA8821" w14:textId="6BA1E21B" w:rsidR="00171C2C" w:rsidRDefault="00FB607E" w:rsidP="004D4749">
      <w:pPr>
        <w:pStyle w:val="ListParagraph"/>
        <w:numPr>
          <w:ilvl w:val="0"/>
          <w:numId w:val="54"/>
        </w:numPr>
      </w:pPr>
      <w:r w:rsidRPr="008D57DC">
        <w:rPr>
          <w:b/>
        </w:rPr>
        <w:t>Release / Transfer Securities :</w:t>
      </w:r>
      <w:r>
        <w:t xml:space="preserve"> </w:t>
      </w:r>
      <w:r w:rsidR="00171C2C">
        <w:t xml:space="preserve">We have AngularUI application which will be used by </w:t>
      </w:r>
      <w:r w:rsidR="007650C9">
        <w:t>clearing</w:t>
      </w:r>
      <w:r w:rsidR="00171C2C">
        <w:t xml:space="preserve"> member to release /transfer secu</w:t>
      </w:r>
      <w:r w:rsidR="00BD4652">
        <w:t>rities using file upload or GUI</w:t>
      </w:r>
      <w:r w:rsidR="00171C2C">
        <w:t>,</w:t>
      </w:r>
      <w:r w:rsidR="00BD4652">
        <w:t xml:space="preserve"> </w:t>
      </w:r>
      <w:r w:rsidR="00171C2C">
        <w:t>post performing input validations at UI request is submitte</w:t>
      </w:r>
      <w:r w:rsidR="00BD4652">
        <w:t xml:space="preserve">d to </w:t>
      </w:r>
      <w:r w:rsidR="007650C9">
        <w:t>new</w:t>
      </w:r>
      <w:r w:rsidR="00BD4652">
        <w:t xml:space="preserve"> application using the </w:t>
      </w:r>
      <w:r w:rsidR="00171C2C">
        <w:t>API which is exposed to UI.</w:t>
      </w:r>
      <w:r w:rsidR="00AC653F">
        <w:t xml:space="preserve"> </w:t>
      </w:r>
    </w:p>
    <w:p w14:paraId="3C6C281C" w14:textId="77777777" w:rsidR="00A2719A" w:rsidRDefault="00A2719A" w:rsidP="00A2719A"/>
    <w:p w14:paraId="11FBD961" w14:textId="71393A54" w:rsidR="00171C2C" w:rsidRDefault="00171C2C" w:rsidP="00FB607E">
      <w:pPr>
        <w:ind w:firstLine="720"/>
      </w:pPr>
      <w:r>
        <w:t xml:space="preserve">All API’s mainly </w:t>
      </w:r>
      <w:r w:rsidR="00BD4652">
        <w:t>perform</w:t>
      </w:r>
      <w:r>
        <w:t xml:space="preserve"> following below tasks </w:t>
      </w:r>
    </w:p>
    <w:p w14:paraId="5112A55B" w14:textId="508E1A3F" w:rsidR="00171C2C" w:rsidRDefault="00171C2C" w:rsidP="0068748B">
      <w:pPr>
        <w:pStyle w:val="ListParagraph"/>
        <w:numPr>
          <w:ilvl w:val="0"/>
          <w:numId w:val="50"/>
        </w:numPr>
      </w:pPr>
      <w:r>
        <w:lastRenderedPageBreak/>
        <w:t xml:space="preserve">Perform server side validations on received inputs </w:t>
      </w:r>
    </w:p>
    <w:p w14:paraId="7691CC9C" w14:textId="69003FB9" w:rsidR="00171C2C" w:rsidRDefault="00171C2C" w:rsidP="0068748B">
      <w:pPr>
        <w:pStyle w:val="ListParagraph"/>
        <w:numPr>
          <w:ilvl w:val="0"/>
          <w:numId w:val="50"/>
        </w:numPr>
      </w:pPr>
      <w:r>
        <w:t xml:space="preserve">Perform Business Validations </w:t>
      </w:r>
    </w:p>
    <w:p w14:paraId="239EDBE1" w14:textId="7E1EC695" w:rsidR="00171C2C" w:rsidRDefault="00171C2C" w:rsidP="00FB607E">
      <w:pPr>
        <w:ind w:left="1080"/>
      </w:pPr>
      <w:r>
        <w:t>Post successful business validations request is submitted to core system in asynchronous communication.</w:t>
      </w:r>
      <w:r w:rsidR="00BD4652">
        <w:t xml:space="preserve"> </w:t>
      </w:r>
      <w:r>
        <w:t>An intermediate response is given back to UI.</w:t>
      </w:r>
    </w:p>
    <w:p w14:paraId="09A574ED" w14:textId="77777777" w:rsidR="004D4749" w:rsidRDefault="00171C2C" w:rsidP="004D4749">
      <w:pPr>
        <w:ind w:left="720"/>
      </w:pPr>
      <w:r>
        <w:t xml:space="preserve">Request is </w:t>
      </w:r>
      <w:r w:rsidR="00BD4652">
        <w:t>then processed in Batch manner</w:t>
      </w:r>
      <w:r>
        <w:t>,</w:t>
      </w:r>
      <w:r w:rsidR="00BD4652">
        <w:t xml:space="preserve"> </w:t>
      </w:r>
      <w:r>
        <w:t xml:space="preserve">new application will pull the status periodically and update the same in </w:t>
      </w:r>
      <w:r w:rsidR="00BD4652">
        <w:t>its ldb</w:t>
      </w:r>
      <w:r>
        <w:t xml:space="preserve"> and share the status with </w:t>
      </w:r>
      <w:r w:rsidR="00BD4652">
        <w:t>UI.</w:t>
      </w:r>
    </w:p>
    <w:p w14:paraId="198C29D5" w14:textId="77777777" w:rsidR="004D4749" w:rsidRPr="00717BF6" w:rsidRDefault="004D4749" w:rsidP="004D4749"/>
    <w:p w14:paraId="2F699229" w14:textId="5C7B2640" w:rsidR="0049700F" w:rsidRDefault="0092542A" w:rsidP="00D03922">
      <w:pPr>
        <w:pStyle w:val="Heading3"/>
      </w:pPr>
      <w:bookmarkStart w:id="59" w:name="_Toc45571840"/>
      <w:r>
        <w:t>Interface List</w:t>
      </w:r>
      <w:bookmarkEnd w:id="59"/>
    </w:p>
    <w:p w14:paraId="7B774DC6" w14:textId="00468D95" w:rsidR="002E551D" w:rsidRDefault="002E551D" w:rsidP="002E551D"/>
    <w:bookmarkStart w:id="60" w:name="_MON_1658171560"/>
    <w:bookmarkEnd w:id="60"/>
    <w:p w14:paraId="2DB23A89" w14:textId="28F2B2BF" w:rsidR="002E551D" w:rsidRPr="002E551D" w:rsidRDefault="005E6605" w:rsidP="002E551D">
      <w:r>
        <w:object w:dxaOrig="1311" w:dyaOrig="849" w14:anchorId="3B188ACC">
          <v:shape id="_x0000_i1036" type="#_x0000_t75" style="width:67.85pt;height:42.85pt" o:ole="">
            <v:imagedata r:id="rId37" o:title=""/>
          </v:shape>
          <o:OLEObject Type="Embed" ProgID="Excel.Sheet.12" ShapeID="_x0000_i1036" DrawAspect="Icon" ObjectID="_1658171752" r:id="rId38"/>
        </w:object>
      </w:r>
    </w:p>
    <w:p w14:paraId="604F9244" w14:textId="0EC9A345" w:rsidR="008A41DB" w:rsidRPr="00DF4794" w:rsidRDefault="008A41DB" w:rsidP="008A41DB">
      <w:pPr>
        <w:pStyle w:val="Heading2"/>
        <w:ind w:left="562" w:hanging="562"/>
        <w:rPr>
          <w:b/>
          <w:bCs w:val="0"/>
        </w:rPr>
      </w:pPr>
      <w:bookmarkStart w:id="61" w:name="_Toc45571841"/>
      <w:r>
        <w:rPr>
          <w:b/>
          <w:bCs w:val="0"/>
        </w:rPr>
        <w:t>APIs Exposed For API Channel Interface</w:t>
      </w:r>
      <w:bookmarkEnd w:id="61"/>
      <w:r>
        <w:rPr>
          <w:b/>
          <w:bCs w:val="0"/>
        </w:rPr>
        <w:t xml:space="preserve"> </w:t>
      </w:r>
    </w:p>
    <w:p w14:paraId="40A8BC37" w14:textId="52543008" w:rsidR="008A41DB" w:rsidRDefault="008A41DB" w:rsidP="008A41DB">
      <w:r w:rsidRPr="00A9250B">
        <w:rPr>
          <w:i/>
          <w:iCs/>
        </w:rPr>
        <w:t>&lt;Cover the following points –</w:t>
      </w:r>
      <w:r>
        <w:rPr>
          <w:i/>
          <w:iCs/>
        </w:rPr>
        <w:t xml:space="preserve"> Refer user story/Epic Functional Flow output of Garage and specify APIs exposed and its detailed end points signatures for consumption of stakeholders e.g. Trading Members, Clearing Members </w:t>
      </w:r>
      <w:r w:rsidR="00BD4652">
        <w:rPr>
          <w:i/>
          <w:iCs/>
        </w:rPr>
        <w:t>etc.</w:t>
      </w:r>
      <w:r w:rsidRPr="00A9250B">
        <w:rPr>
          <w:i/>
          <w:iCs/>
        </w:rPr>
        <w:t>&gt;</w:t>
      </w:r>
    </w:p>
    <w:tbl>
      <w:tblPr>
        <w:tblStyle w:val="TableGrid"/>
        <w:tblW w:w="983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11"/>
        <w:gridCol w:w="6620"/>
      </w:tblGrid>
      <w:tr w:rsidR="00022498" w:rsidRPr="009E466E" w14:paraId="583D2DA1" w14:textId="77777777" w:rsidTr="6E841BB3">
        <w:trPr>
          <w:trHeight w:val="358"/>
        </w:trPr>
        <w:tc>
          <w:tcPr>
            <w:tcW w:w="3211" w:type="dxa"/>
          </w:tcPr>
          <w:p w14:paraId="6E322B3C" w14:textId="77777777" w:rsidR="00022498" w:rsidRPr="009E466E" w:rsidRDefault="00022498" w:rsidP="00977181">
            <w:pPr>
              <w:jc w:val="center"/>
              <w:rPr>
                <w:rFonts w:asciiTheme="minorHAnsi" w:hAnsiTheme="minorHAnsi" w:cstheme="minorHAnsi"/>
                <w:iCs/>
              </w:rPr>
            </w:pPr>
            <w:r>
              <w:rPr>
                <w:rFonts w:asciiTheme="minorHAnsi" w:hAnsiTheme="minorHAnsi" w:cstheme="minorHAnsi"/>
                <w:iCs/>
              </w:rPr>
              <w:t>API Description</w:t>
            </w:r>
          </w:p>
        </w:tc>
        <w:tc>
          <w:tcPr>
            <w:tcW w:w="6620" w:type="dxa"/>
          </w:tcPr>
          <w:p w14:paraId="15B19210" w14:textId="77777777" w:rsidR="00022498" w:rsidRPr="009E466E" w:rsidRDefault="00022498" w:rsidP="00977181">
            <w:pPr>
              <w:rPr>
                <w:rFonts w:asciiTheme="minorHAnsi" w:hAnsiTheme="minorHAnsi" w:cstheme="minorHAnsi"/>
                <w:iCs/>
              </w:rPr>
            </w:pPr>
            <w:r>
              <w:rPr>
                <w:rFonts w:asciiTheme="minorHAnsi" w:hAnsiTheme="minorHAnsi" w:cstheme="minorHAnsi"/>
                <w:iCs/>
              </w:rPr>
              <w:t>Endpoint</w:t>
            </w:r>
          </w:p>
        </w:tc>
      </w:tr>
      <w:tr w:rsidR="00022498" w:rsidRPr="009E466E" w14:paraId="2811F807" w14:textId="77777777" w:rsidTr="6E841BB3">
        <w:trPr>
          <w:trHeight w:val="358"/>
        </w:trPr>
        <w:tc>
          <w:tcPr>
            <w:tcW w:w="3211" w:type="dxa"/>
          </w:tcPr>
          <w:p w14:paraId="3E0C4DB5" w14:textId="77777777" w:rsidR="00022498" w:rsidRPr="00230B31" w:rsidRDefault="00022498" w:rsidP="00977181">
            <w:pPr>
              <w:rPr>
                <w:rFonts w:asciiTheme="minorHAnsi" w:hAnsiTheme="minorHAnsi" w:cstheme="minorHAnsi"/>
                <w:iCs/>
              </w:rPr>
            </w:pPr>
            <w:r w:rsidRPr="009E466E">
              <w:rPr>
                <w:rFonts w:asciiTheme="minorHAnsi" w:hAnsiTheme="minorHAnsi" w:cstheme="minorHAnsi"/>
                <w:iCs/>
              </w:rPr>
              <w:t>Securities Release</w:t>
            </w:r>
          </w:p>
        </w:tc>
        <w:tc>
          <w:tcPr>
            <w:tcW w:w="6620" w:type="dxa"/>
          </w:tcPr>
          <w:p w14:paraId="5434FAC0" w14:textId="4A8AA321" w:rsidR="00022498" w:rsidRPr="00230B31" w:rsidRDefault="5F038763" w:rsidP="6E841BB3">
            <w:pPr>
              <w:rPr>
                <w:rFonts w:asciiTheme="minorHAnsi" w:hAnsiTheme="minorHAnsi" w:cstheme="minorBidi"/>
              </w:rPr>
            </w:pPr>
            <w:commentRangeStart w:id="62"/>
            <w:r w:rsidRPr="6E841BB3">
              <w:rPr>
                <w:rFonts w:asciiTheme="minorHAnsi" w:hAnsiTheme="minorHAnsi" w:cstheme="minorBidi"/>
              </w:rPr>
              <w:t xml:space="preserve">/getReleaseSecurities </w:t>
            </w:r>
            <w:commentRangeEnd w:id="62"/>
            <w:r w:rsidR="005E6605">
              <w:rPr>
                <w:rStyle w:val="CommentReference"/>
              </w:rPr>
              <w:commentReference w:id="62"/>
            </w:r>
          </w:p>
          <w:p w14:paraId="0E224198" w14:textId="28113DBB" w:rsidR="00022498" w:rsidRPr="00230B31" w:rsidRDefault="5F038763" w:rsidP="0072629E">
            <w:r w:rsidRPr="6E841BB3">
              <w:rPr>
                <w:rFonts w:ascii="Calibri" w:eastAsia="Calibri" w:hAnsi="Calibri" w:cs="Calibri"/>
                <w:szCs w:val="20"/>
              </w:rPr>
              <w:t>/saveReleaseSecurities</w:t>
            </w:r>
          </w:p>
          <w:p w14:paraId="790DF8E2" w14:textId="33BE5939" w:rsidR="00022498" w:rsidRPr="00230B31" w:rsidRDefault="5F038763" w:rsidP="6E841BB3">
            <w:r w:rsidRPr="6E841BB3">
              <w:rPr>
                <w:rFonts w:ascii="Calibri" w:eastAsia="Calibri" w:hAnsi="Calibri" w:cs="Calibri"/>
                <w:szCs w:val="20"/>
              </w:rPr>
              <w:t>/validateReleaseSecuritiesRequest</w:t>
            </w:r>
          </w:p>
        </w:tc>
      </w:tr>
      <w:tr w:rsidR="00022498" w:rsidRPr="00230B31" w14:paraId="79A60391" w14:textId="77777777" w:rsidTr="6E841BB3">
        <w:trPr>
          <w:trHeight w:val="358"/>
        </w:trPr>
        <w:tc>
          <w:tcPr>
            <w:tcW w:w="3211" w:type="dxa"/>
          </w:tcPr>
          <w:p w14:paraId="5464FD2F" w14:textId="77777777" w:rsidR="00022498" w:rsidRPr="00230B31" w:rsidRDefault="00022498" w:rsidP="00977181">
            <w:pPr>
              <w:rPr>
                <w:rFonts w:asciiTheme="minorHAnsi" w:hAnsiTheme="minorHAnsi" w:cstheme="minorHAnsi"/>
                <w:iCs/>
              </w:rPr>
            </w:pPr>
            <w:r w:rsidRPr="009E466E">
              <w:rPr>
                <w:rFonts w:asciiTheme="minorHAnsi" w:hAnsiTheme="minorHAnsi" w:cstheme="minorHAnsi"/>
                <w:iCs/>
              </w:rPr>
              <w:t>Securities transfer</w:t>
            </w:r>
          </w:p>
        </w:tc>
        <w:tc>
          <w:tcPr>
            <w:tcW w:w="6620" w:type="dxa"/>
          </w:tcPr>
          <w:p w14:paraId="66DF44B8" w14:textId="6C20A600" w:rsidR="00022498" w:rsidRPr="00230B31" w:rsidRDefault="149F5C95" w:rsidP="00977181">
            <w:r w:rsidRPr="6E841BB3">
              <w:rPr>
                <w:rFonts w:ascii="Calibri" w:eastAsia="Calibri" w:hAnsi="Calibri" w:cs="Calibri"/>
                <w:szCs w:val="20"/>
              </w:rPr>
              <w:t xml:space="preserve">/getTransferSecuritiesSummary </w:t>
            </w:r>
          </w:p>
          <w:p w14:paraId="62E8856C" w14:textId="39A0AF0C" w:rsidR="00022498" w:rsidRPr="00230B31" w:rsidRDefault="149F5C95" w:rsidP="00977181">
            <w:r w:rsidRPr="6E841BB3">
              <w:rPr>
                <w:rFonts w:ascii="Calibri" w:eastAsia="Calibri" w:hAnsi="Calibri" w:cs="Calibri"/>
                <w:szCs w:val="20"/>
              </w:rPr>
              <w:t>/validateTransferSecuritiesRequest</w:t>
            </w:r>
          </w:p>
          <w:p w14:paraId="4151C958" w14:textId="4CD3943B" w:rsidR="00022498" w:rsidRPr="00230B31" w:rsidRDefault="149F5C95" w:rsidP="6E841BB3">
            <w:r w:rsidRPr="6E841BB3">
              <w:rPr>
                <w:rFonts w:ascii="Calibri" w:eastAsia="Calibri" w:hAnsi="Calibri" w:cs="Calibri"/>
                <w:szCs w:val="20"/>
              </w:rPr>
              <w:t>/saveTransferSecurities</w:t>
            </w:r>
          </w:p>
        </w:tc>
      </w:tr>
      <w:tr w:rsidR="00022498" w:rsidRPr="00230B31" w14:paraId="6BE33F4D" w14:textId="77777777" w:rsidTr="6E841BB3">
        <w:trPr>
          <w:trHeight w:val="358"/>
        </w:trPr>
        <w:tc>
          <w:tcPr>
            <w:tcW w:w="3211" w:type="dxa"/>
          </w:tcPr>
          <w:p w14:paraId="70E3C044" w14:textId="77777777" w:rsidR="00022498" w:rsidRPr="00230B31" w:rsidRDefault="00022498" w:rsidP="00977181">
            <w:pPr>
              <w:rPr>
                <w:rFonts w:asciiTheme="minorHAnsi" w:hAnsiTheme="minorHAnsi" w:cstheme="minorHAnsi"/>
                <w:iCs/>
              </w:rPr>
            </w:pPr>
            <w:r>
              <w:rPr>
                <w:rFonts w:asciiTheme="minorHAnsi" w:hAnsiTheme="minorHAnsi" w:cstheme="minorHAnsi"/>
                <w:iCs/>
              </w:rPr>
              <w:t xml:space="preserve">Securities Addition </w:t>
            </w:r>
          </w:p>
        </w:tc>
        <w:tc>
          <w:tcPr>
            <w:tcW w:w="6620" w:type="dxa"/>
          </w:tcPr>
          <w:p w14:paraId="6C53F4CD" w14:textId="77777777" w:rsidR="00022498" w:rsidRPr="00230B31" w:rsidRDefault="00022498" w:rsidP="00977181">
            <w:pPr>
              <w:rPr>
                <w:rFonts w:asciiTheme="minorHAnsi" w:hAnsiTheme="minorHAnsi" w:cstheme="minorHAnsi"/>
                <w:iCs/>
              </w:rPr>
            </w:pPr>
            <w:r>
              <w:rPr>
                <w:rFonts w:asciiTheme="minorHAnsi" w:hAnsiTheme="minorHAnsi" w:cstheme="minorHAnsi"/>
                <w:iCs/>
              </w:rPr>
              <w:t xml:space="preserve">/addSecurities </w:t>
            </w:r>
          </w:p>
        </w:tc>
      </w:tr>
      <w:tr w:rsidR="00022498" w:rsidRPr="00230B31" w14:paraId="720AAD41" w14:textId="77777777" w:rsidTr="6E841BB3">
        <w:trPr>
          <w:trHeight w:val="358"/>
        </w:trPr>
        <w:tc>
          <w:tcPr>
            <w:tcW w:w="3211" w:type="dxa"/>
          </w:tcPr>
          <w:p w14:paraId="08005D4B" w14:textId="77777777" w:rsidR="00022498" w:rsidRPr="00230B31" w:rsidRDefault="00022498" w:rsidP="00977181">
            <w:pPr>
              <w:rPr>
                <w:rFonts w:asciiTheme="minorHAnsi" w:hAnsiTheme="minorHAnsi" w:cstheme="minorHAnsi"/>
                <w:iCs/>
              </w:rPr>
            </w:pPr>
            <w:r>
              <w:rPr>
                <w:rFonts w:asciiTheme="minorHAnsi" w:hAnsiTheme="minorHAnsi" w:cstheme="minorHAnsi"/>
                <w:iCs/>
              </w:rPr>
              <w:t>Addition of physical FD</w:t>
            </w:r>
          </w:p>
        </w:tc>
        <w:tc>
          <w:tcPr>
            <w:tcW w:w="6620" w:type="dxa"/>
          </w:tcPr>
          <w:p w14:paraId="1107C484" w14:textId="51C2CEF9" w:rsidR="00022498" w:rsidRPr="00230B31" w:rsidRDefault="00022498" w:rsidP="00977181">
            <w:pPr>
              <w:rPr>
                <w:rFonts w:asciiTheme="minorHAnsi" w:hAnsiTheme="minorHAnsi" w:cstheme="minorHAnsi"/>
                <w:iCs/>
              </w:rPr>
            </w:pPr>
            <w:r>
              <w:rPr>
                <w:rFonts w:asciiTheme="minorHAnsi" w:hAnsiTheme="minorHAnsi" w:cstheme="minorHAnsi"/>
                <w:iCs/>
              </w:rPr>
              <w:t>/addPhysicalFDs</w:t>
            </w:r>
          </w:p>
        </w:tc>
      </w:tr>
      <w:tr w:rsidR="00022498" w:rsidRPr="00230B31" w14:paraId="497862BD" w14:textId="77777777" w:rsidTr="6E841BB3">
        <w:trPr>
          <w:trHeight w:val="358"/>
        </w:trPr>
        <w:tc>
          <w:tcPr>
            <w:tcW w:w="3211" w:type="dxa"/>
          </w:tcPr>
          <w:p w14:paraId="1EA58463" w14:textId="77777777" w:rsidR="00022498" w:rsidRPr="00230B31" w:rsidRDefault="00022498" w:rsidP="00977181">
            <w:pPr>
              <w:rPr>
                <w:rFonts w:asciiTheme="minorHAnsi" w:hAnsiTheme="minorHAnsi" w:cstheme="minorHAnsi"/>
                <w:iCs/>
              </w:rPr>
            </w:pPr>
            <w:r>
              <w:rPr>
                <w:rFonts w:asciiTheme="minorHAnsi" w:hAnsiTheme="minorHAnsi" w:cstheme="minorHAnsi"/>
                <w:iCs/>
              </w:rPr>
              <w:t>Addition of BG</w:t>
            </w:r>
          </w:p>
        </w:tc>
        <w:tc>
          <w:tcPr>
            <w:tcW w:w="6620" w:type="dxa"/>
          </w:tcPr>
          <w:p w14:paraId="4ED4817C" w14:textId="398B02D8" w:rsidR="00022498" w:rsidRPr="00230B31" w:rsidRDefault="00022498" w:rsidP="00977181">
            <w:pPr>
              <w:rPr>
                <w:rFonts w:asciiTheme="minorHAnsi" w:hAnsiTheme="minorHAnsi" w:cstheme="minorHAnsi"/>
                <w:iCs/>
              </w:rPr>
            </w:pPr>
            <w:r>
              <w:rPr>
                <w:rFonts w:asciiTheme="minorHAnsi" w:hAnsiTheme="minorHAnsi" w:cstheme="minorHAnsi"/>
                <w:iCs/>
              </w:rPr>
              <w:t>/addBGs</w:t>
            </w:r>
          </w:p>
        </w:tc>
      </w:tr>
      <w:tr w:rsidR="00022498" w:rsidRPr="00230B31" w14:paraId="5ED49CE0" w14:textId="77777777" w:rsidTr="6E841BB3">
        <w:trPr>
          <w:trHeight w:val="359"/>
        </w:trPr>
        <w:tc>
          <w:tcPr>
            <w:tcW w:w="3211" w:type="dxa"/>
          </w:tcPr>
          <w:p w14:paraId="2A70CDB2" w14:textId="77777777" w:rsidR="00022498" w:rsidRPr="00230B31" w:rsidRDefault="00022498" w:rsidP="00977181">
            <w:pPr>
              <w:rPr>
                <w:rFonts w:asciiTheme="minorHAnsi" w:hAnsiTheme="minorHAnsi" w:cstheme="minorHAnsi"/>
                <w:iCs/>
              </w:rPr>
            </w:pPr>
            <w:r>
              <w:rPr>
                <w:rFonts w:asciiTheme="minorHAnsi" w:hAnsiTheme="minorHAnsi" w:cstheme="minorHAnsi"/>
                <w:iCs/>
              </w:rPr>
              <w:t>Transfer FD</w:t>
            </w:r>
          </w:p>
        </w:tc>
        <w:tc>
          <w:tcPr>
            <w:tcW w:w="6620" w:type="dxa"/>
          </w:tcPr>
          <w:p w14:paraId="448FE1C2" w14:textId="24F8F0E3" w:rsidR="00022498" w:rsidRPr="00230B31" w:rsidRDefault="00022498" w:rsidP="00977181">
            <w:pPr>
              <w:rPr>
                <w:rFonts w:asciiTheme="minorHAnsi" w:hAnsiTheme="minorHAnsi" w:cstheme="minorHAnsi"/>
                <w:iCs/>
              </w:rPr>
            </w:pPr>
            <w:r>
              <w:rPr>
                <w:rFonts w:asciiTheme="minorHAnsi" w:hAnsiTheme="minorHAnsi" w:cstheme="minorHAnsi"/>
                <w:iCs/>
              </w:rPr>
              <w:t>/transferFDs</w:t>
            </w:r>
          </w:p>
        </w:tc>
      </w:tr>
      <w:tr w:rsidR="00022498" w:rsidRPr="00230B31" w14:paraId="0AE2D087" w14:textId="77777777" w:rsidTr="6E841BB3">
        <w:trPr>
          <w:trHeight w:val="359"/>
        </w:trPr>
        <w:tc>
          <w:tcPr>
            <w:tcW w:w="3211" w:type="dxa"/>
          </w:tcPr>
          <w:p w14:paraId="1D932F91" w14:textId="77777777" w:rsidR="00022498" w:rsidRPr="00230B31" w:rsidRDefault="00022498" w:rsidP="00977181">
            <w:pPr>
              <w:rPr>
                <w:rFonts w:asciiTheme="minorHAnsi" w:hAnsiTheme="minorHAnsi" w:cstheme="minorHAnsi"/>
                <w:iCs/>
              </w:rPr>
            </w:pPr>
            <w:r>
              <w:rPr>
                <w:rFonts w:asciiTheme="minorHAnsi" w:hAnsiTheme="minorHAnsi" w:cstheme="minorHAnsi"/>
                <w:iCs/>
              </w:rPr>
              <w:t>Transfer BG</w:t>
            </w:r>
          </w:p>
        </w:tc>
        <w:tc>
          <w:tcPr>
            <w:tcW w:w="6620" w:type="dxa"/>
          </w:tcPr>
          <w:p w14:paraId="3294A09F" w14:textId="38CABB71" w:rsidR="00022498" w:rsidRPr="00230B31" w:rsidRDefault="00022498" w:rsidP="00977181">
            <w:pPr>
              <w:rPr>
                <w:rFonts w:asciiTheme="minorHAnsi" w:hAnsiTheme="minorHAnsi" w:cstheme="minorHAnsi"/>
                <w:iCs/>
              </w:rPr>
            </w:pPr>
            <w:r>
              <w:rPr>
                <w:rFonts w:asciiTheme="minorHAnsi" w:hAnsiTheme="minorHAnsi" w:cstheme="minorHAnsi"/>
                <w:iCs/>
              </w:rPr>
              <w:t>/transferBGs</w:t>
            </w:r>
          </w:p>
        </w:tc>
      </w:tr>
      <w:tr w:rsidR="00022498" w:rsidRPr="00230B31" w14:paraId="6BC9C783" w14:textId="77777777" w:rsidTr="6E841BB3">
        <w:trPr>
          <w:trHeight w:val="359"/>
        </w:trPr>
        <w:tc>
          <w:tcPr>
            <w:tcW w:w="3211" w:type="dxa"/>
          </w:tcPr>
          <w:p w14:paraId="3A667993" w14:textId="77777777" w:rsidR="00022498" w:rsidRPr="00230B31" w:rsidRDefault="00022498" w:rsidP="00977181">
            <w:pPr>
              <w:rPr>
                <w:rFonts w:asciiTheme="minorHAnsi" w:hAnsiTheme="minorHAnsi" w:cstheme="minorHAnsi"/>
                <w:iCs/>
              </w:rPr>
            </w:pPr>
            <w:r>
              <w:rPr>
                <w:rFonts w:asciiTheme="minorHAnsi" w:hAnsiTheme="minorHAnsi" w:cstheme="minorHAnsi"/>
                <w:iCs/>
              </w:rPr>
              <w:t>Release of FD (to be migrated from existing system )</w:t>
            </w:r>
          </w:p>
        </w:tc>
        <w:tc>
          <w:tcPr>
            <w:tcW w:w="6620" w:type="dxa"/>
          </w:tcPr>
          <w:p w14:paraId="0852CE87" w14:textId="5485ADEC" w:rsidR="00022498" w:rsidRPr="00230B31" w:rsidRDefault="00022498" w:rsidP="00977181">
            <w:pPr>
              <w:rPr>
                <w:rFonts w:asciiTheme="minorHAnsi" w:hAnsiTheme="minorHAnsi" w:cstheme="minorHAnsi"/>
                <w:iCs/>
              </w:rPr>
            </w:pPr>
            <w:r>
              <w:rPr>
                <w:rFonts w:asciiTheme="minorHAnsi" w:hAnsiTheme="minorHAnsi" w:cstheme="minorHAnsi"/>
                <w:iCs/>
              </w:rPr>
              <w:t>/releaseFDs</w:t>
            </w:r>
          </w:p>
        </w:tc>
      </w:tr>
      <w:tr w:rsidR="00022498" w:rsidRPr="00230B31" w14:paraId="4C37420D" w14:textId="77777777" w:rsidTr="6E841BB3">
        <w:trPr>
          <w:trHeight w:val="359"/>
        </w:trPr>
        <w:tc>
          <w:tcPr>
            <w:tcW w:w="3211" w:type="dxa"/>
          </w:tcPr>
          <w:p w14:paraId="36F7EED1" w14:textId="77777777" w:rsidR="00022498" w:rsidRPr="00230B31" w:rsidRDefault="00022498" w:rsidP="00977181">
            <w:pPr>
              <w:rPr>
                <w:rFonts w:asciiTheme="minorHAnsi" w:hAnsiTheme="minorHAnsi" w:cstheme="minorHAnsi"/>
                <w:iCs/>
              </w:rPr>
            </w:pPr>
            <w:r>
              <w:rPr>
                <w:rFonts w:asciiTheme="minorHAnsi" w:hAnsiTheme="minorHAnsi" w:cstheme="minorHAnsi"/>
                <w:iCs/>
              </w:rPr>
              <w:t>Release BG (to be migrated from existing system)</w:t>
            </w:r>
          </w:p>
        </w:tc>
        <w:tc>
          <w:tcPr>
            <w:tcW w:w="6620" w:type="dxa"/>
          </w:tcPr>
          <w:p w14:paraId="60919613" w14:textId="276E28B4" w:rsidR="00022498" w:rsidRPr="00230B31" w:rsidRDefault="00022498" w:rsidP="00977181">
            <w:pPr>
              <w:rPr>
                <w:rFonts w:asciiTheme="minorHAnsi" w:hAnsiTheme="minorHAnsi" w:cstheme="minorHAnsi"/>
                <w:iCs/>
              </w:rPr>
            </w:pPr>
            <w:r>
              <w:rPr>
                <w:rFonts w:asciiTheme="minorHAnsi" w:hAnsiTheme="minorHAnsi" w:cstheme="minorHAnsi"/>
                <w:iCs/>
              </w:rPr>
              <w:t>/releaseBGs</w:t>
            </w:r>
          </w:p>
        </w:tc>
      </w:tr>
      <w:tr w:rsidR="00022498" w:rsidRPr="00230B31" w14:paraId="7FCBFE26" w14:textId="77777777" w:rsidTr="6E841BB3">
        <w:trPr>
          <w:trHeight w:val="359"/>
        </w:trPr>
        <w:tc>
          <w:tcPr>
            <w:tcW w:w="3211" w:type="dxa"/>
          </w:tcPr>
          <w:p w14:paraId="7EEDBCD1" w14:textId="77777777" w:rsidR="00022498" w:rsidRPr="00230B31" w:rsidRDefault="00022498" w:rsidP="00977181">
            <w:pPr>
              <w:rPr>
                <w:rFonts w:asciiTheme="minorHAnsi" w:hAnsiTheme="minorHAnsi" w:cstheme="minorHAnsi"/>
                <w:iCs/>
              </w:rPr>
            </w:pPr>
            <w:r>
              <w:rPr>
                <w:rFonts w:asciiTheme="minorHAnsi" w:hAnsiTheme="minorHAnsi" w:cstheme="minorHAnsi"/>
                <w:iCs/>
              </w:rPr>
              <w:t>Addition of cash</w:t>
            </w:r>
          </w:p>
        </w:tc>
        <w:tc>
          <w:tcPr>
            <w:tcW w:w="6620" w:type="dxa"/>
          </w:tcPr>
          <w:p w14:paraId="0171A4CD" w14:textId="77777777" w:rsidR="00022498" w:rsidRPr="00230B31" w:rsidRDefault="00022498" w:rsidP="00977181">
            <w:pPr>
              <w:rPr>
                <w:rFonts w:asciiTheme="minorHAnsi" w:hAnsiTheme="minorHAnsi" w:cstheme="minorHAnsi"/>
                <w:iCs/>
              </w:rPr>
            </w:pPr>
            <w:r>
              <w:rPr>
                <w:rFonts w:asciiTheme="minorHAnsi" w:hAnsiTheme="minorHAnsi" w:cstheme="minorHAnsi"/>
                <w:iCs/>
              </w:rPr>
              <w:t>/addCash</w:t>
            </w:r>
          </w:p>
        </w:tc>
      </w:tr>
      <w:tr w:rsidR="00022498" w:rsidRPr="00230B31" w14:paraId="40FB3A90" w14:textId="77777777" w:rsidTr="6E841BB3">
        <w:trPr>
          <w:trHeight w:val="359"/>
        </w:trPr>
        <w:tc>
          <w:tcPr>
            <w:tcW w:w="3211" w:type="dxa"/>
          </w:tcPr>
          <w:p w14:paraId="4FE1E20E" w14:textId="77777777" w:rsidR="00022498" w:rsidRPr="00230B31" w:rsidRDefault="00022498" w:rsidP="00977181">
            <w:pPr>
              <w:rPr>
                <w:rFonts w:asciiTheme="minorHAnsi" w:hAnsiTheme="minorHAnsi" w:cstheme="minorHAnsi"/>
                <w:iCs/>
              </w:rPr>
            </w:pPr>
            <w:r>
              <w:rPr>
                <w:rFonts w:asciiTheme="minorHAnsi" w:hAnsiTheme="minorHAnsi" w:cstheme="minorHAnsi"/>
                <w:iCs/>
              </w:rPr>
              <w:t>Transfer of cash (to be migrated from existing system)</w:t>
            </w:r>
          </w:p>
        </w:tc>
        <w:tc>
          <w:tcPr>
            <w:tcW w:w="6620" w:type="dxa"/>
          </w:tcPr>
          <w:p w14:paraId="27AA07D5" w14:textId="77777777" w:rsidR="00022498" w:rsidRPr="00230B31" w:rsidRDefault="00022498" w:rsidP="00977181">
            <w:pPr>
              <w:rPr>
                <w:rFonts w:asciiTheme="minorHAnsi" w:hAnsiTheme="minorHAnsi" w:cstheme="minorHAnsi"/>
                <w:iCs/>
              </w:rPr>
            </w:pPr>
            <w:r>
              <w:rPr>
                <w:rFonts w:asciiTheme="minorHAnsi" w:hAnsiTheme="minorHAnsi" w:cstheme="minorHAnsi"/>
                <w:iCs/>
              </w:rPr>
              <w:t>/transferCash</w:t>
            </w:r>
          </w:p>
        </w:tc>
      </w:tr>
      <w:tr w:rsidR="00022498" w:rsidRPr="00230B31" w14:paraId="76C30218" w14:textId="77777777" w:rsidTr="6E841BB3">
        <w:trPr>
          <w:trHeight w:val="359"/>
        </w:trPr>
        <w:tc>
          <w:tcPr>
            <w:tcW w:w="3211" w:type="dxa"/>
          </w:tcPr>
          <w:p w14:paraId="01028B65" w14:textId="77777777" w:rsidR="00022498" w:rsidRPr="00230B31" w:rsidRDefault="00022498" w:rsidP="00977181">
            <w:pPr>
              <w:rPr>
                <w:rFonts w:asciiTheme="minorHAnsi" w:hAnsiTheme="minorHAnsi" w:cstheme="minorHAnsi"/>
                <w:iCs/>
              </w:rPr>
            </w:pPr>
            <w:r>
              <w:rPr>
                <w:rFonts w:asciiTheme="minorHAnsi" w:hAnsiTheme="minorHAnsi" w:cstheme="minorHAnsi"/>
                <w:iCs/>
              </w:rPr>
              <w:lastRenderedPageBreak/>
              <w:t>Release of cash (to be migrated from existing system)</w:t>
            </w:r>
          </w:p>
        </w:tc>
        <w:tc>
          <w:tcPr>
            <w:tcW w:w="6620" w:type="dxa"/>
          </w:tcPr>
          <w:p w14:paraId="59AA5671" w14:textId="77777777" w:rsidR="00022498" w:rsidRPr="00230B31" w:rsidRDefault="00022498" w:rsidP="00977181">
            <w:pPr>
              <w:rPr>
                <w:rFonts w:asciiTheme="minorHAnsi" w:hAnsiTheme="minorHAnsi" w:cstheme="minorHAnsi"/>
                <w:iCs/>
              </w:rPr>
            </w:pPr>
            <w:r>
              <w:rPr>
                <w:rFonts w:asciiTheme="minorHAnsi" w:hAnsiTheme="minorHAnsi" w:cstheme="minorHAnsi"/>
                <w:iCs/>
              </w:rPr>
              <w:t>/releaseCash</w:t>
            </w:r>
          </w:p>
        </w:tc>
      </w:tr>
      <w:tr w:rsidR="00022498" w:rsidRPr="00230B31" w14:paraId="784E9A37" w14:textId="77777777" w:rsidTr="6E841BB3">
        <w:trPr>
          <w:trHeight w:val="359"/>
        </w:trPr>
        <w:tc>
          <w:tcPr>
            <w:tcW w:w="3211" w:type="dxa"/>
          </w:tcPr>
          <w:p w14:paraId="32343E3E" w14:textId="77777777" w:rsidR="00022498" w:rsidRPr="00230B31" w:rsidRDefault="00022498" w:rsidP="00977181">
            <w:pPr>
              <w:rPr>
                <w:rFonts w:asciiTheme="minorHAnsi" w:hAnsiTheme="minorHAnsi" w:cstheme="minorHAnsi"/>
                <w:iCs/>
              </w:rPr>
            </w:pPr>
            <w:r w:rsidRPr="00671474">
              <w:rPr>
                <w:rFonts w:asciiTheme="minorHAnsi" w:hAnsiTheme="minorHAnsi" w:cstheme="minorHAnsi"/>
                <w:iCs/>
              </w:rPr>
              <w:t>Limit setting across Trading members ( to be migrated from existing systems)</w:t>
            </w:r>
          </w:p>
        </w:tc>
        <w:tc>
          <w:tcPr>
            <w:tcW w:w="6620" w:type="dxa"/>
          </w:tcPr>
          <w:p w14:paraId="19449D2E" w14:textId="481C3F6E" w:rsidR="00022498" w:rsidRPr="00230B31" w:rsidRDefault="00022498" w:rsidP="00977181">
            <w:pPr>
              <w:rPr>
                <w:rFonts w:asciiTheme="minorHAnsi" w:hAnsiTheme="minorHAnsi" w:cstheme="minorHAnsi"/>
                <w:iCs/>
              </w:rPr>
            </w:pPr>
            <w:r>
              <w:rPr>
                <w:rFonts w:asciiTheme="minorHAnsi" w:hAnsiTheme="minorHAnsi" w:cstheme="minorHAnsi"/>
                <w:iCs/>
              </w:rPr>
              <w:t>/setLimitsForTradingMember</w:t>
            </w:r>
          </w:p>
        </w:tc>
      </w:tr>
      <w:tr w:rsidR="00022498" w:rsidRPr="00230B31" w14:paraId="057D9EA1" w14:textId="77777777" w:rsidTr="6E841BB3">
        <w:trPr>
          <w:trHeight w:val="359"/>
        </w:trPr>
        <w:tc>
          <w:tcPr>
            <w:tcW w:w="3211" w:type="dxa"/>
          </w:tcPr>
          <w:p w14:paraId="7A7F2C22" w14:textId="77777777" w:rsidR="00022498" w:rsidRPr="00230B31" w:rsidRDefault="00022498" w:rsidP="00977181">
            <w:pPr>
              <w:rPr>
                <w:rFonts w:asciiTheme="minorHAnsi" w:hAnsiTheme="minorHAnsi" w:cstheme="minorHAnsi"/>
                <w:iCs/>
              </w:rPr>
            </w:pPr>
            <w:r w:rsidRPr="00741422">
              <w:rPr>
                <w:rFonts w:asciiTheme="minorHAnsi" w:hAnsiTheme="minorHAnsi" w:cstheme="minorHAnsi"/>
                <w:iCs/>
              </w:rPr>
              <w:t>Securities collateral: Client-level Margin tracking dashboard</w:t>
            </w:r>
          </w:p>
        </w:tc>
        <w:tc>
          <w:tcPr>
            <w:tcW w:w="6620" w:type="dxa"/>
          </w:tcPr>
          <w:p w14:paraId="7BCD13CD" w14:textId="3FFE2842" w:rsidR="00022498" w:rsidRPr="00230B31" w:rsidRDefault="00022498" w:rsidP="00977181">
            <w:pPr>
              <w:rPr>
                <w:rFonts w:asciiTheme="minorHAnsi" w:hAnsiTheme="minorHAnsi" w:cstheme="minorHAnsi"/>
                <w:iCs/>
              </w:rPr>
            </w:pPr>
            <w:r>
              <w:rPr>
                <w:rFonts w:asciiTheme="minorHAnsi" w:hAnsiTheme="minorHAnsi" w:cstheme="minorHAnsi"/>
                <w:iCs/>
              </w:rPr>
              <w:t>/createClientLevelMarginDashboard</w:t>
            </w:r>
            <w:r w:rsidR="0095097D">
              <w:rPr>
                <w:rFonts w:asciiTheme="minorHAnsi" w:hAnsiTheme="minorHAnsi" w:cstheme="minorHAnsi"/>
                <w:iCs/>
              </w:rPr>
              <w:t>s</w:t>
            </w:r>
          </w:p>
        </w:tc>
      </w:tr>
      <w:tr w:rsidR="009F4016" w:rsidRPr="00230B31" w14:paraId="36CBF2CC" w14:textId="77777777" w:rsidTr="6E841BB3">
        <w:trPr>
          <w:trHeight w:val="359"/>
        </w:trPr>
        <w:tc>
          <w:tcPr>
            <w:tcW w:w="3211" w:type="dxa"/>
          </w:tcPr>
          <w:p w14:paraId="45DD37B9" w14:textId="7B2DF5B9" w:rsidR="009F4016" w:rsidRPr="00741422" w:rsidRDefault="009F4016" w:rsidP="00977181">
            <w:pPr>
              <w:rPr>
                <w:rFonts w:asciiTheme="minorHAnsi" w:hAnsiTheme="minorHAnsi" w:cstheme="minorHAnsi"/>
                <w:iCs/>
              </w:rPr>
            </w:pPr>
            <w:r w:rsidRPr="009F4016">
              <w:rPr>
                <w:rFonts w:asciiTheme="minorHAnsi" w:hAnsiTheme="minorHAnsi" w:cstheme="minorHAnsi"/>
                <w:iCs/>
              </w:rPr>
              <w:t>Request status check</w:t>
            </w:r>
          </w:p>
        </w:tc>
        <w:tc>
          <w:tcPr>
            <w:tcW w:w="6620" w:type="dxa"/>
          </w:tcPr>
          <w:p w14:paraId="150159B3" w14:textId="77492E35" w:rsidR="009F4016" w:rsidRDefault="23C76A65" w:rsidP="00977181">
            <w:r w:rsidRPr="6E841BB3">
              <w:rPr>
                <w:rFonts w:ascii="Calibri" w:eastAsia="Calibri" w:hAnsi="Calibri" w:cs="Calibri"/>
                <w:szCs w:val="20"/>
              </w:rPr>
              <w:t xml:space="preserve">/displayRequestStatusCount </w:t>
            </w:r>
          </w:p>
          <w:p w14:paraId="1635BE93" w14:textId="441316B4" w:rsidR="009F4016" w:rsidRDefault="23C76A65" w:rsidP="00977181">
            <w:r w:rsidRPr="6E841BB3">
              <w:rPr>
                <w:rFonts w:ascii="Calibri" w:eastAsia="Calibri" w:hAnsi="Calibri" w:cs="Calibri"/>
                <w:szCs w:val="20"/>
              </w:rPr>
              <w:t xml:space="preserve">/getRequestDetails </w:t>
            </w:r>
          </w:p>
          <w:p w14:paraId="52AFA14D" w14:textId="773AE31C" w:rsidR="009F4016" w:rsidRDefault="23C76A65" w:rsidP="6E841BB3">
            <w:r w:rsidRPr="6E841BB3">
              <w:rPr>
                <w:rFonts w:ascii="Calibri" w:eastAsia="Calibri" w:hAnsi="Calibri" w:cs="Calibri"/>
                <w:szCs w:val="20"/>
              </w:rPr>
              <w:t>/downloadRequestDetails</w:t>
            </w:r>
          </w:p>
        </w:tc>
      </w:tr>
    </w:tbl>
    <w:p w14:paraId="03104662" w14:textId="7EDD7FB4" w:rsidR="00A9250B" w:rsidRPr="00A22753" w:rsidRDefault="00A9250B" w:rsidP="00A22753">
      <w:pPr>
        <w:pStyle w:val="Heading2"/>
        <w:rPr>
          <w:b/>
          <w:bCs w:val="0"/>
        </w:rPr>
      </w:pPr>
      <w:bookmarkStart w:id="63" w:name="_Toc45571842"/>
      <w:r w:rsidRPr="00A22753">
        <w:rPr>
          <w:b/>
          <w:bCs w:val="0"/>
        </w:rPr>
        <w:t>Security Design</w:t>
      </w:r>
      <w:bookmarkEnd w:id="63"/>
    </w:p>
    <w:p w14:paraId="46E7C8EE" w14:textId="77777777" w:rsidR="00BF7B3D" w:rsidRPr="00D32C11" w:rsidRDefault="00BF7B3D" w:rsidP="00BF7B3D">
      <w:pPr>
        <w:rPr>
          <w:b/>
          <w:color w:val="FF0000"/>
        </w:rPr>
      </w:pPr>
      <w:bookmarkStart w:id="64" w:name="_Toc45571843"/>
      <w:r w:rsidRPr="00D32C11">
        <w:rPr>
          <w:b/>
          <w:color w:val="FF0000"/>
        </w:rPr>
        <w:t>Discussion in progress and to be finalized. Update this section later.</w:t>
      </w:r>
    </w:p>
    <w:p w14:paraId="2501031D" w14:textId="4BF27439" w:rsidR="000822AA" w:rsidRDefault="000822AA" w:rsidP="009C2C9E">
      <w:pPr>
        <w:pStyle w:val="Heading3"/>
      </w:pPr>
      <w:r>
        <w:t>Transport Security</w:t>
      </w:r>
      <w:bookmarkEnd w:id="64"/>
    </w:p>
    <w:p w14:paraId="2BD73E3F" w14:textId="4EC6B67E" w:rsidR="000822AA" w:rsidRDefault="000822AA" w:rsidP="000822AA">
      <w:pPr>
        <w:pStyle w:val="Heading3"/>
      </w:pPr>
      <w:bookmarkStart w:id="65" w:name="_Toc45571844"/>
      <w:r>
        <w:t>Data Security</w:t>
      </w:r>
      <w:bookmarkEnd w:id="65"/>
    </w:p>
    <w:p w14:paraId="748E3E8B" w14:textId="77777777" w:rsidR="00254953" w:rsidRPr="000822AA" w:rsidRDefault="00254953" w:rsidP="00254953">
      <w:pPr>
        <w:rPr>
          <w:b/>
          <w:color w:val="FF0000"/>
        </w:rPr>
      </w:pPr>
      <w:bookmarkStart w:id="66" w:name="_Toc45571845"/>
      <w:r w:rsidRPr="000822AA">
        <w:rPr>
          <w:b/>
          <w:color w:val="FF0000"/>
        </w:rPr>
        <w:t>How to secure data with encryption, vormetric, tool usage, data masking etc..</w:t>
      </w:r>
    </w:p>
    <w:p w14:paraId="31D12F86" w14:textId="6D27A565" w:rsidR="00A9250B" w:rsidRDefault="009C2C9E" w:rsidP="009C2C9E">
      <w:pPr>
        <w:pStyle w:val="Heading3"/>
      </w:pPr>
      <w:r>
        <w:t>Authentication</w:t>
      </w:r>
      <w:bookmarkEnd w:id="66"/>
    </w:p>
    <w:p w14:paraId="47FFDA81" w14:textId="6BF3CAD6" w:rsidR="009C2C9E" w:rsidRDefault="009C2C9E" w:rsidP="009C2C9E">
      <w:pPr>
        <w:pStyle w:val="Heading4"/>
      </w:pPr>
      <w:r>
        <w:t>Authentication for Web</w:t>
      </w:r>
    </w:p>
    <w:p w14:paraId="7EEF4BB7" w14:textId="75890A36" w:rsidR="00003A14" w:rsidRDefault="009C2C9E" w:rsidP="009C2C9E">
      <w:pPr>
        <w:pStyle w:val="Heading4"/>
      </w:pPr>
      <w:r>
        <w:t xml:space="preserve">Authentication for </w:t>
      </w:r>
      <w:r w:rsidR="00307126">
        <w:t>API Gateway</w:t>
      </w:r>
    </w:p>
    <w:p w14:paraId="195A2435" w14:textId="77777777" w:rsidR="00307126" w:rsidRDefault="00307126" w:rsidP="00307126">
      <w:pPr>
        <w:pStyle w:val="Heading4"/>
      </w:pPr>
      <w:r>
        <w:t>Authentication for Micro Services</w:t>
      </w:r>
    </w:p>
    <w:p w14:paraId="583F38C4" w14:textId="40BD40FA" w:rsidR="00307126" w:rsidRDefault="00307126" w:rsidP="00307126">
      <w:pPr>
        <w:pStyle w:val="Heading3"/>
      </w:pPr>
      <w:bookmarkStart w:id="67" w:name="_Toc45571846"/>
      <w:r>
        <w:t>Authorization</w:t>
      </w:r>
      <w:bookmarkEnd w:id="67"/>
    </w:p>
    <w:p w14:paraId="0C71AC18" w14:textId="537CA3C7" w:rsidR="00307126" w:rsidRDefault="00E47FBC" w:rsidP="00307126">
      <w:pPr>
        <w:pStyle w:val="Heading4"/>
      </w:pPr>
      <w:r>
        <w:t>Authorization</w:t>
      </w:r>
      <w:r w:rsidR="00307126">
        <w:t xml:space="preserve"> for Web</w:t>
      </w:r>
    </w:p>
    <w:p w14:paraId="7FE3D5FA" w14:textId="4ABB4016" w:rsidR="00307126" w:rsidRDefault="00E47FBC" w:rsidP="00307126">
      <w:pPr>
        <w:pStyle w:val="Heading4"/>
      </w:pPr>
      <w:r>
        <w:t>Authorization</w:t>
      </w:r>
      <w:r w:rsidR="00307126">
        <w:t xml:space="preserve"> for API Gateway</w:t>
      </w:r>
    </w:p>
    <w:p w14:paraId="6294E00A" w14:textId="415F4D9D" w:rsidR="00307126" w:rsidRDefault="00E47FBC" w:rsidP="00307126">
      <w:pPr>
        <w:pStyle w:val="Heading4"/>
      </w:pPr>
      <w:r>
        <w:t>Authorization</w:t>
      </w:r>
      <w:r w:rsidR="00307126">
        <w:t xml:space="preserve"> for Micro Services</w:t>
      </w:r>
    </w:p>
    <w:p w14:paraId="322BBB5A" w14:textId="77777777" w:rsidR="00307126" w:rsidRDefault="00307126" w:rsidP="00307126">
      <w:pPr>
        <w:pStyle w:val="Heading1"/>
        <w:numPr>
          <w:ilvl w:val="0"/>
          <w:numId w:val="0"/>
        </w:numPr>
      </w:pPr>
    </w:p>
    <w:p w14:paraId="7BFE4E83" w14:textId="73FEB939" w:rsidR="005C7AD4" w:rsidRDefault="005C7AD4" w:rsidP="00003A14">
      <w:pPr>
        <w:pStyle w:val="Heading1"/>
        <w:numPr>
          <w:ilvl w:val="0"/>
          <w:numId w:val="0"/>
        </w:numPr>
      </w:pPr>
    </w:p>
    <w:sectPr w:rsidR="005C7AD4" w:rsidSect="007D3CC4">
      <w:headerReference w:type="default" r:id="rId39"/>
      <w:footerReference w:type="even" r:id="rId40"/>
      <w:footerReference w:type="default" r:id="rId41"/>
      <w:pgSz w:w="12240" w:h="15840"/>
      <w:pgMar w:top="900" w:right="1224" w:bottom="900" w:left="1224" w:header="432" w:footer="70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Rajasekhar D" w:date="2020-08-05T22:18:00Z" w:initials="RD">
    <w:p w14:paraId="47CC901C" w14:textId="37DAD4C9" w:rsidR="005E6605" w:rsidRDefault="005E6605">
      <w:pPr>
        <w:pStyle w:val="CommentText"/>
      </w:pPr>
      <w:r>
        <w:rPr>
          <w:rStyle w:val="CommentReference"/>
        </w:rPr>
        <w:annotationRef/>
      </w:r>
      <w:r>
        <w:t>Don’t use the verbs within the endpoint</w:t>
      </w:r>
    </w:p>
    <w:p w14:paraId="6A79CEB7" w14:textId="6122028D" w:rsidR="005E6605" w:rsidRDefault="005E6605">
      <w:pPr>
        <w:pStyle w:val="CommentText"/>
      </w:pPr>
      <w:r>
        <w:t>Follow the API guidelines to create an endpoint</w:t>
      </w:r>
    </w:p>
  </w:comment>
  <w:comment w:id="39" w:author="Rajasekhar D" w:date="2020-08-05T22:28:00Z" w:initials="RD">
    <w:p w14:paraId="6E64C735" w14:textId="21193C9D" w:rsidR="00AE38EC" w:rsidRDefault="00AE38EC">
      <w:pPr>
        <w:pStyle w:val="CommentText"/>
      </w:pPr>
      <w:r>
        <w:rPr>
          <w:rStyle w:val="CommentReference"/>
        </w:rPr>
        <w:annotationRef/>
      </w:r>
      <w:r>
        <w:t xml:space="preserve">Unable to access the </w:t>
      </w:r>
      <w:proofErr w:type="spellStart"/>
      <w:r>
        <w:t>swaggerUI</w:t>
      </w:r>
      <w:bookmarkStart w:id="40" w:name="_GoBack"/>
      <w:bookmarkEnd w:id="40"/>
      <w:proofErr w:type="spellEnd"/>
    </w:p>
  </w:comment>
  <w:comment w:id="62" w:author="Rajasekhar D" w:date="2020-08-05T22:26:00Z" w:initials="RD">
    <w:p w14:paraId="75DE9994" w14:textId="77777777" w:rsidR="005E6605" w:rsidRDefault="005E6605">
      <w:pPr>
        <w:pStyle w:val="CommentText"/>
      </w:pPr>
      <w:r>
        <w:rPr>
          <w:rStyle w:val="CommentReference"/>
        </w:rPr>
        <w:annotationRef/>
      </w:r>
      <w:r w:rsidRPr="005E6605">
        <w:t xml:space="preserve">Don’t use the verbs within the endpoint, </w:t>
      </w:r>
    </w:p>
    <w:p w14:paraId="01C001F6" w14:textId="6E9C1BAC" w:rsidR="005E6605" w:rsidRDefault="005E6605">
      <w:pPr>
        <w:pStyle w:val="CommentText"/>
      </w:pPr>
      <w:r w:rsidRPr="005E6605">
        <w:t>follow the API guidelines to create an endpoint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79CEB7" w15:done="0"/>
  <w15:commentEx w15:paraId="6E64C735" w15:done="0"/>
  <w15:commentEx w15:paraId="01C001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79CEB7" w16cid:durableId="22D5AEA5"/>
  <w16cid:commentId w16cid:paraId="6E64C735" w16cid:durableId="22D5B102"/>
  <w16cid:commentId w16cid:paraId="01C001F6" w16cid:durableId="22D5B0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9343C" w14:textId="77777777" w:rsidR="00524490" w:rsidRDefault="00524490" w:rsidP="007152E6">
      <w:r>
        <w:separator/>
      </w:r>
    </w:p>
  </w:endnote>
  <w:endnote w:type="continuationSeparator" w:id="0">
    <w:p w14:paraId="375E6C05" w14:textId="77777777" w:rsidR="00524490" w:rsidRDefault="00524490" w:rsidP="00715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nderson BCG Sans">
    <w:altName w:val="Calibri"/>
    <w:charset w:val="00"/>
    <w:family w:val="swiss"/>
    <w:pitch w:val="variable"/>
    <w:sig w:usb0="A000006F" w:usb1="D000E06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nderson BCG Sans Light">
    <w:altName w:val="Calibri"/>
    <w:charset w:val="00"/>
    <w:family w:val="swiss"/>
    <w:pitch w:val="variable"/>
    <w:sig w:usb0="A000006F" w:usb1="D000E06B" w:usb2="00000000" w:usb3="00000000" w:csb0="00000093" w:csb1="00000000"/>
  </w:font>
  <w:font w:name="Henderson BCG Serif">
    <w:altName w:val="Cambria"/>
    <w:charset w:val="00"/>
    <w:family w:val="roman"/>
    <w:pitch w:val="variable"/>
    <w:sig w:usb0="A000006F" w:usb1="D000E06B" w:usb2="00000000" w:usb3="00000000" w:csb0="0000009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lyUPC">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8919565"/>
      <w:docPartObj>
        <w:docPartGallery w:val="Page Numbers (Bottom of Page)"/>
        <w:docPartUnique/>
      </w:docPartObj>
    </w:sdtPr>
    <w:sdtContent>
      <w:p w14:paraId="02EB2C0F" w14:textId="77777777" w:rsidR="005E6605" w:rsidRDefault="005E6605" w:rsidP="006034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05DD78" w14:textId="77777777" w:rsidR="005E6605" w:rsidRDefault="005E6605" w:rsidP="006034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18078441"/>
      <w:docPartObj>
        <w:docPartGallery w:val="Page Numbers (Bottom of Page)"/>
        <w:docPartUnique/>
      </w:docPartObj>
    </w:sdtPr>
    <w:sdtContent>
      <w:p w14:paraId="2C9ED470" w14:textId="52A7494F" w:rsidR="005E6605" w:rsidRDefault="005E6605" w:rsidP="006034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64488748" w14:textId="77777777" w:rsidR="005E6605" w:rsidRDefault="005E6605" w:rsidP="006034B3">
    <w:pPr>
      <w:pStyle w:val="Footer"/>
      <w:ind w:right="360"/>
      <w:rPr>
        <w:caps/>
        <w:noProof/>
        <w:color w:val="4472C4" w:themeColor="accent1"/>
      </w:rPr>
    </w:pPr>
    <w:r>
      <w:rPr>
        <w:noProof/>
        <w:lang w:eastAsia="en-US"/>
      </w:rPr>
      <w:drawing>
        <wp:inline distT="0" distB="0" distL="0" distR="0" wp14:anchorId="43E2FD41" wp14:editId="66C56E89">
          <wp:extent cx="762000" cy="272473"/>
          <wp:effectExtent l="0" t="0" r="0" b="0"/>
          <wp:docPr id="1816853949" name="Picture 1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1">
                    <a:extLst>
                      <a:ext uri="{28A0092B-C50C-407E-A947-70E740481C1C}">
                        <a14:useLocalDpi xmlns:a14="http://schemas.microsoft.com/office/drawing/2010/main" val="0"/>
                      </a:ext>
                    </a:extLst>
                  </a:blip>
                  <a:stretch>
                    <a:fillRect/>
                  </a:stretch>
                </pic:blipFill>
                <pic:spPr>
                  <a:xfrm>
                    <a:off x="0" y="0"/>
                    <a:ext cx="762000" cy="272473"/>
                  </a:xfrm>
                  <a:prstGeom prst="rect">
                    <a:avLst/>
                  </a:prstGeom>
                </pic:spPr>
              </pic:pic>
            </a:graphicData>
          </a:graphic>
        </wp:inline>
      </w:drawing>
    </w:r>
  </w:p>
  <w:p w14:paraId="4D7AB0A5" w14:textId="2EF81EDE" w:rsidR="005E6605" w:rsidRPr="00234361" w:rsidRDefault="005E6605" w:rsidP="006034B3">
    <w:pPr>
      <w:pStyle w:val="Footer"/>
      <w:jc w:val="center"/>
    </w:pPr>
    <w:r>
      <w:rPr>
        <w:noProof/>
        <w:lang w:eastAsia="en-US"/>
      </w:rPr>
      <mc:AlternateContent>
        <mc:Choice Requires="wps">
          <w:drawing>
            <wp:anchor distT="0" distB="0" distL="114300" distR="114300" simplePos="0" relativeHeight="251660288" behindDoc="0" locked="0" layoutInCell="0" allowOverlap="1" wp14:anchorId="7FC4E41D" wp14:editId="30745D50">
              <wp:simplePos x="0" y="0"/>
              <wp:positionH relativeFrom="page">
                <wp:posOffset>0</wp:posOffset>
              </wp:positionH>
              <wp:positionV relativeFrom="page">
                <wp:posOffset>9601200</wp:posOffset>
              </wp:positionV>
              <wp:extent cx="7772400" cy="266700"/>
              <wp:effectExtent l="0" t="0" r="0" b="0"/>
              <wp:wrapNone/>
              <wp:docPr id="1" name="MSIPCMb087456aa257ba43ad9375f0"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E043359" w14:textId="1FF12EE6" w:rsidR="005E6605" w:rsidRPr="005F1409" w:rsidRDefault="005E6605" w:rsidP="005F1409">
                          <w:pPr>
                            <w:spacing w:after="0"/>
                            <w:jc w:val="center"/>
                            <w:rPr>
                              <w:rFonts w:ascii="Arial" w:hAnsi="Arial" w:cs="Arial"/>
                              <w:color w:val="000000"/>
                              <w:sz w:val="14"/>
                            </w:rPr>
                          </w:pPr>
                          <w:r w:rsidRPr="005F1409">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0EB28109">
            <v:shapetype id="_x0000_t202" coordsize="21600,21600" o:spt="202" path="m,l,21600r21600,l21600,xe" w14:anchorId="7FC4E41D">
              <v:stroke joinstyle="miter"/>
              <v:path gradientshapeok="t" o:connecttype="rect"/>
            </v:shapetype>
            <v:shape id="MSIPCMb087456aa257ba43ad9375f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alt="{&quot;HashCode&quot;:2133105206,&quot;Height&quot;:792.0,&quot;Width&quot;:612.0,&quot;Placement&quot;:&quot;Footer&quot;,&quot;Index&quot;:&quot;Primary&quot;,&quot;Section&quot;:1,&quot;Top&quot;:0.0,&quot;Left&quot;:0.0}" o:spid="_x0000_s1026"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">
              <v:textbox inset=",0,,0">
                <w:txbxContent>
                  <w:p w:rsidRPr="005F1409" w:rsidR="00CD1A19" w:rsidP="005F1409" w:rsidRDefault="00CD1A19" w14:paraId="0536459D" w14:textId="1FF12EE6">
                    <w:pPr>
                      <w:spacing w:after="0"/>
                      <w:jc w:val="center"/>
                      <w:rPr>
                        <w:rFonts w:ascii="Arial" w:hAnsi="Arial" w:cs="Arial"/>
                        <w:color w:val="000000"/>
                        <w:sz w:val="14"/>
                      </w:rPr>
                    </w:pPr>
                    <w:r w:rsidRPr="005F1409">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907AC" w14:textId="77777777" w:rsidR="00524490" w:rsidRDefault="00524490" w:rsidP="007152E6">
      <w:r>
        <w:separator/>
      </w:r>
    </w:p>
  </w:footnote>
  <w:footnote w:type="continuationSeparator" w:id="0">
    <w:p w14:paraId="7F8ED074" w14:textId="77777777" w:rsidR="00524490" w:rsidRDefault="00524490" w:rsidP="007152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68AB8" w14:textId="77777777" w:rsidR="005E6605" w:rsidRDefault="005E6605">
    <w:pPr>
      <w:pStyle w:val="Header"/>
    </w:pPr>
    <w:r>
      <w:rPr>
        <w:noProof/>
        <w:lang w:eastAsia="en-US"/>
      </w:rPr>
      <mc:AlternateContent>
        <mc:Choice Requires="wps">
          <w:drawing>
            <wp:anchor distT="0" distB="0" distL="114300" distR="114300" simplePos="0" relativeHeight="251659264" behindDoc="0" locked="0" layoutInCell="1" allowOverlap="1" wp14:anchorId="208D22C0" wp14:editId="617AED00">
              <wp:simplePos x="0" y="0"/>
              <wp:positionH relativeFrom="margin">
                <wp:align>right</wp:align>
              </wp:positionH>
              <wp:positionV relativeFrom="paragraph">
                <wp:posOffset>666750</wp:posOffset>
              </wp:positionV>
              <wp:extent cx="6172200" cy="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w14:anchorId="2632729E">
            <v:line id="Straight Connector 58" style="position:absolute;z-index:251659264;visibility:visible;mso-wrap-style:square;mso-wrap-distance-left:9pt;mso-wrap-distance-top:0;mso-wrap-distance-right:9pt;mso-wrap-distance-bottom:0;mso-position-horizontal:right;mso-position-horizontal-relative:margin;mso-position-vertical:absolute;mso-position-vertical-relative:text" o:spid="_x0000_s1026" strokecolor="#0070c0" strokeweight=".5pt" from="434.8pt,52.5pt" to="920.8pt,52.5pt" w14:anchorId="08BDD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">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000F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FFC1F0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EEEE9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53EBB7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544C6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54A10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DA30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E862E5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0E755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0E2277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873A6"/>
    <w:multiLevelType w:val="hybridMultilevel"/>
    <w:tmpl w:val="F9D27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06BCF"/>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2" w15:restartNumberingAfterBreak="0">
    <w:nsid w:val="0ACF60FA"/>
    <w:multiLevelType w:val="hybridMultilevel"/>
    <w:tmpl w:val="9B3CB620"/>
    <w:lvl w:ilvl="0" w:tplc="6088DB84">
      <w:start w:val="1"/>
      <w:numFmt w:val="bullet"/>
      <w:pStyle w:val="Bullet3"/>
      <w:lvlText w:val=""/>
      <w:lvlJc w:val="left"/>
      <w:pPr>
        <w:tabs>
          <w:tab w:val="num" w:pos="1701"/>
        </w:tabs>
        <w:ind w:left="1701"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CE977E7"/>
    <w:multiLevelType w:val="multilevel"/>
    <w:tmpl w:val="79542F9C"/>
    <w:lvl w:ilvl="0">
      <w:start w:val="2"/>
      <w:numFmt w:val="decimal"/>
      <w:lvlText w:val="%1."/>
      <w:lvlJc w:val="left"/>
      <w:pPr>
        <w:ind w:left="495" w:hanging="495"/>
      </w:pPr>
      <w:rPr>
        <w:rFonts w:hint="default"/>
      </w:rPr>
    </w:lvl>
    <w:lvl w:ilvl="1">
      <w:start w:val="6"/>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DA63CD4"/>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5" w15:restartNumberingAfterBreak="0">
    <w:nsid w:val="0DC62627"/>
    <w:multiLevelType w:val="hybridMultilevel"/>
    <w:tmpl w:val="CEFC366A"/>
    <w:lvl w:ilvl="0" w:tplc="033ED2CE">
      <w:start w:val="1"/>
      <w:numFmt w:val="bullet"/>
      <w:lvlText w:val=""/>
      <w:lvlJc w:val="left"/>
      <w:pPr>
        <w:ind w:left="720" w:hanging="360"/>
      </w:pPr>
      <w:rPr>
        <w:rFonts w:ascii="Symbol" w:hAnsi="Symbol" w:hint="default"/>
      </w:rPr>
    </w:lvl>
    <w:lvl w:ilvl="1" w:tplc="E4AE9558">
      <w:start w:val="1"/>
      <w:numFmt w:val="bullet"/>
      <w:lvlText w:val="o"/>
      <w:lvlJc w:val="left"/>
      <w:pPr>
        <w:ind w:left="1440" w:hanging="360"/>
      </w:pPr>
      <w:rPr>
        <w:rFonts w:ascii="Courier New" w:hAnsi="Courier New" w:hint="default"/>
      </w:rPr>
    </w:lvl>
    <w:lvl w:ilvl="2" w:tplc="DECCDD42">
      <w:start w:val="1"/>
      <w:numFmt w:val="bullet"/>
      <w:lvlText w:val=""/>
      <w:lvlJc w:val="left"/>
      <w:pPr>
        <w:ind w:left="2160" w:hanging="360"/>
      </w:pPr>
      <w:rPr>
        <w:rFonts w:ascii="Wingdings" w:hAnsi="Wingdings" w:hint="default"/>
      </w:rPr>
    </w:lvl>
    <w:lvl w:ilvl="3" w:tplc="CF80E476">
      <w:start w:val="1"/>
      <w:numFmt w:val="bullet"/>
      <w:lvlText w:val=""/>
      <w:lvlJc w:val="left"/>
      <w:pPr>
        <w:ind w:left="2880" w:hanging="360"/>
      </w:pPr>
      <w:rPr>
        <w:rFonts w:ascii="Symbol" w:hAnsi="Symbol" w:hint="default"/>
      </w:rPr>
    </w:lvl>
    <w:lvl w:ilvl="4" w:tplc="2DA8140C">
      <w:start w:val="1"/>
      <w:numFmt w:val="bullet"/>
      <w:lvlText w:val="o"/>
      <w:lvlJc w:val="left"/>
      <w:pPr>
        <w:ind w:left="3600" w:hanging="360"/>
      </w:pPr>
      <w:rPr>
        <w:rFonts w:ascii="Courier New" w:hAnsi="Courier New" w:hint="default"/>
      </w:rPr>
    </w:lvl>
    <w:lvl w:ilvl="5" w:tplc="5D12D660">
      <w:start w:val="1"/>
      <w:numFmt w:val="bullet"/>
      <w:lvlText w:val=""/>
      <w:lvlJc w:val="left"/>
      <w:pPr>
        <w:ind w:left="4320" w:hanging="360"/>
      </w:pPr>
      <w:rPr>
        <w:rFonts w:ascii="Wingdings" w:hAnsi="Wingdings" w:hint="default"/>
      </w:rPr>
    </w:lvl>
    <w:lvl w:ilvl="6" w:tplc="C0EA6EA6">
      <w:start w:val="1"/>
      <w:numFmt w:val="bullet"/>
      <w:lvlText w:val=""/>
      <w:lvlJc w:val="left"/>
      <w:pPr>
        <w:ind w:left="5040" w:hanging="360"/>
      </w:pPr>
      <w:rPr>
        <w:rFonts w:ascii="Symbol" w:hAnsi="Symbol" w:hint="default"/>
      </w:rPr>
    </w:lvl>
    <w:lvl w:ilvl="7" w:tplc="6590A11A">
      <w:start w:val="1"/>
      <w:numFmt w:val="bullet"/>
      <w:lvlText w:val="o"/>
      <w:lvlJc w:val="left"/>
      <w:pPr>
        <w:ind w:left="5760" w:hanging="360"/>
      </w:pPr>
      <w:rPr>
        <w:rFonts w:ascii="Courier New" w:hAnsi="Courier New" w:hint="default"/>
      </w:rPr>
    </w:lvl>
    <w:lvl w:ilvl="8" w:tplc="D854A2B6">
      <w:start w:val="1"/>
      <w:numFmt w:val="bullet"/>
      <w:lvlText w:val=""/>
      <w:lvlJc w:val="left"/>
      <w:pPr>
        <w:ind w:left="6480" w:hanging="360"/>
      </w:pPr>
      <w:rPr>
        <w:rFonts w:ascii="Wingdings" w:hAnsi="Wingdings" w:hint="default"/>
      </w:rPr>
    </w:lvl>
  </w:abstractNum>
  <w:abstractNum w:abstractNumId="16" w15:restartNumberingAfterBreak="0">
    <w:nsid w:val="12DD68A3"/>
    <w:multiLevelType w:val="hybridMultilevel"/>
    <w:tmpl w:val="ECEA9232"/>
    <w:lvl w:ilvl="0" w:tplc="2E7CB97E">
      <w:start w:val="1"/>
      <w:numFmt w:val="bullet"/>
      <w:lvlText w:val=""/>
      <w:lvlJc w:val="left"/>
      <w:pPr>
        <w:ind w:left="720" w:hanging="360"/>
      </w:pPr>
      <w:rPr>
        <w:rFonts w:ascii="Symbol" w:hAnsi="Symbol" w:hint="default"/>
      </w:rPr>
    </w:lvl>
    <w:lvl w:ilvl="1" w:tplc="91CE3988">
      <w:start w:val="1"/>
      <w:numFmt w:val="bullet"/>
      <w:lvlText w:val="o"/>
      <w:lvlJc w:val="left"/>
      <w:pPr>
        <w:ind w:left="1440" w:hanging="360"/>
      </w:pPr>
      <w:rPr>
        <w:rFonts w:ascii="Courier New" w:hAnsi="Courier New" w:hint="default"/>
      </w:rPr>
    </w:lvl>
    <w:lvl w:ilvl="2" w:tplc="9698F110">
      <w:start w:val="1"/>
      <w:numFmt w:val="bullet"/>
      <w:lvlText w:val=""/>
      <w:lvlJc w:val="left"/>
      <w:pPr>
        <w:ind w:left="2160" w:hanging="360"/>
      </w:pPr>
      <w:rPr>
        <w:rFonts w:ascii="Wingdings" w:hAnsi="Wingdings" w:hint="default"/>
      </w:rPr>
    </w:lvl>
    <w:lvl w:ilvl="3" w:tplc="A3B279B0">
      <w:start w:val="1"/>
      <w:numFmt w:val="bullet"/>
      <w:lvlText w:val=""/>
      <w:lvlJc w:val="left"/>
      <w:pPr>
        <w:ind w:left="2880" w:hanging="360"/>
      </w:pPr>
      <w:rPr>
        <w:rFonts w:ascii="Symbol" w:hAnsi="Symbol" w:hint="default"/>
      </w:rPr>
    </w:lvl>
    <w:lvl w:ilvl="4" w:tplc="C1BA87FC">
      <w:start w:val="1"/>
      <w:numFmt w:val="bullet"/>
      <w:lvlText w:val="o"/>
      <w:lvlJc w:val="left"/>
      <w:pPr>
        <w:ind w:left="3600" w:hanging="360"/>
      </w:pPr>
      <w:rPr>
        <w:rFonts w:ascii="Courier New" w:hAnsi="Courier New" w:hint="default"/>
      </w:rPr>
    </w:lvl>
    <w:lvl w:ilvl="5" w:tplc="45F8996E">
      <w:start w:val="1"/>
      <w:numFmt w:val="bullet"/>
      <w:lvlText w:val=""/>
      <w:lvlJc w:val="left"/>
      <w:pPr>
        <w:ind w:left="4320" w:hanging="360"/>
      </w:pPr>
      <w:rPr>
        <w:rFonts w:ascii="Wingdings" w:hAnsi="Wingdings" w:hint="default"/>
      </w:rPr>
    </w:lvl>
    <w:lvl w:ilvl="6" w:tplc="BCE2B38C">
      <w:start w:val="1"/>
      <w:numFmt w:val="bullet"/>
      <w:lvlText w:val=""/>
      <w:lvlJc w:val="left"/>
      <w:pPr>
        <w:ind w:left="5040" w:hanging="360"/>
      </w:pPr>
      <w:rPr>
        <w:rFonts w:ascii="Symbol" w:hAnsi="Symbol" w:hint="default"/>
      </w:rPr>
    </w:lvl>
    <w:lvl w:ilvl="7" w:tplc="B4D0432E">
      <w:start w:val="1"/>
      <w:numFmt w:val="bullet"/>
      <w:lvlText w:val="o"/>
      <w:lvlJc w:val="left"/>
      <w:pPr>
        <w:ind w:left="5760" w:hanging="360"/>
      </w:pPr>
      <w:rPr>
        <w:rFonts w:ascii="Courier New" w:hAnsi="Courier New" w:hint="default"/>
      </w:rPr>
    </w:lvl>
    <w:lvl w:ilvl="8" w:tplc="C1102B2A">
      <w:start w:val="1"/>
      <w:numFmt w:val="bullet"/>
      <w:lvlText w:val=""/>
      <w:lvlJc w:val="left"/>
      <w:pPr>
        <w:ind w:left="6480" w:hanging="360"/>
      </w:pPr>
      <w:rPr>
        <w:rFonts w:ascii="Wingdings" w:hAnsi="Wingdings" w:hint="default"/>
      </w:rPr>
    </w:lvl>
  </w:abstractNum>
  <w:abstractNum w:abstractNumId="17" w15:restartNumberingAfterBreak="0">
    <w:nsid w:val="12E209D8"/>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8" w15:restartNumberingAfterBreak="0">
    <w:nsid w:val="12E45790"/>
    <w:multiLevelType w:val="hybridMultilevel"/>
    <w:tmpl w:val="0E58A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4955294"/>
    <w:multiLevelType w:val="hybridMultilevel"/>
    <w:tmpl w:val="5E044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DFB6364"/>
    <w:multiLevelType w:val="hybridMultilevel"/>
    <w:tmpl w:val="F11A0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9040FA"/>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2" w15:restartNumberingAfterBreak="0">
    <w:nsid w:val="1EBB1DFE"/>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3" w15:restartNumberingAfterBreak="0">
    <w:nsid w:val="20E9375C"/>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4" w15:restartNumberingAfterBreak="0">
    <w:nsid w:val="21D4702B"/>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5" w15:restartNumberingAfterBreak="0">
    <w:nsid w:val="24FB672D"/>
    <w:multiLevelType w:val="hybridMultilevel"/>
    <w:tmpl w:val="D9029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52123CB"/>
    <w:multiLevelType w:val="hybridMultilevel"/>
    <w:tmpl w:val="90408C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956B58"/>
    <w:multiLevelType w:val="hybridMultilevel"/>
    <w:tmpl w:val="812CDCB8"/>
    <w:lvl w:ilvl="0" w:tplc="1940FDD2">
      <w:start w:val="1"/>
      <w:numFmt w:val="lowerLetter"/>
      <w:pStyle w:val="abc"/>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175C78"/>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9" w15:restartNumberingAfterBreak="0">
    <w:nsid w:val="2A9A0C1F"/>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0" w15:restartNumberingAfterBreak="0">
    <w:nsid w:val="2BC97424"/>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1" w15:restartNumberingAfterBreak="0">
    <w:nsid w:val="2BFA6220"/>
    <w:multiLevelType w:val="hybridMultilevel"/>
    <w:tmpl w:val="720CD6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33E050FB"/>
    <w:multiLevelType w:val="hybridMultilevel"/>
    <w:tmpl w:val="F508C79A"/>
    <w:lvl w:ilvl="0" w:tplc="D7D6BDE2">
      <w:start w:val="1"/>
      <w:numFmt w:val="decimal"/>
      <w:lvlText w:val="%1."/>
      <w:lvlJc w:val="left"/>
      <w:pPr>
        <w:ind w:left="720" w:hanging="360"/>
      </w:pPr>
    </w:lvl>
    <w:lvl w:ilvl="1" w:tplc="0C4ACA6C">
      <w:start w:val="1"/>
      <w:numFmt w:val="lowerLetter"/>
      <w:lvlText w:val="%2."/>
      <w:lvlJc w:val="left"/>
      <w:pPr>
        <w:ind w:left="1440" w:hanging="360"/>
      </w:pPr>
    </w:lvl>
    <w:lvl w:ilvl="2" w:tplc="1C7E6F02">
      <w:start w:val="1"/>
      <w:numFmt w:val="lowerRoman"/>
      <w:lvlText w:val="%3."/>
      <w:lvlJc w:val="right"/>
      <w:pPr>
        <w:ind w:left="2160" w:hanging="180"/>
      </w:pPr>
    </w:lvl>
    <w:lvl w:ilvl="3" w:tplc="FF8653CA">
      <w:start w:val="1"/>
      <w:numFmt w:val="decimal"/>
      <w:lvlText w:val="%4."/>
      <w:lvlJc w:val="left"/>
      <w:pPr>
        <w:ind w:left="2880" w:hanging="360"/>
      </w:pPr>
    </w:lvl>
    <w:lvl w:ilvl="4" w:tplc="D6BA5956">
      <w:start w:val="1"/>
      <w:numFmt w:val="lowerLetter"/>
      <w:lvlText w:val="%5."/>
      <w:lvlJc w:val="left"/>
      <w:pPr>
        <w:ind w:left="3600" w:hanging="360"/>
      </w:pPr>
    </w:lvl>
    <w:lvl w:ilvl="5" w:tplc="8B221D00">
      <w:start w:val="1"/>
      <w:numFmt w:val="lowerRoman"/>
      <w:lvlText w:val="%6."/>
      <w:lvlJc w:val="right"/>
      <w:pPr>
        <w:ind w:left="4320" w:hanging="180"/>
      </w:pPr>
    </w:lvl>
    <w:lvl w:ilvl="6" w:tplc="E7CE5EE6">
      <w:start w:val="1"/>
      <w:numFmt w:val="decimal"/>
      <w:lvlText w:val="%7."/>
      <w:lvlJc w:val="left"/>
      <w:pPr>
        <w:ind w:left="5040" w:hanging="360"/>
      </w:pPr>
    </w:lvl>
    <w:lvl w:ilvl="7" w:tplc="1058418C">
      <w:start w:val="1"/>
      <w:numFmt w:val="lowerLetter"/>
      <w:lvlText w:val="%8."/>
      <w:lvlJc w:val="left"/>
      <w:pPr>
        <w:ind w:left="5760" w:hanging="360"/>
      </w:pPr>
    </w:lvl>
    <w:lvl w:ilvl="8" w:tplc="E6BC724E">
      <w:start w:val="1"/>
      <w:numFmt w:val="lowerRoman"/>
      <w:lvlText w:val="%9."/>
      <w:lvlJc w:val="right"/>
      <w:pPr>
        <w:ind w:left="6480" w:hanging="180"/>
      </w:pPr>
    </w:lvl>
  </w:abstractNum>
  <w:abstractNum w:abstractNumId="33" w15:restartNumberingAfterBreak="0">
    <w:nsid w:val="3A905FC2"/>
    <w:multiLevelType w:val="hybridMultilevel"/>
    <w:tmpl w:val="23A0F2E6"/>
    <w:lvl w:ilvl="0" w:tplc="E96EAE3A">
      <w:start w:val="1"/>
      <w:numFmt w:val="bullet"/>
      <w:pStyle w:val="Bullet1"/>
      <w:lvlText w:val=""/>
      <w:lvlJc w:val="left"/>
      <w:pPr>
        <w:tabs>
          <w:tab w:val="num" w:pos="851"/>
        </w:tabs>
        <w:ind w:left="851" w:hanging="426"/>
      </w:pPr>
      <w:rPr>
        <w:rFonts w:ascii="Symbol" w:hAnsi="Symbol" w:hint="default"/>
        <w:sz w:val="20"/>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BC40B34"/>
    <w:multiLevelType w:val="hybridMultilevel"/>
    <w:tmpl w:val="4796D5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3F960F39"/>
    <w:multiLevelType w:val="multilevel"/>
    <w:tmpl w:val="8EDAD970"/>
    <w:lvl w:ilvl="0">
      <w:start w:val="1"/>
      <w:numFmt w:val="decimal"/>
      <w:lvlText w:val="%1."/>
      <w:lvlJc w:val="left"/>
      <w:pPr>
        <w:ind w:left="720" w:hanging="360"/>
      </w:pPr>
    </w:lvl>
    <w:lvl w:ilvl="1">
      <w:start w:val="4"/>
      <w:numFmt w:val="decimal"/>
      <w:lvlText w:val="%1.%2."/>
      <w:lvlJc w:val="left"/>
      <w:pPr>
        <w:ind w:left="960" w:hanging="600"/>
      </w:pPr>
    </w:lvl>
    <w:lvl w:ilvl="2">
      <w:start w:val="8"/>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43B47DD"/>
    <w:multiLevelType w:val="hybridMultilevel"/>
    <w:tmpl w:val="89AAB174"/>
    <w:lvl w:ilvl="0" w:tplc="3CC25D6A">
      <w:start w:val="1"/>
      <w:numFmt w:val="bullet"/>
      <w:pStyle w:val="Bullet2"/>
      <w:lvlText w:val=""/>
      <w:lvlJc w:val="left"/>
      <w:pPr>
        <w:tabs>
          <w:tab w:val="num" w:pos="1276"/>
        </w:tabs>
        <w:ind w:left="1276"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B012AA3"/>
    <w:multiLevelType w:val="multilevel"/>
    <w:tmpl w:val="573AA1D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50EC2C99"/>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9" w15:restartNumberingAfterBreak="0">
    <w:nsid w:val="525019E4"/>
    <w:multiLevelType w:val="hybridMultilevel"/>
    <w:tmpl w:val="CF7E9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5321D97"/>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1" w15:restartNumberingAfterBreak="0">
    <w:nsid w:val="57274333"/>
    <w:multiLevelType w:val="hybridMultilevel"/>
    <w:tmpl w:val="720CD6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2" w15:restartNumberingAfterBreak="0">
    <w:nsid w:val="5E4B3FF8"/>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3" w15:restartNumberingAfterBreak="0">
    <w:nsid w:val="634E712F"/>
    <w:multiLevelType w:val="hybridMultilevel"/>
    <w:tmpl w:val="4796D5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4" w15:restartNumberingAfterBreak="0">
    <w:nsid w:val="650129AE"/>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5" w15:restartNumberingAfterBreak="0">
    <w:nsid w:val="66603F41"/>
    <w:multiLevelType w:val="hybridMultilevel"/>
    <w:tmpl w:val="AEC437A6"/>
    <w:lvl w:ilvl="0" w:tplc="2592A936">
      <w:start w:val="1"/>
      <w:numFmt w:val="bullet"/>
      <w:lvlText w:val="o"/>
      <w:lvlJc w:val="left"/>
      <w:pPr>
        <w:ind w:left="1080" w:hanging="360"/>
      </w:pPr>
      <w:rPr>
        <w:rFonts w:ascii="Courier New" w:hAnsi="Courier New" w:hint="default"/>
      </w:rPr>
    </w:lvl>
    <w:lvl w:ilvl="1" w:tplc="2B8AC6E0">
      <w:start w:val="1"/>
      <w:numFmt w:val="bullet"/>
      <w:lvlText w:val="o"/>
      <w:lvlJc w:val="left"/>
      <w:pPr>
        <w:ind w:left="1800" w:hanging="360"/>
      </w:pPr>
      <w:rPr>
        <w:rFonts w:ascii="Courier New" w:hAnsi="Courier New" w:hint="default"/>
      </w:rPr>
    </w:lvl>
    <w:lvl w:ilvl="2" w:tplc="F4A87276">
      <w:start w:val="1"/>
      <w:numFmt w:val="bullet"/>
      <w:lvlText w:val=""/>
      <w:lvlJc w:val="left"/>
      <w:pPr>
        <w:ind w:left="2520" w:hanging="360"/>
      </w:pPr>
      <w:rPr>
        <w:rFonts w:ascii="Wingdings" w:hAnsi="Wingdings" w:hint="default"/>
      </w:rPr>
    </w:lvl>
    <w:lvl w:ilvl="3" w:tplc="A1629564">
      <w:start w:val="1"/>
      <w:numFmt w:val="bullet"/>
      <w:lvlText w:val=""/>
      <w:lvlJc w:val="left"/>
      <w:pPr>
        <w:ind w:left="3240" w:hanging="360"/>
      </w:pPr>
      <w:rPr>
        <w:rFonts w:ascii="Symbol" w:hAnsi="Symbol" w:hint="default"/>
      </w:rPr>
    </w:lvl>
    <w:lvl w:ilvl="4" w:tplc="C282769E">
      <w:start w:val="1"/>
      <w:numFmt w:val="bullet"/>
      <w:lvlText w:val="o"/>
      <w:lvlJc w:val="left"/>
      <w:pPr>
        <w:ind w:left="3960" w:hanging="360"/>
      </w:pPr>
      <w:rPr>
        <w:rFonts w:ascii="Courier New" w:hAnsi="Courier New" w:hint="default"/>
      </w:rPr>
    </w:lvl>
    <w:lvl w:ilvl="5" w:tplc="0BBECCDE">
      <w:start w:val="1"/>
      <w:numFmt w:val="bullet"/>
      <w:lvlText w:val=""/>
      <w:lvlJc w:val="left"/>
      <w:pPr>
        <w:ind w:left="4680" w:hanging="360"/>
      </w:pPr>
      <w:rPr>
        <w:rFonts w:ascii="Wingdings" w:hAnsi="Wingdings" w:hint="default"/>
      </w:rPr>
    </w:lvl>
    <w:lvl w:ilvl="6" w:tplc="1FE60C5A">
      <w:start w:val="1"/>
      <w:numFmt w:val="bullet"/>
      <w:lvlText w:val=""/>
      <w:lvlJc w:val="left"/>
      <w:pPr>
        <w:ind w:left="5400" w:hanging="360"/>
      </w:pPr>
      <w:rPr>
        <w:rFonts w:ascii="Symbol" w:hAnsi="Symbol" w:hint="default"/>
      </w:rPr>
    </w:lvl>
    <w:lvl w:ilvl="7" w:tplc="533A4B2A">
      <w:start w:val="1"/>
      <w:numFmt w:val="bullet"/>
      <w:lvlText w:val="o"/>
      <w:lvlJc w:val="left"/>
      <w:pPr>
        <w:ind w:left="6120" w:hanging="360"/>
      </w:pPr>
      <w:rPr>
        <w:rFonts w:ascii="Courier New" w:hAnsi="Courier New" w:hint="default"/>
      </w:rPr>
    </w:lvl>
    <w:lvl w:ilvl="8" w:tplc="F9B8B8D8">
      <w:start w:val="1"/>
      <w:numFmt w:val="bullet"/>
      <w:lvlText w:val=""/>
      <w:lvlJc w:val="left"/>
      <w:pPr>
        <w:ind w:left="6840" w:hanging="360"/>
      </w:pPr>
      <w:rPr>
        <w:rFonts w:ascii="Wingdings" w:hAnsi="Wingdings" w:hint="default"/>
      </w:rPr>
    </w:lvl>
  </w:abstractNum>
  <w:abstractNum w:abstractNumId="46" w15:restartNumberingAfterBreak="0">
    <w:nsid w:val="6A0D4C57"/>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7" w15:restartNumberingAfterBreak="0">
    <w:nsid w:val="6AB023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8" w15:restartNumberingAfterBreak="0">
    <w:nsid w:val="6C3B6256"/>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9" w15:restartNumberingAfterBreak="0">
    <w:nsid w:val="6D62274F"/>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0" w15:restartNumberingAfterBreak="0">
    <w:nsid w:val="709F5E00"/>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1" w15:restartNumberingAfterBreak="0">
    <w:nsid w:val="746634C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7A1D78D4"/>
    <w:multiLevelType w:val="hybridMultilevel"/>
    <w:tmpl w:val="55088EEE"/>
    <w:lvl w:ilvl="0" w:tplc="ADAE8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E0715BA"/>
    <w:multiLevelType w:val="multilevel"/>
    <w:tmpl w:val="4FE8EED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51"/>
  </w:num>
  <w:num w:numId="12">
    <w:abstractNumId w:val="47"/>
  </w:num>
  <w:num w:numId="13">
    <w:abstractNumId w:val="44"/>
  </w:num>
  <w:num w:numId="14">
    <w:abstractNumId w:val="33"/>
  </w:num>
  <w:num w:numId="15">
    <w:abstractNumId w:val="36"/>
  </w:num>
  <w:num w:numId="16">
    <w:abstractNumId w:val="12"/>
  </w:num>
  <w:num w:numId="17">
    <w:abstractNumId w:val="27"/>
  </w:num>
  <w:num w:numId="18">
    <w:abstractNumId w:val="39"/>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45"/>
  </w:num>
  <w:num w:numId="43">
    <w:abstractNumId w:val="16"/>
  </w:num>
  <w:num w:numId="44">
    <w:abstractNumId w:val="32"/>
  </w:num>
  <w:num w:numId="45">
    <w:abstractNumId w:val="37"/>
  </w:num>
  <w:num w:numId="46">
    <w:abstractNumId w:val="19"/>
  </w:num>
  <w:num w:numId="47">
    <w:abstractNumId w:val="10"/>
  </w:num>
  <w:num w:numId="48">
    <w:abstractNumId w:val="25"/>
  </w:num>
  <w:num w:numId="49">
    <w:abstractNumId w:val="13"/>
  </w:num>
  <w:num w:numId="50">
    <w:abstractNumId w:val="52"/>
  </w:num>
  <w:num w:numId="51">
    <w:abstractNumId w:val="35"/>
  </w:num>
  <w:num w:numId="52">
    <w:abstractNumId w:val="18"/>
  </w:num>
  <w:num w:numId="53">
    <w:abstractNumId w:val="20"/>
  </w:num>
  <w:num w:numId="54">
    <w:abstractNumId w:val="2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asekhar D">
    <w15:presenceInfo w15:providerId="Windows Live" w15:userId="55a60bdb0f0a28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fr-FR" w:vendorID="64" w:dllVersion="6" w:nlCheck="1" w:checkStyle="0"/>
  <w:activeWritingStyle w:appName="MSWord" w:lang="en-US" w:vendorID="64" w:dllVersion="6" w:nlCheck="1" w:checkStyle="1"/>
  <w:activeWritingStyle w:appName="MSWord" w:lang="en-IN" w:vendorID="64" w:dllVersion="6" w:nlCheck="1" w:checkStyle="1"/>
  <w:activeWritingStyle w:appName="MSWord" w:lang="en-US" w:vendorID="64" w:dllVersion="0" w:nlCheck="1" w:checkStyle="0"/>
  <w:activeWritingStyle w:appName="MSWord" w:lang="fr-FR" w:vendorID="64" w:dllVersion="0" w:nlCheck="1" w:checkStyle="0"/>
  <w:activeWritingStyle w:appName="MSWord" w:lang="en-IN" w:vendorID="64" w:dllVersion="0"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324"/>
    <w:rsid w:val="00001C26"/>
    <w:rsid w:val="00003779"/>
    <w:rsid w:val="00003A14"/>
    <w:rsid w:val="0000542B"/>
    <w:rsid w:val="00007CD5"/>
    <w:rsid w:val="00011103"/>
    <w:rsid w:val="00014AB1"/>
    <w:rsid w:val="000173F9"/>
    <w:rsid w:val="00017757"/>
    <w:rsid w:val="00022498"/>
    <w:rsid w:val="00022A07"/>
    <w:rsid w:val="000249A7"/>
    <w:rsid w:val="00037F34"/>
    <w:rsid w:val="00045324"/>
    <w:rsid w:val="00053365"/>
    <w:rsid w:val="000670A9"/>
    <w:rsid w:val="00072598"/>
    <w:rsid w:val="00073EDD"/>
    <w:rsid w:val="000743E8"/>
    <w:rsid w:val="00074EDF"/>
    <w:rsid w:val="0007573D"/>
    <w:rsid w:val="000822AA"/>
    <w:rsid w:val="00090647"/>
    <w:rsid w:val="000A164C"/>
    <w:rsid w:val="000A5024"/>
    <w:rsid w:val="000B2EF5"/>
    <w:rsid w:val="000B329E"/>
    <w:rsid w:val="000B6679"/>
    <w:rsid w:val="000B7A89"/>
    <w:rsid w:val="000C7A98"/>
    <w:rsid w:val="000D42B4"/>
    <w:rsid w:val="000D5493"/>
    <w:rsid w:val="000D55CC"/>
    <w:rsid w:val="000D5B33"/>
    <w:rsid w:val="000D7368"/>
    <w:rsid w:val="000D786C"/>
    <w:rsid w:val="000E661A"/>
    <w:rsid w:val="000E7304"/>
    <w:rsid w:val="000F5325"/>
    <w:rsid w:val="000F702B"/>
    <w:rsid w:val="00101204"/>
    <w:rsid w:val="001030F7"/>
    <w:rsid w:val="00103E78"/>
    <w:rsid w:val="00111911"/>
    <w:rsid w:val="00112B21"/>
    <w:rsid w:val="00115CDD"/>
    <w:rsid w:val="00141A1C"/>
    <w:rsid w:val="001437F0"/>
    <w:rsid w:val="001442D9"/>
    <w:rsid w:val="00156D8B"/>
    <w:rsid w:val="001622DB"/>
    <w:rsid w:val="0016241F"/>
    <w:rsid w:val="00167469"/>
    <w:rsid w:val="00171319"/>
    <w:rsid w:val="00171C2C"/>
    <w:rsid w:val="0017499C"/>
    <w:rsid w:val="001818C6"/>
    <w:rsid w:val="001836B1"/>
    <w:rsid w:val="00183D9F"/>
    <w:rsid w:val="00190F03"/>
    <w:rsid w:val="001948A7"/>
    <w:rsid w:val="001A0E0A"/>
    <w:rsid w:val="001A2CF4"/>
    <w:rsid w:val="001A5FB3"/>
    <w:rsid w:val="001B664C"/>
    <w:rsid w:val="001B6C00"/>
    <w:rsid w:val="001B6D2C"/>
    <w:rsid w:val="001B79E8"/>
    <w:rsid w:val="001D4A8E"/>
    <w:rsid w:val="001D6299"/>
    <w:rsid w:val="001F0730"/>
    <w:rsid w:val="001F085C"/>
    <w:rsid w:val="001F1146"/>
    <w:rsid w:val="001F1F8B"/>
    <w:rsid w:val="001F5ADE"/>
    <w:rsid w:val="001F5FCF"/>
    <w:rsid w:val="00202423"/>
    <w:rsid w:val="0020550B"/>
    <w:rsid w:val="00212F27"/>
    <w:rsid w:val="002144ED"/>
    <w:rsid w:val="00214ABA"/>
    <w:rsid w:val="00216F73"/>
    <w:rsid w:val="00222836"/>
    <w:rsid w:val="00222DF1"/>
    <w:rsid w:val="002249ED"/>
    <w:rsid w:val="00227B61"/>
    <w:rsid w:val="00227BEC"/>
    <w:rsid w:val="0023307F"/>
    <w:rsid w:val="002330A5"/>
    <w:rsid w:val="00252F48"/>
    <w:rsid w:val="00254953"/>
    <w:rsid w:val="00256DDD"/>
    <w:rsid w:val="002610C6"/>
    <w:rsid w:val="00262EE3"/>
    <w:rsid w:val="00281898"/>
    <w:rsid w:val="00282798"/>
    <w:rsid w:val="00293CE8"/>
    <w:rsid w:val="0029412A"/>
    <w:rsid w:val="002A52FE"/>
    <w:rsid w:val="002B3101"/>
    <w:rsid w:val="002B473A"/>
    <w:rsid w:val="002C4D88"/>
    <w:rsid w:val="002C6202"/>
    <w:rsid w:val="002D0B70"/>
    <w:rsid w:val="002E0AB5"/>
    <w:rsid w:val="002E37FE"/>
    <w:rsid w:val="002E551D"/>
    <w:rsid w:val="002F636B"/>
    <w:rsid w:val="00307126"/>
    <w:rsid w:val="0031175E"/>
    <w:rsid w:val="0031262C"/>
    <w:rsid w:val="00315D30"/>
    <w:rsid w:val="00317D3D"/>
    <w:rsid w:val="00320A79"/>
    <w:rsid w:val="003256BC"/>
    <w:rsid w:val="0032578D"/>
    <w:rsid w:val="003257B3"/>
    <w:rsid w:val="00327AB3"/>
    <w:rsid w:val="00332C3A"/>
    <w:rsid w:val="003418A0"/>
    <w:rsid w:val="00343EAA"/>
    <w:rsid w:val="00350665"/>
    <w:rsid w:val="00354535"/>
    <w:rsid w:val="00361021"/>
    <w:rsid w:val="00373A00"/>
    <w:rsid w:val="00375780"/>
    <w:rsid w:val="00381918"/>
    <w:rsid w:val="003916E6"/>
    <w:rsid w:val="00393946"/>
    <w:rsid w:val="0039F42E"/>
    <w:rsid w:val="003A4803"/>
    <w:rsid w:val="003A4FF8"/>
    <w:rsid w:val="003A5260"/>
    <w:rsid w:val="003A5DD4"/>
    <w:rsid w:val="003A60ED"/>
    <w:rsid w:val="003A6924"/>
    <w:rsid w:val="003A70CE"/>
    <w:rsid w:val="003A7CA5"/>
    <w:rsid w:val="003B2EB5"/>
    <w:rsid w:val="003B5713"/>
    <w:rsid w:val="003B7085"/>
    <w:rsid w:val="003C5070"/>
    <w:rsid w:val="003D4AC6"/>
    <w:rsid w:val="003D57FD"/>
    <w:rsid w:val="003D6245"/>
    <w:rsid w:val="003D71A6"/>
    <w:rsid w:val="003E237D"/>
    <w:rsid w:val="003E4A74"/>
    <w:rsid w:val="003E7054"/>
    <w:rsid w:val="003F46E0"/>
    <w:rsid w:val="003F5150"/>
    <w:rsid w:val="003F6B4E"/>
    <w:rsid w:val="003F7010"/>
    <w:rsid w:val="004012F0"/>
    <w:rsid w:val="00402AD6"/>
    <w:rsid w:val="0040497A"/>
    <w:rsid w:val="00405BAC"/>
    <w:rsid w:val="00414D53"/>
    <w:rsid w:val="00426DD8"/>
    <w:rsid w:val="00451705"/>
    <w:rsid w:val="00452F77"/>
    <w:rsid w:val="0046196D"/>
    <w:rsid w:val="00464EA9"/>
    <w:rsid w:val="00470C0E"/>
    <w:rsid w:val="00470C56"/>
    <w:rsid w:val="0047578F"/>
    <w:rsid w:val="004800FB"/>
    <w:rsid w:val="004817B3"/>
    <w:rsid w:val="0048324C"/>
    <w:rsid w:val="00485F52"/>
    <w:rsid w:val="0048686C"/>
    <w:rsid w:val="004920F1"/>
    <w:rsid w:val="00493D36"/>
    <w:rsid w:val="0049700F"/>
    <w:rsid w:val="00497C69"/>
    <w:rsid w:val="004A0C6D"/>
    <w:rsid w:val="004A2898"/>
    <w:rsid w:val="004A43CE"/>
    <w:rsid w:val="004A66EB"/>
    <w:rsid w:val="004B46B6"/>
    <w:rsid w:val="004B5ECF"/>
    <w:rsid w:val="004B5F77"/>
    <w:rsid w:val="004C13F0"/>
    <w:rsid w:val="004C4BE9"/>
    <w:rsid w:val="004C4DFC"/>
    <w:rsid w:val="004C6033"/>
    <w:rsid w:val="004D3A23"/>
    <w:rsid w:val="004D4749"/>
    <w:rsid w:val="004D5D3F"/>
    <w:rsid w:val="004D661E"/>
    <w:rsid w:val="004E0736"/>
    <w:rsid w:val="004E28D2"/>
    <w:rsid w:val="004E331E"/>
    <w:rsid w:val="004E36D0"/>
    <w:rsid w:val="004F06FF"/>
    <w:rsid w:val="004F1E9E"/>
    <w:rsid w:val="004F3B71"/>
    <w:rsid w:val="004F740C"/>
    <w:rsid w:val="0050189F"/>
    <w:rsid w:val="005023B5"/>
    <w:rsid w:val="0050655E"/>
    <w:rsid w:val="005106D8"/>
    <w:rsid w:val="005118F1"/>
    <w:rsid w:val="0051353A"/>
    <w:rsid w:val="00513901"/>
    <w:rsid w:val="00516AE8"/>
    <w:rsid w:val="00516FCE"/>
    <w:rsid w:val="00517DF4"/>
    <w:rsid w:val="0052065E"/>
    <w:rsid w:val="00524490"/>
    <w:rsid w:val="0052654C"/>
    <w:rsid w:val="00527D88"/>
    <w:rsid w:val="005324CB"/>
    <w:rsid w:val="005350FC"/>
    <w:rsid w:val="00535F34"/>
    <w:rsid w:val="005470D1"/>
    <w:rsid w:val="00547494"/>
    <w:rsid w:val="005504D7"/>
    <w:rsid w:val="00554355"/>
    <w:rsid w:val="005544B5"/>
    <w:rsid w:val="00554C04"/>
    <w:rsid w:val="00560A4D"/>
    <w:rsid w:val="00562CB7"/>
    <w:rsid w:val="0056547D"/>
    <w:rsid w:val="0056692A"/>
    <w:rsid w:val="00574393"/>
    <w:rsid w:val="005811EF"/>
    <w:rsid w:val="0058626C"/>
    <w:rsid w:val="00596054"/>
    <w:rsid w:val="005A22B4"/>
    <w:rsid w:val="005B491C"/>
    <w:rsid w:val="005B72F5"/>
    <w:rsid w:val="005C5068"/>
    <w:rsid w:val="005C7AD4"/>
    <w:rsid w:val="005E259F"/>
    <w:rsid w:val="005E5EF2"/>
    <w:rsid w:val="005E6605"/>
    <w:rsid w:val="005E7705"/>
    <w:rsid w:val="005F1409"/>
    <w:rsid w:val="005F3AB0"/>
    <w:rsid w:val="005F79C4"/>
    <w:rsid w:val="00603109"/>
    <w:rsid w:val="00603375"/>
    <w:rsid w:val="006034B3"/>
    <w:rsid w:val="006079F7"/>
    <w:rsid w:val="00610364"/>
    <w:rsid w:val="006147D3"/>
    <w:rsid w:val="006215B4"/>
    <w:rsid w:val="006256BF"/>
    <w:rsid w:val="006351A7"/>
    <w:rsid w:val="00645D3B"/>
    <w:rsid w:val="00646B0D"/>
    <w:rsid w:val="00646D23"/>
    <w:rsid w:val="00650025"/>
    <w:rsid w:val="00650B31"/>
    <w:rsid w:val="00654010"/>
    <w:rsid w:val="00656A20"/>
    <w:rsid w:val="00660460"/>
    <w:rsid w:val="00661E31"/>
    <w:rsid w:val="00662C95"/>
    <w:rsid w:val="00666863"/>
    <w:rsid w:val="00666E30"/>
    <w:rsid w:val="00667E75"/>
    <w:rsid w:val="00675AA3"/>
    <w:rsid w:val="00682CFE"/>
    <w:rsid w:val="0068748B"/>
    <w:rsid w:val="00692889"/>
    <w:rsid w:val="00696B0B"/>
    <w:rsid w:val="00696C24"/>
    <w:rsid w:val="006A1628"/>
    <w:rsid w:val="006A60E1"/>
    <w:rsid w:val="006B2826"/>
    <w:rsid w:val="006B6AED"/>
    <w:rsid w:val="006C3CC5"/>
    <w:rsid w:val="006C4D9B"/>
    <w:rsid w:val="006D2586"/>
    <w:rsid w:val="006E347C"/>
    <w:rsid w:val="006F242B"/>
    <w:rsid w:val="006F3A9B"/>
    <w:rsid w:val="006F60FF"/>
    <w:rsid w:val="00701064"/>
    <w:rsid w:val="00703CAE"/>
    <w:rsid w:val="00704BE4"/>
    <w:rsid w:val="007127C4"/>
    <w:rsid w:val="007152E6"/>
    <w:rsid w:val="00717BF6"/>
    <w:rsid w:val="007228B0"/>
    <w:rsid w:val="0072629E"/>
    <w:rsid w:val="00744AD7"/>
    <w:rsid w:val="00751B05"/>
    <w:rsid w:val="00753872"/>
    <w:rsid w:val="00755326"/>
    <w:rsid w:val="00764F6C"/>
    <w:rsid w:val="007650C9"/>
    <w:rsid w:val="00770371"/>
    <w:rsid w:val="00771FBE"/>
    <w:rsid w:val="00775DE5"/>
    <w:rsid w:val="00786FDC"/>
    <w:rsid w:val="00787234"/>
    <w:rsid w:val="007878E9"/>
    <w:rsid w:val="00790B9C"/>
    <w:rsid w:val="00793A44"/>
    <w:rsid w:val="00796D4D"/>
    <w:rsid w:val="007A016A"/>
    <w:rsid w:val="007A336D"/>
    <w:rsid w:val="007A4A40"/>
    <w:rsid w:val="007B13A0"/>
    <w:rsid w:val="007B29E1"/>
    <w:rsid w:val="007B60FA"/>
    <w:rsid w:val="007B6AAC"/>
    <w:rsid w:val="007B7D54"/>
    <w:rsid w:val="007C1610"/>
    <w:rsid w:val="007C359E"/>
    <w:rsid w:val="007C5274"/>
    <w:rsid w:val="007D3CC4"/>
    <w:rsid w:val="007E3B35"/>
    <w:rsid w:val="007F0786"/>
    <w:rsid w:val="007F1A62"/>
    <w:rsid w:val="00803025"/>
    <w:rsid w:val="0080444C"/>
    <w:rsid w:val="00805EB6"/>
    <w:rsid w:val="00816435"/>
    <w:rsid w:val="0082038F"/>
    <w:rsid w:val="00820D94"/>
    <w:rsid w:val="00823F15"/>
    <w:rsid w:val="00826906"/>
    <w:rsid w:val="00826AFB"/>
    <w:rsid w:val="0083274B"/>
    <w:rsid w:val="00846F0B"/>
    <w:rsid w:val="00860D10"/>
    <w:rsid w:val="0086423A"/>
    <w:rsid w:val="00871151"/>
    <w:rsid w:val="008724BB"/>
    <w:rsid w:val="00872904"/>
    <w:rsid w:val="008748D7"/>
    <w:rsid w:val="00874E97"/>
    <w:rsid w:val="0088346F"/>
    <w:rsid w:val="008834D9"/>
    <w:rsid w:val="00883512"/>
    <w:rsid w:val="00885E84"/>
    <w:rsid w:val="0089295C"/>
    <w:rsid w:val="00894C3F"/>
    <w:rsid w:val="008978F4"/>
    <w:rsid w:val="00897CE2"/>
    <w:rsid w:val="008A2DE3"/>
    <w:rsid w:val="008A41DB"/>
    <w:rsid w:val="008A4455"/>
    <w:rsid w:val="008A692D"/>
    <w:rsid w:val="008A6EBD"/>
    <w:rsid w:val="008C52EA"/>
    <w:rsid w:val="008D57DC"/>
    <w:rsid w:val="008D6150"/>
    <w:rsid w:val="008D7CB3"/>
    <w:rsid w:val="008E4144"/>
    <w:rsid w:val="008E7F2B"/>
    <w:rsid w:val="008F2EA8"/>
    <w:rsid w:val="008F3DC7"/>
    <w:rsid w:val="008F4D5A"/>
    <w:rsid w:val="008F5FF0"/>
    <w:rsid w:val="00901DB7"/>
    <w:rsid w:val="00902165"/>
    <w:rsid w:val="009056B5"/>
    <w:rsid w:val="009067CE"/>
    <w:rsid w:val="00913A40"/>
    <w:rsid w:val="00915C4E"/>
    <w:rsid w:val="00922BE4"/>
    <w:rsid w:val="00924E4C"/>
    <w:rsid w:val="0092542A"/>
    <w:rsid w:val="00930B8C"/>
    <w:rsid w:val="00931073"/>
    <w:rsid w:val="00933C48"/>
    <w:rsid w:val="00945DFC"/>
    <w:rsid w:val="009471C3"/>
    <w:rsid w:val="0095097D"/>
    <w:rsid w:val="00952A96"/>
    <w:rsid w:val="00954E39"/>
    <w:rsid w:val="009569B8"/>
    <w:rsid w:val="009641AA"/>
    <w:rsid w:val="00973B95"/>
    <w:rsid w:val="00973F94"/>
    <w:rsid w:val="00977181"/>
    <w:rsid w:val="009826F4"/>
    <w:rsid w:val="009835D1"/>
    <w:rsid w:val="0098559B"/>
    <w:rsid w:val="00987E80"/>
    <w:rsid w:val="00992E99"/>
    <w:rsid w:val="009A6390"/>
    <w:rsid w:val="009A7E7B"/>
    <w:rsid w:val="009B427A"/>
    <w:rsid w:val="009C0448"/>
    <w:rsid w:val="009C0D50"/>
    <w:rsid w:val="009C2C9E"/>
    <w:rsid w:val="009D00F1"/>
    <w:rsid w:val="009D488E"/>
    <w:rsid w:val="009D534F"/>
    <w:rsid w:val="009D583D"/>
    <w:rsid w:val="009D7CAD"/>
    <w:rsid w:val="009E4825"/>
    <w:rsid w:val="009F4016"/>
    <w:rsid w:val="009F651A"/>
    <w:rsid w:val="00A05033"/>
    <w:rsid w:val="00A057B5"/>
    <w:rsid w:val="00A11909"/>
    <w:rsid w:val="00A143AB"/>
    <w:rsid w:val="00A15075"/>
    <w:rsid w:val="00A20A2D"/>
    <w:rsid w:val="00A22753"/>
    <w:rsid w:val="00A22D30"/>
    <w:rsid w:val="00A2719A"/>
    <w:rsid w:val="00A31DE0"/>
    <w:rsid w:val="00A3577A"/>
    <w:rsid w:val="00A41530"/>
    <w:rsid w:val="00A41582"/>
    <w:rsid w:val="00A437EE"/>
    <w:rsid w:val="00A5000E"/>
    <w:rsid w:val="00A522F5"/>
    <w:rsid w:val="00A52FC6"/>
    <w:rsid w:val="00A6048B"/>
    <w:rsid w:val="00A63B8B"/>
    <w:rsid w:val="00A63D8C"/>
    <w:rsid w:val="00A6542E"/>
    <w:rsid w:val="00A76BAB"/>
    <w:rsid w:val="00A801C2"/>
    <w:rsid w:val="00A832B7"/>
    <w:rsid w:val="00A9250B"/>
    <w:rsid w:val="00A95280"/>
    <w:rsid w:val="00AC653F"/>
    <w:rsid w:val="00AD2C08"/>
    <w:rsid w:val="00AD5F9E"/>
    <w:rsid w:val="00AE3381"/>
    <w:rsid w:val="00AE38EC"/>
    <w:rsid w:val="00AE6079"/>
    <w:rsid w:val="00AF0A4A"/>
    <w:rsid w:val="00AF2BA6"/>
    <w:rsid w:val="00AF394F"/>
    <w:rsid w:val="00B006EB"/>
    <w:rsid w:val="00B0472B"/>
    <w:rsid w:val="00B04B9B"/>
    <w:rsid w:val="00B069AD"/>
    <w:rsid w:val="00B115D7"/>
    <w:rsid w:val="00B12245"/>
    <w:rsid w:val="00B13D8C"/>
    <w:rsid w:val="00B14280"/>
    <w:rsid w:val="00B15427"/>
    <w:rsid w:val="00B15F74"/>
    <w:rsid w:val="00B2047B"/>
    <w:rsid w:val="00B20CD7"/>
    <w:rsid w:val="00B21BE4"/>
    <w:rsid w:val="00B21FE8"/>
    <w:rsid w:val="00B24906"/>
    <w:rsid w:val="00B2626A"/>
    <w:rsid w:val="00B31314"/>
    <w:rsid w:val="00B40F35"/>
    <w:rsid w:val="00B421FD"/>
    <w:rsid w:val="00B454CE"/>
    <w:rsid w:val="00B45A7E"/>
    <w:rsid w:val="00B5260A"/>
    <w:rsid w:val="00B54608"/>
    <w:rsid w:val="00B5515B"/>
    <w:rsid w:val="00B60EBB"/>
    <w:rsid w:val="00B61DF6"/>
    <w:rsid w:val="00B63958"/>
    <w:rsid w:val="00B6486D"/>
    <w:rsid w:val="00B65807"/>
    <w:rsid w:val="00B659B1"/>
    <w:rsid w:val="00B66613"/>
    <w:rsid w:val="00B6666D"/>
    <w:rsid w:val="00B71CB9"/>
    <w:rsid w:val="00B726CA"/>
    <w:rsid w:val="00B73DC8"/>
    <w:rsid w:val="00B81966"/>
    <w:rsid w:val="00B86A6E"/>
    <w:rsid w:val="00B9279D"/>
    <w:rsid w:val="00B92883"/>
    <w:rsid w:val="00B929BE"/>
    <w:rsid w:val="00B97B50"/>
    <w:rsid w:val="00BA10D0"/>
    <w:rsid w:val="00BA2B40"/>
    <w:rsid w:val="00BA3DD1"/>
    <w:rsid w:val="00BA4BC0"/>
    <w:rsid w:val="00BB3C77"/>
    <w:rsid w:val="00BC174A"/>
    <w:rsid w:val="00BC2912"/>
    <w:rsid w:val="00BC73C7"/>
    <w:rsid w:val="00BD3BB2"/>
    <w:rsid w:val="00BD4652"/>
    <w:rsid w:val="00BE217F"/>
    <w:rsid w:val="00BE7A34"/>
    <w:rsid w:val="00BF1E45"/>
    <w:rsid w:val="00BF60FB"/>
    <w:rsid w:val="00BF7B3D"/>
    <w:rsid w:val="00C025C5"/>
    <w:rsid w:val="00C0370A"/>
    <w:rsid w:val="00C1089F"/>
    <w:rsid w:val="00C1237F"/>
    <w:rsid w:val="00C13F2B"/>
    <w:rsid w:val="00C15D7F"/>
    <w:rsid w:val="00C17EBB"/>
    <w:rsid w:val="00C22138"/>
    <w:rsid w:val="00C24726"/>
    <w:rsid w:val="00C247F9"/>
    <w:rsid w:val="00C26FCE"/>
    <w:rsid w:val="00C272CD"/>
    <w:rsid w:val="00C273CA"/>
    <w:rsid w:val="00C27D52"/>
    <w:rsid w:val="00C300E2"/>
    <w:rsid w:val="00C31C1B"/>
    <w:rsid w:val="00C33785"/>
    <w:rsid w:val="00C3407F"/>
    <w:rsid w:val="00C34DB0"/>
    <w:rsid w:val="00C4438D"/>
    <w:rsid w:val="00C449EC"/>
    <w:rsid w:val="00C46A50"/>
    <w:rsid w:val="00C64C83"/>
    <w:rsid w:val="00C64DA6"/>
    <w:rsid w:val="00C67020"/>
    <w:rsid w:val="00C70D5B"/>
    <w:rsid w:val="00C757FF"/>
    <w:rsid w:val="00C809C8"/>
    <w:rsid w:val="00C819F0"/>
    <w:rsid w:val="00C82CCA"/>
    <w:rsid w:val="00C91827"/>
    <w:rsid w:val="00CA1864"/>
    <w:rsid w:val="00CB2FB8"/>
    <w:rsid w:val="00CC0D88"/>
    <w:rsid w:val="00CD1A19"/>
    <w:rsid w:val="00CD28CB"/>
    <w:rsid w:val="00CD5304"/>
    <w:rsid w:val="00CD54D0"/>
    <w:rsid w:val="00CE1FA2"/>
    <w:rsid w:val="00CE2614"/>
    <w:rsid w:val="00CE2A30"/>
    <w:rsid w:val="00CE54B2"/>
    <w:rsid w:val="00CF0F4D"/>
    <w:rsid w:val="00CF36C7"/>
    <w:rsid w:val="00D014B6"/>
    <w:rsid w:val="00D03922"/>
    <w:rsid w:val="00D079E1"/>
    <w:rsid w:val="00D07A44"/>
    <w:rsid w:val="00D07DB1"/>
    <w:rsid w:val="00D11908"/>
    <w:rsid w:val="00D11AE6"/>
    <w:rsid w:val="00D13AEA"/>
    <w:rsid w:val="00D14CE7"/>
    <w:rsid w:val="00D1524D"/>
    <w:rsid w:val="00D17D4A"/>
    <w:rsid w:val="00D20D63"/>
    <w:rsid w:val="00D21D51"/>
    <w:rsid w:val="00D237AA"/>
    <w:rsid w:val="00D2421F"/>
    <w:rsid w:val="00D25A8B"/>
    <w:rsid w:val="00D32D6C"/>
    <w:rsid w:val="00D32F25"/>
    <w:rsid w:val="00D33BC2"/>
    <w:rsid w:val="00D366A3"/>
    <w:rsid w:val="00D44A8B"/>
    <w:rsid w:val="00D469ED"/>
    <w:rsid w:val="00D553AC"/>
    <w:rsid w:val="00D563B1"/>
    <w:rsid w:val="00D60112"/>
    <w:rsid w:val="00D72D1B"/>
    <w:rsid w:val="00D7411C"/>
    <w:rsid w:val="00D74695"/>
    <w:rsid w:val="00D85A06"/>
    <w:rsid w:val="00D85D59"/>
    <w:rsid w:val="00D86B6B"/>
    <w:rsid w:val="00D912C4"/>
    <w:rsid w:val="00D9212F"/>
    <w:rsid w:val="00DA52DF"/>
    <w:rsid w:val="00DB0780"/>
    <w:rsid w:val="00DB4792"/>
    <w:rsid w:val="00DB6082"/>
    <w:rsid w:val="00DC32B7"/>
    <w:rsid w:val="00DC69C3"/>
    <w:rsid w:val="00DD2FD0"/>
    <w:rsid w:val="00DD4032"/>
    <w:rsid w:val="00DD67A0"/>
    <w:rsid w:val="00DD7504"/>
    <w:rsid w:val="00DE2CFF"/>
    <w:rsid w:val="00DE3BEF"/>
    <w:rsid w:val="00DE464E"/>
    <w:rsid w:val="00DF190A"/>
    <w:rsid w:val="00DF34E8"/>
    <w:rsid w:val="00DF4794"/>
    <w:rsid w:val="00DF761C"/>
    <w:rsid w:val="00E012D2"/>
    <w:rsid w:val="00E013CE"/>
    <w:rsid w:val="00E0215A"/>
    <w:rsid w:val="00E030D6"/>
    <w:rsid w:val="00E05982"/>
    <w:rsid w:val="00E10D6C"/>
    <w:rsid w:val="00E14C90"/>
    <w:rsid w:val="00E3127E"/>
    <w:rsid w:val="00E31F5C"/>
    <w:rsid w:val="00E35D50"/>
    <w:rsid w:val="00E4703A"/>
    <w:rsid w:val="00E47FBC"/>
    <w:rsid w:val="00E5435C"/>
    <w:rsid w:val="00E63A6F"/>
    <w:rsid w:val="00E70E5D"/>
    <w:rsid w:val="00E73266"/>
    <w:rsid w:val="00E750B5"/>
    <w:rsid w:val="00E804AB"/>
    <w:rsid w:val="00E87732"/>
    <w:rsid w:val="00E91677"/>
    <w:rsid w:val="00E936DC"/>
    <w:rsid w:val="00EA15CB"/>
    <w:rsid w:val="00EB31FE"/>
    <w:rsid w:val="00EB3508"/>
    <w:rsid w:val="00EB5653"/>
    <w:rsid w:val="00EC74CC"/>
    <w:rsid w:val="00ED1E17"/>
    <w:rsid w:val="00ED1F66"/>
    <w:rsid w:val="00ED4460"/>
    <w:rsid w:val="00EE0CF5"/>
    <w:rsid w:val="00EE37CA"/>
    <w:rsid w:val="00EE5ED0"/>
    <w:rsid w:val="00EE68D9"/>
    <w:rsid w:val="00EF088F"/>
    <w:rsid w:val="00EF5758"/>
    <w:rsid w:val="00F00AC4"/>
    <w:rsid w:val="00F02D7C"/>
    <w:rsid w:val="00F121D9"/>
    <w:rsid w:val="00F14A69"/>
    <w:rsid w:val="00F15D58"/>
    <w:rsid w:val="00F16689"/>
    <w:rsid w:val="00F226A1"/>
    <w:rsid w:val="00F22A43"/>
    <w:rsid w:val="00F26473"/>
    <w:rsid w:val="00F31B0E"/>
    <w:rsid w:val="00F3261D"/>
    <w:rsid w:val="00F41EEB"/>
    <w:rsid w:val="00F44F11"/>
    <w:rsid w:val="00F45648"/>
    <w:rsid w:val="00F46BFF"/>
    <w:rsid w:val="00F521B7"/>
    <w:rsid w:val="00F5445F"/>
    <w:rsid w:val="00F55928"/>
    <w:rsid w:val="00F56E6B"/>
    <w:rsid w:val="00F57F7E"/>
    <w:rsid w:val="00F64475"/>
    <w:rsid w:val="00F71C50"/>
    <w:rsid w:val="00F804C7"/>
    <w:rsid w:val="00F8188C"/>
    <w:rsid w:val="00F82B82"/>
    <w:rsid w:val="00F86C26"/>
    <w:rsid w:val="00F871E9"/>
    <w:rsid w:val="00F90E12"/>
    <w:rsid w:val="00F91B4E"/>
    <w:rsid w:val="00F943B3"/>
    <w:rsid w:val="00F97E7D"/>
    <w:rsid w:val="00FA1F66"/>
    <w:rsid w:val="00FA205A"/>
    <w:rsid w:val="00FA35B5"/>
    <w:rsid w:val="00FB0CF3"/>
    <w:rsid w:val="00FB607E"/>
    <w:rsid w:val="00FC06D9"/>
    <w:rsid w:val="00FD0A13"/>
    <w:rsid w:val="00FD2B5F"/>
    <w:rsid w:val="00FD41C9"/>
    <w:rsid w:val="00FD649E"/>
    <w:rsid w:val="00FD7E36"/>
    <w:rsid w:val="00FE1FFE"/>
    <w:rsid w:val="00FE390A"/>
    <w:rsid w:val="00FE64C7"/>
    <w:rsid w:val="00FE7FAB"/>
    <w:rsid w:val="00FF4995"/>
    <w:rsid w:val="00FF5CC2"/>
    <w:rsid w:val="05EE65CF"/>
    <w:rsid w:val="08372D54"/>
    <w:rsid w:val="091F68F2"/>
    <w:rsid w:val="0A3C08C1"/>
    <w:rsid w:val="0B551EB1"/>
    <w:rsid w:val="0B7616CD"/>
    <w:rsid w:val="0CFD2EBE"/>
    <w:rsid w:val="0DA026E8"/>
    <w:rsid w:val="149F5C95"/>
    <w:rsid w:val="16BD6944"/>
    <w:rsid w:val="170F5311"/>
    <w:rsid w:val="1792E21A"/>
    <w:rsid w:val="185D2DAE"/>
    <w:rsid w:val="1B2BB6B8"/>
    <w:rsid w:val="1B3C39F2"/>
    <w:rsid w:val="1D37872E"/>
    <w:rsid w:val="1DBEAA1B"/>
    <w:rsid w:val="23C76A65"/>
    <w:rsid w:val="2613B40B"/>
    <w:rsid w:val="276C542D"/>
    <w:rsid w:val="28EC6D43"/>
    <w:rsid w:val="2F9CC713"/>
    <w:rsid w:val="3137F9A4"/>
    <w:rsid w:val="37896301"/>
    <w:rsid w:val="3872403D"/>
    <w:rsid w:val="38B4CEB4"/>
    <w:rsid w:val="3987E166"/>
    <w:rsid w:val="48A8F80F"/>
    <w:rsid w:val="503BC783"/>
    <w:rsid w:val="51A2D2B7"/>
    <w:rsid w:val="52B975B1"/>
    <w:rsid w:val="57C8F3A6"/>
    <w:rsid w:val="580467A3"/>
    <w:rsid w:val="599F57B6"/>
    <w:rsid w:val="5EA38F99"/>
    <w:rsid w:val="5EDA3F3B"/>
    <w:rsid w:val="5F038763"/>
    <w:rsid w:val="62FF59D1"/>
    <w:rsid w:val="66A5EAAA"/>
    <w:rsid w:val="676C5A29"/>
    <w:rsid w:val="6CB4830D"/>
    <w:rsid w:val="6E3EE4FD"/>
    <w:rsid w:val="6E841BB3"/>
    <w:rsid w:val="70996DF2"/>
    <w:rsid w:val="72E0A001"/>
    <w:rsid w:val="786CF959"/>
    <w:rsid w:val="7A3C1E3B"/>
    <w:rsid w:val="7F3F2510"/>
    <w:rsid w:val="7FEBB54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11ECF"/>
  <w15:chartTrackingRefBased/>
  <w15:docId w15:val="{F0DF07DC-0C9B-4423-8CEF-8AABA3399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1B05"/>
    <w:pPr>
      <w:spacing w:after="120" w:line="240" w:lineRule="auto"/>
    </w:pPr>
    <w:rPr>
      <w:rFonts w:ascii="Henderson BCG Sans" w:eastAsia="Times New Roman" w:hAnsi="Henderson BCG Sans" w:cs="Times New Roman"/>
      <w:szCs w:val="24"/>
      <w:lang w:eastAsia="de-DE" w:bidi="ar-SA"/>
    </w:rPr>
  </w:style>
  <w:style w:type="paragraph" w:styleId="Heading1">
    <w:name w:val="heading 1"/>
    <w:basedOn w:val="Normal"/>
    <w:next w:val="Normal"/>
    <w:link w:val="Heading1Char"/>
    <w:qFormat/>
    <w:rsid w:val="00820D94"/>
    <w:pPr>
      <w:keepNext/>
      <w:numPr>
        <w:numId w:val="45"/>
      </w:numPr>
      <w:spacing w:after="480"/>
      <w:outlineLvl w:val="0"/>
    </w:pPr>
    <w:rPr>
      <w:rFonts w:cs="Arial"/>
      <w:b/>
      <w:bCs/>
      <w:kern w:val="32"/>
      <w:sz w:val="32"/>
    </w:rPr>
  </w:style>
  <w:style w:type="paragraph" w:styleId="Heading2">
    <w:name w:val="heading 2"/>
    <w:basedOn w:val="Normal"/>
    <w:next w:val="Normal"/>
    <w:link w:val="Heading2Char"/>
    <w:qFormat/>
    <w:rsid w:val="00820D94"/>
    <w:pPr>
      <w:keepNext/>
      <w:numPr>
        <w:ilvl w:val="1"/>
        <w:numId w:val="45"/>
      </w:numPr>
      <w:spacing w:before="360"/>
      <w:outlineLvl w:val="1"/>
    </w:pPr>
    <w:rPr>
      <w:rFonts w:cs="Arial"/>
      <w:bCs/>
      <w:iCs/>
      <w:sz w:val="28"/>
      <w:szCs w:val="28"/>
    </w:rPr>
  </w:style>
  <w:style w:type="paragraph" w:styleId="Heading3">
    <w:name w:val="heading 3"/>
    <w:basedOn w:val="Normal"/>
    <w:next w:val="Normal"/>
    <w:link w:val="Heading3Char"/>
    <w:qFormat/>
    <w:rsid w:val="00820D94"/>
    <w:pPr>
      <w:keepNext/>
      <w:numPr>
        <w:ilvl w:val="2"/>
        <w:numId w:val="45"/>
      </w:numPr>
      <w:spacing w:before="360" w:after="220"/>
      <w:outlineLvl w:val="2"/>
    </w:pPr>
    <w:rPr>
      <w:rFonts w:cs="Arial"/>
      <w:bCs/>
      <w:sz w:val="24"/>
      <w:szCs w:val="22"/>
    </w:rPr>
  </w:style>
  <w:style w:type="paragraph" w:styleId="Heading4">
    <w:name w:val="heading 4"/>
    <w:basedOn w:val="Normal"/>
    <w:next w:val="Normal"/>
    <w:link w:val="Heading4Char"/>
    <w:qFormat/>
    <w:rsid w:val="00820D94"/>
    <w:pPr>
      <w:keepNext/>
      <w:numPr>
        <w:ilvl w:val="3"/>
        <w:numId w:val="45"/>
      </w:numPr>
      <w:spacing w:before="360" w:after="220"/>
      <w:outlineLvl w:val="3"/>
    </w:pPr>
    <w:rPr>
      <w:bCs/>
      <w:szCs w:val="28"/>
    </w:rPr>
  </w:style>
  <w:style w:type="paragraph" w:styleId="Heading5">
    <w:name w:val="heading 5"/>
    <w:basedOn w:val="Normal"/>
    <w:next w:val="Normal"/>
    <w:link w:val="Heading5Char"/>
    <w:qFormat/>
    <w:rsid w:val="00820D94"/>
    <w:pPr>
      <w:numPr>
        <w:ilvl w:val="4"/>
        <w:numId w:val="45"/>
      </w:numPr>
      <w:spacing w:before="360" w:after="220"/>
      <w:outlineLvl w:val="4"/>
    </w:pPr>
    <w:rPr>
      <w:bCs/>
      <w:iCs/>
      <w:szCs w:val="26"/>
    </w:rPr>
  </w:style>
  <w:style w:type="paragraph" w:styleId="Heading6">
    <w:name w:val="heading 6"/>
    <w:basedOn w:val="Normal"/>
    <w:next w:val="Normal"/>
    <w:link w:val="Heading6Char"/>
    <w:semiHidden/>
    <w:unhideWhenUsed/>
    <w:rsid w:val="00045324"/>
    <w:pPr>
      <w:keepNext/>
      <w:keepLines/>
      <w:numPr>
        <w:ilvl w:val="5"/>
        <w:numId w:val="45"/>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semiHidden/>
    <w:unhideWhenUsed/>
    <w:rsid w:val="00045324"/>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OriginalHeading 8"/>
    <w:basedOn w:val="Normal"/>
    <w:next w:val="Normal"/>
    <w:link w:val="Heading8Char"/>
    <w:semiHidden/>
    <w:unhideWhenUsed/>
    <w:rsid w:val="00045324"/>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OriginalHeading 9"/>
    <w:basedOn w:val="Normal"/>
    <w:next w:val="Normal"/>
    <w:link w:val="Heading9Char"/>
    <w:semiHidden/>
    <w:unhideWhenUsed/>
    <w:rsid w:val="00045324"/>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20D94"/>
    <w:rPr>
      <w:rFonts w:ascii="Henderson BCG Sans" w:eastAsia="Times New Roman" w:hAnsi="Henderson BCG Sans" w:cs="Arial"/>
      <w:b/>
      <w:bCs/>
      <w:kern w:val="32"/>
      <w:sz w:val="32"/>
      <w:szCs w:val="24"/>
      <w:lang w:eastAsia="de-DE" w:bidi="ar-SA"/>
    </w:rPr>
  </w:style>
  <w:style w:type="character" w:customStyle="1" w:styleId="Heading2Char">
    <w:name w:val="Heading 2 Char"/>
    <w:basedOn w:val="DefaultParagraphFont"/>
    <w:link w:val="Heading2"/>
    <w:rsid w:val="00820D94"/>
    <w:rPr>
      <w:rFonts w:ascii="Henderson BCG Sans" w:eastAsia="Times New Roman" w:hAnsi="Henderson BCG Sans" w:cs="Arial"/>
      <w:bCs/>
      <w:iCs/>
      <w:sz w:val="28"/>
      <w:szCs w:val="28"/>
      <w:lang w:eastAsia="de-DE" w:bidi="ar-SA"/>
    </w:rPr>
  </w:style>
  <w:style w:type="character" w:customStyle="1" w:styleId="Heading3Char">
    <w:name w:val="Heading 3 Char"/>
    <w:basedOn w:val="DefaultParagraphFont"/>
    <w:link w:val="Heading3"/>
    <w:rsid w:val="00820D94"/>
    <w:rPr>
      <w:rFonts w:ascii="Henderson BCG Sans" w:eastAsia="Times New Roman" w:hAnsi="Henderson BCG Sans" w:cs="Arial"/>
      <w:bCs/>
      <w:sz w:val="24"/>
      <w:szCs w:val="22"/>
      <w:lang w:eastAsia="de-DE" w:bidi="ar-SA"/>
    </w:rPr>
  </w:style>
  <w:style w:type="character" w:customStyle="1" w:styleId="Heading4Char">
    <w:name w:val="Heading 4 Char"/>
    <w:basedOn w:val="DefaultParagraphFont"/>
    <w:link w:val="Heading4"/>
    <w:rsid w:val="00820D94"/>
    <w:rPr>
      <w:rFonts w:ascii="Henderson BCG Sans" w:eastAsia="Times New Roman" w:hAnsi="Henderson BCG Sans" w:cs="Times New Roman"/>
      <w:bCs/>
      <w:szCs w:val="28"/>
      <w:lang w:eastAsia="de-DE" w:bidi="ar-SA"/>
    </w:rPr>
  </w:style>
  <w:style w:type="character" w:customStyle="1" w:styleId="Heading5Char">
    <w:name w:val="Heading 5 Char"/>
    <w:basedOn w:val="DefaultParagraphFont"/>
    <w:link w:val="Heading5"/>
    <w:rsid w:val="00820D94"/>
    <w:rPr>
      <w:rFonts w:ascii="Henderson BCG Sans" w:eastAsia="Times New Roman" w:hAnsi="Henderson BCG Sans" w:cs="Times New Roman"/>
      <w:bCs/>
      <w:iCs/>
      <w:szCs w:val="26"/>
      <w:lang w:eastAsia="de-DE" w:bidi="ar-SA"/>
    </w:rPr>
  </w:style>
  <w:style w:type="character" w:customStyle="1" w:styleId="Heading6Char">
    <w:name w:val="Heading 6 Char"/>
    <w:basedOn w:val="DefaultParagraphFont"/>
    <w:link w:val="Heading6"/>
    <w:semiHidden/>
    <w:rsid w:val="00045324"/>
    <w:rPr>
      <w:rFonts w:asciiTheme="majorHAnsi" w:eastAsiaTheme="majorEastAsia" w:hAnsiTheme="majorHAnsi" w:cstheme="majorBidi"/>
      <w:i/>
      <w:iCs/>
      <w:color w:val="1F3763" w:themeColor="accent1" w:themeShade="7F"/>
      <w:szCs w:val="24"/>
      <w:lang w:eastAsia="de-DE" w:bidi="ar-SA"/>
    </w:rPr>
  </w:style>
  <w:style w:type="character" w:customStyle="1" w:styleId="Heading7Char">
    <w:name w:val="Heading 7 Char"/>
    <w:basedOn w:val="DefaultParagraphFont"/>
    <w:link w:val="Heading7"/>
    <w:semiHidden/>
    <w:rsid w:val="00045324"/>
    <w:rPr>
      <w:rFonts w:asciiTheme="majorHAnsi" w:eastAsiaTheme="majorEastAsia" w:hAnsiTheme="majorHAnsi" w:cstheme="majorBidi"/>
      <w:i/>
      <w:iCs/>
      <w:color w:val="404040" w:themeColor="text1" w:themeTint="BF"/>
      <w:szCs w:val="24"/>
      <w:lang w:eastAsia="de-DE" w:bidi="ar-SA"/>
    </w:rPr>
  </w:style>
  <w:style w:type="character" w:customStyle="1" w:styleId="Heading8Char">
    <w:name w:val="Heading 8 Char"/>
    <w:aliases w:val="OriginalHeading 8 Char"/>
    <w:basedOn w:val="DefaultParagraphFont"/>
    <w:link w:val="Heading8"/>
    <w:semiHidden/>
    <w:rsid w:val="00045324"/>
    <w:rPr>
      <w:rFonts w:asciiTheme="majorHAnsi" w:eastAsiaTheme="majorEastAsia" w:hAnsiTheme="majorHAnsi" w:cstheme="majorBidi"/>
      <w:color w:val="404040" w:themeColor="text1" w:themeTint="BF"/>
      <w:sz w:val="20"/>
      <w:lang w:eastAsia="de-DE" w:bidi="ar-SA"/>
    </w:rPr>
  </w:style>
  <w:style w:type="character" w:customStyle="1" w:styleId="Heading9Char">
    <w:name w:val="Heading 9 Char"/>
    <w:aliases w:val="OriginalHeading 9 Char"/>
    <w:basedOn w:val="DefaultParagraphFont"/>
    <w:link w:val="Heading9"/>
    <w:semiHidden/>
    <w:rsid w:val="00045324"/>
    <w:rPr>
      <w:rFonts w:asciiTheme="majorHAnsi" w:eastAsiaTheme="majorEastAsia" w:hAnsiTheme="majorHAnsi" w:cstheme="majorBidi"/>
      <w:i/>
      <w:iCs/>
      <w:color w:val="404040" w:themeColor="text1" w:themeTint="BF"/>
      <w:sz w:val="20"/>
      <w:lang w:eastAsia="de-DE" w:bidi="ar-SA"/>
    </w:rPr>
  </w:style>
  <w:style w:type="numbering" w:styleId="111111">
    <w:name w:val="Outline List 2"/>
    <w:basedOn w:val="NoList"/>
    <w:semiHidden/>
    <w:rsid w:val="00045324"/>
    <w:pPr>
      <w:numPr>
        <w:numId w:val="11"/>
      </w:numPr>
    </w:pPr>
  </w:style>
  <w:style w:type="numbering" w:styleId="1ai">
    <w:name w:val="Outline List 1"/>
    <w:basedOn w:val="NoList"/>
    <w:semiHidden/>
    <w:rsid w:val="00045324"/>
    <w:pPr>
      <w:numPr>
        <w:numId w:val="12"/>
      </w:numPr>
    </w:pPr>
  </w:style>
  <w:style w:type="numbering" w:styleId="ArticleSection">
    <w:name w:val="Outline List 3"/>
    <w:basedOn w:val="NoList"/>
    <w:semiHidden/>
    <w:rsid w:val="00045324"/>
    <w:pPr>
      <w:numPr>
        <w:numId w:val="13"/>
      </w:numPr>
    </w:pPr>
  </w:style>
  <w:style w:type="paragraph" w:styleId="BlockText">
    <w:name w:val="Block Text"/>
    <w:basedOn w:val="Normal"/>
    <w:semiHidden/>
    <w:rsid w:val="00045324"/>
    <w:pPr>
      <w:ind w:left="1440" w:right="1440"/>
    </w:pPr>
  </w:style>
  <w:style w:type="paragraph" w:styleId="BodyText">
    <w:name w:val="Body Text"/>
    <w:basedOn w:val="Normal"/>
    <w:link w:val="BodyTextChar"/>
    <w:semiHidden/>
    <w:rsid w:val="00281898"/>
    <w:pPr>
      <w:spacing w:before="120"/>
      <w:jc w:val="both"/>
    </w:pPr>
    <w:rPr>
      <w:rFonts w:ascii="Henderson BCG Sans Light" w:hAnsi="Henderson BCG Sans Light"/>
      <w:sz w:val="24"/>
    </w:rPr>
  </w:style>
  <w:style w:type="character" w:customStyle="1" w:styleId="BodyTextChar">
    <w:name w:val="Body Text Char"/>
    <w:basedOn w:val="DefaultParagraphFont"/>
    <w:link w:val="BodyText"/>
    <w:semiHidden/>
    <w:rsid w:val="00281898"/>
    <w:rPr>
      <w:rFonts w:ascii="Henderson BCG Sans Light" w:eastAsia="Times New Roman" w:hAnsi="Henderson BCG Sans Light" w:cs="Times New Roman"/>
      <w:sz w:val="24"/>
      <w:szCs w:val="24"/>
      <w:lang w:eastAsia="de-DE" w:bidi="ar-SA"/>
    </w:rPr>
  </w:style>
  <w:style w:type="paragraph" w:styleId="BodyText2">
    <w:name w:val="Body Text 2"/>
    <w:basedOn w:val="Normal"/>
    <w:link w:val="BodyText2Char"/>
    <w:semiHidden/>
    <w:rsid w:val="00045324"/>
    <w:pPr>
      <w:spacing w:line="480" w:lineRule="auto"/>
    </w:pPr>
  </w:style>
  <w:style w:type="character" w:customStyle="1" w:styleId="BodyText2Char">
    <w:name w:val="Body Text 2 Char"/>
    <w:basedOn w:val="DefaultParagraphFont"/>
    <w:link w:val="BodyText2"/>
    <w:semiHidden/>
    <w:rsid w:val="00045324"/>
    <w:rPr>
      <w:rFonts w:ascii="Henderson BCG Serif" w:eastAsia="Times New Roman" w:hAnsi="Henderson BCG Serif" w:cs="Times New Roman"/>
      <w:szCs w:val="24"/>
      <w:lang w:eastAsia="de-DE" w:bidi="ar-SA"/>
    </w:rPr>
  </w:style>
  <w:style w:type="paragraph" w:styleId="BodyText3">
    <w:name w:val="Body Text 3"/>
    <w:basedOn w:val="Normal"/>
    <w:link w:val="BodyText3Char"/>
    <w:semiHidden/>
    <w:rsid w:val="00045324"/>
    <w:rPr>
      <w:sz w:val="16"/>
      <w:szCs w:val="16"/>
    </w:rPr>
  </w:style>
  <w:style w:type="character" w:customStyle="1" w:styleId="BodyText3Char">
    <w:name w:val="Body Text 3 Char"/>
    <w:basedOn w:val="DefaultParagraphFont"/>
    <w:link w:val="BodyText3"/>
    <w:semiHidden/>
    <w:rsid w:val="00045324"/>
    <w:rPr>
      <w:rFonts w:ascii="Henderson BCG Serif" w:eastAsia="Times New Roman" w:hAnsi="Henderson BCG Serif" w:cs="Times New Roman"/>
      <w:sz w:val="16"/>
      <w:szCs w:val="16"/>
      <w:lang w:eastAsia="de-DE" w:bidi="ar-SA"/>
    </w:rPr>
  </w:style>
  <w:style w:type="paragraph" w:styleId="BodyTextFirstIndent">
    <w:name w:val="Body Text First Indent"/>
    <w:basedOn w:val="BodyText"/>
    <w:link w:val="BodyTextFirstIndentChar"/>
    <w:semiHidden/>
    <w:rsid w:val="00045324"/>
    <w:pPr>
      <w:ind w:firstLine="210"/>
    </w:pPr>
  </w:style>
  <w:style w:type="character" w:customStyle="1" w:styleId="BodyTextFirstIndentChar">
    <w:name w:val="Body Text First Indent Char"/>
    <w:basedOn w:val="BodyTextChar"/>
    <w:link w:val="BodyTextFirstIndent"/>
    <w:semiHidden/>
    <w:rsid w:val="00045324"/>
    <w:rPr>
      <w:rFonts w:ascii="Henderson BCG Serif" w:eastAsia="Times New Roman" w:hAnsi="Henderson BCG Serif" w:cs="Times New Roman"/>
      <w:sz w:val="24"/>
      <w:szCs w:val="24"/>
      <w:lang w:eastAsia="de-DE" w:bidi="ar-SA"/>
    </w:rPr>
  </w:style>
  <w:style w:type="paragraph" w:styleId="BodyTextIndent">
    <w:name w:val="Body Text Indent"/>
    <w:basedOn w:val="Normal"/>
    <w:link w:val="BodyTextIndentChar"/>
    <w:semiHidden/>
    <w:rsid w:val="00045324"/>
    <w:pPr>
      <w:ind w:left="360"/>
    </w:pPr>
  </w:style>
  <w:style w:type="character" w:customStyle="1" w:styleId="BodyTextIndentChar">
    <w:name w:val="Body Text Indent Char"/>
    <w:basedOn w:val="DefaultParagraphFont"/>
    <w:link w:val="BodyTextIndent"/>
    <w:semiHidden/>
    <w:rsid w:val="00045324"/>
    <w:rPr>
      <w:rFonts w:ascii="Henderson BCG Serif" w:eastAsia="Times New Roman" w:hAnsi="Henderson BCG Serif" w:cs="Times New Roman"/>
      <w:szCs w:val="24"/>
      <w:lang w:eastAsia="de-DE" w:bidi="ar-SA"/>
    </w:rPr>
  </w:style>
  <w:style w:type="paragraph" w:styleId="BodyTextFirstIndent2">
    <w:name w:val="Body Text First Indent 2"/>
    <w:basedOn w:val="BodyTextIndent"/>
    <w:link w:val="BodyTextFirstIndent2Char"/>
    <w:semiHidden/>
    <w:rsid w:val="00045324"/>
    <w:pPr>
      <w:ind w:firstLine="210"/>
    </w:pPr>
  </w:style>
  <w:style w:type="character" w:customStyle="1" w:styleId="BodyTextFirstIndent2Char">
    <w:name w:val="Body Text First Indent 2 Char"/>
    <w:basedOn w:val="BodyTextIndentChar"/>
    <w:link w:val="BodyTextFirstIndent2"/>
    <w:semiHidden/>
    <w:rsid w:val="00045324"/>
    <w:rPr>
      <w:rFonts w:ascii="Henderson BCG Serif" w:eastAsia="Times New Roman" w:hAnsi="Henderson BCG Serif" w:cs="Times New Roman"/>
      <w:szCs w:val="24"/>
      <w:lang w:eastAsia="de-DE" w:bidi="ar-SA"/>
    </w:rPr>
  </w:style>
  <w:style w:type="paragraph" w:styleId="BodyTextIndent2">
    <w:name w:val="Body Text Indent 2"/>
    <w:basedOn w:val="Normal"/>
    <w:link w:val="BodyTextIndent2Char"/>
    <w:semiHidden/>
    <w:rsid w:val="00045324"/>
    <w:pPr>
      <w:spacing w:line="480" w:lineRule="auto"/>
      <w:ind w:left="360"/>
    </w:pPr>
  </w:style>
  <w:style w:type="character" w:customStyle="1" w:styleId="BodyTextIndent2Char">
    <w:name w:val="Body Text Indent 2 Char"/>
    <w:basedOn w:val="DefaultParagraphFont"/>
    <w:link w:val="BodyTextIndent2"/>
    <w:semiHidden/>
    <w:rsid w:val="00045324"/>
    <w:rPr>
      <w:rFonts w:ascii="Henderson BCG Serif" w:eastAsia="Times New Roman" w:hAnsi="Henderson BCG Serif" w:cs="Times New Roman"/>
      <w:szCs w:val="24"/>
      <w:lang w:eastAsia="de-DE" w:bidi="ar-SA"/>
    </w:rPr>
  </w:style>
  <w:style w:type="paragraph" w:styleId="BodyTextIndent3">
    <w:name w:val="Body Text Indent 3"/>
    <w:basedOn w:val="Normal"/>
    <w:link w:val="BodyTextIndent3Char"/>
    <w:semiHidden/>
    <w:rsid w:val="00045324"/>
    <w:pPr>
      <w:ind w:left="360"/>
    </w:pPr>
    <w:rPr>
      <w:sz w:val="16"/>
      <w:szCs w:val="16"/>
    </w:rPr>
  </w:style>
  <w:style w:type="character" w:customStyle="1" w:styleId="BodyTextIndent3Char">
    <w:name w:val="Body Text Indent 3 Char"/>
    <w:basedOn w:val="DefaultParagraphFont"/>
    <w:link w:val="BodyTextIndent3"/>
    <w:semiHidden/>
    <w:rsid w:val="00045324"/>
    <w:rPr>
      <w:rFonts w:ascii="Henderson BCG Serif" w:eastAsia="Times New Roman" w:hAnsi="Henderson BCG Serif" w:cs="Times New Roman"/>
      <w:sz w:val="16"/>
      <w:szCs w:val="16"/>
      <w:lang w:eastAsia="de-DE" w:bidi="ar-SA"/>
    </w:rPr>
  </w:style>
  <w:style w:type="paragraph" w:styleId="Closing">
    <w:name w:val="Closing"/>
    <w:basedOn w:val="Normal"/>
    <w:link w:val="ClosingChar"/>
    <w:semiHidden/>
    <w:rsid w:val="00045324"/>
    <w:pPr>
      <w:ind w:left="4320"/>
    </w:pPr>
  </w:style>
  <w:style w:type="character" w:customStyle="1" w:styleId="ClosingChar">
    <w:name w:val="Closing Char"/>
    <w:basedOn w:val="DefaultParagraphFont"/>
    <w:link w:val="Closing"/>
    <w:semiHidden/>
    <w:rsid w:val="00045324"/>
    <w:rPr>
      <w:rFonts w:ascii="Henderson BCG Serif" w:eastAsia="Times New Roman" w:hAnsi="Henderson BCG Serif" w:cs="Times New Roman"/>
      <w:szCs w:val="24"/>
      <w:lang w:eastAsia="de-DE" w:bidi="ar-SA"/>
    </w:rPr>
  </w:style>
  <w:style w:type="paragraph" w:styleId="Date">
    <w:name w:val="Date"/>
    <w:basedOn w:val="Normal"/>
    <w:next w:val="Normal"/>
    <w:link w:val="DateChar"/>
    <w:semiHidden/>
    <w:rsid w:val="00045324"/>
  </w:style>
  <w:style w:type="character" w:customStyle="1" w:styleId="DateChar">
    <w:name w:val="Date Char"/>
    <w:basedOn w:val="DefaultParagraphFont"/>
    <w:link w:val="Date"/>
    <w:semiHidden/>
    <w:rsid w:val="00045324"/>
    <w:rPr>
      <w:rFonts w:ascii="Henderson BCG Serif" w:eastAsia="Times New Roman" w:hAnsi="Henderson BCG Serif" w:cs="Times New Roman"/>
      <w:szCs w:val="24"/>
      <w:lang w:eastAsia="de-DE" w:bidi="ar-SA"/>
    </w:rPr>
  </w:style>
  <w:style w:type="paragraph" w:styleId="E-mailSignature">
    <w:name w:val="E-mail Signature"/>
    <w:basedOn w:val="Normal"/>
    <w:link w:val="E-mailSignatureChar"/>
    <w:semiHidden/>
    <w:rsid w:val="00045324"/>
  </w:style>
  <w:style w:type="character" w:customStyle="1" w:styleId="E-mailSignatureChar">
    <w:name w:val="E-mail Signature Char"/>
    <w:basedOn w:val="DefaultParagraphFont"/>
    <w:link w:val="E-mailSignature"/>
    <w:semiHidden/>
    <w:rsid w:val="00045324"/>
    <w:rPr>
      <w:rFonts w:ascii="Henderson BCG Serif" w:eastAsia="Times New Roman" w:hAnsi="Henderson BCG Serif" w:cs="Times New Roman"/>
      <w:szCs w:val="24"/>
      <w:lang w:eastAsia="de-DE" w:bidi="ar-SA"/>
    </w:rPr>
  </w:style>
  <w:style w:type="paragraph" w:styleId="EnvelopeAddress">
    <w:name w:val="envelope address"/>
    <w:basedOn w:val="Normal"/>
    <w:semiHidden/>
    <w:rsid w:val="0004532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045324"/>
    <w:rPr>
      <w:rFonts w:ascii="Arial" w:hAnsi="Arial" w:cs="Arial"/>
      <w:sz w:val="20"/>
      <w:szCs w:val="20"/>
    </w:rPr>
  </w:style>
  <w:style w:type="character" w:styleId="FollowedHyperlink">
    <w:name w:val="FollowedHyperlink"/>
    <w:basedOn w:val="DefaultParagraphFont"/>
    <w:semiHidden/>
    <w:rsid w:val="00045324"/>
    <w:rPr>
      <w:color w:val="800080"/>
      <w:u w:val="single"/>
    </w:rPr>
  </w:style>
  <w:style w:type="paragraph" w:styleId="Footer">
    <w:name w:val="footer"/>
    <w:basedOn w:val="Normal"/>
    <w:link w:val="FooterChar"/>
    <w:uiPriority w:val="99"/>
    <w:rsid w:val="00045324"/>
    <w:pPr>
      <w:tabs>
        <w:tab w:val="center" w:pos="4320"/>
        <w:tab w:val="right" w:pos="8640"/>
      </w:tabs>
    </w:pPr>
  </w:style>
  <w:style w:type="character" w:customStyle="1" w:styleId="FooterChar">
    <w:name w:val="Footer Char"/>
    <w:basedOn w:val="DefaultParagraphFont"/>
    <w:link w:val="Footer"/>
    <w:uiPriority w:val="99"/>
    <w:rsid w:val="00045324"/>
    <w:rPr>
      <w:rFonts w:ascii="Henderson BCG Serif" w:eastAsia="Times New Roman" w:hAnsi="Henderson BCG Serif" w:cs="Times New Roman"/>
      <w:szCs w:val="24"/>
      <w:lang w:eastAsia="de-DE" w:bidi="ar-SA"/>
    </w:rPr>
  </w:style>
  <w:style w:type="paragraph" w:styleId="Header">
    <w:name w:val="header"/>
    <w:basedOn w:val="Normal"/>
    <w:link w:val="HeaderChar"/>
    <w:uiPriority w:val="99"/>
    <w:rsid w:val="00045324"/>
    <w:pPr>
      <w:tabs>
        <w:tab w:val="center" w:pos="4320"/>
        <w:tab w:val="right" w:pos="8640"/>
      </w:tabs>
    </w:pPr>
  </w:style>
  <w:style w:type="character" w:customStyle="1" w:styleId="HeaderChar">
    <w:name w:val="Header Char"/>
    <w:basedOn w:val="DefaultParagraphFont"/>
    <w:link w:val="Header"/>
    <w:uiPriority w:val="99"/>
    <w:rsid w:val="00045324"/>
    <w:rPr>
      <w:rFonts w:ascii="Henderson BCG Serif" w:eastAsia="Times New Roman" w:hAnsi="Henderson BCG Serif" w:cs="Times New Roman"/>
      <w:szCs w:val="24"/>
      <w:lang w:eastAsia="de-DE" w:bidi="ar-SA"/>
    </w:rPr>
  </w:style>
  <w:style w:type="character" w:styleId="HTMLAcronym">
    <w:name w:val="HTML Acronym"/>
    <w:basedOn w:val="DefaultParagraphFont"/>
    <w:semiHidden/>
    <w:rsid w:val="00045324"/>
  </w:style>
  <w:style w:type="paragraph" w:styleId="HTMLAddress">
    <w:name w:val="HTML Address"/>
    <w:basedOn w:val="Normal"/>
    <w:link w:val="HTMLAddressChar"/>
    <w:semiHidden/>
    <w:rsid w:val="00045324"/>
    <w:rPr>
      <w:i/>
      <w:iCs/>
    </w:rPr>
  </w:style>
  <w:style w:type="character" w:customStyle="1" w:styleId="HTMLAddressChar">
    <w:name w:val="HTML Address Char"/>
    <w:basedOn w:val="DefaultParagraphFont"/>
    <w:link w:val="HTMLAddress"/>
    <w:semiHidden/>
    <w:rsid w:val="00045324"/>
    <w:rPr>
      <w:rFonts w:ascii="Henderson BCG Serif" w:eastAsia="Times New Roman" w:hAnsi="Henderson BCG Serif" w:cs="Times New Roman"/>
      <w:i/>
      <w:iCs/>
      <w:szCs w:val="24"/>
      <w:lang w:eastAsia="de-DE" w:bidi="ar-SA"/>
    </w:rPr>
  </w:style>
  <w:style w:type="character" w:styleId="HTMLCite">
    <w:name w:val="HTML Cite"/>
    <w:basedOn w:val="DefaultParagraphFont"/>
    <w:semiHidden/>
    <w:rsid w:val="00045324"/>
    <w:rPr>
      <w:i/>
      <w:iCs/>
    </w:rPr>
  </w:style>
  <w:style w:type="character" w:styleId="HTMLCode">
    <w:name w:val="HTML Code"/>
    <w:basedOn w:val="DefaultParagraphFont"/>
    <w:semiHidden/>
    <w:rsid w:val="00045324"/>
    <w:rPr>
      <w:rFonts w:ascii="Courier New" w:hAnsi="Courier New" w:cs="Courier New"/>
      <w:sz w:val="20"/>
      <w:szCs w:val="20"/>
    </w:rPr>
  </w:style>
  <w:style w:type="character" w:styleId="HTMLDefinition">
    <w:name w:val="HTML Definition"/>
    <w:basedOn w:val="DefaultParagraphFont"/>
    <w:semiHidden/>
    <w:rsid w:val="00045324"/>
    <w:rPr>
      <w:i/>
      <w:iCs/>
    </w:rPr>
  </w:style>
  <w:style w:type="character" w:styleId="HTMLKeyboard">
    <w:name w:val="HTML Keyboard"/>
    <w:basedOn w:val="DefaultParagraphFont"/>
    <w:semiHidden/>
    <w:rsid w:val="00045324"/>
    <w:rPr>
      <w:rFonts w:ascii="Courier New" w:hAnsi="Courier New" w:cs="Courier New"/>
      <w:sz w:val="20"/>
      <w:szCs w:val="20"/>
    </w:rPr>
  </w:style>
  <w:style w:type="paragraph" w:styleId="HTMLPreformatted">
    <w:name w:val="HTML Preformatted"/>
    <w:basedOn w:val="Normal"/>
    <w:link w:val="HTMLPreformattedChar"/>
    <w:uiPriority w:val="99"/>
    <w:rsid w:val="0004532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45324"/>
    <w:rPr>
      <w:rFonts w:ascii="Courier New" w:eastAsia="Times New Roman" w:hAnsi="Courier New" w:cs="Courier New"/>
      <w:sz w:val="20"/>
      <w:lang w:eastAsia="de-DE" w:bidi="ar-SA"/>
    </w:rPr>
  </w:style>
  <w:style w:type="character" w:styleId="HTMLSample">
    <w:name w:val="HTML Sample"/>
    <w:basedOn w:val="DefaultParagraphFont"/>
    <w:semiHidden/>
    <w:rsid w:val="00045324"/>
    <w:rPr>
      <w:rFonts w:ascii="Courier New" w:hAnsi="Courier New" w:cs="Courier New"/>
    </w:rPr>
  </w:style>
  <w:style w:type="character" w:styleId="HTMLTypewriter">
    <w:name w:val="HTML Typewriter"/>
    <w:basedOn w:val="DefaultParagraphFont"/>
    <w:semiHidden/>
    <w:rsid w:val="00045324"/>
    <w:rPr>
      <w:rFonts w:ascii="Courier New" w:hAnsi="Courier New" w:cs="Courier New"/>
      <w:sz w:val="20"/>
      <w:szCs w:val="20"/>
    </w:rPr>
  </w:style>
  <w:style w:type="character" w:styleId="HTMLVariable">
    <w:name w:val="HTML Variable"/>
    <w:basedOn w:val="DefaultParagraphFont"/>
    <w:semiHidden/>
    <w:rsid w:val="00045324"/>
    <w:rPr>
      <w:i/>
      <w:iCs/>
    </w:rPr>
  </w:style>
  <w:style w:type="character" w:styleId="Hyperlink">
    <w:name w:val="Hyperlink"/>
    <w:basedOn w:val="DefaultParagraphFont"/>
    <w:uiPriority w:val="99"/>
    <w:rsid w:val="00045324"/>
    <w:rPr>
      <w:color w:val="0000FF"/>
      <w:u w:val="single"/>
    </w:rPr>
  </w:style>
  <w:style w:type="character" w:styleId="LineNumber">
    <w:name w:val="line number"/>
    <w:basedOn w:val="DefaultParagraphFont"/>
    <w:semiHidden/>
    <w:rsid w:val="00045324"/>
  </w:style>
  <w:style w:type="paragraph" w:styleId="List">
    <w:name w:val="List"/>
    <w:basedOn w:val="Normal"/>
    <w:semiHidden/>
    <w:rsid w:val="00045324"/>
    <w:pPr>
      <w:ind w:left="360" w:hanging="360"/>
    </w:pPr>
  </w:style>
  <w:style w:type="paragraph" w:styleId="List2">
    <w:name w:val="List 2"/>
    <w:basedOn w:val="Normal"/>
    <w:semiHidden/>
    <w:rsid w:val="00045324"/>
    <w:pPr>
      <w:ind w:left="720" w:hanging="360"/>
    </w:pPr>
  </w:style>
  <w:style w:type="paragraph" w:styleId="List3">
    <w:name w:val="List 3"/>
    <w:basedOn w:val="Normal"/>
    <w:semiHidden/>
    <w:rsid w:val="00045324"/>
    <w:pPr>
      <w:ind w:left="1080" w:hanging="360"/>
    </w:pPr>
  </w:style>
  <w:style w:type="paragraph" w:styleId="List4">
    <w:name w:val="List 4"/>
    <w:basedOn w:val="Normal"/>
    <w:semiHidden/>
    <w:rsid w:val="00045324"/>
    <w:pPr>
      <w:ind w:left="1440" w:hanging="360"/>
    </w:pPr>
  </w:style>
  <w:style w:type="paragraph" w:styleId="List5">
    <w:name w:val="List 5"/>
    <w:basedOn w:val="Normal"/>
    <w:semiHidden/>
    <w:rsid w:val="00045324"/>
    <w:pPr>
      <w:ind w:left="1800" w:hanging="360"/>
    </w:pPr>
  </w:style>
  <w:style w:type="paragraph" w:styleId="ListBullet">
    <w:name w:val="List Bullet"/>
    <w:basedOn w:val="Normal"/>
    <w:semiHidden/>
    <w:rsid w:val="00045324"/>
    <w:pPr>
      <w:numPr>
        <w:numId w:val="1"/>
      </w:numPr>
    </w:pPr>
  </w:style>
  <w:style w:type="paragraph" w:styleId="ListBullet2">
    <w:name w:val="List Bullet 2"/>
    <w:basedOn w:val="Normal"/>
    <w:semiHidden/>
    <w:rsid w:val="00045324"/>
    <w:pPr>
      <w:numPr>
        <w:numId w:val="2"/>
      </w:numPr>
    </w:pPr>
  </w:style>
  <w:style w:type="paragraph" w:styleId="ListBullet3">
    <w:name w:val="List Bullet 3"/>
    <w:basedOn w:val="Normal"/>
    <w:semiHidden/>
    <w:rsid w:val="00045324"/>
    <w:pPr>
      <w:numPr>
        <w:numId w:val="3"/>
      </w:numPr>
    </w:pPr>
  </w:style>
  <w:style w:type="paragraph" w:styleId="ListBullet4">
    <w:name w:val="List Bullet 4"/>
    <w:basedOn w:val="Normal"/>
    <w:semiHidden/>
    <w:rsid w:val="00045324"/>
    <w:pPr>
      <w:numPr>
        <w:numId w:val="4"/>
      </w:numPr>
    </w:pPr>
  </w:style>
  <w:style w:type="paragraph" w:styleId="ListBullet5">
    <w:name w:val="List Bullet 5"/>
    <w:basedOn w:val="Normal"/>
    <w:semiHidden/>
    <w:rsid w:val="00045324"/>
    <w:pPr>
      <w:numPr>
        <w:numId w:val="5"/>
      </w:numPr>
    </w:pPr>
  </w:style>
  <w:style w:type="paragraph" w:styleId="ListContinue">
    <w:name w:val="List Continue"/>
    <w:basedOn w:val="Normal"/>
    <w:semiHidden/>
    <w:rsid w:val="00045324"/>
    <w:pPr>
      <w:ind w:left="360"/>
    </w:pPr>
  </w:style>
  <w:style w:type="paragraph" w:styleId="ListContinue2">
    <w:name w:val="List Continue 2"/>
    <w:basedOn w:val="Normal"/>
    <w:semiHidden/>
    <w:rsid w:val="00045324"/>
    <w:pPr>
      <w:ind w:left="720"/>
    </w:pPr>
  </w:style>
  <w:style w:type="paragraph" w:styleId="ListContinue3">
    <w:name w:val="List Continue 3"/>
    <w:basedOn w:val="Normal"/>
    <w:semiHidden/>
    <w:rsid w:val="00045324"/>
    <w:pPr>
      <w:ind w:left="1080"/>
    </w:pPr>
  </w:style>
  <w:style w:type="paragraph" w:styleId="ListContinue4">
    <w:name w:val="List Continue 4"/>
    <w:basedOn w:val="Normal"/>
    <w:semiHidden/>
    <w:rsid w:val="00045324"/>
    <w:pPr>
      <w:ind w:left="1440"/>
    </w:pPr>
  </w:style>
  <w:style w:type="paragraph" w:styleId="ListContinue5">
    <w:name w:val="List Continue 5"/>
    <w:basedOn w:val="Normal"/>
    <w:semiHidden/>
    <w:rsid w:val="00045324"/>
    <w:pPr>
      <w:ind w:left="1800"/>
    </w:pPr>
  </w:style>
  <w:style w:type="paragraph" w:styleId="ListNumber">
    <w:name w:val="List Number"/>
    <w:basedOn w:val="Normal"/>
    <w:semiHidden/>
    <w:rsid w:val="00045324"/>
    <w:pPr>
      <w:numPr>
        <w:numId w:val="6"/>
      </w:numPr>
    </w:pPr>
  </w:style>
  <w:style w:type="paragraph" w:styleId="ListNumber2">
    <w:name w:val="List Number 2"/>
    <w:basedOn w:val="Normal"/>
    <w:semiHidden/>
    <w:rsid w:val="00045324"/>
    <w:pPr>
      <w:numPr>
        <w:numId w:val="7"/>
      </w:numPr>
    </w:pPr>
  </w:style>
  <w:style w:type="paragraph" w:styleId="ListNumber3">
    <w:name w:val="List Number 3"/>
    <w:basedOn w:val="Normal"/>
    <w:semiHidden/>
    <w:rsid w:val="00045324"/>
    <w:pPr>
      <w:numPr>
        <w:numId w:val="8"/>
      </w:numPr>
    </w:pPr>
  </w:style>
  <w:style w:type="paragraph" w:styleId="ListNumber4">
    <w:name w:val="List Number 4"/>
    <w:basedOn w:val="Normal"/>
    <w:semiHidden/>
    <w:rsid w:val="00045324"/>
    <w:pPr>
      <w:numPr>
        <w:numId w:val="9"/>
      </w:numPr>
    </w:pPr>
  </w:style>
  <w:style w:type="paragraph" w:styleId="ListNumber5">
    <w:name w:val="List Number 5"/>
    <w:basedOn w:val="Normal"/>
    <w:semiHidden/>
    <w:rsid w:val="00045324"/>
    <w:pPr>
      <w:numPr>
        <w:numId w:val="10"/>
      </w:numPr>
    </w:pPr>
  </w:style>
  <w:style w:type="paragraph" w:styleId="MessageHeader">
    <w:name w:val="Message Header"/>
    <w:basedOn w:val="Normal"/>
    <w:link w:val="MessageHeaderChar"/>
    <w:semiHidden/>
    <w:rsid w:val="0004532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character" w:customStyle="1" w:styleId="MessageHeaderChar">
    <w:name w:val="Message Header Char"/>
    <w:basedOn w:val="DefaultParagraphFont"/>
    <w:link w:val="MessageHeader"/>
    <w:semiHidden/>
    <w:rsid w:val="00045324"/>
    <w:rPr>
      <w:rFonts w:ascii="Arial" w:eastAsia="Times New Roman" w:hAnsi="Arial" w:cs="Arial"/>
      <w:sz w:val="24"/>
      <w:szCs w:val="24"/>
      <w:shd w:val="pct20" w:color="auto" w:fill="auto"/>
      <w:lang w:eastAsia="de-DE" w:bidi="ar-SA"/>
    </w:rPr>
  </w:style>
  <w:style w:type="paragraph" w:styleId="NormalWeb">
    <w:name w:val="Normal (Web)"/>
    <w:basedOn w:val="Normal"/>
    <w:semiHidden/>
    <w:rsid w:val="00045324"/>
    <w:rPr>
      <w:rFonts w:ascii="Times New Roman" w:hAnsi="Times New Roman"/>
      <w:sz w:val="24"/>
    </w:rPr>
  </w:style>
  <w:style w:type="paragraph" w:styleId="NormalIndent">
    <w:name w:val="Normal Indent"/>
    <w:basedOn w:val="Normal"/>
    <w:semiHidden/>
    <w:rsid w:val="00045324"/>
    <w:pPr>
      <w:ind w:left="720"/>
    </w:pPr>
  </w:style>
  <w:style w:type="paragraph" w:styleId="NoteHeading">
    <w:name w:val="Note Heading"/>
    <w:basedOn w:val="Normal"/>
    <w:next w:val="Normal"/>
    <w:link w:val="NoteHeadingChar"/>
    <w:semiHidden/>
    <w:rsid w:val="00045324"/>
  </w:style>
  <w:style w:type="character" w:customStyle="1" w:styleId="NoteHeadingChar">
    <w:name w:val="Note Heading Char"/>
    <w:basedOn w:val="DefaultParagraphFont"/>
    <w:link w:val="NoteHeading"/>
    <w:semiHidden/>
    <w:rsid w:val="00045324"/>
    <w:rPr>
      <w:rFonts w:ascii="Henderson BCG Serif" w:eastAsia="Times New Roman" w:hAnsi="Henderson BCG Serif" w:cs="Times New Roman"/>
      <w:szCs w:val="24"/>
      <w:lang w:eastAsia="de-DE" w:bidi="ar-SA"/>
    </w:rPr>
  </w:style>
  <w:style w:type="character" w:styleId="PageNumber">
    <w:name w:val="page number"/>
    <w:basedOn w:val="DefaultParagraphFont"/>
    <w:uiPriority w:val="99"/>
    <w:semiHidden/>
    <w:rsid w:val="00045324"/>
  </w:style>
  <w:style w:type="paragraph" w:styleId="PlainText">
    <w:name w:val="Plain Text"/>
    <w:basedOn w:val="Normal"/>
    <w:link w:val="PlainTextChar"/>
    <w:semiHidden/>
    <w:rsid w:val="00045324"/>
    <w:rPr>
      <w:rFonts w:ascii="Courier New" w:hAnsi="Courier New" w:cs="Courier New"/>
      <w:sz w:val="20"/>
      <w:szCs w:val="20"/>
    </w:rPr>
  </w:style>
  <w:style w:type="character" w:customStyle="1" w:styleId="PlainTextChar">
    <w:name w:val="Plain Text Char"/>
    <w:basedOn w:val="DefaultParagraphFont"/>
    <w:link w:val="PlainText"/>
    <w:semiHidden/>
    <w:rsid w:val="00045324"/>
    <w:rPr>
      <w:rFonts w:ascii="Courier New" w:eastAsia="Times New Roman" w:hAnsi="Courier New" w:cs="Courier New"/>
      <w:sz w:val="20"/>
      <w:lang w:eastAsia="de-DE" w:bidi="ar-SA"/>
    </w:rPr>
  </w:style>
  <w:style w:type="paragraph" w:styleId="Salutation">
    <w:name w:val="Salutation"/>
    <w:basedOn w:val="Normal"/>
    <w:next w:val="Normal"/>
    <w:link w:val="SalutationChar"/>
    <w:semiHidden/>
    <w:rsid w:val="00045324"/>
  </w:style>
  <w:style w:type="character" w:customStyle="1" w:styleId="SalutationChar">
    <w:name w:val="Salutation Char"/>
    <w:basedOn w:val="DefaultParagraphFont"/>
    <w:link w:val="Salutation"/>
    <w:semiHidden/>
    <w:rsid w:val="00045324"/>
    <w:rPr>
      <w:rFonts w:ascii="Henderson BCG Serif" w:eastAsia="Times New Roman" w:hAnsi="Henderson BCG Serif" w:cs="Times New Roman"/>
      <w:szCs w:val="24"/>
      <w:lang w:eastAsia="de-DE" w:bidi="ar-SA"/>
    </w:rPr>
  </w:style>
  <w:style w:type="paragraph" w:styleId="Signature">
    <w:name w:val="Signature"/>
    <w:basedOn w:val="Normal"/>
    <w:link w:val="SignatureChar"/>
    <w:semiHidden/>
    <w:rsid w:val="00045324"/>
    <w:pPr>
      <w:ind w:left="4320"/>
    </w:pPr>
  </w:style>
  <w:style w:type="character" w:customStyle="1" w:styleId="SignatureChar">
    <w:name w:val="Signature Char"/>
    <w:basedOn w:val="DefaultParagraphFont"/>
    <w:link w:val="Signature"/>
    <w:semiHidden/>
    <w:rsid w:val="00045324"/>
    <w:rPr>
      <w:rFonts w:ascii="Henderson BCG Serif" w:eastAsia="Times New Roman" w:hAnsi="Henderson BCG Serif" w:cs="Times New Roman"/>
      <w:szCs w:val="24"/>
      <w:lang w:eastAsia="de-DE" w:bidi="ar-SA"/>
    </w:rPr>
  </w:style>
  <w:style w:type="table" w:styleId="Table3Deffects1">
    <w:name w:val="Table 3D effects 1"/>
    <w:basedOn w:val="TableNormal"/>
    <w:semiHidden/>
    <w:rsid w:val="00045324"/>
    <w:pPr>
      <w:spacing w:after="0" w:line="240" w:lineRule="auto"/>
      <w:jc w:val="both"/>
    </w:pPr>
    <w:rPr>
      <w:rFonts w:ascii="Times New Roman" w:eastAsia="Times New Roman" w:hAnsi="Times New Roman" w:cs="Times New Roman"/>
      <w:sz w:val="20"/>
      <w:lang w:eastAsia="de-DE"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45324"/>
    <w:pPr>
      <w:spacing w:after="0" w:line="240" w:lineRule="auto"/>
      <w:jc w:val="both"/>
    </w:pPr>
    <w:rPr>
      <w:rFonts w:ascii="Times New Roman" w:eastAsia="Times New Roman" w:hAnsi="Times New Roman" w:cs="Times New Roman"/>
      <w:color w:val="000080"/>
      <w:sz w:val="20"/>
      <w:lang w:eastAsia="de-DE"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45324"/>
    <w:pPr>
      <w:spacing w:after="0" w:line="240" w:lineRule="auto"/>
      <w:jc w:val="both"/>
    </w:pPr>
    <w:rPr>
      <w:rFonts w:ascii="Times New Roman" w:eastAsia="Times New Roman" w:hAnsi="Times New Roman" w:cs="Times New Roman"/>
      <w:color w:val="FFFFFF"/>
      <w:sz w:val="20"/>
      <w:lang w:eastAsia="de-DE"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93CE8"/>
    <w:pPr>
      <w:spacing w:after="0" w:line="240" w:lineRule="auto"/>
      <w:jc w:val="both"/>
    </w:pPr>
    <w:rPr>
      <w:rFonts w:ascii="Henderson BCG Sans" w:eastAsia="Times New Roman" w:hAnsi="Henderson BCG Sans" w:cs="Times New Roman"/>
      <w:sz w:val="20"/>
      <w:lang w:eastAsia="de-DE" w:bidi="ar-SA"/>
    </w:rPr>
    <w:tblPr>
      <w:tblBorders>
        <w:insideH w:val="single" w:sz="4" w:space="0" w:color="auto"/>
      </w:tblBorders>
    </w:tblPr>
    <w:tcPr>
      <w:shd w:val="clear" w:color="auto" w:fill="auto"/>
    </w:tcPr>
  </w:style>
  <w:style w:type="table" w:styleId="TableGrid1">
    <w:name w:val="Table Grid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1">
    <w:name w:val="Bullet 1"/>
    <w:basedOn w:val="Normal"/>
    <w:qFormat/>
    <w:rsid w:val="001D6299"/>
    <w:pPr>
      <w:numPr>
        <w:numId w:val="14"/>
      </w:numPr>
      <w:spacing w:after="60"/>
      <w:ind w:left="692" w:hanging="346"/>
    </w:pPr>
  </w:style>
  <w:style w:type="paragraph" w:customStyle="1" w:styleId="Bullet2">
    <w:name w:val="Bullet 2"/>
    <w:basedOn w:val="Normal"/>
    <w:qFormat/>
    <w:rsid w:val="00820D94"/>
    <w:pPr>
      <w:numPr>
        <w:numId w:val="15"/>
      </w:numPr>
      <w:spacing w:before="60" w:after="60"/>
    </w:pPr>
  </w:style>
  <w:style w:type="paragraph" w:customStyle="1" w:styleId="Bullet3">
    <w:name w:val="Bullet 3"/>
    <w:basedOn w:val="Normal"/>
    <w:qFormat/>
    <w:rsid w:val="00820D94"/>
    <w:pPr>
      <w:numPr>
        <w:numId w:val="16"/>
      </w:numPr>
      <w:spacing w:before="60" w:after="60"/>
    </w:pPr>
  </w:style>
  <w:style w:type="paragraph" w:styleId="Bibliography">
    <w:name w:val="Bibliography"/>
    <w:basedOn w:val="Normal"/>
    <w:next w:val="Normal"/>
    <w:uiPriority w:val="37"/>
    <w:semiHidden/>
    <w:unhideWhenUsed/>
    <w:rsid w:val="00045324"/>
  </w:style>
  <w:style w:type="paragraph" w:styleId="Caption">
    <w:name w:val="caption"/>
    <w:basedOn w:val="Normal"/>
    <w:next w:val="Normal"/>
    <w:link w:val="CaptionChar"/>
    <w:uiPriority w:val="35"/>
    <w:unhideWhenUsed/>
    <w:rsid w:val="00C819F0"/>
    <w:pPr>
      <w:spacing w:after="200"/>
      <w:jc w:val="center"/>
    </w:pPr>
    <w:rPr>
      <w:b/>
      <w:bCs/>
      <w:color w:val="000000" w:themeColor="text1"/>
      <w:sz w:val="24"/>
      <w:szCs w:val="18"/>
    </w:rPr>
  </w:style>
  <w:style w:type="table" w:styleId="ColorfulGrid">
    <w:name w:val="Colorful Grid"/>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045324"/>
    <w:rPr>
      <w:sz w:val="16"/>
      <w:szCs w:val="16"/>
    </w:rPr>
  </w:style>
  <w:style w:type="paragraph" w:styleId="CommentText">
    <w:name w:val="annotation text"/>
    <w:basedOn w:val="Normal"/>
    <w:link w:val="CommentTextChar"/>
    <w:uiPriority w:val="99"/>
    <w:semiHidden/>
    <w:unhideWhenUsed/>
    <w:rsid w:val="00045324"/>
    <w:rPr>
      <w:sz w:val="20"/>
      <w:szCs w:val="20"/>
    </w:rPr>
  </w:style>
  <w:style w:type="character" w:customStyle="1" w:styleId="CommentTextChar">
    <w:name w:val="Comment Text Char"/>
    <w:basedOn w:val="DefaultParagraphFont"/>
    <w:link w:val="CommentText"/>
    <w:uiPriority w:val="99"/>
    <w:semiHidden/>
    <w:rsid w:val="00045324"/>
    <w:rPr>
      <w:rFonts w:ascii="Henderson BCG Serif" w:eastAsia="Times New Roman" w:hAnsi="Henderson BCG Serif" w:cs="Times New Roman"/>
      <w:sz w:val="20"/>
      <w:lang w:eastAsia="de-DE" w:bidi="ar-SA"/>
    </w:rPr>
  </w:style>
  <w:style w:type="paragraph" w:styleId="CommentSubject">
    <w:name w:val="annotation subject"/>
    <w:basedOn w:val="CommentText"/>
    <w:next w:val="CommentText"/>
    <w:link w:val="CommentSubjectChar"/>
    <w:uiPriority w:val="99"/>
    <w:semiHidden/>
    <w:unhideWhenUsed/>
    <w:rsid w:val="00045324"/>
    <w:rPr>
      <w:b/>
      <w:bCs/>
    </w:rPr>
  </w:style>
  <w:style w:type="character" w:customStyle="1" w:styleId="CommentSubjectChar">
    <w:name w:val="Comment Subject Char"/>
    <w:basedOn w:val="CommentTextChar"/>
    <w:link w:val="CommentSubject"/>
    <w:uiPriority w:val="99"/>
    <w:semiHidden/>
    <w:rsid w:val="00045324"/>
    <w:rPr>
      <w:rFonts w:ascii="Henderson BCG Serif" w:eastAsia="Times New Roman" w:hAnsi="Henderson BCG Serif" w:cs="Times New Roman"/>
      <w:b/>
      <w:bCs/>
      <w:sz w:val="20"/>
      <w:lang w:eastAsia="de-DE" w:bidi="ar-SA"/>
    </w:rPr>
  </w:style>
  <w:style w:type="table" w:styleId="DarkList">
    <w:name w:val="Dark List"/>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045324"/>
    <w:rPr>
      <w:rFonts w:ascii="Tahoma" w:hAnsi="Tahoma" w:cs="Tahoma"/>
      <w:sz w:val="16"/>
      <w:szCs w:val="16"/>
    </w:rPr>
  </w:style>
  <w:style w:type="character" w:customStyle="1" w:styleId="DocumentMapChar">
    <w:name w:val="Document Map Char"/>
    <w:basedOn w:val="DefaultParagraphFont"/>
    <w:link w:val="DocumentMap"/>
    <w:uiPriority w:val="99"/>
    <w:semiHidden/>
    <w:rsid w:val="00045324"/>
    <w:rPr>
      <w:rFonts w:ascii="Tahoma" w:eastAsia="Times New Roman" w:hAnsi="Tahoma" w:cs="Tahoma"/>
      <w:sz w:val="16"/>
      <w:szCs w:val="16"/>
      <w:lang w:eastAsia="de-DE" w:bidi="ar-SA"/>
    </w:rPr>
  </w:style>
  <w:style w:type="character" w:styleId="EndnoteReference">
    <w:name w:val="endnote reference"/>
    <w:basedOn w:val="DefaultParagraphFont"/>
    <w:uiPriority w:val="99"/>
    <w:semiHidden/>
    <w:unhideWhenUsed/>
    <w:rsid w:val="00045324"/>
    <w:rPr>
      <w:vertAlign w:val="superscript"/>
    </w:rPr>
  </w:style>
  <w:style w:type="paragraph" w:styleId="EndnoteText">
    <w:name w:val="endnote text"/>
    <w:basedOn w:val="Normal"/>
    <w:link w:val="EndnoteTextChar"/>
    <w:uiPriority w:val="99"/>
    <w:semiHidden/>
    <w:unhideWhenUsed/>
    <w:rsid w:val="00045324"/>
    <w:rPr>
      <w:sz w:val="20"/>
      <w:szCs w:val="20"/>
    </w:rPr>
  </w:style>
  <w:style w:type="character" w:customStyle="1" w:styleId="EndnoteTextChar">
    <w:name w:val="Endnote Text Char"/>
    <w:basedOn w:val="DefaultParagraphFont"/>
    <w:link w:val="EndnoteText"/>
    <w:uiPriority w:val="99"/>
    <w:semiHidden/>
    <w:rsid w:val="00045324"/>
    <w:rPr>
      <w:rFonts w:ascii="Henderson BCG Serif" w:eastAsia="Times New Roman" w:hAnsi="Henderson BCG Serif" w:cs="Times New Roman"/>
      <w:sz w:val="20"/>
      <w:lang w:eastAsia="de-DE" w:bidi="ar-SA"/>
    </w:rPr>
  </w:style>
  <w:style w:type="character" w:styleId="FootnoteReference">
    <w:name w:val="footnote reference"/>
    <w:basedOn w:val="DefaultParagraphFont"/>
    <w:uiPriority w:val="99"/>
    <w:semiHidden/>
    <w:unhideWhenUsed/>
    <w:rsid w:val="00045324"/>
    <w:rPr>
      <w:vertAlign w:val="superscript"/>
    </w:rPr>
  </w:style>
  <w:style w:type="paragraph" w:styleId="FootnoteText">
    <w:name w:val="footnote text"/>
    <w:basedOn w:val="Normal"/>
    <w:link w:val="FootnoteTextChar"/>
    <w:uiPriority w:val="99"/>
    <w:semiHidden/>
    <w:unhideWhenUsed/>
    <w:rsid w:val="00045324"/>
    <w:rPr>
      <w:sz w:val="20"/>
      <w:szCs w:val="20"/>
    </w:rPr>
  </w:style>
  <w:style w:type="character" w:customStyle="1" w:styleId="FootnoteTextChar">
    <w:name w:val="Footnote Text Char"/>
    <w:basedOn w:val="DefaultParagraphFont"/>
    <w:link w:val="FootnoteText"/>
    <w:uiPriority w:val="99"/>
    <w:semiHidden/>
    <w:rsid w:val="00045324"/>
    <w:rPr>
      <w:rFonts w:ascii="Henderson BCG Serif" w:eastAsia="Times New Roman" w:hAnsi="Henderson BCG Serif" w:cs="Times New Roman"/>
      <w:sz w:val="20"/>
      <w:lang w:eastAsia="de-DE" w:bidi="ar-SA"/>
    </w:rPr>
  </w:style>
  <w:style w:type="paragraph" w:styleId="Index1">
    <w:name w:val="index 1"/>
    <w:basedOn w:val="Normal"/>
    <w:next w:val="Normal"/>
    <w:autoRedefine/>
    <w:uiPriority w:val="99"/>
    <w:semiHidden/>
    <w:unhideWhenUsed/>
    <w:rsid w:val="00045324"/>
    <w:pPr>
      <w:ind w:left="220" w:hanging="220"/>
    </w:pPr>
  </w:style>
  <w:style w:type="paragraph" w:styleId="Index2">
    <w:name w:val="index 2"/>
    <w:basedOn w:val="Normal"/>
    <w:next w:val="Normal"/>
    <w:autoRedefine/>
    <w:uiPriority w:val="99"/>
    <w:semiHidden/>
    <w:unhideWhenUsed/>
    <w:rsid w:val="00045324"/>
    <w:pPr>
      <w:ind w:left="440" w:hanging="220"/>
    </w:pPr>
  </w:style>
  <w:style w:type="paragraph" w:styleId="Index3">
    <w:name w:val="index 3"/>
    <w:basedOn w:val="Normal"/>
    <w:next w:val="Normal"/>
    <w:autoRedefine/>
    <w:uiPriority w:val="99"/>
    <w:semiHidden/>
    <w:unhideWhenUsed/>
    <w:rsid w:val="00045324"/>
    <w:pPr>
      <w:ind w:left="660" w:hanging="220"/>
    </w:pPr>
  </w:style>
  <w:style w:type="paragraph" w:styleId="Index4">
    <w:name w:val="index 4"/>
    <w:basedOn w:val="Normal"/>
    <w:next w:val="Normal"/>
    <w:autoRedefine/>
    <w:uiPriority w:val="99"/>
    <w:semiHidden/>
    <w:unhideWhenUsed/>
    <w:rsid w:val="00045324"/>
    <w:pPr>
      <w:ind w:left="880" w:hanging="220"/>
    </w:pPr>
  </w:style>
  <w:style w:type="paragraph" w:styleId="Index5">
    <w:name w:val="index 5"/>
    <w:basedOn w:val="Normal"/>
    <w:next w:val="Normal"/>
    <w:autoRedefine/>
    <w:uiPriority w:val="99"/>
    <w:semiHidden/>
    <w:unhideWhenUsed/>
    <w:rsid w:val="00045324"/>
    <w:pPr>
      <w:ind w:left="1100" w:hanging="220"/>
    </w:pPr>
  </w:style>
  <w:style w:type="paragraph" w:styleId="Index6">
    <w:name w:val="index 6"/>
    <w:basedOn w:val="Normal"/>
    <w:next w:val="Normal"/>
    <w:autoRedefine/>
    <w:uiPriority w:val="99"/>
    <w:semiHidden/>
    <w:unhideWhenUsed/>
    <w:rsid w:val="00045324"/>
    <w:pPr>
      <w:ind w:left="1320" w:hanging="220"/>
    </w:pPr>
  </w:style>
  <w:style w:type="paragraph" w:styleId="Index7">
    <w:name w:val="index 7"/>
    <w:basedOn w:val="Normal"/>
    <w:next w:val="Normal"/>
    <w:autoRedefine/>
    <w:uiPriority w:val="99"/>
    <w:semiHidden/>
    <w:unhideWhenUsed/>
    <w:rsid w:val="00045324"/>
    <w:pPr>
      <w:ind w:left="1540" w:hanging="220"/>
    </w:pPr>
  </w:style>
  <w:style w:type="paragraph" w:styleId="Index8">
    <w:name w:val="index 8"/>
    <w:basedOn w:val="Normal"/>
    <w:next w:val="Normal"/>
    <w:autoRedefine/>
    <w:uiPriority w:val="99"/>
    <w:semiHidden/>
    <w:unhideWhenUsed/>
    <w:rsid w:val="00045324"/>
    <w:pPr>
      <w:ind w:left="1760" w:hanging="220"/>
    </w:pPr>
  </w:style>
  <w:style w:type="paragraph" w:styleId="Index9">
    <w:name w:val="index 9"/>
    <w:basedOn w:val="Normal"/>
    <w:next w:val="Normal"/>
    <w:autoRedefine/>
    <w:uiPriority w:val="99"/>
    <w:semiHidden/>
    <w:unhideWhenUsed/>
    <w:rsid w:val="00045324"/>
    <w:pPr>
      <w:ind w:left="1980" w:hanging="220"/>
    </w:pPr>
  </w:style>
  <w:style w:type="paragraph" w:styleId="IndexHeading">
    <w:name w:val="index heading"/>
    <w:basedOn w:val="Normal"/>
    <w:next w:val="Index1"/>
    <w:uiPriority w:val="99"/>
    <w:semiHidden/>
    <w:unhideWhenUsed/>
    <w:rsid w:val="00045324"/>
    <w:rPr>
      <w:rFonts w:asciiTheme="majorHAnsi" w:eastAsiaTheme="majorEastAsia" w:hAnsiTheme="majorHAnsi" w:cstheme="majorBidi"/>
      <w:b/>
      <w:bCs/>
    </w:rPr>
  </w:style>
  <w:style w:type="table" w:styleId="LightGrid">
    <w:name w:val="Light Grid"/>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045324"/>
    <w:pPr>
      <w:spacing w:after="0" w:line="240" w:lineRule="auto"/>
    </w:pPr>
    <w:rPr>
      <w:rFonts w:ascii="Times New Roman" w:hAnsi="Times New Roman" w:cs="Times New Roman"/>
      <w:color w:val="000000" w:themeColor="text1" w:themeShade="BF"/>
      <w:sz w:val="20"/>
      <w:lang w:val="de-DE" w:eastAsia="de-DE"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45324"/>
    <w:pPr>
      <w:spacing w:after="0" w:line="240" w:lineRule="auto"/>
    </w:pPr>
    <w:rPr>
      <w:rFonts w:ascii="Times New Roman" w:hAnsi="Times New Roman" w:cs="Times New Roman"/>
      <w:color w:val="2F5496" w:themeColor="accent1" w:themeShade="BF"/>
      <w:sz w:val="20"/>
      <w:lang w:val="de-DE" w:eastAsia="de-DE"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045324"/>
    <w:pPr>
      <w:spacing w:after="0" w:line="240" w:lineRule="auto"/>
    </w:pPr>
    <w:rPr>
      <w:rFonts w:ascii="Times New Roman" w:hAnsi="Times New Roman" w:cs="Times New Roman"/>
      <w:color w:val="C45911" w:themeColor="accent2" w:themeShade="BF"/>
      <w:sz w:val="20"/>
      <w:lang w:val="de-DE" w:eastAsia="de-DE" w:bidi="ar-SA"/>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045324"/>
    <w:pPr>
      <w:spacing w:after="0" w:line="240" w:lineRule="auto"/>
    </w:pPr>
    <w:rPr>
      <w:rFonts w:ascii="Times New Roman" w:hAnsi="Times New Roman" w:cs="Times New Roman"/>
      <w:color w:val="7B7B7B" w:themeColor="accent3" w:themeShade="BF"/>
      <w:sz w:val="20"/>
      <w:lang w:val="de-DE" w:eastAsia="de-DE" w:bidi="ar-SA"/>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045324"/>
    <w:pPr>
      <w:spacing w:after="0" w:line="240" w:lineRule="auto"/>
    </w:pPr>
    <w:rPr>
      <w:rFonts w:ascii="Times New Roman" w:hAnsi="Times New Roman" w:cs="Times New Roman"/>
      <w:color w:val="BF8F00" w:themeColor="accent4" w:themeShade="BF"/>
      <w:sz w:val="20"/>
      <w:lang w:val="de-DE" w:eastAsia="de-DE" w:bidi="ar-SA"/>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045324"/>
    <w:pPr>
      <w:spacing w:after="0" w:line="240" w:lineRule="auto"/>
    </w:pPr>
    <w:rPr>
      <w:rFonts w:ascii="Times New Roman" w:hAnsi="Times New Roman" w:cs="Times New Roman"/>
      <w:color w:val="2E74B5" w:themeColor="accent5" w:themeShade="BF"/>
      <w:sz w:val="20"/>
      <w:lang w:val="de-DE" w:eastAsia="de-DE" w:bidi="ar-SA"/>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045324"/>
    <w:pPr>
      <w:spacing w:after="0" w:line="240" w:lineRule="auto"/>
    </w:pPr>
    <w:rPr>
      <w:rFonts w:ascii="Times New Roman" w:hAnsi="Times New Roman" w:cs="Times New Roman"/>
      <w:color w:val="538135" w:themeColor="accent6" w:themeShade="BF"/>
      <w:sz w:val="20"/>
      <w:lang w:val="de-DE" w:eastAsia="de-DE" w:bidi="ar-SA"/>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MacroText">
    <w:name w:val="macro"/>
    <w:link w:val="MacroTextChar"/>
    <w:uiPriority w:val="99"/>
    <w:semiHidden/>
    <w:unhideWhenUsed/>
    <w:rsid w:val="0004532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lang w:val="de-DE" w:eastAsia="de-DE" w:bidi="ar-SA"/>
    </w:rPr>
  </w:style>
  <w:style w:type="character" w:customStyle="1" w:styleId="MacroTextChar">
    <w:name w:val="Macro Text Char"/>
    <w:basedOn w:val="DefaultParagraphFont"/>
    <w:link w:val="MacroText"/>
    <w:uiPriority w:val="99"/>
    <w:semiHidden/>
    <w:rsid w:val="00045324"/>
    <w:rPr>
      <w:rFonts w:ascii="Consolas" w:eastAsia="Times New Roman" w:hAnsi="Consolas" w:cs="Times New Roman"/>
      <w:sz w:val="20"/>
      <w:lang w:val="de-DE" w:eastAsia="de-DE" w:bidi="ar-SA"/>
    </w:rPr>
  </w:style>
  <w:style w:type="table" w:styleId="MediumGrid1">
    <w:name w:val="Medium Grid 1"/>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045324"/>
    <w:rPr>
      <w:color w:val="808080"/>
    </w:rPr>
  </w:style>
  <w:style w:type="paragraph" w:styleId="TableofAuthorities">
    <w:name w:val="table of authorities"/>
    <w:basedOn w:val="Normal"/>
    <w:next w:val="Normal"/>
    <w:uiPriority w:val="99"/>
    <w:semiHidden/>
    <w:unhideWhenUsed/>
    <w:rsid w:val="00045324"/>
    <w:pPr>
      <w:ind w:left="220" w:hanging="220"/>
    </w:pPr>
  </w:style>
  <w:style w:type="paragraph" w:styleId="TableofFigures">
    <w:name w:val="table of figures"/>
    <w:basedOn w:val="Normal"/>
    <w:next w:val="Normal"/>
    <w:uiPriority w:val="99"/>
    <w:semiHidden/>
    <w:unhideWhenUsed/>
    <w:rsid w:val="00045324"/>
  </w:style>
  <w:style w:type="paragraph" w:styleId="TOAHeading">
    <w:name w:val="toa heading"/>
    <w:basedOn w:val="Normal"/>
    <w:next w:val="Normal"/>
    <w:uiPriority w:val="99"/>
    <w:semiHidden/>
    <w:unhideWhenUsed/>
    <w:rsid w:val="00045324"/>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rsid w:val="006F242B"/>
    <w:pPr>
      <w:spacing w:before="360"/>
    </w:pPr>
    <w:rPr>
      <w:rFonts w:ascii="Henderson BCG Sans Light" w:hAnsi="Henderson BCG Sans Light"/>
      <w:b/>
      <w:sz w:val="28"/>
    </w:rPr>
  </w:style>
  <w:style w:type="paragraph" w:styleId="TOC2">
    <w:name w:val="toc 2"/>
    <w:basedOn w:val="Normal"/>
    <w:next w:val="Normal"/>
    <w:autoRedefine/>
    <w:uiPriority w:val="39"/>
    <w:unhideWhenUsed/>
    <w:rsid w:val="006F242B"/>
    <w:pPr>
      <w:spacing w:before="120"/>
      <w:ind w:left="216"/>
    </w:pPr>
    <w:rPr>
      <w:rFonts w:ascii="Henderson BCG Sans Light" w:hAnsi="Henderson BCG Sans Light"/>
      <w:b/>
      <w:sz w:val="24"/>
    </w:rPr>
  </w:style>
  <w:style w:type="paragraph" w:styleId="TOC3">
    <w:name w:val="toc 3"/>
    <w:basedOn w:val="Normal"/>
    <w:next w:val="Normal"/>
    <w:autoRedefine/>
    <w:uiPriority w:val="39"/>
    <w:unhideWhenUsed/>
    <w:rsid w:val="006F242B"/>
    <w:pPr>
      <w:spacing w:before="60" w:after="60"/>
      <w:ind w:left="446"/>
    </w:pPr>
    <w:rPr>
      <w:rFonts w:ascii="Henderson BCG Sans Light" w:hAnsi="Henderson BCG Sans Light"/>
      <w:sz w:val="24"/>
    </w:rPr>
  </w:style>
  <w:style w:type="paragraph" w:styleId="TOC4">
    <w:name w:val="toc 4"/>
    <w:basedOn w:val="Normal"/>
    <w:next w:val="Normal"/>
    <w:autoRedefine/>
    <w:uiPriority w:val="39"/>
    <w:semiHidden/>
    <w:unhideWhenUsed/>
    <w:rsid w:val="00045324"/>
    <w:pPr>
      <w:spacing w:after="100"/>
      <w:ind w:left="660"/>
    </w:pPr>
  </w:style>
  <w:style w:type="paragraph" w:styleId="TOC5">
    <w:name w:val="toc 5"/>
    <w:basedOn w:val="Normal"/>
    <w:next w:val="Normal"/>
    <w:autoRedefine/>
    <w:uiPriority w:val="39"/>
    <w:semiHidden/>
    <w:unhideWhenUsed/>
    <w:rsid w:val="00045324"/>
    <w:pPr>
      <w:spacing w:after="100"/>
      <w:ind w:left="880"/>
    </w:pPr>
  </w:style>
  <w:style w:type="paragraph" w:styleId="TOC6">
    <w:name w:val="toc 6"/>
    <w:basedOn w:val="Normal"/>
    <w:next w:val="Normal"/>
    <w:autoRedefine/>
    <w:uiPriority w:val="39"/>
    <w:semiHidden/>
    <w:unhideWhenUsed/>
    <w:rsid w:val="00045324"/>
    <w:pPr>
      <w:spacing w:after="100"/>
      <w:ind w:left="1100"/>
    </w:pPr>
  </w:style>
  <w:style w:type="paragraph" w:styleId="TOC7">
    <w:name w:val="toc 7"/>
    <w:basedOn w:val="Normal"/>
    <w:next w:val="Normal"/>
    <w:autoRedefine/>
    <w:uiPriority w:val="39"/>
    <w:semiHidden/>
    <w:unhideWhenUsed/>
    <w:rsid w:val="00045324"/>
    <w:pPr>
      <w:spacing w:after="100"/>
      <w:ind w:left="1320"/>
    </w:pPr>
  </w:style>
  <w:style w:type="paragraph" w:styleId="TOC8">
    <w:name w:val="toc 8"/>
    <w:basedOn w:val="Normal"/>
    <w:next w:val="Normal"/>
    <w:autoRedefine/>
    <w:uiPriority w:val="39"/>
    <w:semiHidden/>
    <w:unhideWhenUsed/>
    <w:rsid w:val="00045324"/>
    <w:pPr>
      <w:spacing w:after="100"/>
      <w:ind w:left="1540"/>
    </w:pPr>
  </w:style>
  <w:style w:type="paragraph" w:styleId="TOC9">
    <w:name w:val="toc 9"/>
    <w:basedOn w:val="Normal"/>
    <w:next w:val="Normal"/>
    <w:autoRedefine/>
    <w:uiPriority w:val="39"/>
    <w:semiHidden/>
    <w:unhideWhenUsed/>
    <w:rsid w:val="00045324"/>
    <w:pPr>
      <w:spacing w:after="100"/>
      <w:ind w:left="1760"/>
    </w:pPr>
  </w:style>
  <w:style w:type="paragraph" w:styleId="TOCHeading">
    <w:name w:val="TOC Heading"/>
    <w:basedOn w:val="Heading1"/>
    <w:next w:val="Normal"/>
    <w:uiPriority w:val="39"/>
    <w:semiHidden/>
    <w:unhideWhenUsed/>
    <w:rsid w:val="00045324"/>
    <w:pPr>
      <w:keepLines/>
      <w:numPr>
        <w:numId w:val="0"/>
      </w:numPr>
      <w:spacing w:before="480" w:after="0"/>
      <w:outlineLvl w:val="9"/>
    </w:pPr>
    <w:rPr>
      <w:rFonts w:asciiTheme="majorHAnsi" w:eastAsiaTheme="majorEastAsia" w:hAnsiTheme="majorHAnsi" w:cstheme="majorBidi"/>
      <w:color w:val="2F5496" w:themeColor="accent1" w:themeShade="BF"/>
      <w:kern w:val="0"/>
      <w:sz w:val="28"/>
      <w:szCs w:val="28"/>
    </w:rPr>
  </w:style>
  <w:style w:type="paragraph" w:styleId="BalloonText">
    <w:name w:val="Balloon Text"/>
    <w:basedOn w:val="Normal"/>
    <w:link w:val="BalloonTextChar"/>
    <w:uiPriority w:val="99"/>
    <w:semiHidden/>
    <w:unhideWhenUsed/>
    <w:rsid w:val="000453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324"/>
    <w:rPr>
      <w:rFonts w:ascii="Segoe UI" w:eastAsia="Times New Roman" w:hAnsi="Segoe UI" w:cs="Segoe UI"/>
      <w:sz w:val="18"/>
      <w:szCs w:val="18"/>
      <w:lang w:eastAsia="de-DE" w:bidi="ar-SA"/>
    </w:rPr>
  </w:style>
  <w:style w:type="character" w:styleId="BookTitle">
    <w:name w:val="Book Title"/>
    <w:basedOn w:val="DefaultParagraphFont"/>
    <w:uiPriority w:val="33"/>
    <w:rsid w:val="00045324"/>
    <w:rPr>
      <w:b/>
      <w:bCs/>
      <w:i/>
      <w:iCs/>
      <w:spacing w:val="5"/>
    </w:rPr>
  </w:style>
  <w:style w:type="character" w:styleId="Emphasis">
    <w:name w:val="Emphasis"/>
    <w:basedOn w:val="DefaultParagraphFont"/>
    <w:uiPriority w:val="20"/>
    <w:rsid w:val="00045324"/>
    <w:rPr>
      <w:i/>
      <w:iCs/>
    </w:rPr>
  </w:style>
  <w:style w:type="character" w:customStyle="1" w:styleId="Hashtag1">
    <w:name w:val="Hashtag1"/>
    <w:basedOn w:val="DefaultParagraphFont"/>
    <w:uiPriority w:val="99"/>
    <w:semiHidden/>
    <w:unhideWhenUsed/>
    <w:rsid w:val="00045324"/>
    <w:rPr>
      <w:color w:val="2B579A"/>
      <w:shd w:val="clear" w:color="auto" w:fill="E1DFDD"/>
    </w:rPr>
  </w:style>
  <w:style w:type="character" w:styleId="IntenseEmphasis">
    <w:name w:val="Intense Emphasis"/>
    <w:basedOn w:val="DefaultParagraphFont"/>
    <w:uiPriority w:val="21"/>
    <w:rsid w:val="00045324"/>
    <w:rPr>
      <w:i/>
      <w:iCs/>
      <w:color w:val="4472C4" w:themeColor="accent1"/>
    </w:rPr>
  </w:style>
  <w:style w:type="paragraph" w:styleId="IntenseQuote">
    <w:name w:val="Intense Quote"/>
    <w:basedOn w:val="Normal"/>
    <w:next w:val="Normal"/>
    <w:link w:val="IntenseQuoteChar"/>
    <w:uiPriority w:val="30"/>
    <w:rsid w:val="000453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5324"/>
    <w:rPr>
      <w:rFonts w:ascii="Henderson BCG Serif" w:eastAsia="Times New Roman" w:hAnsi="Henderson BCG Serif" w:cs="Times New Roman"/>
      <w:i/>
      <w:iCs/>
      <w:color w:val="4472C4" w:themeColor="accent1"/>
      <w:szCs w:val="24"/>
      <w:lang w:eastAsia="de-DE" w:bidi="ar-SA"/>
    </w:rPr>
  </w:style>
  <w:style w:type="character" w:styleId="IntenseReference">
    <w:name w:val="Intense Reference"/>
    <w:basedOn w:val="DefaultParagraphFont"/>
    <w:uiPriority w:val="32"/>
    <w:rsid w:val="00045324"/>
    <w:rPr>
      <w:b/>
      <w:bCs/>
      <w:smallCaps/>
      <w:color w:val="4472C4" w:themeColor="accent1"/>
      <w:spacing w:val="5"/>
    </w:rPr>
  </w:style>
  <w:style w:type="paragraph" w:styleId="ListParagraph">
    <w:name w:val="List Paragraph"/>
    <w:aliases w:val="Figure_name,Bullet List,List - bullets,Equipment,List Paragraph1,List Paragraph Char Char,b1,Numbered Indented Text,lp1,List Paragraph11,Ref,Use Case List Paragraph Char,List_TIS,List Paragraph1 Char Char,Use Case List Paragraph,Number_1"/>
    <w:basedOn w:val="Normal"/>
    <w:link w:val="ListParagraphChar"/>
    <w:uiPriority w:val="34"/>
    <w:qFormat/>
    <w:rsid w:val="00045324"/>
    <w:pPr>
      <w:ind w:left="720"/>
      <w:contextualSpacing/>
    </w:pPr>
  </w:style>
  <w:style w:type="character" w:customStyle="1" w:styleId="Mention1">
    <w:name w:val="Mention1"/>
    <w:basedOn w:val="DefaultParagraphFont"/>
    <w:uiPriority w:val="99"/>
    <w:semiHidden/>
    <w:unhideWhenUsed/>
    <w:rsid w:val="00045324"/>
    <w:rPr>
      <w:color w:val="2B579A"/>
      <w:shd w:val="clear" w:color="auto" w:fill="E1DFDD"/>
    </w:rPr>
  </w:style>
  <w:style w:type="paragraph" w:styleId="NoSpacing">
    <w:name w:val="No Spacing"/>
    <w:link w:val="NoSpacingChar"/>
    <w:uiPriority w:val="1"/>
    <w:qFormat/>
    <w:rsid w:val="00045324"/>
    <w:pPr>
      <w:spacing w:after="0" w:line="240" w:lineRule="auto"/>
    </w:pPr>
    <w:rPr>
      <w:rFonts w:ascii="Henderson BCG Serif" w:eastAsia="Times New Roman" w:hAnsi="Henderson BCG Serif" w:cs="Times New Roman"/>
      <w:szCs w:val="24"/>
      <w:lang w:eastAsia="de-DE" w:bidi="ar-SA"/>
    </w:rPr>
  </w:style>
  <w:style w:type="paragraph" w:styleId="Quote">
    <w:name w:val="Quote"/>
    <w:basedOn w:val="Normal"/>
    <w:next w:val="Normal"/>
    <w:link w:val="QuoteChar"/>
    <w:uiPriority w:val="29"/>
    <w:rsid w:val="0004532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45324"/>
    <w:rPr>
      <w:rFonts w:ascii="Henderson BCG Serif" w:eastAsia="Times New Roman" w:hAnsi="Henderson BCG Serif" w:cs="Times New Roman"/>
      <w:i/>
      <w:iCs/>
      <w:color w:val="404040" w:themeColor="text1" w:themeTint="BF"/>
      <w:szCs w:val="24"/>
      <w:lang w:eastAsia="de-DE" w:bidi="ar-SA"/>
    </w:rPr>
  </w:style>
  <w:style w:type="character" w:customStyle="1" w:styleId="SmartHyperlink1">
    <w:name w:val="Smart Hyperlink1"/>
    <w:basedOn w:val="DefaultParagraphFont"/>
    <w:uiPriority w:val="99"/>
    <w:semiHidden/>
    <w:unhideWhenUsed/>
    <w:rsid w:val="00045324"/>
    <w:rPr>
      <w:u w:val="dotted"/>
    </w:rPr>
  </w:style>
  <w:style w:type="character" w:styleId="Strong">
    <w:name w:val="Strong"/>
    <w:basedOn w:val="DefaultParagraphFont"/>
    <w:uiPriority w:val="22"/>
    <w:rsid w:val="00045324"/>
    <w:rPr>
      <w:b/>
      <w:bCs/>
    </w:rPr>
  </w:style>
  <w:style w:type="paragraph" w:styleId="Subtitle">
    <w:name w:val="Subtitle"/>
    <w:basedOn w:val="Normal"/>
    <w:next w:val="Normal"/>
    <w:link w:val="SubtitleChar"/>
    <w:uiPriority w:val="11"/>
    <w:rsid w:val="0004532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45324"/>
    <w:rPr>
      <w:rFonts w:eastAsiaTheme="minorEastAsia"/>
      <w:color w:val="5A5A5A" w:themeColor="text1" w:themeTint="A5"/>
      <w:spacing w:val="15"/>
      <w:szCs w:val="22"/>
      <w:lang w:eastAsia="de-DE" w:bidi="ar-SA"/>
    </w:rPr>
  </w:style>
  <w:style w:type="character" w:styleId="SubtleEmphasis">
    <w:name w:val="Subtle Emphasis"/>
    <w:basedOn w:val="DefaultParagraphFont"/>
    <w:uiPriority w:val="19"/>
    <w:rsid w:val="00045324"/>
    <w:rPr>
      <w:i/>
      <w:iCs/>
      <w:color w:val="404040" w:themeColor="text1" w:themeTint="BF"/>
    </w:rPr>
  </w:style>
  <w:style w:type="character" w:styleId="SubtleReference">
    <w:name w:val="Subtle Reference"/>
    <w:basedOn w:val="DefaultParagraphFont"/>
    <w:uiPriority w:val="31"/>
    <w:rsid w:val="00045324"/>
    <w:rPr>
      <w:smallCaps/>
      <w:color w:val="5A5A5A" w:themeColor="text1" w:themeTint="A5"/>
    </w:rPr>
  </w:style>
  <w:style w:type="paragraph" w:styleId="Title">
    <w:name w:val="Title"/>
    <w:basedOn w:val="Normal"/>
    <w:next w:val="Normal"/>
    <w:link w:val="TitleChar"/>
    <w:uiPriority w:val="10"/>
    <w:rsid w:val="000453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324"/>
    <w:rPr>
      <w:rFonts w:asciiTheme="majorHAnsi" w:eastAsiaTheme="majorEastAsia" w:hAnsiTheme="majorHAnsi" w:cstheme="majorBidi"/>
      <w:spacing w:val="-10"/>
      <w:kern w:val="28"/>
      <w:sz w:val="56"/>
      <w:szCs w:val="56"/>
      <w:lang w:eastAsia="de-DE" w:bidi="ar-SA"/>
    </w:rPr>
  </w:style>
  <w:style w:type="character" w:customStyle="1" w:styleId="UnresolvedMention1">
    <w:name w:val="Unresolved Mention1"/>
    <w:basedOn w:val="DefaultParagraphFont"/>
    <w:uiPriority w:val="99"/>
    <w:semiHidden/>
    <w:unhideWhenUsed/>
    <w:rsid w:val="00045324"/>
    <w:rPr>
      <w:color w:val="605E5C"/>
      <w:shd w:val="clear" w:color="auto" w:fill="E1DFDD"/>
    </w:rPr>
  </w:style>
  <w:style w:type="paragraph" w:customStyle="1" w:styleId="BoldBodytext">
    <w:name w:val="Bold Body text"/>
    <w:basedOn w:val="BodyText"/>
    <w:qFormat/>
    <w:rsid w:val="00820D94"/>
    <w:rPr>
      <w:rFonts w:ascii="Henderson BCG Sans" w:hAnsi="Henderson BCG Sans"/>
      <w:b/>
    </w:rPr>
  </w:style>
  <w:style w:type="paragraph" w:customStyle="1" w:styleId="figure">
    <w:name w:val="figure"/>
    <w:basedOn w:val="Caption"/>
    <w:link w:val="figureChar"/>
    <w:qFormat/>
    <w:rsid w:val="00820D94"/>
    <w:rPr>
      <w:sz w:val="20"/>
    </w:rPr>
  </w:style>
  <w:style w:type="paragraph" w:customStyle="1" w:styleId="abc">
    <w:name w:val="a b c"/>
    <w:basedOn w:val="ListParagraph"/>
    <w:link w:val="abcChar"/>
    <w:qFormat/>
    <w:rsid w:val="001D6299"/>
    <w:pPr>
      <w:numPr>
        <w:numId w:val="17"/>
      </w:numPr>
      <w:spacing w:before="360"/>
      <w:ind w:left="360"/>
    </w:pPr>
    <w:rPr>
      <w:rFonts w:cs="Henderson BCG Sans"/>
      <w:sz w:val="24"/>
    </w:rPr>
  </w:style>
  <w:style w:type="character" w:customStyle="1" w:styleId="CaptionChar">
    <w:name w:val="Caption Char"/>
    <w:basedOn w:val="DefaultParagraphFont"/>
    <w:link w:val="Caption"/>
    <w:uiPriority w:val="35"/>
    <w:rsid w:val="00820D94"/>
    <w:rPr>
      <w:rFonts w:ascii="Henderson BCG Sans" w:eastAsia="Times New Roman" w:hAnsi="Henderson BCG Sans" w:cs="Times New Roman"/>
      <w:b/>
      <w:bCs/>
      <w:color w:val="000000" w:themeColor="text1"/>
      <w:sz w:val="24"/>
      <w:szCs w:val="18"/>
      <w:lang w:eastAsia="de-DE" w:bidi="ar-SA"/>
    </w:rPr>
  </w:style>
  <w:style w:type="character" w:customStyle="1" w:styleId="figureChar">
    <w:name w:val="figure Char"/>
    <w:basedOn w:val="CaptionChar"/>
    <w:link w:val="figure"/>
    <w:rsid w:val="00820D94"/>
    <w:rPr>
      <w:rFonts w:ascii="Henderson BCG Sans" w:eastAsia="Times New Roman" w:hAnsi="Henderson BCG Sans" w:cs="Times New Roman"/>
      <w:b/>
      <w:bCs/>
      <w:color w:val="000000" w:themeColor="text1"/>
      <w:sz w:val="20"/>
      <w:szCs w:val="18"/>
      <w:lang w:eastAsia="de-DE" w:bidi="ar-SA"/>
    </w:rPr>
  </w:style>
  <w:style w:type="character" w:customStyle="1" w:styleId="ListParagraphChar">
    <w:name w:val="List Paragraph Char"/>
    <w:aliases w:val="Figure_name Char,Bullet List Char,List - bullets Char,Equipment Char,List Paragraph1 Char,List Paragraph Char Char Char,b1 Char,Numbered Indented Text Char,lp1 Char,List Paragraph11 Char,Ref Char,Use Case List Paragraph Char Char"/>
    <w:basedOn w:val="DefaultParagraphFont"/>
    <w:link w:val="ListParagraph"/>
    <w:uiPriority w:val="34"/>
    <w:qFormat/>
    <w:rsid w:val="001D6299"/>
    <w:rPr>
      <w:rFonts w:ascii="Henderson BCG Sans" w:eastAsia="Times New Roman" w:hAnsi="Henderson BCG Sans" w:cs="Times New Roman"/>
      <w:szCs w:val="24"/>
      <w:lang w:eastAsia="de-DE" w:bidi="ar-SA"/>
    </w:rPr>
  </w:style>
  <w:style w:type="character" w:customStyle="1" w:styleId="abcChar">
    <w:name w:val="a b c Char"/>
    <w:basedOn w:val="ListParagraphChar"/>
    <w:link w:val="abc"/>
    <w:rsid w:val="001D6299"/>
    <w:rPr>
      <w:rFonts w:ascii="Henderson BCG Sans" w:eastAsia="Times New Roman" w:hAnsi="Henderson BCG Sans" w:cs="Henderson BCG Sans"/>
      <w:sz w:val="24"/>
      <w:szCs w:val="24"/>
      <w:lang w:eastAsia="de-DE" w:bidi="ar-SA"/>
    </w:rPr>
  </w:style>
  <w:style w:type="table" w:customStyle="1" w:styleId="WBPOTable">
    <w:name w:val="WBPO Table"/>
    <w:basedOn w:val="TableNormal"/>
    <w:rsid w:val="00FD2B5F"/>
    <w:pPr>
      <w:spacing w:after="0" w:line="240" w:lineRule="auto"/>
    </w:pPr>
    <w:rPr>
      <w:rFonts w:ascii="Lucida Sans Unicode" w:eastAsiaTheme="minorEastAsia" w:hAnsi="Lucida Sans Unicode" w:cs="Times New Roman"/>
      <w:sz w:val="18"/>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LilyUPC" w:hAnsi="LilyUPC" w:cs="Arial" w:hint="default"/>
        <w:b/>
        <w:color w:val="FFFFFF"/>
        <w:sz w:val="24"/>
        <w:szCs w:val="24"/>
      </w:rPr>
      <w:tblPr/>
      <w:tcPr>
        <w:tcBorders>
          <w:top w:val="nil"/>
          <w:left w:val="nil"/>
          <w:bottom w:val="nil"/>
          <w:right w:val="nil"/>
          <w:insideH w:val="nil"/>
          <w:insideV w:val="nil"/>
          <w:tl2br w:val="nil"/>
          <w:tr2bl w:val="nil"/>
        </w:tcBorders>
        <w:shd w:val="clear" w:color="auto" w:fill="006699"/>
      </w:tcPr>
    </w:tblStylePr>
  </w:style>
  <w:style w:type="character" w:customStyle="1" w:styleId="NoSpacingChar">
    <w:name w:val="No Spacing Char"/>
    <w:basedOn w:val="DefaultParagraphFont"/>
    <w:link w:val="NoSpacing"/>
    <w:uiPriority w:val="1"/>
    <w:rsid w:val="008E7F2B"/>
    <w:rPr>
      <w:rFonts w:ascii="Henderson BCG Serif" w:eastAsia="Times New Roman" w:hAnsi="Henderson BCG Serif" w:cs="Times New Roman"/>
      <w:szCs w:val="24"/>
      <w:lang w:eastAsia="de-DE" w:bidi="ar-SA"/>
    </w:rPr>
  </w:style>
  <w:style w:type="paragraph" w:customStyle="1" w:styleId="TableParagraph">
    <w:name w:val="Table Paragraph"/>
    <w:basedOn w:val="Normal"/>
    <w:uiPriority w:val="1"/>
    <w:qFormat/>
    <w:rsid w:val="004D661E"/>
    <w:pPr>
      <w:widowControl w:val="0"/>
      <w:autoSpaceDE w:val="0"/>
      <w:autoSpaceDN w:val="0"/>
      <w:spacing w:after="0"/>
    </w:pPr>
    <w:rPr>
      <w:rFonts w:ascii="Verdana" w:eastAsia="Verdana" w:hAnsi="Verdana" w:cs="Verdana"/>
      <w:szCs w:val="22"/>
      <w:lang w:eastAsia="en-US" w:bidi="en-US"/>
    </w:rPr>
  </w:style>
  <w:style w:type="table" w:customStyle="1" w:styleId="TableGrid10">
    <w:name w:val="Table Grid1"/>
    <w:basedOn w:val="TableNormal"/>
    <w:next w:val="TableGrid"/>
    <w:uiPriority w:val="59"/>
    <w:rsid w:val="001442D9"/>
    <w:pPr>
      <w:spacing w:after="0" w:line="240" w:lineRule="auto"/>
    </w:pPr>
    <w:rPr>
      <w:rFonts w:ascii="Calibri" w:eastAsia="Calibri" w:hAnsi="Calibri" w:cs="Times New Roman"/>
      <w:sz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A801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A801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826">
      <w:bodyDiv w:val="1"/>
      <w:marLeft w:val="0"/>
      <w:marRight w:val="0"/>
      <w:marTop w:val="0"/>
      <w:marBottom w:val="0"/>
      <w:divBdr>
        <w:top w:val="none" w:sz="0" w:space="0" w:color="auto"/>
        <w:left w:val="none" w:sz="0" w:space="0" w:color="auto"/>
        <w:bottom w:val="none" w:sz="0" w:space="0" w:color="auto"/>
        <w:right w:val="none" w:sz="0" w:space="0" w:color="auto"/>
      </w:divBdr>
    </w:div>
    <w:div w:id="16126944">
      <w:bodyDiv w:val="1"/>
      <w:marLeft w:val="0"/>
      <w:marRight w:val="0"/>
      <w:marTop w:val="0"/>
      <w:marBottom w:val="0"/>
      <w:divBdr>
        <w:top w:val="none" w:sz="0" w:space="0" w:color="auto"/>
        <w:left w:val="none" w:sz="0" w:space="0" w:color="auto"/>
        <w:bottom w:val="none" w:sz="0" w:space="0" w:color="auto"/>
        <w:right w:val="none" w:sz="0" w:space="0" w:color="auto"/>
      </w:divBdr>
    </w:div>
    <w:div w:id="31462948">
      <w:bodyDiv w:val="1"/>
      <w:marLeft w:val="0"/>
      <w:marRight w:val="0"/>
      <w:marTop w:val="0"/>
      <w:marBottom w:val="0"/>
      <w:divBdr>
        <w:top w:val="none" w:sz="0" w:space="0" w:color="auto"/>
        <w:left w:val="none" w:sz="0" w:space="0" w:color="auto"/>
        <w:bottom w:val="none" w:sz="0" w:space="0" w:color="auto"/>
        <w:right w:val="none" w:sz="0" w:space="0" w:color="auto"/>
      </w:divBdr>
    </w:div>
    <w:div w:id="84768525">
      <w:bodyDiv w:val="1"/>
      <w:marLeft w:val="0"/>
      <w:marRight w:val="0"/>
      <w:marTop w:val="0"/>
      <w:marBottom w:val="0"/>
      <w:divBdr>
        <w:top w:val="none" w:sz="0" w:space="0" w:color="auto"/>
        <w:left w:val="none" w:sz="0" w:space="0" w:color="auto"/>
        <w:bottom w:val="none" w:sz="0" w:space="0" w:color="auto"/>
        <w:right w:val="none" w:sz="0" w:space="0" w:color="auto"/>
      </w:divBdr>
    </w:div>
    <w:div w:id="207112312">
      <w:bodyDiv w:val="1"/>
      <w:marLeft w:val="0"/>
      <w:marRight w:val="0"/>
      <w:marTop w:val="0"/>
      <w:marBottom w:val="0"/>
      <w:divBdr>
        <w:top w:val="none" w:sz="0" w:space="0" w:color="auto"/>
        <w:left w:val="none" w:sz="0" w:space="0" w:color="auto"/>
        <w:bottom w:val="none" w:sz="0" w:space="0" w:color="auto"/>
        <w:right w:val="none" w:sz="0" w:space="0" w:color="auto"/>
      </w:divBdr>
    </w:div>
    <w:div w:id="385104001">
      <w:bodyDiv w:val="1"/>
      <w:marLeft w:val="0"/>
      <w:marRight w:val="0"/>
      <w:marTop w:val="0"/>
      <w:marBottom w:val="0"/>
      <w:divBdr>
        <w:top w:val="none" w:sz="0" w:space="0" w:color="auto"/>
        <w:left w:val="none" w:sz="0" w:space="0" w:color="auto"/>
        <w:bottom w:val="none" w:sz="0" w:space="0" w:color="auto"/>
        <w:right w:val="none" w:sz="0" w:space="0" w:color="auto"/>
      </w:divBdr>
    </w:div>
    <w:div w:id="437022843">
      <w:bodyDiv w:val="1"/>
      <w:marLeft w:val="0"/>
      <w:marRight w:val="0"/>
      <w:marTop w:val="0"/>
      <w:marBottom w:val="0"/>
      <w:divBdr>
        <w:top w:val="none" w:sz="0" w:space="0" w:color="auto"/>
        <w:left w:val="none" w:sz="0" w:space="0" w:color="auto"/>
        <w:bottom w:val="none" w:sz="0" w:space="0" w:color="auto"/>
        <w:right w:val="none" w:sz="0" w:space="0" w:color="auto"/>
      </w:divBdr>
    </w:div>
    <w:div w:id="474294337">
      <w:bodyDiv w:val="1"/>
      <w:marLeft w:val="0"/>
      <w:marRight w:val="0"/>
      <w:marTop w:val="0"/>
      <w:marBottom w:val="0"/>
      <w:divBdr>
        <w:top w:val="none" w:sz="0" w:space="0" w:color="auto"/>
        <w:left w:val="none" w:sz="0" w:space="0" w:color="auto"/>
        <w:bottom w:val="none" w:sz="0" w:space="0" w:color="auto"/>
        <w:right w:val="none" w:sz="0" w:space="0" w:color="auto"/>
      </w:divBdr>
    </w:div>
    <w:div w:id="482891594">
      <w:bodyDiv w:val="1"/>
      <w:marLeft w:val="0"/>
      <w:marRight w:val="0"/>
      <w:marTop w:val="0"/>
      <w:marBottom w:val="0"/>
      <w:divBdr>
        <w:top w:val="none" w:sz="0" w:space="0" w:color="auto"/>
        <w:left w:val="none" w:sz="0" w:space="0" w:color="auto"/>
        <w:bottom w:val="none" w:sz="0" w:space="0" w:color="auto"/>
        <w:right w:val="none" w:sz="0" w:space="0" w:color="auto"/>
      </w:divBdr>
    </w:div>
    <w:div w:id="672732070">
      <w:bodyDiv w:val="1"/>
      <w:marLeft w:val="0"/>
      <w:marRight w:val="0"/>
      <w:marTop w:val="0"/>
      <w:marBottom w:val="0"/>
      <w:divBdr>
        <w:top w:val="none" w:sz="0" w:space="0" w:color="auto"/>
        <w:left w:val="none" w:sz="0" w:space="0" w:color="auto"/>
        <w:bottom w:val="none" w:sz="0" w:space="0" w:color="auto"/>
        <w:right w:val="none" w:sz="0" w:space="0" w:color="auto"/>
      </w:divBdr>
    </w:div>
    <w:div w:id="785584806">
      <w:bodyDiv w:val="1"/>
      <w:marLeft w:val="0"/>
      <w:marRight w:val="0"/>
      <w:marTop w:val="0"/>
      <w:marBottom w:val="0"/>
      <w:divBdr>
        <w:top w:val="none" w:sz="0" w:space="0" w:color="auto"/>
        <w:left w:val="none" w:sz="0" w:space="0" w:color="auto"/>
        <w:bottom w:val="none" w:sz="0" w:space="0" w:color="auto"/>
        <w:right w:val="none" w:sz="0" w:space="0" w:color="auto"/>
      </w:divBdr>
    </w:div>
    <w:div w:id="949165575">
      <w:bodyDiv w:val="1"/>
      <w:marLeft w:val="0"/>
      <w:marRight w:val="0"/>
      <w:marTop w:val="0"/>
      <w:marBottom w:val="0"/>
      <w:divBdr>
        <w:top w:val="none" w:sz="0" w:space="0" w:color="auto"/>
        <w:left w:val="none" w:sz="0" w:space="0" w:color="auto"/>
        <w:bottom w:val="none" w:sz="0" w:space="0" w:color="auto"/>
        <w:right w:val="none" w:sz="0" w:space="0" w:color="auto"/>
      </w:divBdr>
    </w:div>
    <w:div w:id="1020929501">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178349774">
      <w:bodyDiv w:val="1"/>
      <w:marLeft w:val="0"/>
      <w:marRight w:val="0"/>
      <w:marTop w:val="0"/>
      <w:marBottom w:val="0"/>
      <w:divBdr>
        <w:top w:val="none" w:sz="0" w:space="0" w:color="auto"/>
        <w:left w:val="none" w:sz="0" w:space="0" w:color="auto"/>
        <w:bottom w:val="none" w:sz="0" w:space="0" w:color="auto"/>
        <w:right w:val="none" w:sz="0" w:space="0" w:color="auto"/>
      </w:divBdr>
    </w:div>
    <w:div w:id="1183203616">
      <w:bodyDiv w:val="1"/>
      <w:marLeft w:val="0"/>
      <w:marRight w:val="0"/>
      <w:marTop w:val="0"/>
      <w:marBottom w:val="0"/>
      <w:divBdr>
        <w:top w:val="none" w:sz="0" w:space="0" w:color="auto"/>
        <w:left w:val="none" w:sz="0" w:space="0" w:color="auto"/>
        <w:bottom w:val="none" w:sz="0" w:space="0" w:color="auto"/>
        <w:right w:val="none" w:sz="0" w:space="0" w:color="auto"/>
      </w:divBdr>
    </w:div>
    <w:div w:id="1418938875">
      <w:bodyDiv w:val="1"/>
      <w:marLeft w:val="0"/>
      <w:marRight w:val="0"/>
      <w:marTop w:val="0"/>
      <w:marBottom w:val="0"/>
      <w:divBdr>
        <w:top w:val="none" w:sz="0" w:space="0" w:color="auto"/>
        <w:left w:val="none" w:sz="0" w:space="0" w:color="auto"/>
        <w:bottom w:val="none" w:sz="0" w:space="0" w:color="auto"/>
        <w:right w:val="none" w:sz="0" w:space="0" w:color="auto"/>
      </w:divBdr>
      <w:divsChild>
        <w:div w:id="1427382780">
          <w:marLeft w:val="446"/>
          <w:marRight w:val="0"/>
          <w:marTop w:val="0"/>
          <w:marBottom w:val="0"/>
          <w:divBdr>
            <w:top w:val="none" w:sz="0" w:space="0" w:color="auto"/>
            <w:left w:val="none" w:sz="0" w:space="0" w:color="auto"/>
            <w:bottom w:val="none" w:sz="0" w:space="0" w:color="auto"/>
            <w:right w:val="none" w:sz="0" w:space="0" w:color="auto"/>
          </w:divBdr>
        </w:div>
      </w:divsChild>
    </w:div>
    <w:div w:id="1441992859">
      <w:bodyDiv w:val="1"/>
      <w:marLeft w:val="0"/>
      <w:marRight w:val="0"/>
      <w:marTop w:val="0"/>
      <w:marBottom w:val="0"/>
      <w:divBdr>
        <w:top w:val="none" w:sz="0" w:space="0" w:color="auto"/>
        <w:left w:val="none" w:sz="0" w:space="0" w:color="auto"/>
        <w:bottom w:val="none" w:sz="0" w:space="0" w:color="auto"/>
        <w:right w:val="none" w:sz="0" w:space="0" w:color="auto"/>
      </w:divBdr>
    </w:div>
    <w:div w:id="1468550335">
      <w:bodyDiv w:val="1"/>
      <w:marLeft w:val="0"/>
      <w:marRight w:val="0"/>
      <w:marTop w:val="0"/>
      <w:marBottom w:val="0"/>
      <w:divBdr>
        <w:top w:val="none" w:sz="0" w:space="0" w:color="auto"/>
        <w:left w:val="none" w:sz="0" w:space="0" w:color="auto"/>
        <w:bottom w:val="none" w:sz="0" w:space="0" w:color="auto"/>
        <w:right w:val="none" w:sz="0" w:space="0" w:color="auto"/>
      </w:divBdr>
    </w:div>
    <w:div w:id="1531720817">
      <w:bodyDiv w:val="1"/>
      <w:marLeft w:val="0"/>
      <w:marRight w:val="0"/>
      <w:marTop w:val="0"/>
      <w:marBottom w:val="0"/>
      <w:divBdr>
        <w:top w:val="none" w:sz="0" w:space="0" w:color="auto"/>
        <w:left w:val="none" w:sz="0" w:space="0" w:color="auto"/>
        <w:bottom w:val="none" w:sz="0" w:space="0" w:color="auto"/>
        <w:right w:val="none" w:sz="0" w:space="0" w:color="auto"/>
      </w:divBdr>
      <w:divsChild>
        <w:div w:id="1627811543">
          <w:marLeft w:val="504"/>
          <w:marRight w:val="0"/>
          <w:marTop w:val="0"/>
          <w:marBottom w:val="120"/>
          <w:divBdr>
            <w:top w:val="none" w:sz="0" w:space="0" w:color="auto"/>
            <w:left w:val="none" w:sz="0" w:space="0" w:color="auto"/>
            <w:bottom w:val="none" w:sz="0" w:space="0" w:color="auto"/>
            <w:right w:val="none" w:sz="0" w:space="0" w:color="auto"/>
          </w:divBdr>
        </w:div>
        <w:div w:id="1842312999">
          <w:marLeft w:val="504"/>
          <w:marRight w:val="0"/>
          <w:marTop w:val="0"/>
          <w:marBottom w:val="120"/>
          <w:divBdr>
            <w:top w:val="none" w:sz="0" w:space="0" w:color="auto"/>
            <w:left w:val="none" w:sz="0" w:space="0" w:color="auto"/>
            <w:bottom w:val="none" w:sz="0" w:space="0" w:color="auto"/>
            <w:right w:val="none" w:sz="0" w:space="0" w:color="auto"/>
          </w:divBdr>
        </w:div>
        <w:div w:id="2144469686">
          <w:marLeft w:val="504"/>
          <w:marRight w:val="0"/>
          <w:marTop w:val="0"/>
          <w:marBottom w:val="120"/>
          <w:divBdr>
            <w:top w:val="none" w:sz="0" w:space="0" w:color="auto"/>
            <w:left w:val="none" w:sz="0" w:space="0" w:color="auto"/>
            <w:bottom w:val="none" w:sz="0" w:space="0" w:color="auto"/>
            <w:right w:val="none" w:sz="0" w:space="0" w:color="auto"/>
          </w:divBdr>
        </w:div>
      </w:divsChild>
    </w:div>
    <w:div w:id="1568220850">
      <w:bodyDiv w:val="1"/>
      <w:marLeft w:val="0"/>
      <w:marRight w:val="0"/>
      <w:marTop w:val="0"/>
      <w:marBottom w:val="0"/>
      <w:divBdr>
        <w:top w:val="none" w:sz="0" w:space="0" w:color="auto"/>
        <w:left w:val="none" w:sz="0" w:space="0" w:color="auto"/>
        <w:bottom w:val="none" w:sz="0" w:space="0" w:color="auto"/>
        <w:right w:val="none" w:sz="0" w:space="0" w:color="auto"/>
      </w:divBdr>
      <w:divsChild>
        <w:div w:id="1885016045">
          <w:marLeft w:val="619"/>
          <w:marRight w:val="0"/>
          <w:marTop w:val="0"/>
          <w:marBottom w:val="120"/>
          <w:divBdr>
            <w:top w:val="none" w:sz="0" w:space="0" w:color="auto"/>
            <w:left w:val="none" w:sz="0" w:space="0" w:color="auto"/>
            <w:bottom w:val="none" w:sz="0" w:space="0" w:color="auto"/>
            <w:right w:val="none" w:sz="0" w:space="0" w:color="auto"/>
          </w:divBdr>
        </w:div>
        <w:div w:id="1987197201">
          <w:marLeft w:val="619"/>
          <w:marRight w:val="0"/>
          <w:marTop w:val="0"/>
          <w:marBottom w:val="120"/>
          <w:divBdr>
            <w:top w:val="none" w:sz="0" w:space="0" w:color="auto"/>
            <w:left w:val="none" w:sz="0" w:space="0" w:color="auto"/>
            <w:bottom w:val="none" w:sz="0" w:space="0" w:color="auto"/>
            <w:right w:val="none" w:sz="0" w:space="0" w:color="auto"/>
          </w:divBdr>
        </w:div>
        <w:div w:id="2017417995">
          <w:marLeft w:val="619"/>
          <w:marRight w:val="0"/>
          <w:marTop w:val="0"/>
          <w:marBottom w:val="120"/>
          <w:divBdr>
            <w:top w:val="none" w:sz="0" w:space="0" w:color="auto"/>
            <w:left w:val="none" w:sz="0" w:space="0" w:color="auto"/>
            <w:bottom w:val="none" w:sz="0" w:space="0" w:color="auto"/>
            <w:right w:val="none" w:sz="0" w:space="0" w:color="auto"/>
          </w:divBdr>
        </w:div>
      </w:divsChild>
    </w:div>
    <w:div w:id="1645960972">
      <w:bodyDiv w:val="1"/>
      <w:marLeft w:val="0"/>
      <w:marRight w:val="0"/>
      <w:marTop w:val="0"/>
      <w:marBottom w:val="0"/>
      <w:divBdr>
        <w:top w:val="none" w:sz="0" w:space="0" w:color="auto"/>
        <w:left w:val="none" w:sz="0" w:space="0" w:color="auto"/>
        <w:bottom w:val="none" w:sz="0" w:space="0" w:color="auto"/>
        <w:right w:val="none" w:sz="0" w:space="0" w:color="auto"/>
      </w:divBdr>
    </w:div>
    <w:div w:id="1735346169">
      <w:bodyDiv w:val="1"/>
      <w:marLeft w:val="0"/>
      <w:marRight w:val="0"/>
      <w:marTop w:val="0"/>
      <w:marBottom w:val="0"/>
      <w:divBdr>
        <w:top w:val="none" w:sz="0" w:space="0" w:color="auto"/>
        <w:left w:val="none" w:sz="0" w:space="0" w:color="auto"/>
        <w:bottom w:val="none" w:sz="0" w:space="0" w:color="auto"/>
        <w:right w:val="none" w:sz="0" w:space="0" w:color="auto"/>
      </w:divBdr>
    </w:div>
    <w:div w:id="1758089874">
      <w:bodyDiv w:val="1"/>
      <w:marLeft w:val="0"/>
      <w:marRight w:val="0"/>
      <w:marTop w:val="0"/>
      <w:marBottom w:val="0"/>
      <w:divBdr>
        <w:top w:val="none" w:sz="0" w:space="0" w:color="auto"/>
        <w:left w:val="none" w:sz="0" w:space="0" w:color="auto"/>
        <w:bottom w:val="none" w:sz="0" w:space="0" w:color="auto"/>
        <w:right w:val="none" w:sz="0" w:space="0" w:color="auto"/>
      </w:divBdr>
      <w:divsChild>
        <w:div w:id="23410644">
          <w:marLeft w:val="446"/>
          <w:marRight w:val="0"/>
          <w:marTop w:val="0"/>
          <w:marBottom w:val="0"/>
          <w:divBdr>
            <w:top w:val="none" w:sz="0" w:space="0" w:color="auto"/>
            <w:left w:val="none" w:sz="0" w:space="0" w:color="auto"/>
            <w:bottom w:val="none" w:sz="0" w:space="0" w:color="auto"/>
            <w:right w:val="none" w:sz="0" w:space="0" w:color="auto"/>
          </w:divBdr>
        </w:div>
        <w:div w:id="282883957">
          <w:marLeft w:val="446"/>
          <w:marRight w:val="0"/>
          <w:marTop w:val="0"/>
          <w:marBottom w:val="0"/>
          <w:divBdr>
            <w:top w:val="none" w:sz="0" w:space="0" w:color="auto"/>
            <w:left w:val="none" w:sz="0" w:space="0" w:color="auto"/>
            <w:bottom w:val="none" w:sz="0" w:space="0" w:color="auto"/>
            <w:right w:val="none" w:sz="0" w:space="0" w:color="auto"/>
          </w:divBdr>
        </w:div>
        <w:div w:id="1354261327">
          <w:marLeft w:val="446"/>
          <w:marRight w:val="0"/>
          <w:marTop w:val="0"/>
          <w:marBottom w:val="0"/>
          <w:divBdr>
            <w:top w:val="none" w:sz="0" w:space="0" w:color="auto"/>
            <w:left w:val="none" w:sz="0" w:space="0" w:color="auto"/>
            <w:bottom w:val="none" w:sz="0" w:space="0" w:color="auto"/>
            <w:right w:val="none" w:sz="0" w:space="0" w:color="auto"/>
          </w:divBdr>
        </w:div>
        <w:div w:id="1473597128">
          <w:marLeft w:val="446"/>
          <w:marRight w:val="0"/>
          <w:marTop w:val="0"/>
          <w:marBottom w:val="0"/>
          <w:divBdr>
            <w:top w:val="none" w:sz="0" w:space="0" w:color="auto"/>
            <w:left w:val="none" w:sz="0" w:space="0" w:color="auto"/>
            <w:bottom w:val="none" w:sz="0" w:space="0" w:color="auto"/>
            <w:right w:val="none" w:sz="0" w:space="0" w:color="auto"/>
          </w:divBdr>
        </w:div>
      </w:divsChild>
    </w:div>
    <w:div w:id="1819345170">
      <w:bodyDiv w:val="1"/>
      <w:marLeft w:val="0"/>
      <w:marRight w:val="0"/>
      <w:marTop w:val="0"/>
      <w:marBottom w:val="0"/>
      <w:divBdr>
        <w:top w:val="none" w:sz="0" w:space="0" w:color="auto"/>
        <w:left w:val="none" w:sz="0" w:space="0" w:color="auto"/>
        <w:bottom w:val="none" w:sz="0" w:space="0" w:color="auto"/>
        <w:right w:val="none" w:sz="0" w:space="0" w:color="auto"/>
      </w:divBdr>
      <w:divsChild>
        <w:div w:id="715007700">
          <w:marLeft w:val="547"/>
          <w:marRight w:val="0"/>
          <w:marTop w:val="0"/>
          <w:marBottom w:val="0"/>
          <w:divBdr>
            <w:top w:val="none" w:sz="0" w:space="0" w:color="auto"/>
            <w:left w:val="none" w:sz="0" w:space="0" w:color="auto"/>
            <w:bottom w:val="none" w:sz="0" w:space="0" w:color="auto"/>
            <w:right w:val="none" w:sz="0" w:space="0" w:color="auto"/>
          </w:divBdr>
        </w:div>
        <w:div w:id="1626237065">
          <w:marLeft w:val="547"/>
          <w:marRight w:val="0"/>
          <w:marTop w:val="0"/>
          <w:marBottom w:val="0"/>
          <w:divBdr>
            <w:top w:val="none" w:sz="0" w:space="0" w:color="auto"/>
            <w:left w:val="none" w:sz="0" w:space="0" w:color="auto"/>
            <w:bottom w:val="none" w:sz="0" w:space="0" w:color="auto"/>
            <w:right w:val="none" w:sz="0" w:space="0" w:color="auto"/>
          </w:divBdr>
        </w:div>
      </w:divsChild>
    </w:div>
    <w:div w:id="1824010235">
      <w:bodyDiv w:val="1"/>
      <w:marLeft w:val="0"/>
      <w:marRight w:val="0"/>
      <w:marTop w:val="0"/>
      <w:marBottom w:val="0"/>
      <w:divBdr>
        <w:top w:val="none" w:sz="0" w:space="0" w:color="auto"/>
        <w:left w:val="none" w:sz="0" w:space="0" w:color="auto"/>
        <w:bottom w:val="none" w:sz="0" w:space="0" w:color="auto"/>
        <w:right w:val="none" w:sz="0" w:space="0" w:color="auto"/>
      </w:divBdr>
    </w:div>
    <w:div w:id="1868983999">
      <w:bodyDiv w:val="1"/>
      <w:marLeft w:val="0"/>
      <w:marRight w:val="0"/>
      <w:marTop w:val="0"/>
      <w:marBottom w:val="0"/>
      <w:divBdr>
        <w:top w:val="none" w:sz="0" w:space="0" w:color="auto"/>
        <w:left w:val="none" w:sz="0" w:space="0" w:color="auto"/>
        <w:bottom w:val="none" w:sz="0" w:space="0" w:color="auto"/>
        <w:right w:val="none" w:sz="0" w:space="0" w:color="auto"/>
      </w:divBdr>
    </w:div>
    <w:div w:id="1874226874">
      <w:bodyDiv w:val="1"/>
      <w:marLeft w:val="0"/>
      <w:marRight w:val="0"/>
      <w:marTop w:val="0"/>
      <w:marBottom w:val="0"/>
      <w:divBdr>
        <w:top w:val="none" w:sz="0" w:space="0" w:color="auto"/>
        <w:left w:val="none" w:sz="0" w:space="0" w:color="auto"/>
        <w:bottom w:val="none" w:sz="0" w:space="0" w:color="auto"/>
        <w:right w:val="none" w:sz="0" w:space="0" w:color="auto"/>
      </w:divBdr>
    </w:div>
    <w:div w:id="1883050868">
      <w:bodyDiv w:val="1"/>
      <w:marLeft w:val="0"/>
      <w:marRight w:val="0"/>
      <w:marTop w:val="0"/>
      <w:marBottom w:val="0"/>
      <w:divBdr>
        <w:top w:val="none" w:sz="0" w:space="0" w:color="auto"/>
        <w:left w:val="none" w:sz="0" w:space="0" w:color="auto"/>
        <w:bottom w:val="none" w:sz="0" w:space="0" w:color="auto"/>
        <w:right w:val="none" w:sz="0" w:space="0" w:color="auto"/>
      </w:divBdr>
      <w:divsChild>
        <w:div w:id="418253830">
          <w:marLeft w:val="619"/>
          <w:marRight w:val="0"/>
          <w:marTop w:val="0"/>
          <w:marBottom w:val="120"/>
          <w:divBdr>
            <w:top w:val="none" w:sz="0" w:space="0" w:color="auto"/>
            <w:left w:val="none" w:sz="0" w:space="0" w:color="auto"/>
            <w:bottom w:val="none" w:sz="0" w:space="0" w:color="auto"/>
            <w:right w:val="none" w:sz="0" w:space="0" w:color="auto"/>
          </w:divBdr>
        </w:div>
        <w:div w:id="1698853661">
          <w:marLeft w:val="619"/>
          <w:marRight w:val="0"/>
          <w:marTop w:val="0"/>
          <w:marBottom w:val="120"/>
          <w:divBdr>
            <w:top w:val="none" w:sz="0" w:space="0" w:color="auto"/>
            <w:left w:val="none" w:sz="0" w:space="0" w:color="auto"/>
            <w:bottom w:val="none" w:sz="0" w:space="0" w:color="auto"/>
            <w:right w:val="none" w:sz="0" w:space="0" w:color="auto"/>
          </w:divBdr>
        </w:div>
        <w:div w:id="1937127220">
          <w:marLeft w:val="619"/>
          <w:marRight w:val="0"/>
          <w:marTop w:val="0"/>
          <w:marBottom w:val="120"/>
          <w:divBdr>
            <w:top w:val="none" w:sz="0" w:space="0" w:color="auto"/>
            <w:left w:val="none" w:sz="0" w:space="0" w:color="auto"/>
            <w:bottom w:val="none" w:sz="0" w:space="0" w:color="auto"/>
            <w:right w:val="none" w:sz="0" w:space="0" w:color="auto"/>
          </w:divBdr>
        </w:div>
      </w:divsChild>
    </w:div>
    <w:div w:id="1952321130">
      <w:bodyDiv w:val="1"/>
      <w:marLeft w:val="0"/>
      <w:marRight w:val="0"/>
      <w:marTop w:val="0"/>
      <w:marBottom w:val="0"/>
      <w:divBdr>
        <w:top w:val="none" w:sz="0" w:space="0" w:color="auto"/>
        <w:left w:val="none" w:sz="0" w:space="0" w:color="auto"/>
        <w:bottom w:val="none" w:sz="0" w:space="0" w:color="auto"/>
        <w:right w:val="none" w:sz="0" w:space="0" w:color="auto"/>
      </w:divBdr>
    </w:div>
    <w:div w:id="1976374588">
      <w:bodyDiv w:val="1"/>
      <w:marLeft w:val="0"/>
      <w:marRight w:val="0"/>
      <w:marTop w:val="0"/>
      <w:marBottom w:val="0"/>
      <w:divBdr>
        <w:top w:val="none" w:sz="0" w:space="0" w:color="auto"/>
        <w:left w:val="none" w:sz="0" w:space="0" w:color="auto"/>
        <w:bottom w:val="none" w:sz="0" w:space="0" w:color="auto"/>
        <w:right w:val="none" w:sz="0" w:space="0" w:color="auto"/>
      </w:divBdr>
    </w:div>
    <w:div w:id="20525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omments" Target="comments.xml"/><Relationship Id="rId39" Type="http://schemas.openxmlformats.org/officeDocument/2006/relationships/header" Target="header1.xml"/><Relationship Id="rId21" Type="http://schemas.openxmlformats.org/officeDocument/2006/relationships/image" Target="media/image11.emf"/><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ollateralrequestsummary.apps.parivartandev1.com/swagger-ui.html"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ev.infobip.com/" TargetMode="External"/><Relationship Id="rId28" Type="http://schemas.microsoft.com/office/2016/09/relationships/commentsIds" Target="commentsIds.xml"/><Relationship Id="rId36" Type="http://schemas.openxmlformats.org/officeDocument/2006/relationships/oleObject" Target="embeddings/oleObject2.bin"/><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package" Target="embeddings/Microsoft_Excel_Worksheet1.xlsx"/><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package" Target="embeddings/Microsoft_Excel_Worksheet.xlsx"/><Relationship Id="rId27" Type="http://schemas.microsoft.com/office/2011/relationships/commentsExtended" Target="commentsExtended.xml"/><Relationship Id="rId30" Type="http://schemas.openxmlformats.org/officeDocument/2006/relationships/image" Target="media/image13.emf"/><Relationship Id="rId35" Type="http://schemas.openxmlformats.org/officeDocument/2006/relationships/image" Target="media/image16.emf"/><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1.bin"/><Relationship Id="rId33" Type="http://schemas.openxmlformats.org/officeDocument/2006/relationships/package" Target="embeddings/Microsoft_Excel_Worksheet2.xlsx"/><Relationship Id="rId38" Type="http://schemas.openxmlformats.org/officeDocument/2006/relationships/package" Target="embeddings/Microsoft_Excel_Worksheet3.xlsx"/></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d%20parth\AppData\Roaming\BCG%20Word%202013%20Add-in\Resources\BCGMacr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5DC9CA682371408EB2DEB46679603C" ma:contentTypeVersion="10" ma:contentTypeDescription="Create a new document." ma:contentTypeScope="" ma:versionID="b264b50041568de0f7f2575ef4b2747b">
  <xsd:schema xmlns:xsd="http://www.w3.org/2001/XMLSchema" xmlns:xs="http://www.w3.org/2001/XMLSchema" xmlns:p="http://schemas.microsoft.com/office/2006/metadata/properties" xmlns:ns2="6addf3d0-a1fa-43c8-be93-86750fad3864" targetNamespace="http://schemas.microsoft.com/office/2006/metadata/properties" ma:root="true" ma:fieldsID="5b030268359f0020d3505017d92c6310" ns2:_="">
    <xsd:import namespace="6addf3d0-a1fa-43c8-be93-86750fad386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ddf3d0-a1fa-43c8-be93-86750fad38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83690-8B60-47E5-9CA8-4104FDBE6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ddf3d0-a1fa-43c8-be93-86750fad38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985CD8-90BD-46DC-93B9-1382B287D90B}">
  <ds:schemaRefs>
    <ds:schemaRef ds:uri="http://schemas.microsoft.com/sharepoint/v3/contenttype/forms"/>
  </ds:schemaRefs>
</ds:datastoreItem>
</file>

<file path=customXml/itemProps3.xml><?xml version="1.0" encoding="utf-8"?>
<ds:datastoreItem xmlns:ds="http://schemas.openxmlformats.org/officeDocument/2006/customXml" ds:itemID="{93187738-8F7F-42DF-9617-A4B3C1EC06D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F91E72-3C1A-4FD5-A0AA-65FAB155D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BCGMacro.dotx</Template>
  <TotalTime>26</TotalTime>
  <Pages>37</Pages>
  <Words>8124</Words>
  <Characters>46311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BCG</Company>
  <LinksUpToDate>false</LinksUpToDate>
  <CharactersWithSpaces>54327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 Parth</dc:creator>
  <cp:keywords/>
  <dc:description/>
  <cp:lastModifiedBy>Rajasekhar D</cp:lastModifiedBy>
  <cp:revision>54</cp:revision>
  <cp:lastPrinted>2020-06-26T21:50:00Z</cp:lastPrinted>
  <dcterms:created xsi:type="dcterms:W3CDTF">2020-07-13T15:35:00Z</dcterms:created>
  <dcterms:modified xsi:type="dcterms:W3CDTF">2020-08-05T16:59:00Z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Owner">
    <vt:lpwstr>SN20098787@wipro.com</vt:lpwstr>
  </property>
  <property fmtid="{D5CDD505-2E9C-101B-9397-08002B2CF9AE}" pid="5" name="MSIP_Label_b9a70571-31c6-4603-80c1-ef2fb871a62a_SetDate">
    <vt:lpwstr>2020-07-10T12:48:44.1967950Z</vt:lpwstr>
  </property>
  <property fmtid="{D5CDD505-2E9C-101B-9397-08002B2CF9AE}" pid="6" name="MSIP_Label_b9a70571-31c6-4603-80c1-ef2fb871a62a_Name">
    <vt:lpwstr>Internal and Restricted</vt:lpwstr>
  </property>
  <property fmtid="{D5CDD505-2E9C-101B-9397-08002B2CF9AE}" pid="7" name="MSIP_Label_b9a70571-31c6-4603-80c1-ef2fb871a62a_Application">
    <vt:lpwstr>Microsoft Azure Information Protection</vt:lpwstr>
  </property>
  <property fmtid="{D5CDD505-2E9C-101B-9397-08002B2CF9AE}" pid="8" name="MSIP_Label_b9a70571-31c6-4603-80c1-ef2fb871a62a_ActionId">
    <vt:lpwstr>52c634d9-35a8-4318-af73-3d8299ec1d37</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0x010100EA5DC9CA682371408EB2DEB46679603C</vt:lpwstr>
  </property>
</Properties>
</file>