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0A5C0" w14:textId="52EB44F8" w:rsidR="0039262A" w:rsidRPr="0039262A" w:rsidRDefault="0039262A" w:rsidP="0039262A">
      <w:pPr>
        <w:pStyle w:val="Heading2"/>
        <w:numPr>
          <w:ilvl w:val="1"/>
          <w:numId w:val="3"/>
        </w:numPr>
        <w:rPr>
          <w:rFonts w:asciiTheme="minorHAnsi" w:hAnsiTheme="minorHAnsi" w:cstheme="minorHAnsi"/>
          <w:b/>
          <w:bCs/>
          <w:sz w:val="24"/>
          <w:szCs w:val="24"/>
        </w:rPr>
      </w:pPr>
      <w:bookmarkStart w:id="0" w:name="_Toc45131076"/>
      <w:bookmarkStart w:id="1" w:name="_Toc44286802"/>
      <w:r>
        <w:rPr>
          <w:rFonts w:asciiTheme="minorHAnsi" w:hAnsiTheme="minorHAnsi" w:cstheme="minorHAnsi"/>
          <w:b/>
          <w:bCs/>
          <w:sz w:val="24"/>
          <w:szCs w:val="24"/>
        </w:rPr>
        <w:t>API Management</w:t>
      </w:r>
      <w:bookmarkEnd w:id="0"/>
      <w:bookmarkEnd w:id="1"/>
    </w:p>
    <w:p w14:paraId="1FE3AB6A" w14:textId="77777777" w:rsidR="0039262A" w:rsidRDefault="0039262A" w:rsidP="0039262A">
      <w:pPr>
        <w:ind w:left="360"/>
        <w:rPr>
          <w:rFonts w:asciiTheme="minorHAnsi" w:hAnsiTheme="minorHAnsi" w:cstheme="minorHAnsi"/>
          <w:color w:val="000000"/>
        </w:rPr>
      </w:pPr>
    </w:p>
    <w:p w14:paraId="703BA32F" w14:textId="455F1F30" w:rsidR="0039262A" w:rsidRDefault="0039262A" w:rsidP="004B483B">
      <w:pPr>
        <w:ind w:left="360"/>
        <w:rPr>
          <w:rFonts w:asciiTheme="minorHAnsi" w:hAnsiTheme="minorHAnsi" w:cstheme="minorBidi"/>
          <w:b/>
          <w:bCs/>
          <w:color w:val="000000" w:themeColor="text1"/>
        </w:rPr>
      </w:pPr>
      <w:r>
        <w:rPr>
          <w:rFonts w:asciiTheme="minorHAnsi" w:hAnsiTheme="minorHAnsi" w:cstheme="minorBidi"/>
          <w:b/>
          <w:bCs/>
          <w:color w:val="000000" w:themeColor="text1"/>
        </w:rPr>
        <w:t>Key Capabilities of an API Management Platform:</w:t>
      </w:r>
    </w:p>
    <w:p w14:paraId="07BFBA0A" w14:textId="77777777" w:rsidR="002364D7" w:rsidRDefault="002364D7" w:rsidP="0039262A">
      <w:pPr>
        <w:ind w:left="360"/>
        <w:rPr>
          <w:rFonts w:asciiTheme="minorHAnsi" w:hAnsiTheme="minorHAnsi" w:cstheme="minorBidi"/>
          <w:b/>
          <w:bCs/>
          <w:color w:val="000000" w:themeColor="text1"/>
        </w:rPr>
      </w:pPr>
    </w:p>
    <w:tbl>
      <w:tblPr>
        <w:tblStyle w:val="TableGrid"/>
        <w:tblW w:w="0" w:type="auto"/>
        <w:tblInd w:w="360" w:type="dxa"/>
        <w:tblLook w:val="04A0" w:firstRow="1" w:lastRow="0" w:firstColumn="1" w:lastColumn="0" w:noHBand="0" w:noVBand="1"/>
      </w:tblPr>
      <w:tblGrid>
        <w:gridCol w:w="2155"/>
        <w:gridCol w:w="3859"/>
        <w:gridCol w:w="2976"/>
      </w:tblGrid>
      <w:tr w:rsidR="0039262A" w14:paraId="71D7CE6F" w14:textId="77777777" w:rsidTr="0039262A">
        <w:tc>
          <w:tcPr>
            <w:tcW w:w="2155" w:type="dxa"/>
          </w:tcPr>
          <w:p w14:paraId="354F4285" w14:textId="45A4B2B5" w:rsidR="0039262A" w:rsidRPr="004B483B" w:rsidRDefault="0039262A" w:rsidP="002364D7">
            <w:pPr>
              <w:jc w:val="center"/>
              <w:rPr>
                <w:rFonts w:asciiTheme="minorHAnsi" w:hAnsiTheme="minorHAnsi" w:cstheme="minorBidi"/>
                <w:b/>
                <w:bCs/>
                <w:color w:val="000000" w:themeColor="text1"/>
                <w:sz w:val="15"/>
                <w:szCs w:val="15"/>
              </w:rPr>
            </w:pPr>
            <w:r w:rsidRPr="004B483B">
              <w:rPr>
                <w:rFonts w:asciiTheme="minorHAnsi" w:hAnsiTheme="minorHAnsi"/>
                <w:b/>
                <w:bCs/>
                <w:sz w:val="15"/>
                <w:szCs w:val="15"/>
              </w:rPr>
              <w:t>Feature</w:t>
            </w:r>
          </w:p>
        </w:tc>
        <w:tc>
          <w:tcPr>
            <w:tcW w:w="3859" w:type="dxa"/>
          </w:tcPr>
          <w:p w14:paraId="3CB7BF4F" w14:textId="4E8EA89A" w:rsidR="0039262A" w:rsidRPr="004B483B" w:rsidRDefault="0039262A" w:rsidP="002364D7">
            <w:pPr>
              <w:jc w:val="center"/>
              <w:rPr>
                <w:rFonts w:asciiTheme="minorHAnsi" w:hAnsiTheme="minorHAnsi" w:cstheme="minorBidi"/>
                <w:b/>
                <w:bCs/>
                <w:color w:val="000000" w:themeColor="text1"/>
                <w:sz w:val="15"/>
                <w:szCs w:val="15"/>
              </w:rPr>
            </w:pPr>
            <w:r w:rsidRPr="004B483B">
              <w:rPr>
                <w:rFonts w:asciiTheme="minorHAnsi" w:hAnsiTheme="minorHAnsi"/>
                <w:b/>
                <w:bCs/>
                <w:sz w:val="15"/>
                <w:szCs w:val="15"/>
              </w:rPr>
              <w:t>Apigee</w:t>
            </w:r>
          </w:p>
        </w:tc>
        <w:tc>
          <w:tcPr>
            <w:tcW w:w="2976" w:type="dxa"/>
          </w:tcPr>
          <w:p w14:paraId="70330F1D" w14:textId="3C632911" w:rsidR="0039262A" w:rsidRPr="004B483B" w:rsidRDefault="0039262A" w:rsidP="002364D7">
            <w:pPr>
              <w:jc w:val="center"/>
              <w:rPr>
                <w:rFonts w:asciiTheme="minorHAnsi" w:hAnsiTheme="minorHAnsi" w:cstheme="minorBidi"/>
                <w:b/>
                <w:bCs/>
                <w:color w:val="000000" w:themeColor="text1"/>
                <w:sz w:val="15"/>
                <w:szCs w:val="15"/>
              </w:rPr>
            </w:pPr>
            <w:r w:rsidRPr="004B483B">
              <w:rPr>
                <w:rFonts w:asciiTheme="minorHAnsi" w:hAnsiTheme="minorHAnsi" w:cstheme="minorBidi"/>
                <w:b/>
                <w:bCs/>
                <w:color w:val="000000" w:themeColor="text1"/>
                <w:sz w:val="15"/>
                <w:szCs w:val="15"/>
              </w:rPr>
              <w:t>Benefit</w:t>
            </w:r>
            <w:r w:rsidR="00186630" w:rsidRPr="004B483B">
              <w:rPr>
                <w:rFonts w:asciiTheme="minorHAnsi" w:hAnsiTheme="minorHAnsi" w:cstheme="minorBidi"/>
                <w:b/>
                <w:bCs/>
                <w:color w:val="000000" w:themeColor="text1"/>
                <w:sz w:val="15"/>
                <w:szCs w:val="15"/>
              </w:rPr>
              <w:t>s</w:t>
            </w:r>
          </w:p>
        </w:tc>
      </w:tr>
      <w:tr w:rsidR="0039262A" w14:paraId="52CE923F" w14:textId="77777777" w:rsidTr="0039262A">
        <w:tc>
          <w:tcPr>
            <w:tcW w:w="2155" w:type="dxa"/>
          </w:tcPr>
          <w:p w14:paraId="7F175EBF" w14:textId="457768BC" w:rsidR="0039262A" w:rsidRPr="004B483B" w:rsidRDefault="0039262A" w:rsidP="0039262A">
            <w:pPr>
              <w:rPr>
                <w:rFonts w:asciiTheme="minorHAnsi" w:hAnsiTheme="minorHAnsi" w:cstheme="minorHAnsi"/>
                <w:b/>
                <w:bCs/>
                <w:color w:val="000000" w:themeColor="text1"/>
                <w:sz w:val="15"/>
                <w:szCs w:val="15"/>
              </w:rPr>
            </w:pPr>
            <w:r w:rsidRPr="004B483B">
              <w:rPr>
                <w:rFonts w:asciiTheme="minorHAnsi" w:hAnsiTheme="minorHAnsi" w:cstheme="minorHAnsi"/>
                <w:color w:val="000000"/>
                <w:sz w:val="15"/>
                <w:szCs w:val="15"/>
              </w:rPr>
              <w:t>Simplified application development</w:t>
            </w:r>
          </w:p>
        </w:tc>
        <w:tc>
          <w:tcPr>
            <w:tcW w:w="3859" w:type="dxa"/>
          </w:tcPr>
          <w:p w14:paraId="3E9AD147" w14:textId="164B61CC" w:rsidR="0039262A" w:rsidRPr="004B483B" w:rsidRDefault="009F7E6E" w:rsidP="0039262A">
            <w:pPr>
              <w:rPr>
                <w:rFonts w:asciiTheme="minorHAnsi" w:hAnsiTheme="minorHAnsi" w:cstheme="minorHAnsi"/>
                <w:color w:val="000000" w:themeColor="text1"/>
                <w:sz w:val="15"/>
                <w:szCs w:val="15"/>
              </w:rPr>
            </w:pPr>
            <w:r>
              <w:rPr>
                <w:rFonts w:asciiTheme="minorHAnsi" w:hAnsiTheme="minorHAnsi" w:cstheme="minorHAnsi"/>
                <w:color w:val="000000" w:themeColor="text1"/>
                <w:sz w:val="15"/>
                <w:szCs w:val="15"/>
              </w:rPr>
              <w:t>C</w:t>
            </w:r>
            <w:r w:rsidR="0039262A" w:rsidRPr="004B483B">
              <w:rPr>
                <w:rFonts w:asciiTheme="minorHAnsi" w:hAnsiTheme="minorHAnsi" w:cstheme="minorHAnsi"/>
                <w:color w:val="000000" w:themeColor="text1"/>
                <w:sz w:val="15"/>
                <w:szCs w:val="15"/>
              </w:rPr>
              <w:t>an create APIs quickly from existing data and services. It provides zero downtime</w:t>
            </w:r>
            <w:r w:rsidR="00186630" w:rsidRPr="004B483B">
              <w:rPr>
                <w:rFonts w:asciiTheme="minorHAnsi" w:hAnsiTheme="minorHAnsi" w:cstheme="minorHAnsi"/>
                <w:color w:val="000000" w:themeColor="text1"/>
                <w:sz w:val="15"/>
                <w:szCs w:val="15"/>
              </w:rPr>
              <w:t xml:space="preserve"> to use those APIs, so the APIs are ready to use</w:t>
            </w:r>
            <w:r w:rsidR="0039262A" w:rsidRPr="004B483B">
              <w:rPr>
                <w:rFonts w:asciiTheme="minorHAnsi" w:hAnsiTheme="minorHAnsi" w:cstheme="minorHAnsi"/>
                <w:color w:val="000000" w:themeColor="text1"/>
                <w:sz w:val="15"/>
                <w:szCs w:val="15"/>
              </w:rPr>
              <w:t xml:space="preserve">. Using following methods, </w:t>
            </w:r>
            <w:r>
              <w:rPr>
                <w:rFonts w:asciiTheme="minorHAnsi" w:hAnsiTheme="minorHAnsi" w:cstheme="minorHAnsi"/>
                <w:color w:val="000000" w:themeColor="text1"/>
                <w:sz w:val="15"/>
                <w:szCs w:val="15"/>
              </w:rPr>
              <w:t>c</w:t>
            </w:r>
            <w:r w:rsidR="0039262A" w:rsidRPr="004B483B">
              <w:rPr>
                <w:rFonts w:asciiTheme="minorHAnsi" w:hAnsiTheme="minorHAnsi" w:cstheme="minorHAnsi"/>
                <w:color w:val="000000" w:themeColor="text1"/>
                <w:sz w:val="15"/>
                <w:szCs w:val="15"/>
              </w:rPr>
              <w:t>an create API</w:t>
            </w:r>
            <w:r>
              <w:rPr>
                <w:rFonts w:asciiTheme="minorHAnsi" w:hAnsiTheme="minorHAnsi" w:cstheme="minorHAnsi"/>
                <w:color w:val="000000" w:themeColor="text1"/>
                <w:sz w:val="15"/>
                <w:szCs w:val="15"/>
              </w:rPr>
              <w:t xml:space="preserve"> proxies</w:t>
            </w:r>
            <w:r w:rsidR="0039262A" w:rsidRPr="004B483B">
              <w:rPr>
                <w:rFonts w:asciiTheme="minorHAnsi" w:hAnsiTheme="minorHAnsi" w:cstheme="minorHAnsi"/>
                <w:color w:val="000000" w:themeColor="text1"/>
                <w:sz w:val="15"/>
                <w:szCs w:val="15"/>
              </w:rPr>
              <w:t xml:space="preserve"> in Apigee environment like import</w:t>
            </w:r>
            <w:r>
              <w:rPr>
                <w:rFonts w:asciiTheme="minorHAnsi" w:hAnsiTheme="minorHAnsi" w:cstheme="minorHAnsi"/>
                <w:color w:val="000000" w:themeColor="text1"/>
                <w:sz w:val="15"/>
                <w:szCs w:val="15"/>
              </w:rPr>
              <w:t>ing</w:t>
            </w:r>
            <w:r w:rsidR="0039262A" w:rsidRPr="004B483B">
              <w:rPr>
                <w:rFonts w:asciiTheme="minorHAnsi" w:hAnsiTheme="minorHAnsi" w:cstheme="minorHAnsi"/>
                <w:color w:val="000000" w:themeColor="text1"/>
                <w:sz w:val="15"/>
                <w:szCs w:val="15"/>
              </w:rPr>
              <w:t xml:space="preserve"> swagger file, using Java maven plugin or create an API Proxy using Apigee UI</w:t>
            </w:r>
          </w:p>
        </w:tc>
        <w:tc>
          <w:tcPr>
            <w:tcW w:w="2976" w:type="dxa"/>
          </w:tcPr>
          <w:p w14:paraId="545B6F6D" w14:textId="6315293D" w:rsidR="0039262A" w:rsidRPr="004B483B" w:rsidRDefault="00186630" w:rsidP="0039262A">
            <w:pPr>
              <w:rPr>
                <w:rFonts w:asciiTheme="minorHAnsi" w:hAnsiTheme="minorHAnsi" w:cstheme="minorHAnsi"/>
                <w:color w:val="000000" w:themeColor="text1"/>
                <w:sz w:val="15"/>
                <w:szCs w:val="15"/>
              </w:rPr>
            </w:pPr>
            <w:r w:rsidRPr="004B483B">
              <w:rPr>
                <w:rFonts w:asciiTheme="minorHAnsi" w:hAnsiTheme="minorHAnsi" w:cstheme="minorHAnsi"/>
                <w:color w:val="000000" w:themeColor="text1"/>
                <w:sz w:val="15"/>
                <w:szCs w:val="15"/>
              </w:rPr>
              <w:t>It speed</w:t>
            </w:r>
            <w:r w:rsidR="00FE6958">
              <w:rPr>
                <w:rFonts w:asciiTheme="minorHAnsi" w:hAnsiTheme="minorHAnsi" w:cstheme="minorHAnsi"/>
                <w:color w:val="000000" w:themeColor="text1"/>
                <w:sz w:val="15"/>
                <w:szCs w:val="15"/>
              </w:rPr>
              <w:t>s</w:t>
            </w:r>
            <w:r w:rsidRPr="004B483B">
              <w:rPr>
                <w:rFonts w:asciiTheme="minorHAnsi" w:hAnsiTheme="minorHAnsi" w:cstheme="minorHAnsi"/>
                <w:color w:val="000000" w:themeColor="text1"/>
                <w:sz w:val="15"/>
                <w:szCs w:val="15"/>
              </w:rPr>
              <w:t xml:space="preserve"> up the API creation</w:t>
            </w:r>
            <w:r w:rsidR="00D0033D" w:rsidRPr="004B483B">
              <w:rPr>
                <w:rFonts w:asciiTheme="minorHAnsi" w:hAnsiTheme="minorHAnsi" w:cstheme="minorHAnsi"/>
                <w:color w:val="000000" w:themeColor="text1"/>
                <w:sz w:val="15"/>
                <w:szCs w:val="15"/>
              </w:rPr>
              <w:t xml:space="preserve"> and deployment.</w:t>
            </w:r>
          </w:p>
        </w:tc>
      </w:tr>
      <w:tr w:rsidR="00B47CD0" w14:paraId="7D302B13" w14:textId="77777777" w:rsidTr="0039262A">
        <w:tc>
          <w:tcPr>
            <w:tcW w:w="2155" w:type="dxa"/>
          </w:tcPr>
          <w:p w14:paraId="31EC00F2" w14:textId="358D2B42" w:rsidR="00B47CD0" w:rsidRPr="004B483B" w:rsidRDefault="00B47CD0" w:rsidP="00B47CD0">
            <w:pPr>
              <w:rPr>
                <w:rFonts w:asciiTheme="minorHAnsi" w:hAnsiTheme="minorHAnsi" w:cstheme="minorHAnsi"/>
                <w:color w:val="000000"/>
                <w:sz w:val="15"/>
                <w:szCs w:val="15"/>
              </w:rPr>
            </w:pPr>
            <w:r w:rsidRPr="004B483B">
              <w:rPr>
                <w:rFonts w:asciiTheme="minorHAnsi" w:hAnsiTheme="minorHAnsi" w:cstheme="minorHAnsi"/>
                <w:color w:val="000000"/>
                <w:sz w:val="15"/>
                <w:szCs w:val="15"/>
              </w:rPr>
              <w:t>Secure and scale</w:t>
            </w:r>
          </w:p>
        </w:tc>
        <w:tc>
          <w:tcPr>
            <w:tcW w:w="3859" w:type="dxa"/>
          </w:tcPr>
          <w:p w14:paraId="45ED192F" w14:textId="263BE8FC" w:rsidR="00B47CD0" w:rsidRPr="00805B09" w:rsidRDefault="00B47CD0" w:rsidP="00B47CD0">
            <w:pPr>
              <w:rPr>
                <w:rFonts w:asciiTheme="minorHAnsi" w:hAnsiTheme="minorHAnsi" w:cstheme="minorHAnsi"/>
                <w:color w:val="000000"/>
                <w:sz w:val="15"/>
                <w:szCs w:val="15"/>
              </w:rPr>
            </w:pPr>
            <w:r w:rsidRPr="004B483B">
              <w:rPr>
                <w:rFonts w:asciiTheme="minorHAnsi" w:hAnsiTheme="minorHAnsi" w:cstheme="minorHAnsi"/>
                <w:color w:val="000000"/>
                <w:sz w:val="15"/>
                <w:szCs w:val="15"/>
              </w:rPr>
              <w:t>Manage access to APIs with security features that protect - with configurable policies like OAuth, Spike Arrest, XML/JSON threat protection, Regular Expression</w:t>
            </w:r>
            <w:r w:rsidR="007345FE" w:rsidRPr="004B483B">
              <w:rPr>
                <w:rFonts w:asciiTheme="minorHAnsi" w:hAnsiTheme="minorHAnsi" w:cstheme="minorHAnsi"/>
                <w:color w:val="000000"/>
                <w:sz w:val="15"/>
                <w:szCs w:val="15"/>
              </w:rPr>
              <w:t>,</w:t>
            </w:r>
            <w:r w:rsidRPr="004B483B">
              <w:rPr>
                <w:rFonts w:asciiTheme="minorHAnsi" w:hAnsiTheme="minorHAnsi" w:cstheme="minorHAnsi"/>
                <w:color w:val="000000"/>
                <w:sz w:val="15"/>
                <w:szCs w:val="15"/>
              </w:rPr>
              <w:t xml:space="preserve"> </w:t>
            </w:r>
            <w:proofErr w:type="gramStart"/>
            <w:r w:rsidR="009F7E6E">
              <w:rPr>
                <w:rFonts w:asciiTheme="minorHAnsi" w:hAnsiTheme="minorHAnsi" w:cstheme="minorHAnsi"/>
                <w:color w:val="000000"/>
                <w:sz w:val="15"/>
                <w:szCs w:val="15"/>
              </w:rPr>
              <w:t>V</w:t>
            </w:r>
            <w:r w:rsidR="009F7E6E" w:rsidRPr="004B483B">
              <w:rPr>
                <w:rFonts w:asciiTheme="minorHAnsi" w:hAnsiTheme="minorHAnsi" w:cstheme="minorHAnsi"/>
                <w:color w:val="000000"/>
                <w:sz w:val="15"/>
                <w:szCs w:val="15"/>
              </w:rPr>
              <w:t>erify</w:t>
            </w:r>
            <w:proofErr w:type="gramEnd"/>
            <w:r w:rsidR="007345FE" w:rsidRPr="004B483B">
              <w:rPr>
                <w:rFonts w:asciiTheme="minorHAnsi" w:hAnsiTheme="minorHAnsi" w:cstheme="minorHAnsi"/>
                <w:color w:val="000000"/>
                <w:sz w:val="15"/>
                <w:szCs w:val="15"/>
              </w:rPr>
              <w:t xml:space="preserve"> access token</w:t>
            </w:r>
            <w:r w:rsidRPr="004B483B">
              <w:rPr>
                <w:rFonts w:asciiTheme="minorHAnsi" w:hAnsiTheme="minorHAnsi" w:cstheme="minorHAnsi"/>
                <w:color w:val="000000"/>
                <w:sz w:val="15"/>
                <w:szCs w:val="15"/>
              </w:rPr>
              <w:t>, access control,</w:t>
            </w:r>
            <w:r w:rsidR="007345FE" w:rsidRPr="004B483B">
              <w:rPr>
                <w:rFonts w:asciiTheme="minorHAnsi" w:hAnsiTheme="minorHAnsi" w:cstheme="minorHAnsi"/>
                <w:color w:val="000000"/>
                <w:sz w:val="15"/>
                <w:szCs w:val="15"/>
              </w:rPr>
              <w:t xml:space="preserve"> Extraction Variable, Assign message,</w:t>
            </w:r>
            <w:r w:rsidRPr="004B483B">
              <w:rPr>
                <w:rFonts w:asciiTheme="minorHAnsi" w:hAnsiTheme="minorHAnsi" w:cstheme="minorHAnsi"/>
                <w:color w:val="000000"/>
                <w:sz w:val="15"/>
                <w:szCs w:val="15"/>
              </w:rPr>
              <w:t xml:space="preserve"> and SAML assertions.</w:t>
            </w:r>
          </w:p>
        </w:tc>
        <w:tc>
          <w:tcPr>
            <w:tcW w:w="2976" w:type="dxa"/>
          </w:tcPr>
          <w:p w14:paraId="33EBEEAD" w14:textId="36381126" w:rsidR="00B47CD0" w:rsidRPr="004B483B" w:rsidRDefault="00B47CD0" w:rsidP="00B47CD0">
            <w:pPr>
              <w:rPr>
                <w:rFonts w:asciiTheme="minorHAnsi" w:hAnsiTheme="minorHAnsi" w:cstheme="minorHAnsi"/>
                <w:color w:val="000000" w:themeColor="text1"/>
                <w:sz w:val="15"/>
                <w:szCs w:val="15"/>
              </w:rPr>
            </w:pPr>
            <w:r w:rsidRPr="004B483B">
              <w:rPr>
                <w:rFonts w:asciiTheme="minorHAnsi" w:hAnsiTheme="minorHAnsi" w:cstheme="minorHAnsi"/>
                <w:color w:val="000000" w:themeColor="text1"/>
                <w:sz w:val="15"/>
                <w:szCs w:val="15"/>
              </w:rPr>
              <w:t xml:space="preserve">Apigee build trust and engagement with secure </w:t>
            </w:r>
            <w:r w:rsidR="007345FE" w:rsidRPr="004B483B">
              <w:rPr>
                <w:rFonts w:asciiTheme="minorHAnsi" w:hAnsiTheme="minorHAnsi" w:cstheme="minorHAnsi"/>
                <w:color w:val="000000" w:themeColor="text1"/>
                <w:sz w:val="15"/>
                <w:szCs w:val="15"/>
              </w:rPr>
              <w:t>assets</w:t>
            </w:r>
            <w:r w:rsidRPr="004B483B">
              <w:rPr>
                <w:rFonts w:asciiTheme="minorHAnsi" w:hAnsiTheme="minorHAnsi" w:cstheme="minorHAnsi"/>
                <w:color w:val="000000" w:themeColor="text1"/>
                <w:sz w:val="15"/>
                <w:szCs w:val="15"/>
              </w:rPr>
              <w:t xml:space="preserve"> in your API program. It provides the protection against the hackers, bots, and other suspicious attacks </w:t>
            </w:r>
          </w:p>
        </w:tc>
      </w:tr>
      <w:tr w:rsidR="0039262A" w14:paraId="4DF95EFE" w14:textId="77777777" w:rsidTr="0039262A">
        <w:tc>
          <w:tcPr>
            <w:tcW w:w="2155" w:type="dxa"/>
          </w:tcPr>
          <w:p w14:paraId="59CD5912" w14:textId="279FDB29" w:rsidR="0039262A" w:rsidRPr="004B483B" w:rsidRDefault="00186630" w:rsidP="0039262A">
            <w:pPr>
              <w:rPr>
                <w:rFonts w:asciiTheme="minorHAnsi" w:hAnsiTheme="minorHAnsi" w:cstheme="minorHAnsi"/>
                <w:b/>
                <w:bCs/>
                <w:color w:val="000000" w:themeColor="text1"/>
                <w:sz w:val="15"/>
                <w:szCs w:val="15"/>
              </w:rPr>
            </w:pPr>
            <w:r w:rsidRPr="004B483B">
              <w:rPr>
                <w:rFonts w:asciiTheme="minorHAnsi" w:hAnsiTheme="minorHAnsi" w:cstheme="minorHAnsi"/>
                <w:color w:val="000000"/>
                <w:sz w:val="15"/>
                <w:szCs w:val="15"/>
              </w:rPr>
              <w:t>Reporting and monitoring</w:t>
            </w:r>
          </w:p>
        </w:tc>
        <w:tc>
          <w:tcPr>
            <w:tcW w:w="3859" w:type="dxa"/>
          </w:tcPr>
          <w:p w14:paraId="35DEEDBE" w14:textId="55F138D8" w:rsidR="00186630" w:rsidRPr="004B483B" w:rsidRDefault="00186630" w:rsidP="0039262A">
            <w:pPr>
              <w:rPr>
                <w:rFonts w:asciiTheme="minorHAnsi" w:hAnsiTheme="minorHAnsi" w:cstheme="minorHAnsi"/>
                <w:color w:val="000000" w:themeColor="text1"/>
                <w:sz w:val="15"/>
                <w:szCs w:val="15"/>
              </w:rPr>
            </w:pPr>
            <w:r w:rsidRPr="004B483B">
              <w:rPr>
                <w:rFonts w:asciiTheme="minorHAnsi" w:hAnsiTheme="minorHAnsi" w:cstheme="minorHAnsi"/>
                <w:color w:val="000000" w:themeColor="text1"/>
                <w:sz w:val="15"/>
                <w:szCs w:val="15"/>
              </w:rPr>
              <w:t>Apigee Analytics</w:t>
            </w:r>
            <w:r w:rsidR="000D6A1E" w:rsidRPr="004B483B">
              <w:rPr>
                <w:rFonts w:asciiTheme="minorHAnsi" w:hAnsiTheme="minorHAnsi" w:cstheme="minorHAnsi"/>
                <w:color w:val="000000" w:themeColor="text1"/>
                <w:sz w:val="15"/>
                <w:szCs w:val="15"/>
              </w:rPr>
              <w:t>, it’s an inbuilt feature.</w:t>
            </w:r>
            <w:r w:rsidRPr="004B483B">
              <w:rPr>
                <w:rFonts w:asciiTheme="minorHAnsi" w:hAnsiTheme="minorHAnsi" w:cstheme="minorHAnsi"/>
                <w:color w:val="000000" w:themeColor="text1"/>
                <w:sz w:val="15"/>
                <w:szCs w:val="15"/>
              </w:rPr>
              <w:t xml:space="preserve"> </w:t>
            </w:r>
            <w:r w:rsidR="000D6A1E" w:rsidRPr="004B483B">
              <w:rPr>
                <w:rFonts w:asciiTheme="minorHAnsi" w:hAnsiTheme="minorHAnsi" w:cstheme="minorHAnsi"/>
                <w:color w:val="000000" w:themeColor="text1"/>
                <w:sz w:val="15"/>
                <w:szCs w:val="15"/>
              </w:rPr>
              <w:t>I</w:t>
            </w:r>
            <w:r w:rsidRPr="004B483B">
              <w:rPr>
                <w:rFonts w:asciiTheme="minorHAnsi" w:hAnsiTheme="minorHAnsi" w:cstheme="minorHAnsi"/>
                <w:color w:val="000000" w:themeColor="text1"/>
                <w:sz w:val="15"/>
                <w:szCs w:val="15"/>
              </w:rPr>
              <w:t>t provides us the API performance, traffic consumption, developer engagement, API error details etc.</w:t>
            </w:r>
            <w:r w:rsidR="000D6A1E" w:rsidRPr="004B483B">
              <w:rPr>
                <w:rFonts w:asciiTheme="minorHAnsi" w:hAnsiTheme="minorHAnsi" w:cstheme="minorHAnsi"/>
                <w:color w:val="000000" w:themeColor="text1"/>
                <w:sz w:val="15"/>
                <w:szCs w:val="15"/>
              </w:rPr>
              <w:t xml:space="preserve"> and</w:t>
            </w:r>
            <w:r w:rsidR="009F7E6E">
              <w:rPr>
                <w:rFonts w:asciiTheme="minorHAnsi" w:hAnsiTheme="minorHAnsi" w:cstheme="minorHAnsi"/>
                <w:color w:val="000000" w:themeColor="text1"/>
                <w:sz w:val="15"/>
                <w:szCs w:val="15"/>
              </w:rPr>
              <w:t xml:space="preserve"> able to</w:t>
            </w:r>
            <w:r w:rsidRPr="004B483B">
              <w:rPr>
                <w:rFonts w:asciiTheme="minorHAnsi" w:hAnsiTheme="minorHAnsi" w:cstheme="minorHAnsi"/>
                <w:color w:val="000000" w:themeColor="text1"/>
                <w:sz w:val="15"/>
                <w:szCs w:val="15"/>
              </w:rPr>
              <w:t xml:space="preserve"> generate a custom report</w:t>
            </w:r>
          </w:p>
        </w:tc>
        <w:tc>
          <w:tcPr>
            <w:tcW w:w="2976" w:type="dxa"/>
          </w:tcPr>
          <w:p w14:paraId="44536292" w14:textId="61089436" w:rsidR="0039262A" w:rsidRPr="004B483B" w:rsidRDefault="00186630" w:rsidP="0039262A">
            <w:pPr>
              <w:rPr>
                <w:rFonts w:asciiTheme="minorHAnsi" w:hAnsiTheme="minorHAnsi" w:cstheme="minorHAnsi"/>
                <w:color w:val="000000" w:themeColor="text1"/>
                <w:sz w:val="15"/>
                <w:szCs w:val="15"/>
              </w:rPr>
            </w:pPr>
            <w:r w:rsidRPr="004B483B">
              <w:rPr>
                <w:rFonts w:asciiTheme="minorHAnsi" w:hAnsiTheme="minorHAnsi" w:cstheme="minorHAnsi"/>
                <w:color w:val="000000" w:themeColor="text1"/>
                <w:sz w:val="15"/>
                <w:szCs w:val="15"/>
              </w:rPr>
              <w:t xml:space="preserve">Using this </w:t>
            </w:r>
            <w:r w:rsidR="009F7E6E" w:rsidRPr="004B483B">
              <w:rPr>
                <w:rFonts w:asciiTheme="minorHAnsi" w:hAnsiTheme="minorHAnsi" w:cstheme="minorHAnsi"/>
                <w:color w:val="000000" w:themeColor="text1"/>
                <w:sz w:val="15"/>
                <w:szCs w:val="15"/>
              </w:rPr>
              <w:t>feature,</w:t>
            </w:r>
            <w:r w:rsidRPr="004B483B">
              <w:rPr>
                <w:rFonts w:asciiTheme="minorHAnsi" w:hAnsiTheme="minorHAnsi" w:cstheme="minorHAnsi"/>
                <w:color w:val="000000" w:themeColor="text1"/>
                <w:sz w:val="15"/>
                <w:szCs w:val="15"/>
              </w:rPr>
              <w:t xml:space="preserve"> can monitor </w:t>
            </w:r>
            <w:r w:rsidR="000D6A1E" w:rsidRPr="004B483B">
              <w:rPr>
                <w:rFonts w:asciiTheme="minorHAnsi" w:hAnsiTheme="minorHAnsi" w:cstheme="minorHAnsi"/>
                <w:color w:val="000000" w:themeColor="text1"/>
                <w:sz w:val="15"/>
                <w:szCs w:val="15"/>
              </w:rPr>
              <w:t>all</w:t>
            </w:r>
            <w:r w:rsidRPr="004B483B">
              <w:rPr>
                <w:rFonts w:asciiTheme="minorHAnsi" w:hAnsiTheme="minorHAnsi" w:cstheme="minorHAnsi"/>
                <w:color w:val="000000" w:themeColor="text1"/>
                <w:sz w:val="15"/>
                <w:szCs w:val="15"/>
              </w:rPr>
              <w:t xml:space="preserve"> </w:t>
            </w:r>
            <w:r w:rsidR="000D6A1E" w:rsidRPr="004B483B">
              <w:rPr>
                <w:rFonts w:asciiTheme="minorHAnsi" w:hAnsiTheme="minorHAnsi" w:cstheme="minorHAnsi"/>
                <w:color w:val="000000" w:themeColor="text1"/>
                <w:sz w:val="15"/>
                <w:szCs w:val="15"/>
              </w:rPr>
              <w:t>microservices</w:t>
            </w:r>
            <w:r w:rsidRPr="004B483B">
              <w:rPr>
                <w:rFonts w:asciiTheme="minorHAnsi" w:hAnsiTheme="minorHAnsi" w:cstheme="minorHAnsi"/>
                <w:color w:val="000000" w:themeColor="text1"/>
                <w:sz w:val="15"/>
                <w:szCs w:val="15"/>
              </w:rPr>
              <w:t xml:space="preserve"> closely</w:t>
            </w:r>
          </w:p>
        </w:tc>
      </w:tr>
      <w:tr w:rsidR="0039262A" w14:paraId="3D7AB435" w14:textId="77777777" w:rsidTr="0039262A">
        <w:tc>
          <w:tcPr>
            <w:tcW w:w="2155" w:type="dxa"/>
          </w:tcPr>
          <w:p w14:paraId="72BE1BF3" w14:textId="002E65A6" w:rsidR="0039262A" w:rsidRPr="004B483B" w:rsidRDefault="007345FE" w:rsidP="0039262A">
            <w:pPr>
              <w:rPr>
                <w:rFonts w:asciiTheme="minorHAnsi" w:hAnsiTheme="minorHAnsi" w:cstheme="minorHAnsi"/>
                <w:b/>
                <w:bCs/>
                <w:color w:val="000000" w:themeColor="text1"/>
                <w:sz w:val="15"/>
                <w:szCs w:val="15"/>
              </w:rPr>
            </w:pPr>
            <w:r w:rsidRPr="004B483B">
              <w:rPr>
                <w:rFonts w:asciiTheme="minorHAnsi" w:hAnsiTheme="minorHAnsi" w:cstheme="minorHAnsi"/>
                <w:color w:val="000000"/>
                <w:sz w:val="15"/>
                <w:szCs w:val="15"/>
              </w:rPr>
              <w:t>Improve developer productivity</w:t>
            </w:r>
          </w:p>
        </w:tc>
        <w:tc>
          <w:tcPr>
            <w:tcW w:w="3859" w:type="dxa"/>
          </w:tcPr>
          <w:p w14:paraId="024325C7" w14:textId="2D2919D2" w:rsidR="0039262A" w:rsidRPr="004B483B" w:rsidRDefault="007345FE" w:rsidP="0039262A">
            <w:pPr>
              <w:rPr>
                <w:rFonts w:asciiTheme="minorHAnsi" w:hAnsiTheme="minorHAnsi" w:cstheme="minorHAnsi"/>
                <w:b/>
                <w:bCs/>
                <w:color w:val="000000" w:themeColor="text1"/>
                <w:sz w:val="15"/>
                <w:szCs w:val="15"/>
              </w:rPr>
            </w:pPr>
            <w:r w:rsidRPr="004B483B">
              <w:rPr>
                <w:rFonts w:asciiTheme="minorHAnsi" w:hAnsiTheme="minorHAnsi" w:cstheme="minorHAnsi"/>
                <w:color w:val="000000"/>
                <w:sz w:val="15"/>
                <w:szCs w:val="15"/>
              </w:rPr>
              <w:t>Deliver an enhanced developer and community experience that accelerates API adoption, simplifies learning, and improves the business value of APIs</w:t>
            </w:r>
          </w:p>
        </w:tc>
        <w:tc>
          <w:tcPr>
            <w:tcW w:w="2976" w:type="dxa"/>
          </w:tcPr>
          <w:p w14:paraId="650CF75E" w14:textId="3DDC070B" w:rsidR="0039262A" w:rsidRPr="004B483B" w:rsidRDefault="007345FE" w:rsidP="0039262A">
            <w:pPr>
              <w:rPr>
                <w:rFonts w:asciiTheme="minorHAnsi" w:hAnsiTheme="minorHAnsi" w:cstheme="minorHAnsi"/>
                <w:color w:val="000000" w:themeColor="text1"/>
                <w:sz w:val="15"/>
                <w:szCs w:val="15"/>
              </w:rPr>
            </w:pPr>
            <w:r w:rsidRPr="004B483B">
              <w:rPr>
                <w:rFonts w:asciiTheme="minorHAnsi" w:hAnsiTheme="minorHAnsi" w:cstheme="minorHAnsi"/>
                <w:color w:val="000000" w:themeColor="text1"/>
                <w:sz w:val="15"/>
                <w:szCs w:val="15"/>
              </w:rPr>
              <w:t>It speed</w:t>
            </w:r>
            <w:r w:rsidR="00FE6958">
              <w:rPr>
                <w:rFonts w:asciiTheme="minorHAnsi" w:hAnsiTheme="minorHAnsi" w:cstheme="minorHAnsi"/>
                <w:color w:val="000000" w:themeColor="text1"/>
                <w:sz w:val="15"/>
                <w:szCs w:val="15"/>
              </w:rPr>
              <w:t>s</w:t>
            </w:r>
            <w:r w:rsidRPr="004B483B">
              <w:rPr>
                <w:rFonts w:asciiTheme="minorHAnsi" w:hAnsiTheme="minorHAnsi" w:cstheme="minorHAnsi"/>
                <w:color w:val="000000" w:themeColor="text1"/>
                <w:sz w:val="15"/>
                <w:szCs w:val="15"/>
              </w:rPr>
              <w:t xml:space="preserve"> up development cycles, improve partner onboarding, and expand ecosystem growth.</w:t>
            </w:r>
          </w:p>
        </w:tc>
      </w:tr>
    </w:tbl>
    <w:p w14:paraId="2C87C26C" w14:textId="6F3A7D74" w:rsidR="0039262A" w:rsidRDefault="0039262A" w:rsidP="0039262A">
      <w:pPr>
        <w:ind w:left="360"/>
        <w:rPr>
          <w:rFonts w:asciiTheme="minorHAnsi" w:hAnsiTheme="minorHAnsi" w:cstheme="minorBidi"/>
          <w:b/>
          <w:bCs/>
          <w:color w:val="000000" w:themeColor="text1"/>
        </w:rPr>
      </w:pPr>
    </w:p>
    <w:p w14:paraId="21BD2EBD" w14:textId="610254F4" w:rsidR="002364D7" w:rsidRDefault="002364D7" w:rsidP="002364D7">
      <w:pPr>
        <w:pStyle w:val="Heading2"/>
        <w:numPr>
          <w:ilvl w:val="1"/>
          <w:numId w:val="4"/>
        </w:numPr>
        <w:rPr>
          <w:b/>
          <w:bCs/>
        </w:rPr>
      </w:pPr>
      <w:r>
        <w:rPr>
          <w:b/>
          <w:bCs/>
        </w:rPr>
        <w:t xml:space="preserve">Parivartan Web/Mobile Applications </w:t>
      </w:r>
      <w:r w:rsidR="004C0814">
        <w:rPr>
          <w:b/>
          <w:bCs/>
        </w:rPr>
        <w:t>Authentication</w:t>
      </w:r>
      <w:r>
        <w:rPr>
          <w:b/>
          <w:bCs/>
        </w:rPr>
        <w:t>?</w:t>
      </w:r>
    </w:p>
    <w:p w14:paraId="1A9D7D01" w14:textId="0B64A36C" w:rsidR="002364D7" w:rsidRPr="004B483B" w:rsidRDefault="004C0814" w:rsidP="002364D7">
      <w:pPr>
        <w:pStyle w:val="Heading2"/>
        <w:numPr>
          <w:ilvl w:val="0"/>
          <w:numId w:val="0"/>
        </w:numPr>
        <w:ind w:left="405"/>
        <w:rPr>
          <w:rFonts w:asciiTheme="minorHAnsi" w:hAnsiTheme="minorHAnsi" w:cstheme="minorHAnsi"/>
          <w:color w:val="auto"/>
          <w:sz w:val="15"/>
          <w:szCs w:val="15"/>
        </w:rPr>
      </w:pPr>
      <w:r w:rsidRPr="004B483B">
        <w:rPr>
          <w:rFonts w:asciiTheme="minorHAnsi" w:hAnsiTheme="minorHAnsi" w:cstheme="minorHAnsi"/>
          <w:color w:val="auto"/>
          <w:sz w:val="15"/>
          <w:szCs w:val="15"/>
        </w:rPr>
        <w:t xml:space="preserve">Apigee is single entry point for all web and mobile users and the users are stored in LDAP. </w:t>
      </w:r>
      <w:r w:rsidR="00553697" w:rsidRPr="004B483B">
        <w:rPr>
          <w:rFonts w:asciiTheme="minorHAnsi" w:hAnsiTheme="minorHAnsi" w:cstheme="minorHAnsi"/>
          <w:color w:val="auto"/>
          <w:sz w:val="15"/>
          <w:szCs w:val="15"/>
        </w:rPr>
        <w:t>T</w:t>
      </w:r>
      <w:r w:rsidRPr="004B483B">
        <w:rPr>
          <w:rFonts w:asciiTheme="minorHAnsi" w:hAnsiTheme="minorHAnsi" w:cstheme="minorHAnsi"/>
          <w:color w:val="auto"/>
          <w:sz w:val="15"/>
          <w:szCs w:val="15"/>
        </w:rPr>
        <w:t>hese users</w:t>
      </w:r>
      <w:r w:rsidR="00553697" w:rsidRPr="004B483B">
        <w:rPr>
          <w:rFonts w:asciiTheme="minorHAnsi" w:hAnsiTheme="minorHAnsi" w:cstheme="minorHAnsi"/>
          <w:color w:val="auto"/>
          <w:sz w:val="15"/>
          <w:szCs w:val="15"/>
        </w:rPr>
        <w:t xml:space="preserve"> authenticated</w:t>
      </w:r>
      <w:r w:rsidRPr="004B483B">
        <w:rPr>
          <w:rFonts w:asciiTheme="minorHAnsi" w:hAnsiTheme="minorHAnsi" w:cstheme="minorHAnsi"/>
          <w:color w:val="auto"/>
          <w:sz w:val="15"/>
          <w:szCs w:val="15"/>
        </w:rPr>
        <w:t xml:space="preserve"> </w:t>
      </w:r>
      <w:r w:rsidR="00553697" w:rsidRPr="004B483B">
        <w:rPr>
          <w:rFonts w:asciiTheme="minorHAnsi" w:hAnsiTheme="minorHAnsi" w:cstheme="minorHAnsi"/>
          <w:color w:val="auto"/>
          <w:sz w:val="15"/>
          <w:szCs w:val="15"/>
        </w:rPr>
        <w:t>by</w:t>
      </w:r>
      <w:r w:rsidRPr="004B483B">
        <w:rPr>
          <w:rFonts w:asciiTheme="minorHAnsi" w:hAnsiTheme="minorHAnsi" w:cstheme="minorHAnsi"/>
          <w:color w:val="auto"/>
          <w:sz w:val="15"/>
          <w:szCs w:val="15"/>
        </w:rPr>
        <w:t xml:space="preserve"> OAuth2 password grant </w:t>
      </w:r>
      <w:r w:rsidR="009F7E6E" w:rsidRPr="004B483B">
        <w:rPr>
          <w:rFonts w:asciiTheme="minorHAnsi" w:hAnsiTheme="minorHAnsi" w:cstheme="minorHAnsi"/>
          <w:color w:val="auto"/>
          <w:sz w:val="15"/>
          <w:szCs w:val="15"/>
        </w:rPr>
        <w:t>type;</w:t>
      </w:r>
      <w:r w:rsidRPr="004B483B">
        <w:rPr>
          <w:rFonts w:asciiTheme="minorHAnsi" w:hAnsiTheme="minorHAnsi" w:cstheme="minorHAnsi"/>
          <w:color w:val="auto"/>
          <w:sz w:val="15"/>
          <w:szCs w:val="15"/>
        </w:rPr>
        <w:t xml:space="preserve"> upon successfully authentication the user receives access token for an authorization.</w:t>
      </w:r>
    </w:p>
    <w:p w14:paraId="090DF0A2" w14:textId="49614ECA" w:rsidR="004C0814" w:rsidRDefault="004C0814" w:rsidP="002364D7">
      <w:pPr>
        <w:pStyle w:val="Heading2"/>
        <w:numPr>
          <w:ilvl w:val="0"/>
          <w:numId w:val="0"/>
        </w:numPr>
        <w:ind w:left="405"/>
        <w:rPr>
          <w:rFonts w:asciiTheme="minorHAnsi" w:hAnsiTheme="minorHAnsi" w:cstheme="minorHAnsi"/>
          <w:color w:val="auto"/>
          <w:sz w:val="16"/>
          <w:szCs w:val="16"/>
        </w:rPr>
      </w:pPr>
    </w:p>
    <w:p w14:paraId="351876DF" w14:textId="06951A8A" w:rsidR="00553697" w:rsidRDefault="00553697" w:rsidP="002364D7">
      <w:pPr>
        <w:pStyle w:val="Heading2"/>
        <w:numPr>
          <w:ilvl w:val="0"/>
          <w:numId w:val="0"/>
        </w:numPr>
        <w:ind w:left="405"/>
        <w:rPr>
          <w:rFonts w:asciiTheme="minorHAnsi" w:hAnsiTheme="minorHAnsi" w:cstheme="minorHAnsi"/>
          <w:color w:val="auto"/>
          <w:sz w:val="16"/>
          <w:szCs w:val="16"/>
        </w:rPr>
      </w:pPr>
    </w:p>
    <w:p w14:paraId="2127C539" w14:textId="5EA45890" w:rsidR="00553697" w:rsidRPr="004C0814" w:rsidRDefault="00FE6958" w:rsidP="002364D7">
      <w:pPr>
        <w:pStyle w:val="Heading2"/>
        <w:numPr>
          <w:ilvl w:val="0"/>
          <w:numId w:val="0"/>
        </w:numPr>
        <w:ind w:left="405"/>
        <w:rPr>
          <w:rFonts w:asciiTheme="minorHAnsi" w:hAnsiTheme="minorHAnsi" w:cstheme="minorHAnsi"/>
          <w:color w:val="auto"/>
          <w:sz w:val="16"/>
          <w:szCs w:val="16"/>
        </w:rPr>
      </w:pPr>
      <w:r>
        <w:rPr>
          <w:rFonts w:asciiTheme="minorHAnsi" w:hAnsiTheme="minorHAnsi" w:cstheme="minorHAnsi"/>
          <w:noProof/>
          <w:color w:val="auto"/>
          <w:sz w:val="16"/>
          <w:szCs w:val="16"/>
        </w:rPr>
        <w:lastRenderedPageBreak/>
        <w:drawing>
          <wp:inline distT="0" distB="0" distL="0" distR="0" wp14:anchorId="61E6786F" wp14:editId="09A6F049">
            <wp:extent cx="5943600" cy="62560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aut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256020"/>
                    </a:xfrm>
                    <a:prstGeom prst="rect">
                      <a:avLst/>
                    </a:prstGeom>
                  </pic:spPr>
                </pic:pic>
              </a:graphicData>
            </a:graphic>
          </wp:inline>
        </w:drawing>
      </w:r>
    </w:p>
    <w:p w14:paraId="11BF3FAD" w14:textId="15E00CA8" w:rsidR="0039262A" w:rsidRDefault="0039262A" w:rsidP="0039262A"/>
    <w:p w14:paraId="4F524A38" w14:textId="22F6213C" w:rsidR="00553697" w:rsidRDefault="00553697" w:rsidP="0039262A"/>
    <w:tbl>
      <w:tblPr>
        <w:tblStyle w:val="TableGrid"/>
        <w:tblW w:w="0" w:type="auto"/>
        <w:tblLook w:val="04A0" w:firstRow="1" w:lastRow="0" w:firstColumn="1" w:lastColumn="0" w:noHBand="0" w:noVBand="1"/>
      </w:tblPr>
      <w:tblGrid>
        <w:gridCol w:w="535"/>
        <w:gridCol w:w="8815"/>
      </w:tblGrid>
      <w:tr w:rsidR="00553697" w14:paraId="25AE3B52" w14:textId="77777777" w:rsidTr="004B483B">
        <w:tc>
          <w:tcPr>
            <w:tcW w:w="535" w:type="dxa"/>
          </w:tcPr>
          <w:p w14:paraId="20575171" w14:textId="06D81B8F" w:rsidR="00553697" w:rsidRPr="004B483B" w:rsidRDefault="004B483B" w:rsidP="0039262A">
            <w:pPr>
              <w:rPr>
                <w:rFonts w:asciiTheme="minorHAnsi" w:hAnsiTheme="minorHAnsi"/>
                <w:b/>
                <w:bCs/>
                <w:sz w:val="15"/>
                <w:szCs w:val="15"/>
              </w:rPr>
            </w:pPr>
            <w:r w:rsidRPr="004B483B">
              <w:rPr>
                <w:rFonts w:asciiTheme="minorHAnsi" w:hAnsiTheme="minorHAnsi"/>
                <w:b/>
                <w:bCs/>
                <w:sz w:val="15"/>
                <w:szCs w:val="15"/>
              </w:rPr>
              <w:t>Step</w:t>
            </w:r>
          </w:p>
        </w:tc>
        <w:tc>
          <w:tcPr>
            <w:tcW w:w="8815" w:type="dxa"/>
          </w:tcPr>
          <w:p w14:paraId="50DC1213" w14:textId="28E773B2" w:rsidR="00553697" w:rsidRPr="004B483B" w:rsidRDefault="004B483B" w:rsidP="0039262A">
            <w:pPr>
              <w:rPr>
                <w:rFonts w:asciiTheme="minorHAnsi" w:hAnsiTheme="minorHAnsi"/>
                <w:sz w:val="15"/>
                <w:szCs w:val="15"/>
              </w:rPr>
            </w:pPr>
            <w:r w:rsidRPr="004B483B">
              <w:rPr>
                <w:rFonts w:asciiTheme="minorHAnsi" w:hAnsiTheme="minorHAnsi" w:cstheme="minorHAnsi"/>
                <w:b/>
                <w:bCs/>
                <w:color w:val="000000" w:themeColor="text1"/>
                <w:sz w:val="15"/>
                <w:szCs w:val="15"/>
              </w:rPr>
              <w:t>Description</w:t>
            </w:r>
          </w:p>
        </w:tc>
      </w:tr>
      <w:tr w:rsidR="00553697" w14:paraId="6BF8E775" w14:textId="77777777" w:rsidTr="004B483B">
        <w:tc>
          <w:tcPr>
            <w:tcW w:w="535" w:type="dxa"/>
          </w:tcPr>
          <w:p w14:paraId="28267927" w14:textId="68C20CB4" w:rsidR="00553697" w:rsidRPr="004B483B" w:rsidRDefault="004B483B" w:rsidP="004B483B">
            <w:pPr>
              <w:tabs>
                <w:tab w:val="left" w:pos="471"/>
              </w:tabs>
              <w:rPr>
                <w:rFonts w:asciiTheme="minorHAnsi" w:hAnsiTheme="minorHAnsi"/>
                <w:sz w:val="15"/>
                <w:szCs w:val="15"/>
              </w:rPr>
            </w:pPr>
            <w:r w:rsidRPr="004B483B">
              <w:rPr>
                <w:rFonts w:asciiTheme="minorHAnsi" w:hAnsiTheme="minorHAnsi"/>
                <w:sz w:val="15"/>
                <w:szCs w:val="15"/>
              </w:rPr>
              <w:t>1</w:t>
            </w:r>
          </w:p>
        </w:tc>
        <w:tc>
          <w:tcPr>
            <w:tcW w:w="8815" w:type="dxa"/>
          </w:tcPr>
          <w:p w14:paraId="6702A821" w14:textId="759022DA" w:rsidR="00553697" w:rsidRPr="004B483B" w:rsidRDefault="004B483B" w:rsidP="0039262A">
            <w:pPr>
              <w:rPr>
                <w:rFonts w:asciiTheme="minorHAnsi" w:hAnsiTheme="minorHAnsi"/>
                <w:sz w:val="15"/>
                <w:szCs w:val="15"/>
              </w:rPr>
            </w:pPr>
            <w:r w:rsidRPr="004B483B">
              <w:rPr>
                <w:rFonts w:asciiTheme="minorHAnsi" w:hAnsiTheme="minorHAnsi" w:cstheme="minorHAnsi"/>
                <w:color w:val="000000" w:themeColor="text1"/>
                <w:sz w:val="15"/>
                <w:szCs w:val="15"/>
              </w:rPr>
              <w:t>Client app invokes token endpoint for authorization access token, it passes client id, client secret, user id, password and grant type from user login screen</w:t>
            </w:r>
          </w:p>
        </w:tc>
      </w:tr>
      <w:tr w:rsidR="00553697" w14:paraId="3F5D13DE" w14:textId="77777777" w:rsidTr="004B483B">
        <w:tc>
          <w:tcPr>
            <w:tcW w:w="535" w:type="dxa"/>
          </w:tcPr>
          <w:p w14:paraId="46D45BCE" w14:textId="35960792" w:rsidR="00553697" w:rsidRPr="004B483B" w:rsidRDefault="004B483B" w:rsidP="004B483B">
            <w:pPr>
              <w:rPr>
                <w:rFonts w:asciiTheme="minorHAnsi" w:hAnsiTheme="minorHAnsi"/>
                <w:sz w:val="15"/>
                <w:szCs w:val="15"/>
              </w:rPr>
            </w:pPr>
            <w:r w:rsidRPr="004B483B">
              <w:rPr>
                <w:rFonts w:asciiTheme="minorHAnsi" w:hAnsiTheme="minorHAnsi"/>
                <w:sz w:val="15"/>
                <w:szCs w:val="15"/>
              </w:rPr>
              <w:t>2</w:t>
            </w:r>
          </w:p>
        </w:tc>
        <w:tc>
          <w:tcPr>
            <w:tcW w:w="8815" w:type="dxa"/>
          </w:tcPr>
          <w:p w14:paraId="5BD2C1AE" w14:textId="2D6B665B" w:rsidR="00553697" w:rsidRPr="004B483B" w:rsidRDefault="004B483B" w:rsidP="004B483B">
            <w:pPr>
              <w:spacing w:after="160" w:line="256" w:lineRule="auto"/>
              <w:rPr>
                <w:rFonts w:asciiTheme="minorHAnsi" w:hAnsiTheme="minorHAnsi" w:cstheme="minorHAnsi"/>
                <w:color w:val="000000" w:themeColor="text1"/>
                <w:sz w:val="15"/>
                <w:szCs w:val="15"/>
              </w:rPr>
            </w:pPr>
            <w:r w:rsidRPr="004B483B">
              <w:rPr>
                <w:rFonts w:asciiTheme="minorHAnsi" w:hAnsiTheme="minorHAnsi" w:cstheme="minorHAnsi"/>
                <w:color w:val="000000" w:themeColor="text1"/>
                <w:sz w:val="15"/>
                <w:szCs w:val="15"/>
              </w:rPr>
              <w:t>API Gateway validates client id and secret and invokes user authentication API to LDAP</w:t>
            </w:r>
          </w:p>
        </w:tc>
      </w:tr>
      <w:tr w:rsidR="00553697" w14:paraId="579CA06A" w14:textId="77777777" w:rsidTr="004B483B">
        <w:tc>
          <w:tcPr>
            <w:tcW w:w="535" w:type="dxa"/>
          </w:tcPr>
          <w:p w14:paraId="70CFF573" w14:textId="6AD5F6D6" w:rsidR="00553697" w:rsidRPr="004B483B" w:rsidRDefault="004B483B" w:rsidP="004B483B">
            <w:pPr>
              <w:rPr>
                <w:rFonts w:asciiTheme="minorHAnsi" w:hAnsiTheme="minorHAnsi"/>
                <w:sz w:val="15"/>
                <w:szCs w:val="15"/>
              </w:rPr>
            </w:pPr>
            <w:r w:rsidRPr="004B483B">
              <w:rPr>
                <w:rFonts w:asciiTheme="minorHAnsi" w:hAnsiTheme="minorHAnsi"/>
                <w:sz w:val="15"/>
                <w:szCs w:val="15"/>
              </w:rPr>
              <w:t>3</w:t>
            </w:r>
          </w:p>
        </w:tc>
        <w:tc>
          <w:tcPr>
            <w:tcW w:w="8815" w:type="dxa"/>
          </w:tcPr>
          <w:p w14:paraId="750839C1" w14:textId="0188D81C" w:rsidR="00553697" w:rsidRPr="004B483B" w:rsidRDefault="004B483B" w:rsidP="004B483B">
            <w:pPr>
              <w:spacing w:after="160" w:line="256" w:lineRule="auto"/>
              <w:rPr>
                <w:rFonts w:asciiTheme="minorHAnsi" w:hAnsiTheme="minorHAnsi" w:cstheme="minorHAnsi"/>
                <w:color w:val="000000" w:themeColor="text1"/>
                <w:sz w:val="15"/>
                <w:szCs w:val="15"/>
              </w:rPr>
            </w:pPr>
            <w:r w:rsidRPr="004B483B">
              <w:rPr>
                <w:rFonts w:asciiTheme="minorHAnsi" w:hAnsiTheme="minorHAnsi" w:cstheme="minorHAnsi"/>
                <w:color w:val="000000" w:themeColor="text1"/>
                <w:sz w:val="15"/>
                <w:szCs w:val="15"/>
              </w:rPr>
              <w:t>On successful login Gateway returns access token, refresh token, and expire time with access privileges to the client app</w:t>
            </w:r>
          </w:p>
        </w:tc>
      </w:tr>
      <w:tr w:rsidR="00553697" w14:paraId="72B951A3" w14:textId="77777777" w:rsidTr="004B483B">
        <w:tc>
          <w:tcPr>
            <w:tcW w:w="535" w:type="dxa"/>
          </w:tcPr>
          <w:p w14:paraId="2EC2F3BA" w14:textId="79D76E5A" w:rsidR="00553697" w:rsidRPr="004B483B" w:rsidRDefault="004B483B" w:rsidP="004B483B">
            <w:pPr>
              <w:rPr>
                <w:rFonts w:asciiTheme="minorHAnsi" w:hAnsiTheme="minorHAnsi"/>
                <w:sz w:val="15"/>
                <w:szCs w:val="15"/>
              </w:rPr>
            </w:pPr>
            <w:r w:rsidRPr="004B483B">
              <w:rPr>
                <w:rFonts w:asciiTheme="minorHAnsi" w:hAnsiTheme="minorHAnsi"/>
                <w:sz w:val="15"/>
                <w:szCs w:val="15"/>
              </w:rPr>
              <w:t>4</w:t>
            </w:r>
          </w:p>
        </w:tc>
        <w:tc>
          <w:tcPr>
            <w:tcW w:w="8815" w:type="dxa"/>
          </w:tcPr>
          <w:p w14:paraId="080CEBA8" w14:textId="7BE52EC5" w:rsidR="00553697" w:rsidRPr="004B483B" w:rsidRDefault="004B483B" w:rsidP="0039262A">
            <w:pPr>
              <w:rPr>
                <w:rFonts w:asciiTheme="minorHAnsi" w:hAnsiTheme="minorHAnsi"/>
                <w:sz w:val="15"/>
                <w:szCs w:val="15"/>
              </w:rPr>
            </w:pPr>
            <w:r w:rsidRPr="004B483B">
              <w:rPr>
                <w:rFonts w:asciiTheme="minorHAnsi" w:hAnsiTheme="minorHAnsi"/>
                <w:sz w:val="15"/>
                <w:szCs w:val="15"/>
              </w:rPr>
              <w:t>For all other cases it returns invalid credentials as response</w:t>
            </w:r>
          </w:p>
        </w:tc>
      </w:tr>
    </w:tbl>
    <w:p w14:paraId="5765BAEF" w14:textId="77777777" w:rsidR="00553697" w:rsidRDefault="00553697" w:rsidP="0039262A"/>
    <w:p w14:paraId="1E62BE55" w14:textId="6D3C4A61" w:rsidR="00553697" w:rsidRDefault="00553697" w:rsidP="0039262A">
      <w:pPr>
        <w:rPr>
          <w:b/>
          <w:bCs/>
        </w:rPr>
      </w:pPr>
    </w:p>
    <w:p w14:paraId="3CFE5231" w14:textId="77777777" w:rsidR="004B483B" w:rsidRPr="004B483B" w:rsidRDefault="004B483B" w:rsidP="0039262A">
      <w:pPr>
        <w:rPr>
          <w:b/>
          <w:bCs/>
        </w:rPr>
      </w:pPr>
    </w:p>
    <w:p w14:paraId="420F6154" w14:textId="79CCACD4" w:rsidR="00553697" w:rsidRDefault="00553697" w:rsidP="0039262A">
      <w:pPr>
        <w:pStyle w:val="Heading2"/>
        <w:numPr>
          <w:ilvl w:val="1"/>
          <w:numId w:val="4"/>
        </w:numPr>
        <w:rPr>
          <w:b/>
          <w:bCs/>
        </w:rPr>
      </w:pPr>
      <w:r>
        <w:rPr>
          <w:b/>
          <w:bCs/>
        </w:rPr>
        <w:lastRenderedPageBreak/>
        <w:t>Parivartan Web/Mobile Applications Authori</w:t>
      </w:r>
      <w:r w:rsidR="004B483B">
        <w:rPr>
          <w:b/>
          <w:bCs/>
        </w:rPr>
        <w:t>z</w:t>
      </w:r>
      <w:r>
        <w:rPr>
          <w:b/>
          <w:bCs/>
        </w:rPr>
        <w:t>ation?</w:t>
      </w:r>
    </w:p>
    <w:p w14:paraId="3C0F4D0F" w14:textId="7AF01321" w:rsidR="003D4027" w:rsidRDefault="003D4027" w:rsidP="003D4027">
      <w:pPr>
        <w:pStyle w:val="Heading2"/>
        <w:numPr>
          <w:ilvl w:val="0"/>
          <w:numId w:val="0"/>
        </w:numPr>
        <w:ind w:left="405"/>
        <w:rPr>
          <w:rFonts w:asciiTheme="minorHAnsi" w:hAnsiTheme="minorHAnsi"/>
          <w:color w:val="auto"/>
          <w:sz w:val="15"/>
          <w:szCs w:val="15"/>
        </w:rPr>
      </w:pPr>
      <w:r w:rsidRPr="003D4027">
        <w:rPr>
          <w:rFonts w:asciiTheme="minorHAnsi" w:hAnsiTheme="minorHAnsi"/>
          <w:color w:val="auto"/>
          <w:sz w:val="15"/>
          <w:szCs w:val="15"/>
        </w:rPr>
        <w:t>Apigee provides the authorization token for application access.</w:t>
      </w:r>
      <w:r w:rsidR="005C6169">
        <w:rPr>
          <w:rFonts w:asciiTheme="minorHAnsi" w:hAnsiTheme="minorHAnsi"/>
          <w:color w:val="auto"/>
          <w:sz w:val="15"/>
          <w:szCs w:val="15"/>
        </w:rPr>
        <w:t xml:space="preserve"> On successfully authenticated access token user can fetch details from backend server.</w:t>
      </w:r>
    </w:p>
    <w:p w14:paraId="671ACC9A" w14:textId="6861726C" w:rsidR="005C6169" w:rsidRDefault="00F51B01" w:rsidP="003D4027">
      <w:pPr>
        <w:pStyle w:val="Heading2"/>
        <w:numPr>
          <w:ilvl w:val="0"/>
          <w:numId w:val="0"/>
        </w:numPr>
        <w:ind w:left="405"/>
        <w:rPr>
          <w:rFonts w:asciiTheme="minorHAnsi" w:hAnsiTheme="minorHAnsi"/>
          <w:color w:val="auto"/>
          <w:sz w:val="15"/>
          <w:szCs w:val="15"/>
        </w:rPr>
      </w:pPr>
      <w:r>
        <w:rPr>
          <w:rFonts w:asciiTheme="minorHAnsi" w:hAnsiTheme="minorHAnsi"/>
          <w:noProof/>
          <w:color w:val="auto"/>
          <w:sz w:val="15"/>
          <w:szCs w:val="15"/>
        </w:rPr>
        <w:drawing>
          <wp:inline distT="0" distB="0" distL="0" distR="0" wp14:anchorId="7D6F8A4D" wp14:editId="3CF618E9">
            <wp:extent cx="5943600" cy="6030595"/>
            <wp:effectExtent l="0" t="0" r="0" b="825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I flo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30595"/>
                    </a:xfrm>
                    <a:prstGeom prst="rect">
                      <a:avLst/>
                    </a:prstGeom>
                  </pic:spPr>
                </pic:pic>
              </a:graphicData>
            </a:graphic>
          </wp:inline>
        </w:drawing>
      </w:r>
    </w:p>
    <w:p w14:paraId="237AB356" w14:textId="353E9E9E" w:rsidR="00F51B01" w:rsidRDefault="00F51B01" w:rsidP="003D4027">
      <w:pPr>
        <w:pStyle w:val="Heading2"/>
        <w:numPr>
          <w:ilvl w:val="0"/>
          <w:numId w:val="0"/>
        </w:numPr>
        <w:ind w:left="405"/>
        <w:rPr>
          <w:rFonts w:asciiTheme="minorHAnsi" w:hAnsiTheme="minorHAnsi"/>
          <w:color w:val="auto"/>
          <w:sz w:val="15"/>
          <w:szCs w:val="15"/>
        </w:rPr>
      </w:pPr>
    </w:p>
    <w:tbl>
      <w:tblPr>
        <w:tblStyle w:val="TableGrid"/>
        <w:tblW w:w="9805" w:type="dxa"/>
        <w:tblLook w:val="04A0" w:firstRow="1" w:lastRow="0" w:firstColumn="1" w:lastColumn="0" w:noHBand="0" w:noVBand="1"/>
      </w:tblPr>
      <w:tblGrid>
        <w:gridCol w:w="535"/>
        <w:gridCol w:w="9270"/>
      </w:tblGrid>
      <w:tr w:rsidR="00F51B01" w:rsidRPr="004B483B" w14:paraId="663927B7" w14:textId="77777777" w:rsidTr="006137CA">
        <w:tc>
          <w:tcPr>
            <w:tcW w:w="535" w:type="dxa"/>
          </w:tcPr>
          <w:p w14:paraId="48CB533D" w14:textId="77777777" w:rsidR="00F51B01" w:rsidRPr="004B483B" w:rsidRDefault="00F51B01" w:rsidP="003D5D6D">
            <w:pPr>
              <w:rPr>
                <w:rFonts w:asciiTheme="minorHAnsi" w:hAnsiTheme="minorHAnsi"/>
                <w:b/>
                <w:bCs/>
                <w:sz w:val="15"/>
                <w:szCs w:val="15"/>
              </w:rPr>
            </w:pPr>
            <w:r w:rsidRPr="004B483B">
              <w:rPr>
                <w:rFonts w:asciiTheme="minorHAnsi" w:hAnsiTheme="minorHAnsi"/>
                <w:b/>
                <w:bCs/>
                <w:sz w:val="15"/>
                <w:szCs w:val="15"/>
              </w:rPr>
              <w:t>Step</w:t>
            </w:r>
          </w:p>
        </w:tc>
        <w:tc>
          <w:tcPr>
            <w:tcW w:w="9270" w:type="dxa"/>
          </w:tcPr>
          <w:p w14:paraId="3B452214" w14:textId="77777777" w:rsidR="00F51B01" w:rsidRPr="004B483B" w:rsidRDefault="00F51B01" w:rsidP="003D5D6D">
            <w:pPr>
              <w:rPr>
                <w:rFonts w:asciiTheme="minorHAnsi" w:hAnsiTheme="minorHAnsi"/>
                <w:sz w:val="15"/>
                <w:szCs w:val="15"/>
              </w:rPr>
            </w:pPr>
            <w:r w:rsidRPr="004B483B">
              <w:rPr>
                <w:rFonts w:asciiTheme="minorHAnsi" w:hAnsiTheme="minorHAnsi" w:cstheme="minorHAnsi"/>
                <w:b/>
                <w:bCs/>
                <w:color w:val="000000" w:themeColor="text1"/>
                <w:sz w:val="15"/>
                <w:szCs w:val="15"/>
              </w:rPr>
              <w:t>Description</w:t>
            </w:r>
          </w:p>
        </w:tc>
      </w:tr>
      <w:tr w:rsidR="00F51B01" w:rsidRPr="004B483B" w14:paraId="7329B44E" w14:textId="77777777" w:rsidTr="006137CA">
        <w:tc>
          <w:tcPr>
            <w:tcW w:w="535" w:type="dxa"/>
          </w:tcPr>
          <w:p w14:paraId="39B57824" w14:textId="77777777" w:rsidR="00F51B01" w:rsidRPr="004B483B" w:rsidRDefault="00F51B01" w:rsidP="003D5D6D">
            <w:pPr>
              <w:tabs>
                <w:tab w:val="left" w:pos="471"/>
              </w:tabs>
              <w:rPr>
                <w:rFonts w:asciiTheme="minorHAnsi" w:hAnsiTheme="minorHAnsi"/>
                <w:sz w:val="15"/>
                <w:szCs w:val="15"/>
              </w:rPr>
            </w:pPr>
            <w:r w:rsidRPr="004B483B">
              <w:rPr>
                <w:rFonts w:asciiTheme="minorHAnsi" w:hAnsiTheme="minorHAnsi"/>
                <w:sz w:val="15"/>
                <w:szCs w:val="15"/>
              </w:rPr>
              <w:t>1</w:t>
            </w:r>
          </w:p>
        </w:tc>
        <w:tc>
          <w:tcPr>
            <w:tcW w:w="9270" w:type="dxa"/>
          </w:tcPr>
          <w:p w14:paraId="01CEBCB2" w14:textId="443E0E3D" w:rsidR="00F51B01" w:rsidRPr="004B483B" w:rsidRDefault="00F51B01" w:rsidP="003D5D6D">
            <w:pPr>
              <w:rPr>
                <w:rFonts w:asciiTheme="minorHAnsi" w:hAnsiTheme="minorHAnsi"/>
                <w:sz w:val="15"/>
                <w:szCs w:val="15"/>
              </w:rPr>
            </w:pPr>
            <w:r w:rsidRPr="004B483B">
              <w:rPr>
                <w:rFonts w:asciiTheme="minorHAnsi" w:hAnsiTheme="minorHAnsi" w:cstheme="minorHAnsi"/>
                <w:color w:val="000000" w:themeColor="text1"/>
                <w:sz w:val="15"/>
                <w:szCs w:val="15"/>
              </w:rPr>
              <w:t xml:space="preserve">Client app invokes </w:t>
            </w:r>
            <w:r>
              <w:rPr>
                <w:rFonts w:asciiTheme="minorHAnsi" w:hAnsiTheme="minorHAnsi" w:cstheme="minorHAnsi"/>
                <w:color w:val="000000" w:themeColor="text1"/>
                <w:sz w:val="15"/>
                <w:szCs w:val="15"/>
              </w:rPr>
              <w:t>API</w:t>
            </w:r>
            <w:r w:rsidRPr="004B483B">
              <w:rPr>
                <w:rFonts w:asciiTheme="minorHAnsi" w:hAnsiTheme="minorHAnsi" w:cstheme="minorHAnsi"/>
                <w:color w:val="000000" w:themeColor="text1"/>
                <w:sz w:val="15"/>
                <w:szCs w:val="15"/>
              </w:rPr>
              <w:t xml:space="preserve"> endpoint </w:t>
            </w:r>
            <w:r>
              <w:rPr>
                <w:rFonts w:asciiTheme="minorHAnsi" w:hAnsiTheme="minorHAnsi" w:cstheme="minorHAnsi"/>
                <w:color w:val="000000" w:themeColor="text1"/>
                <w:sz w:val="15"/>
                <w:szCs w:val="15"/>
              </w:rPr>
              <w:t>with</w:t>
            </w:r>
            <w:r w:rsidRPr="004B483B">
              <w:rPr>
                <w:rFonts w:asciiTheme="minorHAnsi" w:hAnsiTheme="minorHAnsi" w:cstheme="minorHAnsi"/>
                <w:color w:val="000000" w:themeColor="text1"/>
                <w:sz w:val="15"/>
                <w:szCs w:val="15"/>
              </w:rPr>
              <w:t xml:space="preserve"> access token</w:t>
            </w:r>
            <w:r>
              <w:rPr>
                <w:rFonts w:asciiTheme="minorHAnsi" w:hAnsiTheme="minorHAnsi" w:cstheme="minorHAnsi"/>
                <w:color w:val="000000" w:themeColor="text1"/>
                <w:sz w:val="15"/>
                <w:szCs w:val="15"/>
              </w:rPr>
              <w:t xml:space="preserve"> and request payload</w:t>
            </w:r>
            <w:r w:rsidR="00711130">
              <w:rPr>
                <w:rFonts w:asciiTheme="minorHAnsi" w:hAnsiTheme="minorHAnsi" w:cstheme="minorHAnsi"/>
                <w:color w:val="000000" w:themeColor="text1"/>
                <w:sz w:val="15"/>
                <w:szCs w:val="15"/>
              </w:rPr>
              <w:t>, Apigee GW validates and transform the API request and response using following policies (Verify Access Key, Spike Arrest, JSON/XML threat protection, Regular Expression, JavaScript, Extract Variable and Assign Message policy)</w:t>
            </w:r>
          </w:p>
        </w:tc>
      </w:tr>
      <w:tr w:rsidR="00F51B01" w:rsidRPr="004B483B" w14:paraId="211656B4" w14:textId="77777777" w:rsidTr="006137CA">
        <w:trPr>
          <w:trHeight w:val="305"/>
        </w:trPr>
        <w:tc>
          <w:tcPr>
            <w:tcW w:w="535" w:type="dxa"/>
          </w:tcPr>
          <w:p w14:paraId="21F704A8" w14:textId="77777777" w:rsidR="00F51B01" w:rsidRPr="004B483B" w:rsidRDefault="00F51B01" w:rsidP="003D5D6D">
            <w:pPr>
              <w:rPr>
                <w:rFonts w:asciiTheme="minorHAnsi" w:hAnsiTheme="minorHAnsi"/>
                <w:sz w:val="15"/>
                <w:szCs w:val="15"/>
              </w:rPr>
            </w:pPr>
            <w:r w:rsidRPr="004B483B">
              <w:rPr>
                <w:rFonts w:asciiTheme="minorHAnsi" w:hAnsiTheme="minorHAnsi"/>
                <w:sz w:val="15"/>
                <w:szCs w:val="15"/>
              </w:rPr>
              <w:t>2</w:t>
            </w:r>
          </w:p>
        </w:tc>
        <w:tc>
          <w:tcPr>
            <w:tcW w:w="9270" w:type="dxa"/>
          </w:tcPr>
          <w:p w14:paraId="1C7A763A" w14:textId="60F404FF" w:rsidR="00F51B01" w:rsidRPr="004B483B" w:rsidRDefault="00711130" w:rsidP="003D5D6D">
            <w:pPr>
              <w:spacing w:after="160" w:line="256" w:lineRule="auto"/>
              <w:rPr>
                <w:rFonts w:asciiTheme="minorHAnsi" w:hAnsiTheme="minorHAnsi" w:cstheme="minorHAnsi"/>
                <w:color w:val="000000" w:themeColor="text1"/>
                <w:sz w:val="15"/>
                <w:szCs w:val="15"/>
              </w:rPr>
            </w:pPr>
            <w:r>
              <w:rPr>
                <w:rFonts w:asciiTheme="minorHAnsi" w:hAnsiTheme="minorHAnsi" w:cstheme="minorHAnsi"/>
                <w:color w:val="000000" w:themeColor="text1"/>
                <w:sz w:val="15"/>
                <w:szCs w:val="15"/>
              </w:rPr>
              <w:t xml:space="preserve">Verify Access Token policy – </w:t>
            </w:r>
            <w:r w:rsidR="001A341B">
              <w:rPr>
                <w:rFonts w:asciiTheme="minorHAnsi" w:hAnsiTheme="minorHAnsi" w:cstheme="minorHAnsi"/>
                <w:color w:val="000000" w:themeColor="text1"/>
                <w:sz w:val="15"/>
                <w:szCs w:val="15"/>
              </w:rPr>
              <w:t>I</w:t>
            </w:r>
            <w:r>
              <w:rPr>
                <w:rFonts w:asciiTheme="minorHAnsi" w:hAnsiTheme="minorHAnsi" w:cstheme="minorHAnsi"/>
                <w:color w:val="000000" w:themeColor="text1"/>
                <w:sz w:val="15"/>
                <w:szCs w:val="15"/>
              </w:rPr>
              <w:t xml:space="preserve">t validates the access </w:t>
            </w:r>
            <w:r w:rsidR="001A341B">
              <w:rPr>
                <w:rFonts w:asciiTheme="minorHAnsi" w:hAnsiTheme="minorHAnsi" w:cstheme="minorHAnsi"/>
                <w:color w:val="000000" w:themeColor="text1"/>
                <w:sz w:val="15"/>
                <w:szCs w:val="15"/>
              </w:rPr>
              <w:t>token;</w:t>
            </w:r>
            <w:r>
              <w:rPr>
                <w:rFonts w:asciiTheme="minorHAnsi" w:hAnsiTheme="minorHAnsi" w:cstheme="minorHAnsi"/>
                <w:color w:val="000000" w:themeColor="text1"/>
                <w:sz w:val="15"/>
                <w:szCs w:val="15"/>
              </w:rPr>
              <w:t xml:space="preserve"> on success it forwards the request to next policy</w:t>
            </w:r>
          </w:p>
        </w:tc>
      </w:tr>
      <w:tr w:rsidR="00F51B01" w:rsidRPr="004B483B" w14:paraId="402E2F07" w14:textId="77777777" w:rsidTr="006137CA">
        <w:tc>
          <w:tcPr>
            <w:tcW w:w="535" w:type="dxa"/>
          </w:tcPr>
          <w:p w14:paraId="710903BD" w14:textId="77777777" w:rsidR="00F51B01" w:rsidRPr="004B483B" w:rsidRDefault="00F51B01" w:rsidP="003D5D6D">
            <w:pPr>
              <w:rPr>
                <w:rFonts w:asciiTheme="minorHAnsi" w:hAnsiTheme="minorHAnsi"/>
                <w:sz w:val="15"/>
                <w:szCs w:val="15"/>
              </w:rPr>
            </w:pPr>
            <w:r w:rsidRPr="004B483B">
              <w:rPr>
                <w:rFonts w:asciiTheme="minorHAnsi" w:hAnsiTheme="minorHAnsi"/>
                <w:sz w:val="15"/>
                <w:szCs w:val="15"/>
              </w:rPr>
              <w:t>3</w:t>
            </w:r>
          </w:p>
        </w:tc>
        <w:tc>
          <w:tcPr>
            <w:tcW w:w="9270" w:type="dxa"/>
          </w:tcPr>
          <w:p w14:paraId="01E16D63" w14:textId="501A2305" w:rsidR="00F51B01" w:rsidRPr="004B483B" w:rsidRDefault="00711130" w:rsidP="003D5D6D">
            <w:pPr>
              <w:spacing w:after="160" w:line="256" w:lineRule="auto"/>
              <w:rPr>
                <w:rFonts w:asciiTheme="minorHAnsi" w:hAnsiTheme="minorHAnsi" w:cstheme="minorHAnsi"/>
                <w:color w:val="000000" w:themeColor="text1"/>
                <w:sz w:val="15"/>
                <w:szCs w:val="15"/>
              </w:rPr>
            </w:pPr>
            <w:r>
              <w:rPr>
                <w:rFonts w:asciiTheme="minorHAnsi" w:hAnsiTheme="minorHAnsi" w:cstheme="minorHAnsi"/>
                <w:color w:val="000000" w:themeColor="text1"/>
                <w:sz w:val="15"/>
                <w:szCs w:val="15"/>
              </w:rPr>
              <w:t xml:space="preserve">Spike Arrest Policy – It protects from sudden traffic spikes </w:t>
            </w:r>
            <w:r w:rsidR="001A341B">
              <w:rPr>
                <w:rFonts w:asciiTheme="minorHAnsi" w:hAnsiTheme="minorHAnsi" w:cstheme="minorHAnsi"/>
                <w:color w:val="000000" w:themeColor="text1"/>
                <w:sz w:val="15"/>
                <w:szCs w:val="15"/>
              </w:rPr>
              <w:t>that can be caused by an increase in usage, buggy clients, or malicious attacks.</w:t>
            </w:r>
          </w:p>
        </w:tc>
      </w:tr>
      <w:tr w:rsidR="00F51B01" w:rsidRPr="004B483B" w14:paraId="7EA64A2A" w14:textId="77777777" w:rsidTr="006137CA">
        <w:tc>
          <w:tcPr>
            <w:tcW w:w="535" w:type="dxa"/>
          </w:tcPr>
          <w:p w14:paraId="46CF0500" w14:textId="77777777" w:rsidR="00F51B01" w:rsidRPr="004B483B" w:rsidRDefault="00F51B01" w:rsidP="003D5D6D">
            <w:pPr>
              <w:rPr>
                <w:rFonts w:asciiTheme="minorHAnsi" w:hAnsiTheme="minorHAnsi"/>
                <w:sz w:val="15"/>
                <w:szCs w:val="15"/>
              </w:rPr>
            </w:pPr>
            <w:r w:rsidRPr="004B483B">
              <w:rPr>
                <w:rFonts w:asciiTheme="minorHAnsi" w:hAnsiTheme="minorHAnsi"/>
                <w:sz w:val="15"/>
                <w:szCs w:val="15"/>
              </w:rPr>
              <w:t>4</w:t>
            </w:r>
          </w:p>
        </w:tc>
        <w:tc>
          <w:tcPr>
            <w:tcW w:w="9270" w:type="dxa"/>
          </w:tcPr>
          <w:p w14:paraId="0EFF993C" w14:textId="5730E276" w:rsidR="00F51B01" w:rsidRPr="004B483B" w:rsidRDefault="001A341B" w:rsidP="003D5D6D">
            <w:pPr>
              <w:rPr>
                <w:rFonts w:asciiTheme="minorHAnsi" w:hAnsiTheme="minorHAnsi"/>
                <w:sz w:val="15"/>
                <w:szCs w:val="15"/>
              </w:rPr>
            </w:pPr>
            <w:r>
              <w:rPr>
                <w:rFonts w:asciiTheme="minorHAnsi" w:hAnsiTheme="minorHAnsi"/>
                <w:sz w:val="15"/>
                <w:szCs w:val="15"/>
              </w:rPr>
              <w:t>JSON / XML Threat Protection Policy – It protects from content-based attacks, it validates the structure of JSON / XML request payloads</w:t>
            </w:r>
          </w:p>
        </w:tc>
      </w:tr>
      <w:tr w:rsidR="001A341B" w:rsidRPr="004B483B" w14:paraId="67B2B668" w14:textId="77777777" w:rsidTr="006137CA">
        <w:tc>
          <w:tcPr>
            <w:tcW w:w="535" w:type="dxa"/>
          </w:tcPr>
          <w:p w14:paraId="21446131" w14:textId="322EEAAE" w:rsidR="001A341B" w:rsidRPr="004B483B" w:rsidRDefault="001A341B" w:rsidP="003D5D6D">
            <w:pPr>
              <w:rPr>
                <w:rFonts w:asciiTheme="minorHAnsi" w:hAnsiTheme="minorHAnsi"/>
                <w:sz w:val="15"/>
                <w:szCs w:val="15"/>
              </w:rPr>
            </w:pPr>
            <w:r>
              <w:rPr>
                <w:rFonts w:asciiTheme="minorHAnsi" w:hAnsiTheme="minorHAnsi"/>
                <w:sz w:val="15"/>
                <w:szCs w:val="15"/>
              </w:rPr>
              <w:lastRenderedPageBreak/>
              <w:t>5</w:t>
            </w:r>
          </w:p>
        </w:tc>
        <w:tc>
          <w:tcPr>
            <w:tcW w:w="9270" w:type="dxa"/>
          </w:tcPr>
          <w:p w14:paraId="57515EE7" w14:textId="31B24C85" w:rsidR="001A341B" w:rsidRDefault="001020D8" w:rsidP="003D5D6D">
            <w:pPr>
              <w:rPr>
                <w:rFonts w:asciiTheme="minorHAnsi" w:hAnsiTheme="minorHAnsi"/>
                <w:sz w:val="15"/>
                <w:szCs w:val="15"/>
              </w:rPr>
            </w:pPr>
            <w:r>
              <w:rPr>
                <w:rFonts w:asciiTheme="minorHAnsi" w:hAnsiTheme="minorHAnsi"/>
                <w:sz w:val="15"/>
                <w:szCs w:val="15"/>
              </w:rPr>
              <w:t>Regular Expression Policy – It protects from SQL injection, all</w:t>
            </w:r>
            <w:r w:rsidR="0075548D">
              <w:rPr>
                <w:rFonts w:asciiTheme="minorHAnsi" w:hAnsiTheme="minorHAnsi"/>
                <w:sz w:val="15"/>
                <w:szCs w:val="15"/>
              </w:rPr>
              <w:t xml:space="preserve"> types of</w:t>
            </w:r>
            <w:r>
              <w:rPr>
                <w:rFonts w:asciiTheme="minorHAnsi" w:hAnsiTheme="minorHAnsi"/>
                <w:sz w:val="15"/>
                <w:szCs w:val="15"/>
              </w:rPr>
              <w:t xml:space="preserve"> Code injection etc., </w:t>
            </w:r>
            <w:r w:rsidR="00B95A90">
              <w:rPr>
                <w:rFonts w:asciiTheme="minorHAnsi" w:hAnsiTheme="minorHAnsi"/>
                <w:sz w:val="15"/>
                <w:szCs w:val="15"/>
              </w:rPr>
              <w:t>it extracts the information from query parameters, URI path, header, form parameters variables, json and XML path variables and evaluates that against expression. If any specifies expression evaluate to true, the message is considered a threat and is rejected.</w:t>
            </w:r>
          </w:p>
        </w:tc>
      </w:tr>
      <w:tr w:rsidR="001A341B" w:rsidRPr="004B483B" w14:paraId="10DA75D4" w14:textId="77777777" w:rsidTr="006137CA">
        <w:tc>
          <w:tcPr>
            <w:tcW w:w="535" w:type="dxa"/>
          </w:tcPr>
          <w:p w14:paraId="43E2F319" w14:textId="6CE027DB" w:rsidR="001A341B" w:rsidRPr="004B483B" w:rsidRDefault="00B95A90" w:rsidP="003D5D6D">
            <w:pPr>
              <w:rPr>
                <w:rFonts w:asciiTheme="minorHAnsi" w:hAnsiTheme="minorHAnsi"/>
                <w:sz w:val="15"/>
                <w:szCs w:val="15"/>
              </w:rPr>
            </w:pPr>
            <w:r>
              <w:rPr>
                <w:rFonts w:asciiTheme="minorHAnsi" w:hAnsiTheme="minorHAnsi"/>
                <w:sz w:val="15"/>
                <w:szCs w:val="15"/>
              </w:rPr>
              <w:t>6</w:t>
            </w:r>
          </w:p>
        </w:tc>
        <w:tc>
          <w:tcPr>
            <w:tcW w:w="9270" w:type="dxa"/>
          </w:tcPr>
          <w:p w14:paraId="7494F07A" w14:textId="075FA621" w:rsidR="001A341B" w:rsidRDefault="00B95A90" w:rsidP="003D5D6D">
            <w:pPr>
              <w:rPr>
                <w:rFonts w:asciiTheme="minorHAnsi" w:hAnsiTheme="minorHAnsi"/>
                <w:sz w:val="15"/>
                <w:szCs w:val="15"/>
              </w:rPr>
            </w:pPr>
            <w:r>
              <w:rPr>
                <w:rFonts w:asciiTheme="minorHAnsi" w:hAnsiTheme="minorHAnsi"/>
                <w:sz w:val="15"/>
                <w:szCs w:val="15"/>
              </w:rPr>
              <w:t xml:space="preserve">JavaScript Policy – It is used to validate the request </w:t>
            </w:r>
            <w:r w:rsidR="001D7C15">
              <w:rPr>
                <w:rFonts w:asciiTheme="minorHAnsi" w:hAnsiTheme="minorHAnsi"/>
                <w:sz w:val="15"/>
                <w:szCs w:val="15"/>
              </w:rPr>
              <w:t>payload,</w:t>
            </w:r>
            <w:r>
              <w:rPr>
                <w:rFonts w:asciiTheme="minorHAnsi" w:hAnsiTheme="minorHAnsi"/>
                <w:sz w:val="15"/>
                <w:szCs w:val="15"/>
              </w:rPr>
              <w:t xml:space="preserve"> or it also used for response transformation</w:t>
            </w:r>
          </w:p>
        </w:tc>
      </w:tr>
      <w:tr w:rsidR="001A341B" w:rsidRPr="004B483B" w14:paraId="31735FCC" w14:textId="77777777" w:rsidTr="006137CA">
        <w:tc>
          <w:tcPr>
            <w:tcW w:w="535" w:type="dxa"/>
          </w:tcPr>
          <w:p w14:paraId="6E9768CE" w14:textId="4DF3CFEA" w:rsidR="001A341B" w:rsidRPr="004B483B" w:rsidRDefault="00B95A90" w:rsidP="003D5D6D">
            <w:pPr>
              <w:rPr>
                <w:rFonts w:asciiTheme="minorHAnsi" w:hAnsiTheme="minorHAnsi"/>
                <w:sz w:val="15"/>
                <w:szCs w:val="15"/>
              </w:rPr>
            </w:pPr>
            <w:r>
              <w:rPr>
                <w:rFonts w:asciiTheme="minorHAnsi" w:hAnsiTheme="minorHAnsi"/>
                <w:sz w:val="15"/>
                <w:szCs w:val="15"/>
              </w:rPr>
              <w:t>7</w:t>
            </w:r>
          </w:p>
        </w:tc>
        <w:tc>
          <w:tcPr>
            <w:tcW w:w="9270" w:type="dxa"/>
          </w:tcPr>
          <w:p w14:paraId="419CA504" w14:textId="1D41D759" w:rsidR="001A341B" w:rsidRDefault="001D7C15" w:rsidP="003D5D6D">
            <w:pPr>
              <w:rPr>
                <w:rFonts w:asciiTheme="minorHAnsi" w:hAnsiTheme="minorHAnsi"/>
                <w:sz w:val="15"/>
                <w:szCs w:val="15"/>
              </w:rPr>
            </w:pPr>
            <w:r>
              <w:rPr>
                <w:rFonts w:asciiTheme="minorHAnsi" w:hAnsiTheme="minorHAnsi"/>
                <w:sz w:val="15"/>
                <w:szCs w:val="15"/>
              </w:rPr>
              <w:t>Extract Variable Policy – It extracts content from a request or response and sets the value of a variable to that content</w:t>
            </w:r>
          </w:p>
        </w:tc>
      </w:tr>
      <w:tr w:rsidR="00B95A90" w:rsidRPr="004B483B" w14:paraId="02030E84" w14:textId="77777777" w:rsidTr="006137CA">
        <w:tc>
          <w:tcPr>
            <w:tcW w:w="535" w:type="dxa"/>
          </w:tcPr>
          <w:p w14:paraId="5152D4DE" w14:textId="01EF21E4" w:rsidR="00B95A90" w:rsidRDefault="001D7C15" w:rsidP="003D5D6D">
            <w:pPr>
              <w:rPr>
                <w:rFonts w:asciiTheme="minorHAnsi" w:hAnsiTheme="minorHAnsi"/>
                <w:sz w:val="15"/>
                <w:szCs w:val="15"/>
              </w:rPr>
            </w:pPr>
            <w:r>
              <w:rPr>
                <w:rFonts w:asciiTheme="minorHAnsi" w:hAnsiTheme="minorHAnsi"/>
                <w:sz w:val="15"/>
                <w:szCs w:val="15"/>
              </w:rPr>
              <w:t>8</w:t>
            </w:r>
          </w:p>
        </w:tc>
        <w:tc>
          <w:tcPr>
            <w:tcW w:w="9270" w:type="dxa"/>
          </w:tcPr>
          <w:p w14:paraId="71BD30B9" w14:textId="1D23391F" w:rsidR="00B95A90" w:rsidRDefault="001D7C15" w:rsidP="003D5D6D">
            <w:pPr>
              <w:rPr>
                <w:rFonts w:asciiTheme="minorHAnsi" w:hAnsiTheme="minorHAnsi"/>
                <w:sz w:val="15"/>
                <w:szCs w:val="15"/>
              </w:rPr>
            </w:pPr>
            <w:r>
              <w:rPr>
                <w:rFonts w:asciiTheme="minorHAnsi" w:hAnsiTheme="minorHAnsi"/>
                <w:sz w:val="15"/>
                <w:szCs w:val="15"/>
              </w:rPr>
              <w:t>Assign Message policy – It creates new request or response messages during the API proxy flow.</w:t>
            </w:r>
          </w:p>
        </w:tc>
      </w:tr>
      <w:tr w:rsidR="001D7C15" w:rsidRPr="004B483B" w14:paraId="44BABB8B" w14:textId="77777777" w:rsidTr="006137CA">
        <w:tc>
          <w:tcPr>
            <w:tcW w:w="535" w:type="dxa"/>
          </w:tcPr>
          <w:p w14:paraId="4DE8BA1E" w14:textId="4AB98E59" w:rsidR="001D7C15" w:rsidRDefault="001D7C15" w:rsidP="003D5D6D">
            <w:pPr>
              <w:rPr>
                <w:rFonts w:asciiTheme="minorHAnsi" w:hAnsiTheme="minorHAnsi"/>
                <w:sz w:val="15"/>
                <w:szCs w:val="15"/>
              </w:rPr>
            </w:pPr>
            <w:r>
              <w:rPr>
                <w:rFonts w:asciiTheme="minorHAnsi" w:hAnsiTheme="minorHAnsi"/>
                <w:sz w:val="15"/>
                <w:szCs w:val="15"/>
              </w:rPr>
              <w:t>9</w:t>
            </w:r>
          </w:p>
        </w:tc>
        <w:tc>
          <w:tcPr>
            <w:tcW w:w="9270" w:type="dxa"/>
          </w:tcPr>
          <w:p w14:paraId="7438DE72" w14:textId="61B30F15" w:rsidR="001D7C15" w:rsidRDefault="001D7C15" w:rsidP="003D5D6D">
            <w:pPr>
              <w:rPr>
                <w:rFonts w:asciiTheme="minorHAnsi" w:hAnsiTheme="minorHAnsi"/>
                <w:sz w:val="15"/>
                <w:szCs w:val="15"/>
              </w:rPr>
            </w:pPr>
            <w:r>
              <w:rPr>
                <w:rFonts w:asciiTheme="minorHAnsi" w:hAnsiTheme="minorHAnsi"/>
                <w:sz w:val="15"/>
                <w:szCs w:val="15"/>
              </w:rPr>
              <w:t>Response sent back to the client app</w:t>
            </w:r>
          </w:p>
        </w:tc>
      </w:tr>
    </w:tbl>
    <w:p w14:paraId="6FFC0357" w14:textId="32190F47" w:rsidR="00A74506" w:rsidRDefault="00A74506" w:rsidP="00A74506">
      <w:pPr>
        <w:pStyle w:val="Heading2"/>
        <w:numPr>
          <w:ilvl w:val="0"/>
          <w:numId w:val="0"/>
        </w:numPr>
        <w:ind w:left="576" w:hanging="576"/>
        <w:rPr>
          <w:rFonts w:asciiTheme="minorHAnsi" w:hAnsiTheme="minorHAnsi"/>
          <w:color w:val="auto"/>
          <w:sz w:val="15"/>
          <w:szCs w:val="15"/>
        </w:rPr>
      </w:pPr>
    </w:p>
    <w:p w14:paraId="27ACCB34" w14:textId="18C894B9" w:rsidR="00A74506" w:rsidRDefault="00A74506" w:rsidP="00A74506">
      <w:pPr>
        <w:pStyle w:val="Heading2"/>
        <w:numPr>
          <w:ilvl w:val="1"/>
          <w:numId w:val="4"/>
        </w:numPr>
        <w:rPr>
          <w:b/>
          <w:bCs/>
        </w:rPr>
      </w:pPr>
      <w:r>
        <w:rPr>
          <w:b/>
          <w:bCs/>
        </w:rPr>
        <w:t xml:space="preserve">Parivartan </w:t>
      </w:r>
      <w:r>
        <w:rPr>
          <w:b/>
          <w:bCs/>
        </w:rPr>
        <w:t>3</w:t>
      </w:r>
      <w:r w:rsidRPr="00A74506">
        <w:rPr>
          <w:b/>
          <w:bCs/>
          <w:vertAlign w:val="superscript"/>
        </w:rPr>
        <w:t>rd</w:t>
      </w:r>
      <w:r>
        <w:rPr>
          <w:b/>
          <w:bCs/>
        </w:rPr>
        <w:t xml:space="preserve"> Party API </w:t>
      </w:r>
      <w:r>
        <w:rPr>
          <w:b/>
          <w:bCs/>
        </w:rPr>
        <w:t>Authorization</w:t>
      </w:r>
      <w:r>
        <w:rPr>
          <w:b/>
          <w:bCs/>
        </w:rPr>
        <w:t xml:space="preserve"> and API Calls</w:t>
      </w:r>
    </w:p>
    <w:p w14:paraId="61FE29B6" w14:textId="431F216E" w:rsidR="00A74506" w:rsidRDefault="00A74506" w:rsidP="00A74506">
      <w:pPr>
        <w:pStyle w:val="Heading2"/>
        <w:numPr>
          <w:ilvl w:val="0"/>
          <w:numId w:val="0"/>
        </w:numPr>
        <w:ind w:left="576" w:hanging="576"/>
        <w:rPr>
          <w:rFonts w:asciiTheme="minorHAnsi" w:hAnsiTheme="minorHAnsi" w:cstheme="minorHAnsi"/>
          <w:color w:val="auto"/>
          <w:sz w:val="15"/>
          <w:szCs w:val="15"/>
        </w:rPr>
      </w:pPr>
      <w:r>
        <w:rPr>
          <w:rFonts w:asciiTheme="minorHAnsi" w:hAnsiTheme="minorHAnsi" w:cstheme="minorHAnsi"/>
          <w:color w:val="auto"/>
          <w:sz w:val="15"/>
          <w:szCs w:val="15"/>
        </w:rPr>
        <w:t>Using oAuth2 client credentials grant type to authenticate</w:t>
      </w:r>
      <w:r w:rsidRPr="00A74506">
        <w:rPr>
          <w:rFonts w:asciiTheme="minorHAnsi" w:hAnsiTheme="minorHAnsi" w:cstheme="minorHAnsi"/>
          <w:color w:val="auto"/>
          <w:sz w:val="15"/>
          <w:szCs w:val="15"/>
        </w:rPr>
        <w:t xml:space="preserve"> </w:t>
      </w:r>
      <w:r>
        <w:rPr>
          <w:rFonts w:asciiTheme="minorHAnsi" w:hAnsiTheme="minorHAnsi" w:cstheme="minorHAnsi"/>
          <w:color w:val="auto"/>
          <w:sz w:val="15"/>
          <w:szCs w:val="15"/>
        </w:rPr>
        <w:t>3</w:t>
      </w:r>
      <w:r>
        <w:rPr>
          <w:rFonts w:asciiTheme="minorHAnsi" w:hAnsiTheme="minorHAnsi" w:cstheme="minorHAnsi"/>
          <w:color w:val="auto"/>
          <w:sz w:val="15"/>
          <w:szCs w:val="15"/>
          <w:vertAlign w:val="superscript"/>
        </w:rPr>
        <w:t xml:space="preserve">rd </w:t>
      </w:r>
      <w:r>
        <w:rPr>
          <w:rFonts w:asciiTheme="minorHAnsi" w:hAnsiTheme="minorHAnsi" w:cstheme="minorHAnsi"/>
          <w:color w:val="auto"/>
          <w:sz w:val="15"/>
          <w:szCs w:val="15"/>
        </w:rPr>
        <w:t>party API client, on successful authentication Apigee provides the authorization token to access the business APIs</w:t>
      </w:r>
    </w:p>
    <w:p w14:paraId="572D9233" w14:textId="65873DBA" w:rsidR="00A74506" w:rsidRDefault="00A74506" w:rsidP="00A74506">
      <w:pPr>
        <w:pStyle w:val="Heading2"/>
        <w:numPr>
          <w:ilvl w:val="0"/>
          <w:numId w:val="0"/>
        </w:numPr>
        <w:ind w:left="576" w:hanging="576"/>
        <w:rPr>
          <w:rFonts w:asciiTheme="minorHAnsi" w:hAnsiTheme="minorHAnsi" w:cstheme="minorHAnsi"/>
          <w:color w:val="auto"/>
          <w:sz w:val="15"/>
          <w:szCs w:val="15"/>
        </w:rPr>
      </w:pPr>
      <w:r>
        <w:rPr>
          <w:rFonts w:asciiTheme="minorHAnsi" w:hAnsiTheme="minorHAnsi" w:cstheme="minorHAnsi"/>
          <w:noProof/>
          <w:color w:val="auto"/>
          <w:sz w:val="15"/>
          <w:szCs w:val="15"/>
        </w:rPr>
        <w:drawing>
          <wp:inline distT="0" distB="0" distL="0" distR="0" wp14:anchorId="1057F12C" wp14:editId="410BB858">
            <wp:extent cx="5718220" cy="550806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_Client-credentials.png"/>
                    <pic:cNvPicPr/>
                  </pic:nvPicPr>
                  <pic:blipFill>
                    <a:blip r:embed="rId8">
                      <a:extLst>
                        <a:ext uri="{28A0092B-C50C-407E-A947-70E740481C1C}">
                          <a14:useLocalDpi xmlns:a14="http://schemas.microsoft.com/office/drawing/2010/main" val="0"/>
                        </a:ext>
                      </a:extLst>
                    </a:blip>
                    <a:stretch>
                      <a:fillRect/>
                    </a:stretch>
                  </pic:blipFill>
                  <pic:spPr>
                    <a:xfrm>
                      <a:off x="0" y="0"/>
                      <a:ext cx="5725580" cy="5515152"/>
                    </a:xfrm>
                    <a:prstGeom prst="rect">
                      <a:avLst/>
                    </a:prstGeom>
                  </pic:spPr>
                </pic:pic>
              </a:graphicData>
            </a:graphic>
          </wp:inline>
        </w:drawing>
      </w:r>
    </w:p>
    <w:p w14:paraId="1D28552E" w14:textId="2F5899B5" w:rsidR="00A74506" w:rsidRDefault="00A74506" w:rsidP="00A74506">
      <w:pPr>
        <w:pStyle w:val="Heading2"/>
        <w:numPr>
          <w:ilvl w:val="0"/>
          <w:numId w:val="0"/>
        </w:numPr>
        <w:ind w:left="576" w:hanging="576"/>
        <w:rPr>
          <w:rFonts w:asciiTheme="minorHAnsi" w:hAnsiTheme="minorHAnsi" w:cstheme="minorHAnsi"/>
          <w:color w:val="auto"/>
          <w:sz w:val="15"/>
          <w:szCs w:val="15"/>
        </w:rPr>
      </w:pPr>
    </w:p>
    <w:tbl>
      <w:tblPr>
        <w:tblStyle w:val="TableGrid"/>
        <w:tblW w:w="0" w:type="auto"/>
        <w:tblLook w:val="04A0" w:firstRow="1" w:lastRow="0" w:firstColumn="1" w:lastColumn="0" w:noHBand="0" w:noVBand="1"/>
      </w:tblPr>
      <w:tblGrid>
        <w:gridCol w:w="535"/>
        <w:gridCol w:w="8815"/>
      </w:tblGrid>
      <w:tr w:rsidR="00A74506" w14:paraId="24A0F55C" w14:textId="77777777" w:rsidTr="00B26793">
        <w:tc>
          <w:tcPr>
            <w:tcW w:w="535" w:type="dxa"/>
          </w:tcPr>
          <w:p w14:paraId="7A344BEB" w14:textId="77777777" w:rsidR="00A74506" w:rsidRPr="004B483B" w:rsidRDefault="00A74506" w:rsidP="00B26793">
            <w:pPr>
              <w:rPr>
                <w:rFonts w:asciiTheme="minorHAnsi" w:hAnsiTheme="minorHAnsi"/>
                <w:b/>
                <w:bCs/>
                <w:sz w:val="15"/>
                <w:szCs w:val="15"/>
              </w:rPr>
            </w:pPr>
            <w:r w:rsidRPr="004B483B">
              <w:rPr>
                <w:rFonts w:asciiTheme="minorHAnsi" w:hAnsiTheme="minorHAnsi"/>
                <w:b/>
                <w:bCs/>
                <w:sz w:val="15"/>
                <w:szCs w:val="15"/>
              </w:rPr>
              <w:t>Step</w:t>
            </w:r>
          </w:p>
        </w:tc>
        <w:tc>
          <w:tcPr>
            <w:tcW w:w="8815" w:type="dxa"/>
          </w:tcPr>
          <w:p w14:paraId="4351651E" w14:textId="77777777" w:rsidR="00A74506" w:rsidRPr="004B483B" w:rsidRDefault="00A74506" w:rsidP="00B26793">
            <w:pPr>
              <w:rPr>
                <w:rFonts w:asciiTheme="minorHAnsi" w:hAnsiTheme="minorHAnsi"/>
                <w:sz w:val="15"/>
                <w:szCs w:val="15"/>
              </w:rPr>
            </w:pPr>
            <w:r w:rsidRPr="004B483B">
              <w:rPr>
                <w:rFonts w:asciiTheme="minorHAnsi" w:hAnsiTheme="minorHAnsi" w:cstheme="minorHAnsi"/>
                <w:b/>
                <w:bCs/>
                <w:color w:val="000000" w:themeColor="text1"/>
                <w:sz w:val="15"/>
                <w:szCs w:val="15"/>
              </w:rPr>
              <w:t>Description</w:t>
            </w:r>
          </w:p>
        </w:tc>
      </w:tr>
      <w:tr w:rsidR="00A74506" w14:paraId="3E9FDD24" w14:textId="77777777" w:rsidTr="00B26793">
        <w:tc>
          <w:tcPr>
            <w:tcW w:w="535" w:type="dxa"/>
          </w:tcPr>
          <w:p w14:paraId="4DF18C82" w14:textId="77777777" w:rsidR="00A74506" w:rsidRPr="004B483B" w:rsidRDefault="00A74506" w:rsidP="00B26793">
            <w:pPr>
              <w:tabs>
                <w:tab w:val="left" w:pos="471"/>
              </w:tabs>
              <w:rPr>
                <w:rFonts w:asciiTheme="minorHAnsi" w:hAnsiTheme="minorHAnsi"/>
                <w:sz w:val="15"/>
                <w:szCs w:val="15"/>
              </w:rPr>
            </w:pPr>
            <w:r w:rsidRPr="004B483B">
              <w:rPr>
                <w:rFonts w:asciiTheme="minorHAnsi" w:hAnsiTheme="minorHAnsi"/>
                <w:sz w:val="15"/>
                <w:szCs w:val="15"/>
              </w:rPr>
              <w:t>1</w:t>
            </w:r>
          </w:p>
        </w:tc>
        <w:tc>
          <w:tcPr>
            <w:tcW w:w="8815" w:type="dxa"/>
          </w:tcPr>
          <w:p w14:paraId="46A83902" w14:textId="19733B7B" w:rsidR="00A74506" w:rsidRPr="004B483B" w:rsidRDefault="00A74506" w:rsidP="00B26793">
            <w:pPr>
              <w:rPr>
                <w:rFonts w:asciiTheme="minorHAnsi" w:hAnsiTheme="minorHAnsi"/>
                <w:sz w:val="15"/>
                <w:szCs w:val="15"/>
              </w:rPr>
            </w:pPr>
            <w:r w:rsidRPr="004B483B">
              <w:rPr>
                <w:rFonts w:asciiTheme="minorHAnsi" w:hAnsiTheme="minorHAnsi" w:cstheme="minorHAnsi"/>
                <w:color w:val="000000" w:themeColor="text1"/>
                <w:sz w:val="15"/>
                <w:szCs w:val="15"/>
              </w:rPr>
              <w:t xml:space="preserve">Client app invokes token endpoint for authorization access token, it passes client id, client secret, and grant type from </w:t>
            </w:r>
            <w:r>
              <w:rPr>
                <w:rFonts w:asciiTheme="minorHAnsi" w:hAnsiTheme="minorHAnsi" w:cstheme="minorHAnsi"/>
                <w:color w:val="000000" w:themeColor="text1"/>
                <w:sz w:val="15"/>
                <w:szCs w:val="15"/>
              </w:rPr>
              <w:t>3</w:t>
            </w:r>
            <w:r w:rsidRPr="00A74506">
              <w:rPr>
                <w:rFonts w:asciiTheme="minorHAnsi" w:hAnsiTheme="minorHAnsi" w:cstheme="minorHAnsi"/>
                <w:color w:val="000000" w:themeColor="text1"/>
                <w:sz w:val="15"/>
                <w:szCs w:val="15"/>
                <w:vertAlign w:val="superscript"/>
              </w:rPr>
              <w:t>rd</w:t>
            </w:r>
            <w:r>
              <w:rPr>
                <w:rFonts w:asciiTheme="minorHAnsi" w:hAnsiTheme="minorHAnsi" w:cstheme="minorHAnsi"/>
                <w:color w:val="000000" w:themeColor="text1"/>
                <w:sz w:val="15"/>
                <w:szCs w:val="15"/>
              </w:rPr>
              <w:t xml:space="preserve"> party APP</w:t>
            </w:r>
          </w:p>
        </w:tc>
      </w:tr>
      <w:tr w:rsidR="00A74506" w14:paraId="7C9B61B0" w14:textId="77777777" w:rsidTr="00A74506">
        <w:trPr>
          <w:trHeight w:val="179"/>
        </w:trPr>
        <w:tc>
          <w:tcPr>
            <w:tcW w:w="535" w:type="dxa"/>
          </w:tcPr>
          <w:p w14:paraId="15F378A2" w14:textId="77777777" w:rsidR="00A74506" w:rsidRPr="004B483B" w:rsidRDefault="00A74506" w:rsidP="00B26793">
            <w:pPr>
              <w:rPr>
                <w:rFonts w:asciiTheme="minorHAnsi" w:hAnsiTheme="minorHAnsi"/>
                <w:sz w:val="15"/>
                <w:szCs w:val="15"/>
              </w:rPr>
            </w:pPr>
            <w:r w:rsidRPr="004B483B">
              <w:rPr>
                <w:rFonts w:asciiTheme="minorHAnsi" w:hAnsiTheme="minorHAnsi"/>
                <w:sz w:val="15"/>
                <w:szCs w:val="15"/>
              </w:rPr>
              <w:t>2</w:t>
            </w:r>
          </w:p>
        </w:tc>
        <w:tc>
          <w:tcPr>
            <w:tcW w:w="8815" w:type="dxa"/>
          </w:tcPr>
          <w:p w14:paraId="3867AE6D" w14:textId="0F49A21E" w:rsidR="00A74506" w:rsidRPr="004B483B" w:rsidRDefault="00A74506" w:rsidP="00B26793">
            <w:pPr>
              <w:spacing w:after="160" w:line="256" w:lineRule="auto"/>
              <w:rPr>
                <w:rFonts w:asciiTheme="minorHAnsi" w:hAnsiTheme="minorHAnsi" w:cstheme="minorHAnsi"/>
                <w:color w:val="000000" w:themeColor="text1"/>
                <w:sz w:val="15"/>
                <w:szCs w:val="15"/>
              </w:rPr>
            </w:pPr>
            <w:r w:rsidRPr="004B483B">
              <w:rPr>
                <w:rFonts w:asciiTheme="minorHAnsi" w:hAnsiTheme="minorHAnsi" w:cstheme="minorHAnsi"/>
                <w:color w:val="000000" w:themeColor="text1"/>
                <w:sz w:val="15"/>
                <w:szCs w:val="15"/>
              </w:rPr>
              <w:t xml:space="preserve">API Gateway validates client id and secret and </w:t>
            </w:r>
            <w:r>
              <w:rPr>
                <w:rFonts w:asciiTheme="minorHAnsi" w:hAnsiTheme="minorHAnsi" w:cstheme="minorHAnsi"/>
                <w:color w:val="000000" w:themeColor="text1"/>
                <w:sz w:val="15"/>
                <w:szCs w:val="15"/>
              </w:rPr>
              <w:t>generates the access token</w:t>
            </w:r>
          </w:p>
        </w:tc>
      </w:tr>
      <w:tr w:rsidR="00A74506" w14:paraId="62DE0CB9" w14:textId="77777777" w:rsidTr="00B26793">
        <w:tc>
          <w:tcPr>
            <w:tcW w:w="535" w:type="dxa"/>
          </w:tcPr>
          <w:p w14:paraId="6FFF91D3" w14:textId="77777777" w:rsidR="00A74506" w:rsidRPr="004B483B" w:rsidRDefault="00A74506" w:rsidP="00B26793">
            <w:pPr>
              <w:rPr>
                <w:rFonts w:asciiTheme="minorHAnsi" w:hAnsiTheme="minorHAnsi"/>
                <w:sz w:val="15"/>
                <w:szCs w:val="15"/>
              </w:rPr>
            </w:pPr>
            <w:r w:rsidRPr="004B483B">
              <w:rPr>
                <w:rFonts w:asciiTheme="minorHAnsi" w:hAnsiTheme="minorHAnsi"/>
                <w:sz w:val="15"/>
                <w:szCs w:val="15"/>
              </w:rPr>
              <w:t>3</w:t>
            </w:r>
          </w:p>
        </w:tc>
        <w:tc>
          <w:tcPr>
            <w:tcW w:w="8815" w:type="dxa"/>
          </w:tcPr>
          <w:p w14:paraId="3A8A3347" w14:textId="27ACDF74" w:rsidR="00A74506" w:rsidRPr="004B483B" w:rsidRDefault="00A74506" w:rsidP="00B26793">
            <w:pPr>
              <w:spacing w:after="160" w:line="256" w:lineRule="auto"/>
              <w:rPr>
                <w:rFonts w:asciiTheme="minorHAnsi" w:hAnsiTheme="minorHAnsi" w:cstheme="minorHAnsi"/>
                <w:color w:val="000000" w:themeColor="text1"/>
                <w:sz w:val="15"/>
                <w:szCs w:val="15"/>
              </w:rPr>
            </w:pPr>
            <w:r w:rsidRPr="004B483B">
              <w:rPr>
                <w:rFonts w:asciiTheme="minorHAnsi" w:hAnsiTheme="minorHAnsi" w:cstheme="minorHAnsi"/>
                <w:color w:val="000000" w:themeColor="text1"/>
                <w:sz w:val="15"/>
                <w:szCs w:val="15"/>
              </w:rPr>
              <w:t xml:space="preserve">On successful </w:t>
            </w:r>
            <w:r>
              <w:rPr>
                <w:rFonts w:asciiTheme="minorHAnsi" w:hAnsiTheme="minorHAnsi" w:cstheme="minorHAnsi"/>
                <w:color w:val="000000" w:themeColor="text1"/>
                <w:sz w:val="15"/>
                <w:szCs w:val="15"/>
              </w:rPr>
              <w:t>authentication Apigee</w:t>
            </w:r>
            <w:r w:rsidRPr="004B483B">
              <w:rPr>
                <w:rFonts w:asciiTheme="minorHAnsi" w:hAnsiTheme="minorHAnsi" w:cstheme="minorHAnsi"/>
                <w:color w:val="000000" w:themeColor="text1"/>
                <w:sz w:val="15"/>
                <w:szCs w:val="15"/>
              </w:rPr>
              <w:t xml:space="preserve"> G</w:t>
            </w:r>
            <w:r>
              <w:rPr>
                <w:rFonts w:asciiTheme="minorHAnsi" w:hAnsiTheme="minorHAnsi" w:cstheme="minorHAnsi"/>
                <w:color w:val="000000" w:themeColor="text1"/>
                <w:sz w:val="15"/>
                <w:szCs w:val="15"/>
              </w:rPr>
              <w:t>W</w:t>
            </w:r>
            <w:r w:rsidRPr="004B483B">
              <w:rPr>
                <w:rFonts w:asciiTheme="minorHAnsi" w:hAnsiTheme="minorHAnsi" w:cstheme="minorHAnsi"/>
                <w:color w:val="000000" w:themeColor="text1"/>
                <w:sz w:val="15"/>
                <w:szCs w:val="15"/>
              </w:rPr>
              <w:t xml:space="preserve"> returns access token, refresh token, and expire time with access privileges to the </w:t>
            </w:r>
            <w:r>
              <w:rPr>
                <w:rFonts w:asciiTheme="minorHAnsi" w:hAnsiTheme="minorHAnsi" w:cstheme="minorHAnsi"/>
                <w:color w:val="000000" w:themeColor="text1"/>
                <w:sz w:val="15"/>
                <w:szCs w:val="15"/>
              </w:rPr>
              <w:t>3</w:t>
            </w:r>
            <w:r w:rsidRPr="00A74506">
              <w:rPr>
                <w:rFonts w:asciiTheme="minorHAnsi" w:hAnsiTheme="minorHAnsi" w:cstheme="minorHAnsi"/>
                <w:color w:val="000000" w:themeColor="text1"/>
                <w:sz w:val="15"/>
                <w:szCs w:val="15"/>
                <w:vertAlign w:val="superscript"/>
              </w:rPr>
              <w:t>rd</w:t>
            </w:r>
            <w:r>
              <w:rPr>
                <w:rFonts w:asciiTheme="minorHAnsi" w:hAnsiTheme="minorHAnsi" w:cstheme="minorHAnsi"/>
                <w:color w:val="000000" w:themeColor="text1"/>
                <w:sz w:val="15"/>
                <w:szCs w:val="15"/>
              </w:rPr>
              <w:t xml:space="preserve"> party APP</w:t>
            </w:r>
          </w:p>
        </w:tc>
      </w:tr>
      <w:tr w:rsidR="00A74506" w14:paraId="05D9B8BE" w14:textId="77777777" w:rsidTr="00B26793">
        <w:tc>
          <w:tcPr>
            <w:tcW w:w="535" w:type="dxa"/>
          </w:tcPr>
          <w:p w14:paraId="7B9AFE8E" w14:textId="77777777" w:rsidR="00A74506" w:rsidRPr="004B483B" w:rsidRDefault="00A74506" w:rsidP="00B26793">
            <w:pPr>
              <w:rPr>
                <w:rFonts w:asciiTheme="minorHAnsi" w:hAnsiTheme="minorHAnsi"/>
                <w:sz w:val="15"/>
                <w:szCs w:val="15"/>
              </w:rPr>
            </w:pPr>
            <w:r w:rsidRPr="004B483B">
              <w:rPr>
                <w:rFonts w:asciiTheme="minorHAnsi" w:hAnsiTheme="minorHAnsi"/>
                <w:sz w:val="15"/>
                <w:szCs w:val="15"/>
              </w:rPr>
              <w:lastRenderedPageBreak/>
              <w:t>4</w:t>
            </w:r>
          </w:p>
        </w:tc>
        <w:tc>
          <w:tcPr>
            <w:tcW w:w="8815" w:type="dxa"/>
          </w:tcPr>
          <w:p w14:paraId="04247644" w14:textId="77777777" w:rsidR="00A74506" w:rsidRPr="004B483B" w:rsidRDefault="00A74506" w:rsidP="00B26793">
            <w:pPr>
              <w:rPr>
                <w:rFonts w:asciiTheme="minorHAnsi" w:hAnsiTheme="minorHAnsi"/>
                <w:sz w:val="15"/>
                <w:szCs w:val="15"/>
              </w:rPr>
            </w:pPr>
            <w:r w:rsidRPr="004B483B">
              <w:rPr>
                <w:rFonts w:asciiTheme="minorHAnsi" w:hAnsiTheme="minorHAnsi"/>
                <w:sz w:val="15"/>
                <w:szCs w:val="15"/>
              </w:rPr>
              <w:t>For all other cases it returns invalid credentials as respo</w:t>
            </w:r>
            <w:bookmarkStart w:id="2" w:name="_GoBack"/>
            <w:bookmarkEnd w:id="2"/>
            <w:r w:rsidRPr="004B483B">
              <w:rPr>
                <w:rFonts w:asciiTheme="minorHAnsi" w:hAnsiTheme="minorHAnsi"/>
                <w:sz w:val="15"/>
                <w:szCs w:val="15"/>
              </w:rPr>
              <w:t>nse</w:t>
            </w:r>
          </w:p>
        </w:tc>
      </w:tr>
      <w:tr w:rsidR="00BD7A6F" w14:paraId="4514FF1E" w14:textId="77777777" w:rsidTr="00B26793">
        <w:tc>
          <w:tcPr>
            <w:tcW w:w="535" w:type="dxa"/>
          </w:tcPr>
          <w:p w14:paraId="6905215B" w14:textId="36CAD390" w:rsidR="00BD7A6F" w:rsidRPr="004B483B" w:rsidRDefault="00BD7A6F" w:rsidP="00B26793">
            <w:pPr>
              <w:rPr>
                <w:rFonts w:asciiTheme="minorHAnsi" w:hAnsiTheme="minorHAnsi"/>
                <w:sz w:val="15"/>
                <w:szCs w:val="15"/>
              </w:rPr>
            </w:pPr>
            <w:r>
              <w:rPr>
                <w:rFonts w:asciiTheme="minorHAnsi" w:hAnsiTheme="minorHAnsi"/>
                <w:sz w:val="15"/>
                <w:szCs w:val="15"/>
              </w:rPr>
              <w:t>5</w:t>
            </w:r>
          </w:p>
        </w:tc>
        <w:tc>
          <w:tcPr>
            <w:tcW w:w="8815" w:type="dxa"/>
          </w:tcPr>
          <w:p w14:paraId="04DD9E77" w14:textId="3B023F06" w:rsidR="00BD7A6F" w:rsidRPr="004B483B" w:rsidRDefault="00BD7A6F" w:rsidP="00B26793">
            <w:pPr>
              <w:rPr>
                <w:rFonts w:asciiTheme="minorHAnsi" w:hAnsiTheme="minorHAnsi"/>
                <w:sz w:val="15"/>
                <w:szCs w:val="15"/>
              </w:rPr>
            </w:pPr>
            <w:r>
              <w:rPr>
                <w:rFonts w:asciiTheme="minorHAnsi" w:hAnsiTheme="minorHAnsi"/>
                <w:sz w:val="15"/>
                <w:szCs w:val="15"/>
              </w:rPr>
              <w:t>Using this access token 3</w:t>
            </w:r>
            <w:r w:rsidRPr="00BD7A6F">
              <w:rPr>
                <w:rFonts w:asciiTheme="minorHAnsi" w:hAnsiTheme="minorHAnsi"/>
                <w:sz w:val="15"/>
                <w:szCs w:val="15"/>
                <w:vertAlign w:val="superscript"/>
              </w:rPr>
              <w:t>rd</w:t>
            </w:r>
            <w:r>
              <w:rPr>
                <w:rFonts w:asciiTheme="minorHAnsi" w:hAnsiTheme="minorHAnsi"/>
                <w:sz w:val="15"/>
                <w:szCs w:val="15"/>
              </w:rPr>
              <w:t xml:space="preserve"> party can make business calls, like they can invoke APIs for the transaction</w:t>
            </w:r>
          </w:p>
        </w:tc>
      </w:tr>
      <w:tr w:rsidR="00BD7A6F" w14:paraId="7A3AA4A2" w14:textId="77777777" w:rsidTr="00B26793">
        <w:tc>
          <w:tcPr>
            <w:tcW w:w="535" w:type="dxa"/>
          </w:tcPr>
          <w:p w14:paraId="0E5A6393" w14:textId="60388F63" w:rsidR="00BD7A6F" w:rsidRPr="004B483B" w:rsidRDefault="00BD7A6F" w:rsidP="00B26793">
            <w:pPr>
              <w:rPr>
                <w:rFonts w:asciiTheme="minorHAnsi" w:hAnsiTheme="minorHAnsi"/>
                <w:sz w:val="15"/>
                <w:szCs w:val="15"/>
              </w:rPr>
            </w:pPr>
            <w:r>
              <w:rPr>
                <w:rFonts w:asciiTheme="minorHAnsi" w:hAnsiTheme="minorHAnsi"/>
                <w:sz w:val="15"/>
                <w:szCs w:val="15"/>
              </w:rPr>
              <w:t>6</w:t>
            </w:r>
          </w:p>
        </w:tc>
        <w:tc>
          <w:tcPr>
            <w:tcW w:w="8815" w:type="dxa"/>
          </w:tcPr>
          <w:p w14:paraId="3CAAA9A3" w14:textId="5E8412CD" w:rsidR="00BD7A6F" w:rsidRPr="004B483B" w:rsidRDefault="00BD7A6F" w:rsidP="00B26793">
            <w:pPr>
              <w:rPr>
                <w:rFonts w:asciiTheme="minorHAnsi" w:hAnsiTheme="minorHAnsi"/>
                <w:sz w:val="15"/>
                <w:szCs w:val="15"/>
              </w:rPr>
            </w:pPr>
            <w:r>
              <w:rPr>
                <w:rFonts w:asciiTheme="minorHAnsi" w:hAnsiTheme="minorHAnsi"/>
                <w:sz w:val="15"/>
                <w:szCs w:val="15"/>
              </w:rPr>
              <w:t>After successfully authentication of 3</w:t>
            </w:r>
            <w:r w:rsidRPr="00BD7A6F">
              <w:rPr>
                <w:rFonts w:asciiTheme="minorHAnsi" w:hAnsiTheme="minorHAnsi"/>
                <w:sz w:val="15"/>
                <w:szCs w:val="15"/>
                <w:vertAlign w:val="superscript"/>
              </w:rPr>
              <w:t>rd</w:t>
            </w:r>
            <w:r>
              <w:rPr>
                <w:rFonts w:asciiTheme="minorHAnsi" w:hAnsiTheme="minorHAnsi"/>
                <w:sz w:val="15"/>
                <w:szCs w:val="15"/>
              </w:rPr>
              <w:t xml:space="preserve"> party token on Apigee the request forward to SCG which is on TAS platform to process the request</w:t>
            </w:r>
          </w:p>
        </w:tc>
      </w:tr>
      <w:tr w:rsidR="00BD7A6F" w14:paraId="3348E693" w14:textId="77777777" w:rsidTr="00B26793">
        <w:tc>
          <w:tcPr>
            <w:tcW w:w="535" w:type="dxa"/>
          </w:tcPr>
          <w:p w14:paraId="4FA40959" w14:textId="0BD224EF" w:rsidR="00BD7A6F" w:rsidRPr="004B483B" w:rsidRDefault="00BD7A6F" w:rsidP="00B26793">
            <w:pPr>
              <w:rPr>
                <w:rFonts w:asciiTheme="minorHAnsi" w:hAnsiTheme="minorHAnsi"/>
                <w:sz w:val="15"/>
                <w:szCs w:val="15"/>
              </w:rPr>
            </w:pPr>
            <w:r>
              <w:rPr>
                <w:rFonts w:asciiTheme="minorHAnsi" w:hAnsiTheme="minorHAnsi"/>
                <w:sz w:val="15"/>
                <w:szCs w:val="15"/>
              </w:rPr>
              <w:t>7</w:t>
            </w:r>
          </w:p>
        </w:tc>
        <w:tc>
          <w:tcPr>
            <w:tcW w:w="8815" w:type="dxa"/>
          </w:tcPr>
          <w:p w14:paraId="63078A13" w14:textId="42166C3E" w:rsidR="00BD7A6F" w:rsidRPr="004B483B" w:rsidRDefault="00BD7A6F" w:rsidP="00B26793">
            <w:pPr>
              <w:rPr>
                <w:rFonts w:asciiTheme="minorHAnsi" w:hAnsiTheme="minorHAnsi"/>
                <w:sz w:val="15"/>
                <w:szCs w:val="15"/>
              </w:rPr>
            </w:pPr>
            <w:r>
              <w:rPr>
                <w:rFonts w:asciiTheme="minorHAnsi" w:hAnsiTheme="minorHAnsi"/>
                <w:sz w:val="15"/>
                <w:szCs w:val="15"/>
              </w:rPr>
              <w:t>After successfully process the request on SCG, it forwards the response to Apigee</w:t>
            </w:r>
          </w:p>
        </w:tc>
      </w:tr>
      <w:tr w:rsidR="00BD7A6F" w14:paraId="548DFAF4" w14:textId="77777777" w:rsidTr="00B26793">
        <w:tc>
          <w:tcPr>
            <w:tcW w:w="535" w:type="dxa"/>
          </w:tcPr>
          <w:p w14:paraId="178AE98B" w14:textId="70803150" w:rsidR="00BD7A6F" w:rsidRPr="004B483B" w:rsidRDefault="00BD7A6F" w:rsidP="00B26793">
            <w:pPr>
              <w:rPr>
                <w:rFonts w:asciiTheme="minorHAnsi" w:hAnsiTheme="minorHAnsi"/>
                <w:sz w:val="15"/>
                <w:szCs w:val="15"/>
              </w:rPr>
            </w:pPr>
            <w:r>
              <w:rPr>
                <w:rFonts w:asciiTheme="minorHAnsi" w:hAnsiTheme="minorHAnsi"/>
                <w:sz w:val="15"/>
                <w:szCs w:val="15"/>
              </w:rPr>
              <w:t>8</w:t>
            </w:r>
          </w:p>
        </w:tc>
        <w:tc>
          <w:tcPr>
            <w:tcW w:w="8815" w:type="dxa"/>
          </w:tcPr>
          <w:p w14:paraId="472E415A" w14:textId="00F0BC08" w:rsidR="00BD7A6F" w:rsidRPr="004B483B" w:rsidRDefault="00BD7A6F" w:rsidP="00B26793">
            <w:pPr>
              <w:rPr>
                <w:rFonts w:asciiTheme="minorHAnsi" w:hAnsiTheme="minorHAnsi"/>
                <w:sz w:val="15"/>
                <w:szCs w:val="15"/>
              </w:rPr>
            </w:pPr>
            <w:r>
              <w:rPr>
                <w:rFonts w:asciiTheme="minorHAnsi" w:hAnsiTheme="minorHAnsi"/>
                <w:sz w:val="15"/>
                <w:szCs w:val="15"/>
              </w:rPr>
              <w:t>Apigee forward the response back to 3</w:t>
            </w:r>
            <w:r w:rsidRPr="00BD7A6F">
              <w:rPr>
                <w:rFonts w:asciiTheme="minorHAnsi" w:hAnsiTheme="minorHAnsi"/>
                <w:sz w:val="15"/>
                <w:szCs w:val="15"/>
                <w:vertAlign w:val="superscript"/>
              </w:rPr>
              <w:t>rd</w:t>
            </w:r>
            <w:r>
              <w:rPr>
                <w:rFonts w:asciiTheme="minorHAnsi" w:hAnsiTheme="minorHAnsi"/>
                <w:sz w:val="15"/>
                <w:szCs w:val="15"/>
              </w:rPr>
              <w:t xml:space="preserve"> party API Client</w:t>
            </w:r>
          </w:p>
        </w:tc>
      </w:tr>
    </w:tbl>
    <w:p w14:paraId="4D8FF218" w14:textId="26476E2B" w:rsidR="00F51B01" w:rsidRDefault="00F51B01" w:rsidP="00BD7A6F">
      <w:pPr>
        <w:pStyle w:val="Heading2"/>
        <w:numPr>
          <w:ilvl w:val="0"/>
          <w:numId w:val="0"/>
        </w:numPr>
        <w:rPr>
          <w:rFonts w:asciiTheme="minorHAnsi" w:hAnsiTheme="minorHAnsi"/>
          <w:color w:val="auto"/>
          <w:sz w:val="15"/>
          <w:szCs w:val="15"/>
        </w:rPr>
      </w:pPr>
    </w:p>
    <w:p w14:paraId="0897947C" w14:textId="5B68FC94" w:rsidR="00C31B13" w:rsidRPr="0026255A" w:rsidRDefault="00C31B13" w:rsidP="00C31B13">
      <w:pPr>
        <w:pStyle w:val="Heading2"/>
        <w:numPr>
          <w:ilvl w:val="1"/>
          <w:numId w:val="6"/>
        </w:numPr>
        <w:rPr>
          <w:rFonts w:asciiTheme="minorHAnsi" w:hAnsiTheme="minorHAnsi" w:cstheme="minorHAnsi"/>
          <w:b/>
          <w:bCs/>
          <w:color w:val="auto"/>
          <w:sz w:val="15"/>
          <w:szCs w:val="15"/>
        </w:rPr>
      </w:pPr>
      <w:bookmarkStart w:id="3" w:name="_Toc45131087"/>
      <w:bookmarkStart w:id="4" w:name="_Toc2072670"/>
      <w:bookmarkStart w:id="5" w:name="_Toc511735441"/>
      <w:bookmarkStart w:id="6" w:name="_Toc511730477"/>
      <w:bookmarkStart w:id="7" w:name="_Toc511566928"/>
      <w:bookmarkStart w:id="8" w:name="_Toc511566768"/>
      <w:bookmarkStart w:id="9" w:name="_Toc511566318"/>
      <w:bookmarkStart w:id="10" w:name="_Toc511558966"/>
      <w:bookmarkStart w:id="11" w:name="_Toc511557838"/>
      <w:bookmarkStart w:id="12" w:name="_Toc511557498"/>
      <w:bookmarkStart w:id="13" w:name="_Toc511557117"/>
      <w:bookmarkStart w:id="14" w:name="_Toc511557023"/>
      <w:bookmarkStart w:id="15" w:name="_Toc511556167"/>
      <w:bookmarkStart w:id="16" w:name="_Toc511555793"/>
      <w:bookmarkStart w:id="17" w:name="_Toc511553574"/>
      <w:bookmarkStart w:id="18" w:name="_Toc511550811"/>
      <w:bookmarkStart w:id="19" w:name="_Toc511309356"/>
      <w:bookmarkStart w:id="20" w:name="_Toc510434974"/>
      <w:bookmarkStart w:id="21" w:name="_Toc510434794"/>
      <w:bookmarkStart w:id="22" w:name="_Toc510434730"/>
      <w:bookmarkStart w:id="23" w:name="_Toc510434508"/>
      <w:bookmarkStart w:id="24" w:name="_Toc510434352"/>
      <w:bookmarkStart w:id="25" w:name="_Toc510434242"/>
      <w:bookmarkStart w:id="26" w:name="_Toc510433850"/>
      <w:bookmarkStart w:id="27" w:name="_Toc510433316"/>
      <w:bookmarkStart w:id="28" w:name="_Toc510432859"/>
      <w:bookmarkStart w:id="29" w:name="_Toc510432786"/>
      <w:bookmarkStart w:id="30" w:name="_Toc510107917"/>
      <w:bookmarkStart w:id="31" w:name="_Toc510107660"/>
      <w:bookmarkStart w:id="32" w:name="_Toc481660560"/>
      <w:bookmarkStart w:id="33" w:name="_Toc479671926"/>
      <w:r w:rsidRPr="0026255A">
        <w:rPr>
          <w:rFonts w:asciiTheme="minorHAnsi" w:hAnsiTheme="minorHAnsi" w:cstheme="minorHAnsi"/>
          <w:b/>
          <w:bCs/>
          <w:color w:val="auto"/>
          <w:sz w:val="15"/>
          <w:szCs w:val="15"/>
        </w:rPr>
        <w:t>A</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266EDF">
        <w:rPr>
          <w:rFonts w:asciiTheme="minorHAnsi" w:hAnsiTheme="minorHAnsi" w:cstheme="minorHAnsi"/>
          <w:b/>
          <w:bCs/>
          <w:color w:val="auto"/>
          <w:sz w:val="15"/>
          <w:szCs w:val="15"/>
        </w:rPr>
        <w:t>pigee APIs Deployment Process</w:t>
      </w:r>
    </w:p>
    <w:p w14:paraId="194182F0" w14:textId="45959C0C" w:rsidR="00F51B01" w:rsidRPr="0026255A" w:rsidRDefault="00C31B13" w:rsidP="00C31B13">
      <w:pPr>
        <w:pStyle w:val="Heading2"/>
        <w:numPr>
          <w:ilvl w:val="0"/>
          <w:numId w:val="0"/>
        </w:numPr>
        <w:rPr>
          <w:rFonts w:asciiTheme="minorHAnsi" w:hAnsiTheme="minorHAnsi" w:cstheme="minorHAnsi"/>
          <w:b/>
          <w:bCs/>
          <w:color w:val="auto"/>
          <w:sz w:val="15"/>
          <w:szCs w:val="15"/>
        </w:rPr>
      </w:pPr>
      <w:r w:rsidRPr="0026255A">
        <w:rPr>
          <w:rFonts w:asciiTheme="minorHAnsi" w:hAnsiTheme="minorHAnsi" w:cstheme="minorHAnsi"/>
          <w:b/>
          <w:bCs/>
          <w:color w:val="auto"/>
          <w:sz w:val="15"/>
          <w:szCs w:val="15"/>
        </w:rPr>
        <w:t>Please provide these flows with respect to Apigee Intranet (on premise) deployment, as well as for Internet on (Google Cloud based deployment)?</w:t>
      </w:r>
    </w:p>
    <w:p w14:paraId="5A362ADE" w14:textId="7610166E" w:rsidR="00C31B13" w:rsidRPr="0026255A" w:rsidRDefault="00C31B13" w:rsidP="00C31B13">
      <w:pPr>
        <w:pStyle w:val="Heading2"/>
        <w:numPr>
          <w:ilvl w:val="0"/>
          <w:numId w:val="0"/>
        </w:numPr>
        <w:rPr>
          <w:rFonts w:asciiTheme="minorHAnsi" w:hAnsiTheme="minorHAnsi" w:cstheme="minorHAnsi"/>
          <w:color w:val="auto"/>
          <w:sz w:val="15"/>
          <w:szCs w:val="15"/>
        </w:rPr>
      </w:pPr>
      <w:r w:rsidRPr="0026255A">
        <w:rPr>
          <w:rFonts w:asciiTheme="minorHAnsi" w:hAnsiTheme="minorHAnsi" w:cstheme="minorHAnsi"/>
          <w:color w:val="auto"/>
          <w:sz w:val="15"/>
          <w:szCs w:val="15"/>
        </w:rPr>
        <w:t>Apigee Deployment</w:t>
      </w:r>
      <w:r w:rsidR="00C528A7" w:rsidRPr="0026255A">
        <w:rPr>
          <w:rFonts w:asciiTheme="minorHAnsi" w:hAnsiTheme="minorHAnsi" w:cstheme="minorHAnsi"/>
          <w:color w:val="auto"/>
          <w:sz w:val="15"/>
          <w:szCs w:val="15"/>
        </w:rPr>
        <w:t xml:space="preserve"> Process</w:t>
      </w:r>
      <w:r w:rsidRPr="0026255A">
        <w:rPr>
          <w:rFonts w:asciiTheme="minorHAnsi" w:hAnsiTheme="minorHAnsi" w:cstheme="minorHAnsi"/>
          <w:color w:val="auto"/>
          <w:sz w:val="15"/>
          <w:szCs w:val="15"/>
        </w:rPr>
        <w:t>: -</w:t>
      </w:r>
    </w:p>
    <w:p w14:paraId="179046BD" w14:textId="74814663" w:rsidR="00C31B13" w:rsidRPr="0026255A" w:rsidRDefault="00C31B13" w:rsidP="00C31B13">
      <w:pPr>
        <w:pStyle w:val="Heading2"/>
        <w:numPr>
          <w:ilvl w:val="0"/>
          <w:numId w:val="0"/>
        </w:numPr>
        <w:rPr>
          <w:rFonts w:asciiTheme="minorHAnsi" w:hAnsiTheme="minorHAnsi" w:cstheme="minorHAnsi"/>
          <w:color w:val="auto"/>
          <w:sz w:val="15"/>
          <w:szCs w:val="15"/>
        </w:rPr>
      </w:pPr>
      <w:r w:rsidRPr="0026255A">
        <w:rPr>
          <w:rFonts w:asciiTheme="minorHAnsi" w:hAnsiTheme="minorHAnsi" w:cstheme="minorHAnsi"/>
          <w:color w:val="auto"/>
          <w:sz w:val="15"/>
          <w:szCs w:val="15"/>
        </w:rPr>
        <w:t>Apigee provides following deployment process to deploy proxies</w:t>
      </w:r>
      <w:r w:rsidR="00CA5947" w:rsidRPr="0026255A">
        <w:rPr>
          <w:rFonts w:asciiTheme="minorHAnsi" w:hAnsiTheme="minorHAnsi" w:cstheme="minorHAnsi"/>
          <w:color w:val="auto"/>
          <w:sz w:val="15"/>
          <w:szCs w:val="15"/>
        </w:rPr>
        <w:t xml:space="preserve"> from PC to Apigee environment,</w:t>
      </w:r>
      <w:r w:rsidRPr="0026255A">
        <w:rPr>
          <w:rFonts w:asciiTheme="minorHAnsi" w:hAnsiTheme="minorHAnsi" w:cstheme="minorHAnsi"/>
          <w:color w:val="auto"/>
          <w:sz w:val="15"/>
          <w:szCs w:val="15"/>
        </w:rPr>
        <w:t xml:space="preserve"> </w:t>
      </w:r>
      <w:r w:rsidR="00CA5947" w:rsidRPr="0026255A">
        <w:rPr>
          <w:rFonts w:asciiTheme="minorHAnsi" w:hAnsiTheme="minorHAnsi" w:cstheme="minorHAnsi"/>
          <w:color w:val="auto"/>
          <w:sz w:val="15"/>
          <w:szCs w:val="15"/>
        </w:rPr>
        <w:t xml:space="preserve">deploy APIs </w:t>
      </w:r>
      <w:r w:rsidRPr="0026255A">
        <w:rPr>
          <w:rFonts w:asciiTheme="minorHAnsi" w:hAnsiTheme="minorHAnsi" w:cstheme="minorHAnsi"/>
          <w:color w:val="auto"/>
          <w:sz w:val="15"/>
          <w:szCs w:val="15"/>
        </w:rPr>
        <w:t>using the management UI, Command-line Scripts, or with management API’s</w:t>
      </w:r>
      <w:r w:rsidR="00186F39" w:rsidRPr="0026255A">
        <w:rPr>
          <w:rFonts w:asciiTheme="minorHAnsi" w:hAnsiTheme="minorHAnsi" w:cstheme="minorHAnsi"/>
          <w:color w:val="auto"/>
          <w:sz w:val="15"/>
          <w:szCs w:val="15"/>
        </w:rPr>
        <w:t xml:space="preserve"> in both cloud and on-pr</w:t>
      </w:r>
      <w:r w:rsidR="00C528A7" w:rsidRPr="0026255A">
        <w:rPr>
          <w:rFonts w:asciiTheme="minorHAnsi" w:hAnsiTheme="minorHAnsi" w:cstheme="minorHAnsi"/>
          <w:color w:val="auto"/>
          <w:sz w:val="15"/>
          <w:szCs w:val="15"/>
        </w:rPr>
        <w:t>emise environment.</w:t>
      </w:r>
    </w:p>
    <w:tbl>
      <w:tblPr>
        <w:tblStyle w:val="TableGrid"/>
        <w:tblW w:w="0" w:type="auto"/>
        <w:tblLook w:val="04A0" w:firstRow="1" w:lastRow="0" w:firstColumn="1" w:lastColumn="0" w:noHBand="0" w:noVBand="1"/>
      </w:tblPr>
      <w:tblGrid>
        <w:gridCol w:w="1525"/>
        <w:gridCol w:w="7825"/>
      </w:tblGrid>
      <w:tr w:rsidR="0026255A" w:rsidRPr="0026255A" w14:paraId="75ACF9EA" w14:textId="77777777" w:rsidTr="00186F39">
        <w:tc>
          <w:tcPr>
            <w:tcW w:w="1525" w:type="dxa"/>
          </w:tcPr>
          <w:p w14:paraId="367E7A99" w14:textId="36EE15BB" w:rsidR="00CA5947" w:rsidRPr="0026255A" w:rsidRDefault="00186F39" w:rsidP="00186F39">
            <w:pPr>
              <w:pStyle w:val="Heading2"/>
              <w:numPr>
                <w:ilvl w:val="0"/>
                <w:numId w:val="0"/>
              </w:numPr>
              <w:spacing w:before="0" w:after="0"/>
              <w:outlineLvl w:val="1"/>
              <w:rPr>
                <w:rFonts w:asciiTheme="minorHAnsi" w:hAnsiTheme="minorHAnsi" w:cstheme="minorHAnsi"/>
                <w:b/>
                <w:bCs/>
                <w:color w:val="auto"/>
                <w:sz w:val="15"/>
                <w:szCs w:val="15"/>
              </w:rPr>
            </w:pPr>
            <w:r w:rsidRPr="0026255A">
              <w:rPr>
                <w:rFonts w:asciiTheme="minorHAnsi" w:hAnsiTheme="minorHAnsi" w:cstheme="minorHAnsi"/>
                <w:b/>
                <w:bCs/>
                <w:color w:val="auto"/>
                <w:sz w:val="15"/>
                <w:szCs w:val="15"/>
              </w:rPr>
              <w:t xml:space="preserve">Method </w:t>
            </w:r>
          </w:p>
        </w:tc>
        <w:tc>
          <w:tcPr>
            <w:tcW w:w="7825" w:type="dxa"/>
          </w:tcPr>
          <w:p w14:paraId="2D32171A" w14:textId="4CE744F6" w:rsidR="00CA5947" w:rsidRPr="0026255A" w:rsidRDefault="00186F39" w:rsidP="00186F39">
            <w:pPr>
              <w:pStyle w:val="Heading2"/>
              <w:numPr>
                <w:ilvl w:val="0"/>
                <w:numId w:val="0"/>
              </w:numPr>
              <w:spacing w:before="0" w:after="0"/>
              <w:outlineLvl w:val="1"/>
              <w:rPr>
                <w:rFonts w:asciiTheme="minorHAnsi" w:hAnsiTheme="minorHAnsi" w:cstheme="minorHAnsi"/>
                <w:b/>
                <w:bCs/>
                <w:color w:val="auto"/>
                <w:sz w:val="15"/>
                <w:szCs w:val="15"/>
              </w:rPr>
            </w:pPr>
            <w:r w:rsidRPr="0026255A">
              <w:rPr>
                <w:rFonts w:asciiTheme="minorHAnsi" w:hAnsiTheme="minorHAnsi" w:cstheme="minorHAnsi"/>
                <w:b/>
                <w:bCs/>
                <w:color w:val="auto"/>
                <w:sz w:val="15"/>
                <w:szCs w:val="15"/>
              </w:rPr>
              <w:t>Deploy</w:t>
            </w:r>
            <w:r w:rsidR="0026255A" w:rsidRPr="0026255A">
              <w:rPr>
                <w:rFonts w:asciiTheme="minorHAnsi" w:hAnsiTheme="minorHAnsi" w:cstheme="minorHAnsi"/>
                <w:b/>
                <w:bCs/>
                <w:color w:val="auto"/>
                <w:sz w:val="15"/>
                <w:szCs w:val="15"/>
              </w:rPr>
              <w:t xml:space="preserve">ment Process </w:t>
            </w:r>
          </w:p>
        </w:tc>
      </w:tr>
      <w:tr w:rsidR="0026255A" w:rsidRPr="0026255A" w14:paraId="64812F2C" w14:textId="77777777" w:rsidTr="00186F39">
        <w:tc>
          <w:tcPr>
            <w:tcW w:w="1525" w:type="dxa"/>
          </w:tcPr>
          <w:p w14:paraId="07FC6C10" w14:textId="20DC048E" w:rsidR="00CA5947" w:rsidRPr="0026255A" w:rsidRDefault="00CA5947" w:rsidP="00186F39">
            <w:pPr>
              <w:pStyle w:val="Heading2"/>
              <w:numPr>
                <w:ilvl w:val="0"/>
                <w:numId w:val="0"/>
              </w:numPr>
              <w:spacing w:before="0" w:after="0"/>
              <w:outlineLvl w:val="1"/>
              <w:rPr>
                <w:rFonts w:asciiTheme="minorHAnsi" w:hAnsiTheme="minorHAnsi" w:cstheme="minorHAnsi"/>
                <w:color w:val="auto"/>
                <w:sz w:val="15"/>
                <w:szCs w:val="15"/>
              </w:rPr>
            </w:pPr>
            <w:r w:rsidRPr="0026255A">
              <w:rPr>
                <w:rFonts w:asciiTheme="minorHAnsi" w:hAnsiTheme="minorHAnsi" w:cstheme="minorHAnsi"/>
                <w:color w:val="auto"/>
                <w:sz w:val="15"/>
                <w:szCs w:val="15"/>
              </w:rPr>
              <w:t>Management UI</w:t>
            </w:r>
          </w:p>
        </w:tc>
        <w:tc>
          <w:tcPr>
            <w:tcW w:w="7825" w:type="dxa"/>
          </w:tcPr>
          <w:p w14:paraId="0285354A" w14:textId="77777777" w:rsidR="00CA5947" w:rsidRPr="0026255A" w:rsidRDefault="00CA5947" w:rsidP="00186F39">
            <w:pPr>
              <w:pStyle w:val="Heading2"/>
              <w:numPr>
                <w:ilvl w:val="0"/>
                <w:numId w:val="8"/>
              </w:numPr>
              <w:spacing w:before="0" w:after="0"/>
              <w:outlineLvl w:val="1"/>
              <w:rPr>
                <w:rFonts w:asciiTheme="minorHAnsi" w:hAnsiTheme="minorHAnsi" w:cstheme="minorHAnsi"/>
                <w:color w:val="auto"/>
                <w:sz w:val="15"/>
                <w:szCs w:val="15"/>
              </w:rPr>
            </w:pPr>
            <w:r w:rsidRPr="0026255A">
              <w:rPr>
                <w:rFonts w:asciiTheme="minorHAnsi" w:hAnsiTheme="minorHAnsi" w:cstheme="minorHAnsi"/>
                <w:color w:val="auto"/>
                <w:sz w:val="15"/>
                <w:szCs w:val="15"/>
              </w:rPr>
              <w:t>Create</w:t>
            </w:r>
            <w:r w:rsidR="00BA3F10" w:rsidRPr="0026255A">
              <w:rPr>
                <w:rFonts w:asciiTheme="minorHAnsi" w:hAnsiTheme="minorHAnsi" w:cstheme="minorHAnsi"/>
                <w:color w:val="auto"/>
                <w:sz w:val="15"/>
                <w:szCs w:val="15"/>
              </w:rPr>
              <w:t xml:space="preserve"> an</w:t>
            </w:r>
            <w:r w:rsidRPr="0026255A">
              <w:rPr>
                <w:rFonts w:asciiTheme="minorHAnsi" w:hAnsiTheme="minorHAnsi" w:cstheme="minorHAnsi"/>
                <w:color w:val="auto"/>
                <w:sz w:val="15"/>
                <w:szCs w:val="15"/>
              </w:rPr>
              <w:t xml:space="preserve"> API proxy bun</w:t>
            </w:r>
            <w:r w:rsidR="00BA3F10" w:rsidRPr="0026255A">
              <w:rPr>
                <w:rFonts w:asciiTheme="minorHAnsi" w:hAnsiTheme="minorHAnsi" w:cstheme="minorHAnsi"/>
                <w:color w:val="auto"/>
                <w:sz w:val="15"/>
                <w:szCs w:val="15"/>
              </w:rPr>
              <w:t>dle upload into Apigee using management UI</w:t>
            </w:r>
          </w:p>
          <w:p w14:paraId="79CA6492" w14:textId="695C386E" w:rsidR="00BA3F10" w:rsidRPr="0026255A" w:rsidRDefault="00BA3F10" w:rsidP="00186F39">
            <w:pPr>
              <w:pStyle w:val="Heading2"/>
              <w:numPr>
                <w:ilvl w:val="0"/>
                <w:numId w:val="8"/>
              </w:numPr>
              <w:spacing w:before="0" w:after="0"/>
              <w:outlineLvl w:val="1"/>
              <w:rPr>
                <w:rFonts w:asciiTheme="minorHAnsi" w:hAnsiTheme="minorHAnsi" w:cstheme="minorHAnsi"/>
                <w:color w:val="auto"/>
                <w:sz w:val="15"/>
                <w:szCs w:val="15"/>
              </w:rPr>
            </w:pPr>
            <w:r w:rsidRPr="0026255A">
              <w:rPr>
                <w:rFonts w:asciiTheme="minorHAnsi" w:hAnsiTheme="minorHAnsi" w:cstheme="minorHAnsi"/>
                <w:color w:val="auto"/>
                <w:sz w:val="15"/>
                <w:szCs w:val="15"/>
              </w:rPr>
              <w:t>Create API proxy using reverse proxy option</w:t>
            </w:r>
          </w:p>
        </w:tc>
      </w:tr>
      <w:tr w:rsidR="0026255A" w:rsidRPr="0026255A" w14:paraId="59CD292B" w14:textId="77777777" w:rsidTr="00186F39">
        <w:tc>
          <w:tcPr>
            <w:tcW w:w="1525" w:type="dxa"/>
          </w:tcPr>
          <w:p w14:paraId="4AFB87D2" w14:textId="7DEC3AE6" w:rsidR="00CA5947" w:rsidRPr="0026255A" w:rsidRDefault="00BA3F10" w:rsidP="00186F39">
            <w:pPr>
              <w:pStyle w:val="Heading2"/>
              <w:numPr>
                <w:ilvl w:val="0"/>
                <w:numId w:val="0"/>
              </w:numPr>
              <w:spacing w:before="0" w:after="0"/>
              <w:outlineLvl w:val="1"/>
              <w:rPr>
                <w:rFonts w:asciiTheme="minorHAnsi" w:hAnsiTheme="minorHAnsi" w:cstheme="minorHAnsi"/>
                <w:color w:val="auto"/>
                <w:sz w:val="15"/>
                <w:szCs w:val="15"/>
              </w:rPr>
            </w:pPr>
            <w:r w:rsidRPr="0026255A">
              <w:rPr>
                <w:rFonts w:asciiTheme="minorHAnsi" w:hAnsiTheme="minorHAnsi" w:cstheme="minorHAnsi"/>
                <w:color w:val="auto"/>
                <w:sz w:val="15"/>
                <w:szCs w:val="15"/>
              </w:rPr>
              <w:t>Command-line</w:t>
            </w:r>
          </w:p>
        </w:tc>
        <w:tc>
          <w:tcPr>
            <w:tcW w:w="7825" w:type="dxa"/>
          </w:tcPr>
          <w:p w14:paraId="558088ED" w14:textId="6193E387" w:rsidR="00CA5947" w:rsidRPr="0026255A" w:rsidRDefault="00BA3F10" w:rsidP="00186F39">
            <w:pPr>
              <w:pStyle w:val="Heading2"/>
              <w:numPr>
                <w:ilvl w:val="0"/>
                <w:numId w:val="9"/>
              </w:numPr>
              <w:spacing w:before="0" w:after="0"/>
              <w:outlineLvl w:val="1"/>
              <w:rPr>
                <w:rFonts w:asciiTheme="minorHAnsi" w:hAnsiTheme="minorHAnsi" w:cstheme="minorHAnsi"/>
                <w:color w:val="auto"/>
                <w:sz w:val="15"/>
                <w:szCs w:val="15"/>
              </w:rPr>
            </w:pPr>
            <w:r w:rsidRPr="0026255A">
              <w:rPr>
                <w:rFonts w:asciiTheme="minorHAnsi" w:hAnsiTheme="minorHAnsi" w:cstheme="minorHAnsi"/>
                <w:color w:val="auto"/>
                <w:sz w:val="15"/>
                <w:szCs w:val="15"/>
              </w:rPr>
              <w:t>Java Maven Tool</w:t>
            </w:r>
          </w:p>
          <w:p w14:paraId="07A2D17E" w14:textId="77777777" w:rsidR="00BA3F10" w:rsidRPr="0026255A" w:rsidRDefault="00BA3F10" w:rsidP="00186F39">
            <w:pPr>
              <w:pStyle w:val="Heading2"/>
              <w:numPr>
                <w:ilvl w:val="0"/>
                <w:numId w:val="9"/>
              </w:numPr>
              <w:spacing w:before="0" w:after="0"/>
              <w:outlineLvl w:val="1"/>
              <w:rPr>
                <w:rFonts w:asciiTheme="minorHAnsi" w:hAnsiTheme="minorHAnsi" w:cstheme="minorHAnsi"/>
                <w:color w:val="auto"/>
                <w:sz w:val="15"/>
                <w:szCs w:val="15"/>
              </w:rPr>
            </w:pPr>
            <w:r w:rsidRPr="0026255A">
              <w:rPr>
                <w:rFonts w:asciiTheme="minorHAnsi" w:hAnsiTheme="minorHAnsi" w:cstheme="minorHAnsi"/>
                <w:color w:val="auto"/>
                <w:sz w:val="15"/>
                <w:szCs w:val="15"/>
              </w:rPr>
              <w:t xml:space="preserve">Python </w:t>
            </w:r>
          </w:p>
          <w:p w14:paraId="2E965F27" w14:textId="04F97BA6" w:rsidR="00BA3F10" w:rsidRPr="0026255A" w:rsidRDefault="00BA3F10" w:rsidP="00186F39">
            <w:pPr>
              <w:pStyle w:val="Heading2"/>
              <w:numPr>
                <w:ilvl w:val="0"/>
                <w:numId w:val="0"/>
              </w:numPr>
              <w:spacing w:before="0" w:after="0"/>
              <w:ind w:left="720"/>
              <w:outlineLvl w:val="1"/>
              <w:rPr>
                <w:rFonts w:asciiTheme="minorHAnsi" w:hAnsiTheme="minorHAnsi" w:cstheme="minorHAnsi"/>
                <w:color w:val="auto"/>
                <w:sz w:val="15"/>
                <w:szCs w:val="15"/>
              </w:rPr>
            </w:pPr>
            <w:r w:rsidRPr="0026255A">
              <w:rPr>
                <w:rFonts w:asciiTheme="minorHAnsi" w:hAnsiTheme="minorHAnsi" w:cstheme="minorHAnsi"/>
                <w:color w:val="auto"/>
                <w:sz w:val="15"/>
                <w:szCs w:val="15"/>
              </w:rPr>
              <w:t>Note:</w:t>
            </w:r>
            <w:r w:rsidR="00186F39" w:rsidRPr="0026255A">
              <w:rPr>
                <w:rFonts w:asciiTheme="minorHAnsi" w:hAnsiTheme="minorHAnsi" w:cstheme="minorHAnsi"/>
                <w:color w:val="auto"/>
                <w:sz w:val="15"/>
                <w:szCs w:val="15"/>
              </w:rPr>
              <w:t xml:space="preserve"> </w:t>
            </w:r>
            <w:r w:rsidRPr="0026255A">
              <w:rPr>
                <w:rFonts w:asciiTheme="minorHAnsi" w:hAnsiTheme="minorHAnsi" w:cstheme="minorHAnsi"/>
                <w:color w:val="auto"/>
                <w:sz w:val="15"/>
                <w:szCs w:val="15"/>
              </w:rPr>
              <w:t xml:space="preserve">- The size limit of a proxy bundle is 15MB </w:t>
            </w:r>
          </w:p>
        </w:tc>
      </w:tr>
      <w:tr w:rsidR="0026255A" w:rsidRPr="0026255A" w14:paraId="2825549B" w14:textId="77777777" w:rsidTr="00186F39">
        <w:tc>
          <w:tcPr>
            <w:tcW w:w="1525" w:type="dxa"/>
          </w:tcPr>
          <w:p w14:paraId="2EB133D5" w14:textId="40C8DA24" w:rsidR="00CA5947" w:rsidRPr="0026255A" w:rsidRDefault="00BA3F10" w:rsidP="00186F39">
            <w:pPr>
              <w:pStyle w:val="Heading2"/>
              <w:numPr>
                <w:ilvl w:val="0"/>
                <w:numId w:val="0"/>
              </w:numPr>
              <w:spacing w:before="0" w:after="0"/>
              <w:outlineLvl w:val="1"/>
              <w:rPr>
                <w:rFonts w:asciiTheme="minorHAnsi" w:hAnsiTheme="minorHAnsi" w:cstheme="minorHAnsi"/>
                <w:color w:val="auto"/>
                <w:sz w:val="15"/>
                <w:szCs w:val="15"/>
              </w:rPr>
            </w:pPr>
            <w:r w:rsidRPr="0026255A">
              <w:rPr>
                <w:rFonts w:asciiTheme="minorHAnsi" w:hAnsiTheme="minorHAnsi" w:cstheme="minorHAnsi"/>
                <w:color w:val="auto"/>
                <w:sz w:val="15"/>
                <w:szCs w:val="15"/>
              </w:rPr>
              <w:t>Management APIs</w:t>
            </w:r>
          </w:p>
        </w:tc>
        <w:tc>
          <w:tcPr>
            <w:tcW w:w="7825" w:type="dxa"/>
          </w:tcPr>
          <w:p w14:paraId="5F1E4AB8" w14:textId="5DBCCE5E" w:rsidR="00CA5947" w:rsidRPr="0026255A" w:rsidRDefault="00BA3F10" w:rsidP="00186F39">
            <w:pPr>
              <w:pStyle w:val="Heading2"/>
              <w:numPr>
                <w:ilvl w:val="0"/>
                <w:numId w:val="10"/>
              </w:numPr>
              <w:spacing w:before="0" w:after="0"/>
              <w:outlineLvl w:val="1"/>
              <w:rPr>
                <w:rFonts w:asciiTheme="minorHAnsi" w:hAnsiTheme="minorHAnsi" w:cstheme="minorHAnsi"/>
                <w:color w:val="auto"/>
                <w:sz w:val="15"/>
                <w:szCs w:val="15"/>
              </w:rPr>
            </w:pPr>
            <w:r w:rsidRPr="0026255A">
              <w:rPr>
                <w:rFonts w:asciiTheme="minorHAnsi" w:hAnsiTheme="minorHAnsi" w:cstheme="minorHAnsi"/>
                <w:color w:val="auto"/>
                <w:sz w:val="15"/>
                <w:szCs w:val="15"/>
              </w:rPr>
              <w:t>Using Apigee management APIs</w:t>
            </w:r>
          </w:p>
        </w:tc>
      </w:tr>
    </w:tbl>
    <w:p w14:paraId="22CC6DB1" w14:textId="7E3EBD5D" w:rsidR="00CA5947" w:rsidRDefault="002959BD" w:rsidP="00C31B13">
      <w:pPr>
        <w:pStyle w:val="Heading2"/>
        <w:numPr>
          <w:ilvl w:val="0"/>
          <w:numId w:val="0"/>
        </w:numPr>
        <w:rPr>
          <w:rFonts w:asciiTheme="minorHAnsi" w:hAnsiTheme="minorHAnsi" w:cstheme="minorHAnsi"/>
          <w:color w:val="auto"/>
          <w:sz w:val="15"/>
          <w:szCs w:val="15"/>
        </w:rPr>
      </w:pPr>
      <w:r>
        <w:rPr>
          <w:rFonts w:asciiTheme="minorHAnsi" w:hAnsiTheme="minorHAnsi" w:cstheme="minorHAnsi"/>
          <w:color w:val="auto"/>
          <w:sz w:val="15"/>
          <w:szCs w:val="15"/>
        </w:rPr>
        <w:t>Management UI: -</w:t>
      </w:r>
    </w:p>
    <w:p w14:paraId="0FBB54C2" w14:textId="236481C8" w:rsidR="002959BD" w:rsidRDefault="002959BD" w:rsidP="001525C3">
      <w:pPr>
        <w:pStyle w:val="Heading2"/>
        <w:numPr>
          <w:ilvl w:val="0"/>
          <w:numId w:val="12"/>
        </w:numPr>
        <w:spacing w:before="0" w:after="0"/>
        <w:rPr>
          <w:rFonts w:asciiTheme="minorHAnsi" w:hAnsiTheme="minorHAnsi" w:cstheme="minorHAnsi"/>
          <w:color w:val="auto"/>
          <w:sz w:val="15"/>
          <w:szCs w:val="15"/>
        </w:rPr>
      </w:pPr>
      <w:r>
        <w:rPr>
          <w:rFonts w:asciiTheme="minorHAnsi" w:hAnsiTheme="minorHAnsi" w:cstheme="minorHAnsi"/>
          <w:color w:val="auto"/>
          <w:sz w:val="15"/>
          <w:szCs w:val="15"/>
        </w:rPr>
        <w:t>Login to Apigee Management UI.</w:t>
      </w:r>
    </w:p>
    <w:p w14:paraId="61D39A70" w14:textId="636515A8" w:rsidR="002959BD" w:rsidRDefault="002959BD" w:rsidP="001525C3">
      <w:pPr>
        <w:pStyle w:val="Heading2"/>
        <w:numPr>
          <w:ilvl w:val="0"/>
          <w:numId w:val="12"/>
        </w:numPr>
        <w:spacing w:before="0" w:after="0"/>
        <w:rPr>
          <w:rFonts w:asciiTheme="minorHAnsi" w:hAnsiTheme="minorHAnsi" w:cstheme="minorHAnsi"/>
          <w:color w:val="auto"/>
          <w:sz w:val="15"/>
          <w:szCs w:val="15"/>
        </w:rPr>
      </w:pPr>
      <w:r>
        <w:rPr>
          <w:rFonts w:asciiTheme="minorHAnsi" w:hAnsiTheme="minorHAnsi" w:cstheme="minorHAnsi"/>
          <w:color w:val="auto"/>
          <w:sz w:val="15"/>
          <w:szCs w:val="15"/>
        </w:rPr>
        <w:t>Click on API Proxy under Development tab to create new API proxy.</w:t>
      </w:r>
    </w:p>
    <w:p w14:paraId="37FCA76C" w14:textId="6C6B8F8C" w:rsidR="002959BD" w:rsidRDefault="002959BD" w:rsidP="001525C3">
      <w:pPr>
        <w:pStyle w:val="Heading2"/>
        <w:numPr>
          <w:ilvl w:val="0"/>
          <w:numId w:val="12"/>
        </w:numPr>
        <w:spacing w:before="0" w:after="0"/>
        <w:rPr>
          <w:rFonts w:asciiTheme="minorHAnsi" w:hAnsiTheme="minorHAnsi" w:cstheme="minorHAnsi"/>
          <w:color w:val="auto"/>
          <w:sz w:val="15"/>
          <w:szCs w:val="15"/>
        </w:rPr>
      </w:pPr>
      <w:r>
        <w:rPr>
          <w:rFonts w:asciiTheme="minorHAnsi" w:hAnsiTheme="minorHAnsi" w:cstheme="minorHAnsi"/>
          <w:color w:val="auto"/>
          <w:sz w:val="15"/>
          <w:szCs w:val="15"/>
        </w:rPr>
        <w:t>Use reverse proxy option or upload API proxy bundle to create a new API</w:t>
      </w:r>
    </w:p>
    <w:p w14:paraId="756ECC6A" w14:textId="45E7D4C8" w:rsidR="001525C3" w:rsidRPr="0026255A" w:rsidRDefault="001525C3" w:rsidP="001525C3">
      <w:pPr>
        <w:pStyle w:val="Heading2"/>
        <w:numPr>
          <w:ilvl w:val="0"/>
          <w:numId w:val="12"/>
        </w:numPr>
        <w:spacing w:before="0" w:after="0"/>
        <w:rPr>
          <w:rFonts w:asciiTheme="minorHAnsi" w:hAnsiTheme="minorHAnsi" w:cstheme="minorHAnsi"/>
          <w:color w:val="auto"/>
          <w:sz w:val="15"/>
          <w:szCs w:val="15"/>
        </w:rPr>
      </w:pPr>
      <w:r>
        <w:rPr>
          <w:rFonts w:asciiTheme="minorHAnsi" w:hAnsiTheme="minorHAnsi" w:cstheme="minorHAnsi"/>
          <w:color w:val="auto"/>
          <w:sz w:val="15"/>
          <w:szCs w:val="15"/>
        </w:rPr>
        <w:t>Upon successfully deployment test the API</w:t>
      </w:r>
      <w:r w:rsidR="00F460B2">
        <w:rPr>
          <w:rFonts w:asciiTheme="minorHAnsi" w:hAnsiTheme="minorHAnsi" w:cstheme="minorHAnsi"/>
          <w:color w:val="auto"/>
          <w:sz w:val="15"/>
          <w:szCs w:val="15"/>
        </w:rPr>
        <w:t xml:space="preserve"> proxy</w:t>
      </w:r>
      <w:r>
        <w:rPr>
          <w:rFonts w:asciiTheme="minorHAnsi" w:hAnsiTheme="minorHAnsi" w:cstheme="minorHAnsi"/>
          <w:color w:val="auto"/>
          <w:sz w:val="15"/>
          <w:szCs w:val="15"/>
        </w:rPr>
        <w:t xml:space="preserve"> with postman </w:t>
      </w:r>
    </w:p>
    <w:p w14:paraId="4DCC74A5" w14:textId="584B111A" w:rsidR="00C31B13" w:rsidRDefault="00C528A7" w:rsidP="00C31B13">
      <w:pPr>
        <w:pStyle w:val="Heading2"/>
        <w:numPr>
          <w:ilvl w:val="0"/>
          <w:numId w:val="0"/>
        </w:numPr>
        <w:rPr>
          <w:rFonts w:asciiTheme="minorHAnsi" w:hAnsiTheme="minorHAnsi" w:cstheme="minorHAnsi"/>
          <w:color w:val="auto"/>
          <w:sz w:val="15"/>
          <w:szCs w:val="15"/>
        </w:rPr>
      </w:pPr>
      <w:r w:rsidRPr="0026255A">
        <w:rPr>
          <w:rFonts w:asciiTheme="minorHAnsi" w:hAnsiTheme="minorHAnsi" w:cstheme="minorHAnsi"/>
          <w:color w:val="auto"/>
          <w:sz w:val="15"/>
          <w:szCs w:val="15"/>
        </w:rPr>
        <w:t xml:space="preserve"> </w:t>
      </w:r>
      <w:r w:rsidR="0024661B" w:rsidRPr="0026255A">
        <w:rPr>
          <w:rFonts w:asciiTheme="minorHAnsi" w:hAnsiTheme="minorHAnsi" w:cstheme="minorHAnsi"/>
          <w:color w:val="auto"/>
          <w:sz w:val="15"/>
          <w:szCs w:val="15"/>
        </w:rPr>
        <w:t>Command-Line Deployment Flow: -</w:t>
      </w:r>
    </w:p>
    <w:p w14:paraId="7C4FD9EE" w14:textId="77777777" w:rsidR="001525C3" w:rsidRPr="001525C3" w:rsidRDefault="0024661B" w:rsidP="001525C3">
      <w:pPr>
        <w:pStyle w:val="Heading2"/>
        <w:numPr>
          <w:ilvl w:val="0"/>
          <w:numId w:val="13"/>
        </w:numPr>
        <w:spacing w:before="0" w:after="0"/>
        <w:rPr>
          <w:rFonts w:asciiTheme="minorHAnsi" w:hAnsiTheme="minorHAnsi" w:cstheme="minorHAnsi"/>
          <w:color w:val="auto"/>
          <w:sz w:val="15"/>
          <w:szCs w:val="15"/>
        </w:rPr>
      </w:pPr>
      <w:r w:rsidRPr="001525C3">
        <w:rPr>
          <w:rFonts w:asciiTheme="minorHAnsi" w:hAnsiTheme="minorHAnsi" w:cstheme="minorHAnsi"/>
          <w:color w:val="auto"/>
          <w:sz w:val="15"/>
          <w:szCs w:val="15"/>
        </w:rPr>
        <w:t xml:space="preserve">Developer push/pull the API proxy code </w:t>
      </w:r>
      <w:r w:rsidR="00E55D30" w:rsidRPr="001525C3">
        <w:rPr>
          <w:rFonts w:asciiTheme="minorHAnsi" w:hAnsiTheme="minorHAnsi" w:cstheme="minorHAnsi"/>
          <w:color w:val="auto"/>
          <w:sz w:val="15"/>
          <w:szCs w:val="15"/>
        </w:rPr>
        <w:t>from the</w:t>
      </w:r>
      <w:r w:rsidRPr="001525C3">
        <w:rPr>
          <w:rFonts w:asciiTheme="minorHAnsi" w:hAnsiTheme="minorHAnsi" w:cstheme="minorHAnsi"/>
          <w:color w:val="auto"/>
          <w:sz w:val="15"/>
          <w:szCs w:val="15"/>
        </w:rPr>
        <w:t xml:space="preserve"> repository.</w:t>
      </w:r>
    </w:p>
    <w:p w14:paraId="7A7D23D5" w14:textId="77777777" w:rsidR="001525C3" w:rsidRPr="001525C3" w:rsidRDefault="0024661B" w:rsidP="001525C3">
      <w:pPr>
        <w:pStyle w:val="Heading2"/>
        <w:numPr>
          <w:ilvl w:val="0"/>
          <w:numId w:val="13"/>
        </w:numPr>
        <w:spacing w:before="0" w:after="0"/>
        <w:rPr>
          <w:rFonts w:asciiTheme="minorHAnsi" w:hAnsiTheme="minorHAnsi" w:cstheme="minorHAnsi"/>
          <w:color w:val="auto"/>
          <w:sz w:val="15"/>
          <w:szCs w:val="15"/>
        </w:rPr>
      </w:pPr>
      <w:r w:rsidRPr="001525C3">
        <w:rPr>
          <w:rFonts w:asciiTheme="minorHAnsi" w:hAnsiTheme="minorHAnsi" w:cstheme="minorHAnsi"/>
          <w:color w:val="auto"/>
          <w:sz w:val="15"/>
          <w:szCs w:val="15"/>
        </w:rPr>
        <w:t xml:space="preserve">Setup the CI/CD on repository deployment </w:t>
      </w:r>
      <w:r w:rsidR="00E55D30" w:rsidRPr="001525C3">
        <w:rPr>
          <w:rFonts w:asciiTheme="minorHAnsi" w:hAnsiTheme="minorHAnsi" w:cstheme="minorHAnsi"/>
          <w:color w:val="auto"/>
          <w:sz w:val="15"/>
          <w:szCs w:val="15"/>
        </w:rPr>
        <w:t>and for</w:t>
      </w:r>
      <w:r w:rsidRPr="001525C3">
        <w:rPr>
          <w:rFonts w:asciiTheme="minorHAnsi" w:hAnsiTheme="minorHAnsi" w:cstheme="minorHAnsi"/>
          <w:color w:val="auto"/>
          <w:sz w:val="15"/>
          <w:szCs w:val="15"/>
        </w:rPr>
        <w:t xml:space="preserve"> sentry checks.</w:t>
      </w:r>
    </w:p>
    <w:p w14:paraId="61DE683F" w14:textId="77777777" w:rsidR="001525C3" w:rsidRPr="001525C3" w:rsidRDefault="0024661B" w:rsidP="001525C3">
      <w:pPr>
        <w:pStyle w:val="Heading2"/>
        <w:numPr>
          <w:ilvl w:val="0"/>
          <w:numId w:val="13"/>
        </w:numPr>
        <w:spacing w:before="0" w:after="0"/>
        <w:rPr>
          <w:rFonts w:asciiTheme="minorHAnsi" w:hAnsiTheme="minorHAnsi" w:cstheme="minorHAnsi"/>
          <w:color w:val="auto"/>
          <w:sz w:val="15"/>
          <w:szCs w:val="15"/>
        </w:rPr>
      </w:pPr>
      <w:r w:rsidRPr="001525C3">
        <w:rPr>
          <w:rFonts w:asciiTheme="minorHAnsi" w:hAnsiTheme="minorHAnsi" w:cstheme="minorHAnsi"/>
          <w:color w:val="auto"/>
          <w:sz w:val="15"/>
          <w:szCs w:val="15"/>
        </w:rPr>
        <w:t>As part of Stage 1, the code will be pulled into workspace.</w:t>
      </w:r>
    </w:p>
    <w:p w14:paraId="01FB5AE7" w14:textId="77777777" w:rsidR="001525C3" w:rsidRPr="001525C3" w:rsidRDefault="0024661B" w:rsidP="001525C3">
      <w:pPr>
        <w:pStyle w:val="Heading2"/>
        <w:numPr>
          <w:ilvl w:val="0"/>
          <w:numId w:val="13"/>
        </w:numPr>
        <w:spacing w:before="0" w:after="0"/>
        <w:rPr>
          <w:rFonts w:asciiTheme="minorHAnsi" w:hAnsiTheme="minorHAnsi" w:cstheme="minorHAnsi"/>
          <w:color w:val="auto"/>
          <w:sz w:val="15"/>
          <w:szCs w:val="15"/>
        </w:rPr>
      </w:pPr>
      <w:r w:rsidRPr="001525C3">
        <w:rPr>
          <w:rFonts w:asciiTheme="minorHAnsi" w:hAnsiTheme="minorHAnsi" w:cstheme="minorHAnsi"/>
          <w:color w:val="auto"/>
          <w:sz w:val="15"/>
          <w:szCs w:val="15"/>
        </w:rPr>
        <w:t xml:space="preserve">In “Static Code Analysis” stage, the code will be </w:t>
      </w:r>
      <w:r w:rsidR="0026255A" w:rsidRPr="001525C3">
        <w:rPr>
          <w:rFonts w:asciiTheme="minorHAnsi" w:hAnsiTheme="minorHAnsi" w:cstheme="minorHAnsi"/>
          <w:color w:val="auto"/>
          <w:sz w:val="15"/>
          <w:szCs w:val="15"/>
        </w:rPr>
        <w:t>analysed</w:t>
      </w:r>
      <w:r w:rsidRPr="001525C3">
        <w:rPr>
          <w:rFonts w:asciiTheme="minorHAnsi" w:hAnsiTheme="minorHAnsi" w:cstheme="minorHAnsi"/>
          <w:color w:val="auto"/>
          <w:sz w:val="15"/>
          <w:szCs w:val="15"/>
        </w:rPr>
        <w:t xml:space="preserve"> for any violations of best code practices and anti-patterns usage. If this stage is success it proceeds with build stage.</w:t>
      </w:r>
    </w:p>
    <w:p w14:paraId="79480E4D" w14:textId="77777777" w:rsidR="001525C3" w:rsidRPr="001525C3" w:rsidRDefault="0024661B" w:rsidP="001525C3">
      <w:pPr>
        <w:pStyle w:val="Heading2"/>
        <w:numPr>
          <w:ilvl w:val="0"/>
          <w:numId w:val="13"/>
        </w:numPr>
        <w:spacing w:before="0" w:after="0"/>
        <w:rPr>
          <w:rFonts w:asciiTheme="minorHAnsi" w:hAnsiTheme="minorHAnsi" w:cstheme="minorHAnsi"/>
          <w:color w:val="auto"/>
          <w:sz w:val="15"/>
          <w:szCs w:val="15"/>
        </w:rPr>
      </w:pPr>
      <w:r w:rsidRPr="001525C3">
        <w:rPr>
          <w:rFonts w:asciiTheme="minorHAnsi" w:hAnsiTheme="minorHAnsi" w:cstheme="minorHAnsi"/>
          <w:color w:val="auto"/>
          <w:sz w:val="15"/>
          <w:szCs w:val="15"/>
        </w:rPr>
        <w:t>As part of build</w:t>
      </w:r>
      <w:r w:rsidR="0026255A" w:rsidRPr="001525C3">
        <w:rPr>
          <w:rFonts w:asciiTheme="minorHAnsi" w:hAnsiTheme="minorHAnsi" w:cstheme="minorHAnsi"/>
          <w:color w:val="auto"/>
          <w:sz w:val="15"/>
          <w:szCs w:val="15"/>
        </w:rPr>
        <w:t xml:space="preserve"> it</w:t>
      </w:r>
      <w:r w:rsidRPr="001525C3">
        <w:rPr>
          <w:rFonts w:asciiTheme="minorHAnsi" w:hAnsiTheme="minorHAnsi" w:cstheme="minorHAnsi"/>
          <w:color w:val="auto"/>
          <w:sz w:val="15"/>
          <w:szCs w:val="15"/>
        </w:rPr>
        <w:t xml:space="preserve"> create</w:t>
      </w:r>
      <w:r w:rsidR="0026255A" w:rsidRPr="001525C3">
        <w:rPr>
          <w:rFonts w:asciiTheme="minorHAnsi" w:hAnsiTheme="minorHAnsi" w:cstheme="minorHAnsi"/>
          <w:color w:val="auto"/>
          <w:sz w:val="15"/>
          <w:szCs w:val="15"/>
        </w:rPr>
        <w:t>s</w:t>
      </w:r>
      <w:r w:rsidRPr="001525C3">
        <w:rPr>
          <w:rFonts w:asciiTheme="minorHAnsi" w:hAnsiTheme="minorHAnsi" w:cstheme="minorHAnsi"/>
          <w:color w:val="auto"/>
          <w:sz w:val="15"/>
          <w:szCs w:val="15"/>
        </w:rPr>
        <w:t xml:space="preserve"> APIGEE API proxy bundle.</w:t>
      </w:r>
    </w:p>
    <w:p w14:paraId="13C300C4" w14:textId="77777777" w:rsidR="001525C3" w:rsidRPr="001525C3" w:rsidRDefault="0024661B" w:rsidP="001525C3">
      <w:pPr>
        <w:pStyle w:val="Heading2"/>
        <w:numPr>
          <w:ilvl w:val="0"/>
          <w:numId w:val="13"/>
        </w:numPr>
        <w:spacing w:before="0" w:after="0"/>
        <w:rPr>
          <w:rFonts w:asciiTheme="minorHAnsi" w:hAnsiTheme="minorHAnsi" w:cstheme="minorHAnsi"/>
          <w:color w:val="auto"/>
          <w:sz w:val="15"/>
          <w:szCs w:val="15"/>
        </w:rPr>
      </w:pPr>
      <w:r w:rsidRPr="001525C3">
        <w:rPr>
          <w:rFonts w:asciiTheme="minorHAnsi" w:hAnsiTheme="minorHAnsi" w:cstheme="minorHAnsi"/>
          <w:color w:val="auto"/>
          <w:sz w:val="15"/>
          <w:szCs w:val="15"/>
        </w:rPr>
        <w:t xml:space="preserve">In Deploy stage </w:t>
      </w:r>
      <w:r w:rsidR="0026255A" w:rsidRPr="001525C3">
        <w:rPr>
          <w:rFonts w:asciiTheme="minorHAnsi" w:hAnsiTheme="minorHAnsi" w:cstheme="minorHAnsi"/>
          <w:color w:val="auto"/>
          <w:sz w:val="15"/>
          <w:szCs w:val="15"/>
        </w:rPr>
        <w:t>use</w:t>
      </w:r>
      <w:r w:rsidRPr="001525C3">
        <w:rPr>
          <w:rFonts w:asciiTheme="minorHAnsi" w:hAnsiTheme="minorHAnsi" w:cstheme="minorHAnsi"/>
          <w:color w:val="auto"/>
          <w:sz w:val="15"/>
          <w:szCs w:val="15"/>
        </w:rPr>
        <w:t xml:space="preserve"> APIGEE management APIS to deploy API proxy bundle.</w:t>
      </w:r>
    </w:p>
    <w:p w14:paraId="12176625" w14:textId="67A604FA" w:rsidR="0024661B" w:rsidRDefault="0024661B" w:rsidP="001525C3">
      <w:pPr>
        <w:pStyle w:val="Heading2"/>
        <w:numPr>
          <w:ilvl w:val="0"/>
          <w:numId w:val="13"/>
        </w:numPr>
        <w:spacing w:before="0" w:after="0"/>
        <w:rPr>
          <w:rFonts w:asciiTheme="minorHAnsi" w:hAnsiTheme="minorHAnsi" w:cstheme="minorHAnsi"/>
          <w:color w:val="auto"/>
          <w:sz w:val="15"/>
          <w:szCs w:val="15"/>
        </w:rPr>
      </w:pPr>
      <w:r w:rsidRPr="001525C3">
        <w:rPr>
          <w:rFonts w:asciiTheme="minorHAnsi" w:hAnsiTheme="minorHAnsi" w:cstheme="minorHAnsi"/>
          <w:color w:val="auto"/>
          <w:sz w:val="15"/>
          <w:szCs w:val="15"/>
        </w:rPr>
        <w:t xml:space="preserve">Once the deployment is successful, then the integration tests will be triggered. </w:t>
      </w:r>
      <w:r w:rsidR="0026255A" w:rsidRPr="001525C3">
        <w:rPr>
          <w:rFonts w:asciiTheme="minorHAnsi" w:hAnsiTheme="minorHAnsi" w:cstheme="minorHAnsi"/>
          <w:color w:val="auto"/>
          <w:sz w:val="15"/>
          <w:szCs w:val="15"/>
        </w:rPr>
        <w:t>Can</w:t>
      </w:r>
      <w:r w:rsidRPr="001525C3">
        <w:rPr>
          <w:rFonts w:asciiTheme="minorHAnsi" w:hAnsiTheme="minorHAnsi" w:cstheme="minorHAnsi"/>
          <w:color w:val="auto"/>
          <w:sz w:val="15"/>
          <w:szCs w:val="15"/>
        </w:rPr>
        <w:t xml:space="preserve"> use Newman to do integration testes. Newman requires integration tests collection file as input. The test cases can be created easily wit</w:t>
      </w:r>
      <w:r w:rsidR="0026255A" w:rsidRPr="001525C3">
        <w:rPr>
          <w:rFonts w:asciiTheme="minorHAnsi" w:hAnsiTheme="minorHAnsi" w:cstheme="minorHAnsi"/>
          <w:color w:val="auto"/>
          <w:sz w:val="15"/>
          <w:szCs w:val="15"/>
        </w:rPr>
        <w:t>h Postman.</w:t>
      </w:r>
    </w:p>
    <w:p w14:paraId="6719D6CB" w14:textId="655210C5" w:rsidR="001525C3" w:rsidRDefault="001525C3" w:rsidP="001525C3">
      <w:pPr>
        <w:pStyle w:val="Heading2"/>
        <w:numPr>
          <w:ilvl w:val="0"/>
          <w:numId w:val="0"/>
        </w:numPr>
        <w:spacing w:before="0" w:after="0"/>
        <w:ind w:left="576" w:hanging="576"/>
        <w:rPr>
          <w:rFonts w:asciiTheme="minorHAnsi" w:hAnsiTheme="minorHAnsi" w:cstheme="minorHAnsi"/>
          <w:color w:val="auto"/>
          <w:sz w:val="15"/>
          <w:szCs w:val="15"/>
        </w:rPr>
      </w:pPr>
    </w:p>
    <w:p w14:paraId="185A4C68" w14:textId="5AD0BA86" w:rsidR="001525C3" w:rsidRDefault="001525C3" w:rsidP="001525C3">
      <w:pPr>
        <w:pStyle w:val="Heading2"/>
        <w:numPr>
          <w:ilvl w:val="0"/>
          <w:numId w:val="0"/>
        </w:numPr>
        <w:spacing w:before="0" w:after="0"/>
        <w:ind w:left="576" w:hanging="576"/>
        <w:rPr>
          <w:rFonts w:asciiTheme="minorHAnsi" w:hAnsiTheme="minorHAnsi" w:cstheme="minorHAnsi"/>
          <w:color w:val="auto"/>
          <w:sz w:val="15"/>
          <w:szCs w:val="15"/>
        </w:rPr>
      </w:pPr>
      <w:r>
        <w:rPr>
          <w:rFonts w:asciiTheme="minorHAnsi" w:hAnsiTheme="minorHAnsi" w:cstheme="minorHAnsi"/>
          <w:color w:val="auto"/>
          <w:sz w:val="15"/>
          <w:szCs w:val="15"/>
        </w:rPr>
        <w:t>Management APIs: -</w:t>
      </w:r>
    </w:p>
    <w:p w14:paraId="14907DAD" w14:textId="67C044ED" w:rsidR="001525C3" w:rsidRDefault="001525C3" w:rsidP="001525C3">
      <w:pPr>
        <w:pStyle w:val="Heading2"/>
        <w:numPr>
          <w:ilvl w:val="0"/>
          <w:numId w:val="14"/>
        </w:numPr>
        <w:spacing w:before="0" w:after="0"/>
        <w:rPr>
          <w:rFonts w:asciiTheme="minorHAnsi" w:hAnsiTheme="minorHAnsi" w:cstheme="minorHAnsi"/>
          <w:color w:val="auto"/>
          <w:sz w:val="15"/>
          <w:szCs w:val="15"/>
        </w:rPr>
      </w:pPr>
      <w:r>
        <w:rPr>
          <w:rFonts w:asciiTheme="minorHAnsi" w:hAnsiTheme="minorHAnsi" w:cstheme="minorHAnsi"/>
          <w:color w:val="auto"/>
          <w:sz w:val="15"/>
          <w:szCs w:val="15"/>
        </w:rPr>
        <w:t>Using management APIs implement deployment a script to create API proxy</w:t>
      </w:r>
    </w:p>
    <w:p w14:paraId="4AF32E23" w14:textId="557007CB" w:rsidR="001525C3" w:rsidRPr="001525C3" w:rsidRDefault="001525C3" w:rsidP="001525C3">
      <w:pPr>
        <w:pStyle w:val="Heading2"/>
        <w:numPr>
          <w:ilvl w:val="0"/>
          <w:numId w:val="14"/>
        </w:numPr>
        <w:spacing w:before="0" w:after="0"/>
        <w:rPr>
          <w:rFonts w:asciiTheme="minorHAnsi" w:hAnsiTheme="minorHAnsi" w:cstheme="minorHAnsi"/>
          <w:color w:val="auto"/>
          <w:sz w:val="15"/>
          <w:szCs w:val="15"/>
        </w:rPr>
      </w:pPr>
      <w:r>
        <w:rPr>
          <w:rFonts w:asciiTheme="minorHAnsi" w:hAnsiTheme="minorHAnsi" w:cstheme="minorHAnsi"/>
          <w:color w:val="auto"/>
          <w:sz w:val="15"/>
          <w:szCs w:val="15"/>
        </w:rPr>
        <w:t>Upon successfully deployment test the API prox</w:t>
      </w:r>
      <w:r w:rsidR="00F460B2">
        <w:rPr>
          <w:rFonts w:asciiTheme="minorHAnsi" w:hAnsiTheme="minorHAnsi" w:cstheme="minorHAnsi"/>
          <w:color w:val="auto"/>
          <w:sz w:val="15"/>
          <w:szCs w:val="15"/>
        </w:rPr>
        <w:t>y</w:t>
      </w:r>
      <w:r>
        <w:rPr>
          <w:rFonts w:asciiTheme="minorHAnsi" w:hAnsiTheme="minorHAnsi" w:cstheme="minorHAnsi"/>
          <w:color w:val="auto"/>
          <w:sz w:val="15"/>
          <w:szCs w:val="15"/>
        </w:rPr>
        <w:t xml:space="preserve"> with Postman</w:t>
      </w:r>
    </w:p>
    <w:p w14:paraId="2D9E52E2" w14:textId="77777777" w:rsidR="0024661B" w:rsidRPr="00C31B13" w:rsidRDefault="0024661B" w:rsidP="00C31B13">
      <w:pPr>
        <w:pStyle w:val="Heading2"/>
        <w:numPr>
          <w:ilvl w:val="0"/>
          <w:numId w:val="0"/>
        </w:numPr>
        <w:rPr>
          <w:rFonts w:asciiTheme="minorHAnsi" w:hAnsiTheme="minorHAnsi" w:cstheme="minorHAnsi"/>
          <w:sz w:val="15"/>
          <w:szCs w:val="15"/>
        </w:rPr>
      </w:pPr>
    </w:p>
    <w:p w14:paraId="61CE2F39" w14:textId="2129C11F" w:rsidR="0035016F" w:rsidRDefault="0035016F" w:rsidP="0035016F">
      <w:pPr>
        <w:pStyle w:val="Heading2"/>
        <w:numPr>
          <w:ilvl w:val="1"/>
          <w:numId w:val="6"/>
        </w:numPr>
        <w:rPr>
          <w:rFonts w:asciiTheme="minorHAnsi" w:hAnsiTheme="minorHAnsi" w:cstheme="minorHAnsi"/>
          <w:b/>
          <w:bCs/>
          <w:sz w:val="22"/>
          <w:szCs w:val="22"/>
        </w:rPr>
      </w:pPr>
      <w:bookmarkStart w:id="34" w:name="_Toc31115037"/>
      <w:bookmarkStart w:id="35" w:name="_Toc520198236"/>
      <w:bookmarkStart w:id="36" w:name="_Toc45131088"/>
      <w:r>
        <w:rPr>
          <w:rFonts w:asciiTheme="minorHAnsi" w:hAnsiTheme="minorHAnsi" w:cstheme="minorHAnsi"/>
          <w:b/>
          <w:bCs/>
          <w:sz w:val="22"/>
          <w:szCs w:val="22"/>
        </w:rPr>
        <w:t>Securing Parivartan API Calls</w:t>
      </w:r>
      <w:bookmarkEnd w:id="34"/>
      <w:bookmarkEnd w:id="35"/>
      <w:r>
        <w:rPr>
          <w:rFonts w:asciiTheme="minorHAnsi" w:hAnsiTheme="minorHAnsi" w:cstheme="minorHAnsi"/>
          <w:b/>
          <w:bCs/>
          <w:sz w:val="22"/>
          <w:szCs w:val="22"/>
        </w:rPr>
        <w:t xml:space="preserve"> from Web and Mobile Channels</w:t>
      </w:r>
      <w:bookmarkEnd w:id="36"/>
    </w:p>
    <w:p w14:paraId="0A9E4B0F" w14:textId="75B22B54" w:rsidR="00C31B13" w:rsidRDefault="00C31B13" w:rsidP="00C31B13">
      <w:pPr>
        <w:pStyle w:val="Heading2"/>
        <w:numPr>
          <w:ilvl w:val="0"/>
          <w:numId w:val="0"/>
        </w:numPr>
      </w:pPr>
    </w:p>
    <w:p w14:paraId="4F352E26" w14:textId="5025FF15" w:rsidR="00C31B13" w:rsidRDefault="0035016F" w:rsidP="00C31B13">
      <w:pPr>
        <w:pStyle w:val="Heading2"/>
        <w:numPr>
          <w:ilvl w:val="0"/>
          <w:numId w:val="0"/>
        </w:numPr>
        <w:rPr>
          <w:rFonts w:asciiTheme="minorHAnsi" w:hAnsiTheme="minorHAnsi"/>
          <w:color w:val="auto"/>
          <w:sz w:val="15"/>
          <w:szCs w:val="15"/>
        </w:rPr>
      </w:pPr>
      <w:r>
        <w:rPr>
          <w:rFonts w:asciiTheme="minorHAnsi" w:hAnsiTheme="minorHAnsi"/>
          <w:color w:val="auto"/>
          <w:sz w:val="15"/>
          <w:szCs w:val="15"/>
        </w:rPr>
        <w:t xml:space="preserve">Note: - Replace the below sequence diagram with </w:t>
      </w:r>
      <w:r w:rsidR="000D614B">
        <w:rPr>
          <w:rFonts w:asciiTheme="minorHAnsi" w:hAnsiTheme="minorHAnsi"/>
          <w:color w:val="auto"/>
          <w:sz w:val="15"/>
          <w:szCs w:val="15"/>
        </w:rPr>
        <w:t xml:space="preserve">the </w:t>
      </w:r>
      <w:r>
        <w:rPr>
          <w:rFonts w:asciiTheme="minorHAnsi" w:hAnsiTheme="minorHAnsi"/>
          <w:color w:val="auto"/>
          <w:sz w:val="15"/>
          <w:szCs w:val="15"/>
        </w:rPr>
        <w:t>old one</w:t>
      </w:r>
    </w:p>
    <w:p w14:paraId="1914E88C" w14:textId="522A059F" w:rsidR="0035016F" w:rsidRDefault="0035016F" w:rsidP="00C31B13">
      <w:pPr>
        <w:pStyle w:val="Heading2"/>
        <w:numPr>
          <w:ilvl w:val="0"/>
          <w:numId w:val="0"/>
        </w:numPr>
        <w:rPr>
          <w:rFonts w:asciiTheme="minorHAnsi" w:hAnsiTheme="minorHAnsi"/>
          <w:color w:val="auto"/>
          <w:sz w:val="15"/>
          <w:szCs w:val="15"/>
        </w:rPr>
      </w:pPr>
    </w:p>
    <w:p w14:paraId="31267888" w14:textId="645CD7BD" w:rsidR="0035016F" w:rsidRDefault="000D614B" w:rsidP="00C31B13">
      <w:pPr>
        <w:pStyle w:val="Heading2"/>
        <w:numPr>
          <w:ilvl w:val="0"/>
          <w:numId w:val="0"/>
        </w:numPr>
        <w:rPr>
          <w:rFonts w:asciiTheme="minorHAnsi" w:hAnsiTheme="minorHAnsi"/>
          <w:color w:val="auto"/>
          <w:sz w:val="15"/>
          <w:szCs w:val="15"/>
        </w:rPr>
      </w:pPr>
      <w:r>
        <w:rPr>
          <w:rFonts w:asciiTheme="minorHAnsi" w:hAnsiTheme="minorHAnsi"/>
          <w:noProof/>
          <w:color w:val="auto"/>
          <w:sz w:val="15"/>
          <w:szCs w:val="15"/>
        </w:rPr>
        <w:lastRenderedPageBreak/>
        <w:drawing>
          <wp:inline distT="0" distB="0" distL="0" distR="0" wp14:anchorId="7D80AF77" wp14:editId="793FE083">
            <wp:extent cx="5943600" cy="65760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 cal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576060"/>
                    </a:xfrm>
                    <a:prstGeom prst="rect">
                      <a:avLst/>
                    </a:prstGeom>
                  </pic:spPr>
                </pic:pic>
              </a:graphicData>
            </a:graphic>
          </wp:inline>
        </w:drawing>
      </w:r>
    </w:p>
    <w:p w14:paraId="58CD68D7" w14:textId="1C330B55" w:rsidR="00FE6958" w:rsidRDefault="00FE6958" w:rsidP="00C31B13">
      <w:pPr>
        <w:pStyle w:val="Heading2"/>
        <w:numPr>
          <w:ilvl w:val="0"/>
          <w:numId w:val="0"/>
        </w:numPr>
        <w:rPr>
          <w:rFonts w:asciiTheme="minorHAnsi" w:hAnsiTheme="minorHAnsi"/>
          <w:color w:val="auto"/>
          <w:sz w:val="15"/>
          <w:szCs w:val="15"/>
        </w:rPr>
      </w:pPr>
    </w:p>
    <w:p w14:paraId="6D468D66" w14:textId="46AB73DF" w:rsidR="00FE6958" w:rsidRDefault="00FE6958" w:rsidP="00C31B13">
      <w:pPr>
        <w:pStyle w:val="Heading2"/>
        <w:numPr>
          <w:ilvl w:val="0"/>
          <w:numId w:val="0"/>
        </w:numPr>
        <w:rPr>
          <w:rFonts w:asciiTheme="minorHAnsi" w:hAnsiTheme="minorHAnsi"/>
          <w:color w:val="auto"/>
          <w:sz w:val="15"/>
          <w:szCs w:val="15"/>
        </w:rPr>
      </w:pPr>
    </w:p>
    <w:p w14:paraId="6DE9F73F" w14:textId="7C6BE771" w:rsidR="00FE6958" w:rsidRDefault="00FE6958" w:rsidP="00FE6958">
      <w:pPr>
        <w:pStyle w:val="Heading2"/>
        <w:numPr>
          <w:ilvl w:val="1"/>
          <w:numId w:val="6"/>
        </w:numPr>
        <w:rPr>
          <w:rFonts w:asciiTheme="minorHAnsi" w:hAnsiTheme="minorHAnsi" w:cstheme="minorHAnsi"/>
          <w:b/>
          <w:bCs/>
          <w:sz w:val="22"/>
          <w:szCs w:val="22"/>
        </w:rPr>
      </w:pPr>
      <w:r>
        <w:rPr>
          <w:rFonts w:asciiTheme="minorHAnsi" w:hAnsiTheme="minorHAnsi" w:cstheme="minorHAnsi"/>
          <w:b/>
          <w:bCs/>
          <w:sz w:val="22"/>
          <w:szCs w:val="22"/>
        </w:rPr>
        <w:t>SSL Offloading in Apigee</w:t>
      </w:r>
    </w:p>
    <w:p w14:paraId="62FF2E76" w14:textId="77777777" w:rsidR="00FE6958" w:rsidRDefault="00FE6958" w:rsidP="00FE6958">
      <w:pPr>
        <w:pStyle w:val="Heading2"/>
        <w:numPr>
          <w:ilvl w:val="0"/>
          <w:numId w:val="0"/>
        </w:numPr>
        <w:ind w:left="951" w:hanging="576"/>
        <w:rPr>
          <w:rFonts w:asciiTheme="minorHAnsi" w:hAnsiTheme="minorHAnsi" w:cstheme="minorHAnsi"/>
          <w:color w:val="auto"/>
          <w:sz w:val="15"/>
          <w:szCs w:val="15"/>
        </w:rPr>
      </w:pPr>
      <w:r>
        <w:rPr>
          <w:rFonts w:asciiTheme="minorHAnsi" w:hAnsiTheme="minorHAnsi" w:cstheme="minorHAnsi"/>
          <w:color w:val="auto"/>
          <w:sz w:val="15"/>
          <w:szCs w:val="15"/>
        </w:rPr>
        <w:t>Using TLS/SSL is the standard security technology for establishing an encrypted link between a web server and web client. An encrypted link ensures that all data passing between the server and the client remains private. To use TLS/SSL, a client makes a secure request to the server by using the encrypted https protocol, instead of the unencrypted http protocol.</w:t>
      </w:r>
    </w:p>
    <w:p w14:paraId="6EC3574B" w14:textId="77777777" w:rsidR="00FE6958" w:rsidRDefault="00FE6958" w:rsidP="00FE6958">
      <w:pPr>
        <w:pStyle w:val="Heading2"/>
        <w:numPr>
          <w:ilvl w:val="0"/>
          <w:numId w:val="0"/>
        </w:numPr>
        <w:ind w:left="951" w:hanging="576"/>
        <w:rPr>
          <w:rFonts w:asciiTheme="minorHAnsi" w:hAnsiTheme="minorHAnsi" w:cstheme="minorHAnsi"/>
          <w:color w:val="auto"/>
          <w:sz w:val="15"/>
          <w:szCs w:val="15"/>
        </w:rPr>
      </w:pPr>
    </w:p>
    <w:p w14:paraId="529AD349" w14:textId="44CE81CE" w:rsidR="00FE6958" w:rsidRPr="00FE6958" w:rsidRDefault="00FE6958" w:rsidP="00FE6958">
      <w:pPr>
        <w:pStyle w:val="Heading2"/>
        <w:numPr>
          <w:ilvl w:val="0"/>
          <w:numId w:val="0"/>
        </w:numPr>
        <w:ind w:left="951" w:hanging="576"/>
        <w:rPr>
          <w:rFonts w:asciiTheme="minorHAnsi" w:hAnsiTheme="minorHAnsi" w:cstheme="minorHAnsi"/>
          <w:color w:val="auto"/>
          <w:sz w:val="15"/>
          <w:szCs w:val="15"/>
        </w:rPr>
      </w:pPr>
      <w:r>
        <w:rPr>
          <w:rFonts w:asciiTheme="minorHAnsi" w:hAnsiTheme="minorHAnsi" w:cstheme="minorHAnsi"/>
          <w:color w:val="auto"/>
          <w:sz w:val="15"/>
          <w:szCs w:val="15"/>
        </w:rPr>
        <w:t>Apigee Supports one-way and two-way TLS in both a cloud and on-premises deployment (supported version TLS 1.2). One-way TLS enables the web client to verify the identity of the web Server.</w:t>
      </w:r>
      <w:r w:rsidR="00DE3560">
        <w:rPr>
          <w:rFonts w:asciiTheme="minorHAnsi" w:hAnsiTheme="minorHAnsi" w:cstheme="minorHAnsi"/>
          <w:color w:val="auto"/>
          <w:sz w:val="15"/>
          <w:szCs w:val="15"/>
        </w:rPr>
        <w:t xml:space="preserve"> In two-way TLS, the client verifies the identity of the server followed by the server verifying </w:t>
      </w:r>
      <w:r w:rsidR="00DE3560">
        <w:rPr>
          <w:rFonts w:asciiTheme="minorHAnsi" w:hAnsiTheme="minorHAnsi" w:cstheme="minorHAnsi"/>
          <w:color w:val="auto"/>
          <w:sz w:val="15"/>
          <w:szCs w:val="15"/>
        </w:rPr>
        <w:lastRenderedPageBreak/>
        <w:t xml:space="preserve">the identity of the client. </w:t>
      </w:r>
      <w:r w:rsidR="00745E8D">
        <w:rPr>
          <w:rFonts w:asciiTheme="minorHAnsi" w:hAnsiTheme="minorHAnsi" w:cstheme="minorHAnsi"/>
          <w:color w:val="auto"/>
          <w:sz w:val="15"/>
          <w:szCs w:val="15"/>
        </w:rPr>
        <w:t>Implement two-way TLS to enhance security E2E and protect Parivartan data from client attacks such as client spoofing or man-in-the middle attacks.</w:t>
      </w:r>
    </w:p>
    <w:p w14:paraId="31702E06" w14:textId="1313C5A2" w:rsidR="00FE6958" w:rsidRPr="00472598" w:rsidRDefault="00745E8D" w:rsidP="00C31B13">
      <w:pPr>
        <w:pStyle w:val="Heading2"/>
        <w:numPr>
          <w:ilvl w:val="0"/>
          <w:numId w:val="0"/>
        </w:numPr>
        <w:rPr>
          <w:rFonts w:asciiTheme="minorHAnsi" w:hAnsiTheme="minorHAnsi"/>
          <w:b/>
          <w:bCs/>
          <w:color w:val="auto"/>
          <w:sz w:val="20"/>
          <w:szCs w:val="20"/>
        </w:rPr>
      </w:pPr>
      <w:r w:rsidRPr="00472598">
        <w:rPr>
          <w:rFonts w:asciiTheme="minorHAnsi" w:hAnsiTheme="minorHAnsi"/>
          <w:b/>
          <w:bCs/>
          <w:color w:val="auto"/>
          <w:sz w:val="20"/>
          <w:szCs w:val="20"/>
        </w:rPr>
        <w:t>TLS terminology</w:t>
      </w:r>
    </w:p>
    <w:tbl>
      <w:tblPr>
        <w:tblStyle w:val="TableGrid"/>
        <w:tblW w:w="0" w:type="auto"/>
        <w:tblLook w:val="04A0" w:firstRow="1" w:lastRow="0" w:firstColumn="1" w:lastColumn="0" w:noHBand="0" w:noVBand="1"/>
      </w:tblPr>
      <w:tblGrid>
        <w:gridCol w:w="1165"/>
        <w:gridCol w:w="8185"/>
      </w:tblGrid>
      <w:tr w:rsidR="00745E8D" w14:paraId="1B44BF7D" w14:textId="77777777" w:rsidTr="00745E8D">
        <w:tc>
          <w:tcPr>
            <w:tcW w:w="1165" w:type="dxa"/>
          </w:tcPr>
          <w:p w14:paraId="451464AC" w14:textId="720B7FFA" w:rsidR="00745E8D" w:rsidRPr="00745E8D" w:rsidRDefault="00745E8D" w:rsidP="00C31B13">
            <w:pPr>
              <w:pStyle w:val="Heading2"/>
              <w:numPr>
                <w:ilvl w:val="0"/>
                <w:numId w:val="0"/>
              </w:numPr>
              <w:outlineLvl w:val="1"/>
              <w:rPr>
                <w:rFonts w:asciiTheme="minorHAnsi" w:hAnsiTheme="minorHAnsi"/>
                <w:b/>
                <w:bCs/>
                <w:color w:val="auto"/>
                <w:sz w:val="15"/>
                <w:szCs w:val="15"/>
              </w:rPr>
            </w:pPr>
            <w:r w:rsidRPr="00745E8D">
              <w:rPr>
                <w:rFonts w:asciiTheme="minorHAnsi" w:hAnsiTheme="minorHAnsi"/>
                <w:b/>
                <w:bCs/>
                <w:color w:val="auto"/>
                <w:sz w:val="15"/>
                <w:szCs w:val="15"/>
              </w:rPr>
              <w:t>Term</w:t>
            </w:r>
          </w:p>
        </w:tc>
        <w:tc>
          <w:tcPr>
            <w:tcW w:w="8185" w:type="dxa"/>
          </w:tcPr>
          <w:p w14:paraId="3A66F7FF" w14:textId="66F65BF1" w:rsidR="00745E8D" w:rsidRPr="00745E8D" w:rsidRDefault="00745E8D" w:rsidP="00C31B13">
            <w:pPr>
              <w:pStyle w:val="Heading2"/>
              <w:numPr>
                <w:ilvl w:val="0"/>
                <w:numId w:val="0"/>
              </w:numPr>
              <w:outlineLvl w:val="1"/>
              <w:rPr>
                <w:rFonts w:asciiTheme="minorHAnsi" w:hAnsiTheme="minorHAnsi"/>
                <w:b/>
                <w:bCs/>
                <w:color w:val="auto"/>
                <w:sz w:val="15"/>
                <w:szCs w:val="15"/>
              </w:rPr>
            </w:pPr>
            <w:r w:rsidRPr="00745E8D">
              <w:rPr>
                <w:rFonts w:asciiTheme="minorHAnsi" w:hAnsiTheme="minorHAnsi"/>
                <w:b/>
                <w:bCs/>
                <w:color w:val="auto"/>
                <w:sz w:val="15"/>
                <w:szCs w:val="15"/>
              </w:rPr>
              <w:t>Definition</w:t>
            </w:r>
          </w:p>
        </w:tc>
      </w:tr>
      <w:tr w:rsidR="00745E8D" w14:paraId="7B586489" w14:textId="77777777" w:rsidTr="00745E8D">
        <w:tc>
          <w:tcPr>
            <w:tcW w:w="1165" w:type="dxa"/>
          </w:tcPr>
          <w:p w14:paraId="3772EDAF" w14:textId="07D7784C" w:rsidR="00745E8D" w:rsidRDefault="00745E8D"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TLS Certificate</w:t>
            </w:r>
          </w:p>
        </w:tc>
        <w:tc>
          <w:tcPr>
            <w:tcW w:w="8185" w:type="dxa"/>
          </w:tcPr>
          <w:p w14:paraId="4F153328" w14:textId="1717AE70" w:rsidR="00745E8D" w:rsidRDefault="00745E8D"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A digital file that identifies an entity in a TLS transaction. A Certificate can be used to identify the TLS server and client, depending on the TLS configuration</w:t>
            </w:r>
          </w:p>
        </w:tc>
      </w:tr>
      <w:tr w:rsidR="00745E8D" w14:paraId="3C4ACE51" w14:textId="77777777" w:rsidTr="00745E8D">
        <w:tc>
          <w:tcPr>
            <w:tcW w:w="1165" w:type="dxa"/>
          </w:tcPr>
          <w:p w14:paraId="0915E844" w14:textId="144F0566" w:rsidR="00745E8D" w:rsidRDefault="00745E8D"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Certificate Authority (CA)</w:t>
            </w:r>
          </w:p>
        </w:tc>
        <w:tc>
          <w:tcPr>
            <w:tcW w:w="8185" w:type="dxa"/>
          </w:tcPr>
          <w:p w14:paraId="287C1BFF" w14:textId="388FE8C8" w:rsidR="00745E8D" w:rsidRDefault="00745E8D"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A trusted entity, such as Symantec</w:t>
            </w:r>
            <w:r w:rsidR="00765B3A">
              <w:rPr>
                <w:rFonts w:asciiTheme="minorHAnsi" w:hAnsiTheme="minorHAnsi"/>
                <w:color w:val="auto"/>
                <w:sz w:val="15"/>
                <w:szCs w:val="15"/>
              </w:rPr>
              <w:t xml:space="preserve">, </w:t>
            </w:r>
            <w:r>
              <w:rPr>
                <w:rFonts w:asciiTheme="minorHAnsi" w:hAnsiTheme="minorHAnsi"/>
                <w:color w:val="auto"/>
                <w:sz w:val="15"/>
                <w:szCs w:val="15"/>
              </w:rPr>
              <w:t>VeriSign</w:t>
            </w:r>
            <w:r w:rsidR="00765B3A">
              <w:rPr>
                <w:rFonts w:asciiTheme="minorHAnsi" w:hAnsiTheme="minorHAnsi"/>
                <w:color w:val="auto"/>
                <w:sz w:val="15"/>
                <w:szCs w:val="15"/>
              </w:rPr>
              <w:t xml:space="preserve"> or DigiCert etc., used to issue certs and to validate the authenticity of a cert.</w:t>
            </w:r>
          </w:p>
        </w:tc>
      </w:tr>
      <w:tr w:rsidR="00745E8D" w14:paraId="78852A8C" w14:textId="77777777" w:rsidTr="00745E8D">
        <w:tc>
          <w:tcPr>
            <w:tcW w:w="1165" w:type="dxa"/>
          </w:tcPr>
          <w:p w14:paraId="1CD9DA9C" w14:textId="4BA64F4D" w:rsidR="00745E8D" w:rsidRDefault="00765B3A"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Public Key</w:t>
            </w:r>
          </w:p>
        </w:tc>
        <w:tc>
          <w:tcPr>
            <w:tcW w:w="8185" w:type="dxa"/>
          </w:tcPr>
          <w:p w14:paraId="6CA45CB3" w14:textId="3502EFBC" w:rsidR="00745E8D" w:rsidRDefault="00765B3A"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Encrypted data sent from web client to server. The public key is included in the cert. All TLS clients have a copy of the server’s public key</w:t>
            </w:r>
          </w:p>
        </w:tc>
      </w:tr>
      <w:tr w:rsidR="00745E8D" w14:paraId="0BD1618E" w14:textId="77777777" w:rsidTr="00745E8D">
        <w:tc>
          <w:tcPr>
            <w:tcW w:w="1165" w:type="dxa"/>
          </w:tcPr>
          <w:p w14:paraId="27BE2FE0" w14:textId="7F35D6B5" w:rsidR="00745E8D" w:rsidRDefault="00765B3A"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Private Key</w:t>
            </w:r>
          </w:p>
        </w:tc>
        <w:tc>
          <w:tcPr>
            <w:tcW w:w="8185" w:type="dxa"/>
          </w:tcPr>
          <w:p w14:paraId="463F7752" w14:textId="2ECC9E97" w:rsidR="00745E8D" w:rsidRDefault="00765B3A"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 xml:space="preserve">The TLS server to decrypt data. Only the TLS server has the private </w:t>
            </w:r>
            <w:r w:rsidR="003B3217">
              <w:rPr>
                <w:rFonts w:asciiTheme="minorHAnsi" w:hAnsiTheme="minorHAnsi"/>
                <w:color w:val="auto"/>
                <w:sz w:val="15"/>
                <w:szCs w:val="15"/>
              </w:rPr>
              <w:t>key,</w:t>
            </w:r>
            <w:r>
              <w:rPr>
                <w:rFonts w:asciiTheme="minorHAnsi" w:hAnsiTheme="minorHAnsi"/>
                <w:color w:val="auto"/>
                <w:sz w:val="15"/>
                <w:szCs w:val="15"/>
              </w:rPr>
              <w:t xml:space="preserve"> and which is not shared with web client</w:t>
            </w:r>
          </w:p>
        </w:tc>
      </w:tr>
      <w:tr w:rsidR="00745E8D" w14:paraId="2E8514A7" w14:textId="77777777" w:rsidTr="00745E8D">
        <w:tc>
          <w:tcPr>
            <w:tcW w:w="1165" w:type="dxa"/>
          </w:tcPr>
          <w:p w14:paraId="7A98331D" w14:textId="5F7A4680" w:rsidR="00745E8D" w:rsidRDefault="00765B3A"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 xml:space="preserve">CSR </w:t>
            </w:r>
          </w:p>
        </w:tc>
        <w:tc>
          <w:tcPr>
            <w:tcW w:w="8185" w:type="dxa"/>
          </w:tcPr>
          <w:p w14:paraId="3BEDD805" w14:textId="4453E0D9" w:rsidR="00745E8D" w:rsidRDefault="00765B3A"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A Certificate Sign</w:t>
            </w:r>
            <w:r w:rsidR="003B3217">
              <w:rPr>
                <w:rFonts w:asciiTheme="minorHAnsi" w:hAnsiTheme="minorHAnsi"/>
                <w:color w:val="auto"/>
                <w:sz w:val="15"/>
                <w:szCs w:val="15"/>
              </w:rPr>
              <w:t xml:space="preserve">ing Request (CSR) is a file generated on the TLS server based on the private key. </w:t>
            </w:r>
            <w:r w:rsidR="003B3217" w:rsidRPr="003B3217">
              <w:rPr>
                <w:rFonts w:asciiTheme="minorHAnsi" w:hAnsiTheme="minorHAnsi" w:cstheme="minorHAnsi"/>
                <w:color w:val="202124"/>
                <w:sz w:val="15"/>
                <w:szCs w:val="15"/>
              </w:rPr>
              <w:t>The CSR contains the public key and other information like organization's name, location, and domain name. The CA will sign the CSR to create a TLS certificate.</w:t>
            </w:r>
          </w:p>
        </w:tc>
      </w:tr>
      <w:tr w:rsidR="00745E8D" w14:paraId="25F65BFE" w14:textId="77777777" w:rsidTr="00745E8D">
        <w:tc>
          <w:tcPr>
            <w:tcW w:w="1165" w:type="dxa"/>
          </w:tcPr>
          <w:p w14:paraId="42762688" w14:textId="07A1DD45" w:rsidR="00745E8D" w:rsidRDefault="003B3217" w:rsidP="00C31B13">
            <w:pPr>
              <w:pStyle w:val="Heading2"/>
              <w:numPr>
                <w:ilvl w:val="0"/>
                <w:numId w:val="0"/>
              </w:numPr>
              <w:outlineLvl w:val="1"/>
              <w:rPr>
                <w:rFonts w:asciiTheme="minorHAnsi" w:hAnsiTheme="minorHAnsi"/>
                <w:color w:val="auto"/>
                <w:sz w:val="15"/>
                <w:szCs w:val="15"/>
              </w:rPr>
            </w:pPr>
            <w:proofErr w:type="spellStart"/>
            <w:r>
              <w:rPr>
                <w:rFonts w:asciiTheme="minorHAnsi" w:hAnsiTheme="minorHAnsi"/>
                <w:color w:val="auto"/>
                <w:sz w:val="15"/>
                <w:szCs w:val="15"/>
              </w:rPr>
              <w:t>Keystore</w:t>
            </w:r>
            <w:proofErr w:type="spellEnd"/>
          </w:p>
        </w:tc>
        <w:tc>
          <w:tcPr>
            <w:tcW w:w="8185" w:type="dxa"/>
          </w:tcPr>
          <w:p w14:paraId="49B0FD68" w14:textId="2591905D" w:rsidR="00745E8D" w:rsidRDefault="003B3217"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Contains the TLS certificate and private key used to identify the entity during TLS handshaking</w:t>
            </w:r>
          </w:p>
        </w:tc>
      </w:tr>
      <w:tr w:rsidR="003B3217" w14:paraId="550B6151" w14:textId="77777777" w:rsidTr="00745E8D">
        <w:tc>
          <w:tcPr>
            <w:tcW w:w="1165" w:type="dxa"/>
          </w:tcPr>
          <w:p w14:paraId="7BF586DA" w14:textId="0073F75E" w:rsidR="003B3217" w:rsidRDefault="003B3217" w:rsidP="00C31B13">
            <w:pPr>
              <w:pStyle w:val="Heading2"/>
              <w:numPr>
                <w:ilvl w:val="0"/>
                <w:numId w:val="0"/>
              </w:numPr>
              <w:outlineLvl w:val="1"/>
              <w:rPr>
                <w:rFonts w:asciiTheme="minorHAnsi" w:hAnsiTheme="minorHAnsi"/>
                <w:color w:val="auto"/>
                <w:sz w:val="15"/>
                <w:szCs w:val="15"/>
              </w:rPr>
            </w:pPr>
            <w:proofErr w:type="spellStart"/>
            <w:r>
              <w:rPr>
                <w:rFonts w:asciiTheme="minorHAnsi" w:hAnsiTheme="minorHAnsi"/>
                <w:color w:val="auto"/>
                <w:sz w:val="15"/>
                <w:szCs w:val="15"/>
              </w:rPr>
              <w:t>Truststore</w:t>
            </w:r>
            <w:proofErr w:type="spellEnd"/>
          </w:p>
        </w:tc>
        <w:tc>
          <w:tcPr>
            <w:tcW w:w="8185" w:type="dxa"/>
          </w:tcPr>
          <w:p w14:paraId="154361CB" w14:textId="033ABBB7" w:rsidR="003B3217" w:rsidRDefault="003B3217"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Contains trusted certificates on a TLS client used to validate a TLS server’s certificate presented to the client.</w:t>
            </w:r>
          </w:p>
        </w:tc>
      </w:tr>
      <w:tr w:rsidR="003B3217" w14:paraId="435C7610" w14:textId="77777777" w:rsidTr="00745E8D">
        <w:tc>
          <w:tcPr>
            <w:tcW w:w="1165" w:type="dxa"/>
          </w:tcPr>
          <w:p w14:paraId="5A69FB29" w14:textId="35D8A595" w:rsidR="003B3217" w:rsidRDefault="00472598"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Algorithm</w:t>
            </w:r>
          </w:p>
        </w:tc>
        <w:tc>
          <w:tcPr>
            <w:tcW w:w="8185" w:type="dxa"/>
          </w:tcPr>
          <w:p w14:paraId="2ED52E42" w14:textId="6A0218F3" w:rsidR="003B3217" w:rsidRDefault="00AB12E1"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RSA, DSA, ECDSA, SHA, RSA with SHA</w:t>
            </w:r>
            <w:r w:rsidR="004D26DB">
              <w:rPr>
                <w:rFonts w:asciiTheme="minorHAnsi" w:hAnsiTheme="minorHAnsi"/>
                <w:color w:val="auto"/>
                <w:sz w:val="15"/>
                <w:szCs w:val="15"/>
              </w:rPr>
              <w:t xml:space="preserve">, AES (Some of unbreakable algorithms Triple DES, RSA, Blowfish, </w:t>
            </w:r>
            <w:proofErr w:type="spellStart"/>
            <w:r w:rsidR="004D26DB">
              <w:rPr>
                <w:rFonts w:asciiTheme="minorHAnsi" w:hAnsiTheme="minorHAnsi"/>
                <w:color w:val="auto"/>
                <w:sz w:val="15"/>
                <w:szCs w:val="15"/>
              </w:rPr>
              <w:t>Twofish</w:t>
            </w:r>
            <w:proofErr w:type="spellEnd"/>
            <w:r w:rsidR="004D26DB">
              <w:rPr>
                <w:rFonts w:asciiTheme="minorHAnsi" w:hAnsiTheme="minorHAnsi"/>
                <w:color w:val="auto"/>
                <w:sz w:val="15"/>
                <w:szCs w:val="15"/>
              </w:rPr>
              <w:t xml:space="preserve"> and AES)</w:t>
            </w:r>
          </w:p>
        </w:tc>
      </w:tr>
    </w:tbl>
    <w:p w14:paraId="7891982B" w14:textId="7B8A0CF3" w:rsidR="00745E8D" w:rsidRDefault="00745E8D" w:rsidP="00C31B13">
      <w:pPr>
        <w:pStyle w:val="Heading2"/>
        <w:numPr>
          <w:ilvl w:val="0"/>
          <w:numId w:val="0"/>
        </w:numPr>
        <w:rPr>
          <w:rFonts w:asciiTheme="minorHAnsi" w:hAnsiTheme="minorHAnsi"/>
          <w:color w:val="auto"/>
          <w:sz w:val="15"/>
          <w:szCs w:val="15"/>
        </w:rPr>
      </w:pPr>
    </w:p>
    <w:p w14:paraId="7A1FCD85" w14:textId="5DB415A1" w:rsidR="00472598" w:rsidRPr="00472598" w:rsidRDefault="00472598" w:rsidP="00C31B13">
      <w:pPr>
        <w:pStyle w:val="Heading2"/>
        <w:numPr>
          <w:ilvl w:val="0"/>
          <w:numId w:val="0"/>
        </w:numPr>
        <w:rPr>
          <w:rFonts w:asciiTheme="minorHAnsi" w:hAnsiTheme="minorHAnsi"/>
          <w:b/>
          <w:bCs/>
          <w:color w:val="auto"/>
          <w:sz w:val="20"/>
          <w:szCs w:val="20"/>
        </w:rPr>
      </w:pPr>
      <w:r w:rsidRPr="00472598">
        <w:rPr>
          <w:rFonts w:asciiTheme="minorHAnsi" w:hAnsiTheme="minorHAnsi"/>
          <w:b/>
          <w:bCs/>
          <w:color w:val="auto"/>
          <w:sz w:val="20"/>
          <w:szCs w:val="20"/>
        </w:rPr>
        <w:t>One-way TLS/SSL</w:t>
      </w:r>
    </w:p>
    <w:p w14:paraId="60AE9EEC" w14:textId="66FA0CEC" w:rsidR="00472598" w:rsidRDefault="00472598" w:rsidP="00C31B13">
      <w:pPr>
        <w:pStyle w:val="Heading2"/>
        <w:numPr>
          <w:ilvl w:val="0"/>
          <w:numId w:val="0"/>
        </w:numPr>
        <w:rPr>
          <w:rFonts w:asciiTheme="minorHAnsi" w:hAnsiTheme="minorHAnsi"/>
          <w:color w:val="auto"/>
          <w:sz w:val="15"/>
          <w:szCs w:val="15"/>
        </w:rPr>
      </w:pPr>
      <w:r>
        <w:rPr>
          <w:rFonts w:asciiTheme="minorHAnsi" w:hAnsiTheme="minorHAnsi"/>
          <w:color w:val="auto"/>
          <w:sz w:val="15"/>
          <w:szCs w:val="15"/>
        </w:rPr>
        <w:t>TLS/SSL handshaking for one-way authentication between a web client and web server</w:t>
      </w:r>
    </w:p>
    <w:p w14:paraId="21DA8776" w14:textId="6204A32B" w:rsidR="001B23D9" w:rsidRDefault="001B23D9" w:rsidP="00C31B13">
      <w:pPr>
        <w:pStyle w:val="Heading2"/>
        <w:numPr>
          <w:ilvl w:val="0"/>
          <w:numId w:val="0"/>
        </w:numPr>
        <w:rPr>
          <w:rFonts w:asciiTheme="minorHAnsi" w:hAnsiTheme="minorHAnsi"/>
          <w:color w:val="auto"/>
          <w:sz w:val="15"/>
          <w:szCs w:val="15"/>
        </w:rPr>
      </w:pPr>
      <w:r>
        <w:rPr>
          <w:rFonts w:asciiTheme="minorHAnsi" w:hAnsiTheme="minorHAnsi"/>
          <w:noProof/>
          <w:color w:val="auto"/>
          <w:sz w:val="15"/>
          <w:szCs w:val="15"/>
        </w:rPr>
        <w:drawing>
          <wp:inline distT="0" distB="0" distL="0" distR="0" wp14:anchorId="1C11A638" wp14:editId="09B1F0E1">
            <wp:extent cx="4486275" cy="2200275"/>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e-way-ssl.png"/>
                    <pic:cNvPicPr/>
                  </pic:nvPicPr>
                  <pic:blipFill>
                    <a:blip r:embed="rId10">
                      <a:extLst>
                        <a:ext uri="{28A0092B-C50C-407E-A947-70E740481C1C}">
                          <a14:useLocalDpi xmlns:a14="http://schemas.microsoft.com/office/drawing/2010/main" val="0"/>
                        </a:ext>
                      </a:extLst>
                    </a:blip>
                    <a:stretch>
                      <a:fillRect/>
                    </a:stretch>
                  </pic:blipFill>
                  <pic:spPr>
                    <a:xfrm>
                      <a:off x="0" y="0"/>
                      <a:ext cx="4486275" cy="2200275"/>
                    </a:xfrm>
                    <a:prstGeom prst="rect">
                      <a:avLst/>
                    </a:prstGeom>
                  </pic:spPr>
                </pic:pic>
              </a:graphicData>
            </a:graphic>
          </wp:inline>
        </w:drawing>
      </w:r>
    </w:p>
    <w:p w14:paraId="66F48CE0" w14:textId="77777777" w:rsidR="001B23D9" w:rsidRDefault="001B23D9" w:rsidP="00C31B13">
      <w:pPr>
        <w:pStyle w:val="Heading2"/>
        <w:numPr>
          <w:ilvl w:val="0"/>
          <w:numId w:val="0"/>
        </w:numPr>
        <w:rPr>
          <w:rFonts w:asciiTheme="minorHAnsi" w:hAnsiTheme="minorHAnsi"/>
          <w:color w:val="auto"/>
          <w:sz w:val="15"/>
          <w:szCs w:val="15"/>
        </w:rPr>
      </w:pPr>
    </w:p>
    <w:tbl>
      <w:tblPr>
        <w:tblStyle w:val="TableGrid"/>
        <w:tblW w:w="0" w:type="auto"/>
        <w:tblLook w:val="04A0" w:firstRow="1" w:lastRow="0" w:firstColumn="1" w:lastColumn="0" w:noHBand="0" w:noVBand="1"/>
      </w:tblPr>
      <w:tblGrid>
        <w:gridCol w:w="355"/>
        <w:gridCol w:w="8995"/>
      </w:tblGrid>
      <w:tr w:rsidR="001B23D9" w14:paraId="6AF94074" w14:textId="77777777" w:rsidTr="001B23D9">
        <w:tc>
          <w:tcPr>
            <w:tcW w:w="355" w:type="dxa"/>
          </w:tcPr>
          <w:p w14:paraId="38CF8F18" w14:textId="1C83E2DC" w:rsidR="001B23D9" w:rsidRDefault="001B23D9"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1</w:t>
            </w:r>
          </w:p>
        </w:tc>
        <w:tc>
          <w:tcPr>
            <w:tcW w:w="8995" w:type="dxa"/>
          </w:tcPr>
          <w:p w14:paraId="0DB16EED" w14:textId="69E44E1B" w:rsidR="001B23D9" w:rsidRDefault="001B23D9"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The client issues a session request to the server</w:t>
            </w:r>
          </w:p>
        </w:tc>
      </w:tr>
      <w:tr w:rsidR="001B23D9" w14:paraId="4BF3AA62" w14:textId="77777777" w:rsidTr="001B23D9">
        <w:tc>
          <w:tcPr>
            <w:tcW w:w="355" w:type="dxa"/>
          </w:tcPr>
          <w:p w14:paraId="772A917B" w14:textId="76955D70" w:rsidR="001B23D9" w:rsidRDefault="001B23D9"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2</w:t>
            </w:r>
          </w:p>
        </w:tc>
        <w:tc>
          <w:tcPr>
            <w:tcW w:w="8995" w:type="dxa"/>
          </w:tcPr>
          <w:p w14:paraId="371C18E4" w14:textId="2D08EAAE" w:rsidR="001B23D9" w:rsidRDefault="001B23D9"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 xml:space="preserve">The server responds with a certificate, which contains its public key. It shares from the server </w:t>
            </w:r>
            <w:proofErr w:type="spellStart"/>
            <w:r>
              <w:rPr>
                <w:rFonts w:asciiTheme="minorHAnsi" w:hAnsiTheme="minorHAnsi"/>
                <w:color w:val="auto"/>
                <w:sz w:val="15"/>
                <w:szCs w:val="15"/>
              </w:rPr>
              <w:t>keystore</w:t>
            </w:r>
            <w:proofErr w:type="spellEnd"/>
            <w:r>
              <w:rPr>
                <w:rFonts w:asciiTheme="minorHAnsi" w:hAnsiTheme="minorHAnsi"/>
                <w:color w:val="auto"/>
                <w:sz w:val="15"/>
                <w:szCs w:val="15"/>
              </w:rPr>
              <w:t xml:space="preserve"> and the server also contain private key which is not shared with client</w:t>
            </w:r>
          </w:p>
        </w:tc>
      </w:tr>
      <w:tr w:rsidR="001B23D9" w14:paraId="1D8A1178" w14:textId="77777777" w:rsidTr="001B23D9">
        <w:tc>
          <w:tcPr>
            <w:tcW w:w="355" w:type="dxa"/>
          </w:tcPr>
          <w:p w14:paraId="5DDC5D59" w14:textId="4A1FCE9B" w:rsidR="001B23D9" w:rsidRDefault="001B23D9"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3</w:t>
            </w:r>
          </w:p>
        </w:tc>
        <w:tc>
          <w:tcPr>
            <w:tcW w:w="8995" w:type="dxa"/>
          </w:tcPr>
          <w:p w14:paraId="69F600D0" w14:textId="5ED5D2D2" w:rsidR="001B23D9" w:rsidRDefault="001B23D9"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The client makes a request to the Certificate Authority (CA) to authenticates the certificate.</w:t>
            </w:r>
          </w:p>
        </w:tc>
      </w:tr>
      <w:tr w:rsidR="001B23D9" w14:paraId="18FB3F43" w14:textId="77777777" w:rsidTr="001B23D9">
        <w:tc>
          <w:tcPr>
            <w:tcW w:w="355" w:type="dxa"/>
          </w:tcPr>
          <w:p w14:paraId="54CCDD44" w14:textId="4C05A964" w:rsidR="001B23D9" w:rsidRDefault="001B23D9"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4</w:t>
            </w:r>
          </w:p>
        </w:tc>
        <w:tc>
          <w:tcPr>
            <w:tcW w:w="8995" w:type="dxa"/>
          </w:tcPr>
          <w:p w14:paraId="52516E24" w14:textId="6A9DD3B9" w:rsidR="001B23D9" w:rsidRDefault="00807311"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Upon successfully validation of the keys, the data will be encrypted and shared between the client and server.</w:t>
            </w:r>
          </w:p>
        </w:tc>
      </w:tr>
    </w:tbl>
    <w:p w14:paraId="63DFBB66" w14:textId="43D05F5C" w:rsidR="001B23D9" w:rsidRDefault="001B23D9" w:rsidP="00C31B13">
      <w:pPr>
        <w:pStyle w:val="Heading2"/>
        <w:numPr>
          <w:ilvl w:val="0"/>
          <w:numId w:val="0"/>
        </w:numPr>
        <w:rPr>
          <w:rFonts w:asciiTheme="minorHAnsi" w:hAnsiTheme="minorHAnsi"/>
          <w:color w:val="auto"/>
          <w:sz w:val="15"/>
          <w:szCs w:val="15"/>
        </w:rPr>
      </w:pPr>
    </w:p>
    <w:p w14:paraId="2BE72FA1" w14:textId="5B036003" w:rsidR="00807311" w:rsidRDefault="00807311" w:rsidP="00C31B13">
      <w:pPr>
        <w:pStyle w:val="Heading2"/>
        <w:numPr>
          <w:ilvl w:val="0"/>
          <w:numId w:val="0"/>
        </w:numPr>
        <w:rPr>
          <w:rFonts w:asciiTheme="minorHAnsi" w:hAnsiTheme="minorHAnsi"/>
          <w:b/>
          <w:bCs/>
          <w:color w:val="auto"/>
          <w:sz w:val="20"/>
          <w:szCs w:val="20"/>
        </w:rPr>
      </w:pPr>
      <w:r w:rsidRPr="00807311">
        <w:rPr>
          <w:rFonts w:asciiTheme="minorHAnsi" w:hAnsiTheme="minorHAnsi"/>
          <w:b/>
          <w:bCs/>
          <w:color w:val="auto"/>
          <w:sz w:val="20"/>
          <w:szCs w:val="20"/>
        </w:rPr>
        <w:t>Two-way TLS/SSL</w:t>
      </w:r>
    </w:p>
    <w:p w14:paraId="2B873566" w14:textId="2B6F63A8" w:rsidR="00807311" w:rsidRDefault="00807311" w:rsidP="00C31B13">
      <w:pPr>
        <w:pStyle w:val="Heading2"/>
        <w:numPr>
          <w:ilvl w:val="0"/>
          <w:numId w:val="0"/>
        </w:numPr>
        <w:rPr>
          <w:rFonts w:asciiTheme="minorHAnsi" w:hAnsiTheme="minorHAnsi"/>
          <w:color w:val="auto"/>
          <w:sz w:val="15"/>
          <w:szCs w:val="15"/>
        </w:rPr>
      </w:pPr>
      <w:r w:rsidRPr="00807311">
        <w:rPr>
          <w:rFonts w:asciiTheme="minorHAnsi" w:hAnsiTheme="minorHAnsi"/>
          <w:color w:val="auto"/>
          <w:sz w:val="15"/>
          <w:szCs w:val="15"/>
        </w:rPr>
        <w:t>TLS/SSL handshaking for two-way TLS authentication between a client and server</w:t>
      </w:r>
    </w:p>
    <w:p w14:paraId="6B4EE24B" w14:textId="47904F3E" w:rsidR="00807311" w:rsidRDefault="00AC5816" w:rsidP="00C31B13">
      <w:pPr>
        <w:pStyle w:val="Heading2"/>
        <w:numPr>
          <w:ilvl w:val="0"/>
          <w:numId w:val="0"/>
        </w:numPr>
        <w:rPr>
          <w:rFonts w:asciiTheme="minorHAnsi" w:hAnsiTheme="minorHAnsi"/>
          <w:color w:val="auto"/>
          <w:sz w:val="15"/>
          <w:szCs w:val="15"/>
        </w:rPr>
      </w:pPr>
      <w:r>
        <w:rPr>
          <w:rFonts w:asciiTheme="minorHAnsi" w:hAnsiTheme="minorHAnsi"/>
          <w:noProof/>
          <w:color w:val="auto"/>
          <w:sz w:val="15"/>
          <w:szCs w:val="15"/>
        </w:rPr>
        <w:lastRenderedPageBreak/>
        <w:drawing>
          <wp:inline distT="0" distB="0" distL="0" distR="0" wp14:anchorId="5886C3CF" wp14:editId="54CFEBA7">
            <wp:extent cx="5086350" cy="305752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way-ssl.png"/>
                    <pic:cNvPicPr/>
                  </pic:nvPicPr>
                  <pic:blipFill>
                    <a:blip r:embed="rId11">
                      <a:extLst>
                        <a:ext uri="{28A0092B-C50C-407E-A947-70E740481C1C}">
                          <a14:useLocalDpi xmlns:a14="http://schemas.microsoft.com/office/drawing/2010/main" val="0"/>
                        </a:ext>
                      </a:extLst>
                    </a:blip>
                    <a:stretch>
                      <a:fillRect/>
                    </a:stretch>
                  </pic:blipFill>
                  <pic:spPr>
                    <a:xfrm>
                      <a:off x="0" y="0"/>
                      <a:ext cx="5086350" cy="3057525"/>
                    </a:xfrm>
                    <a:prstGeom prst="rect">
                      <a:avLst/>
                    </a:prstGeom>
                  </pic:spPr>
                </pic:pic>
              </a:graphicData>
            </a:graphic>
          </wp:inline>
        </w:drawing>
      </w:r>
    </w:p>
    <w:p w14:paraId="063CD4BE" w14:textId="66BA40FB" w:rsidR="00AC5816" w:rsidRDefault="00AC5816" w:rsidP="00C31B13">
      <w:pPr>
        <w:pStyle w:val="Heading2"/>
        <w:numPr>
          <w:ilvl w:val="0"/>
          <w:numId w:val="0"/>
        </w:numPr>
        <w:rPr>
          <w:rFonts w:asciiTheme="minorHAnsi" w:hAnsiTheme="minorHAnsi"/>
          <w:color w:val="auto"/>
          <w:sz w:val="15"/>
          <w:szCs w:val="15"/>
        </w:rPr>
      </w:pPr>
    </w:p>
    <w:tbl>
      <w:tblPr>
        <w:tblStyle w:val="TableGrid"/>
        <w:tblW w:w="0" w:type="auto"/>
        <w:tblLook w:val="04A0" w:firstRow="1" w:lastRow="0" w:firstColumn="1" w:lastColumn="0" w:noHBand="0" w:noVBand="1"/>
      </w:tblPr>
      <w:tblGrid>
        <w:gridCol w:w="355"/>
        <w:gridCol w:w="8995"/>
      </w:tblGrid>
      <w:tr w:rsidR="00AC5816" w14:paraId="5B53AFEF" w14:textId="77777777" w:rsidTr="00AC5816">
        <w:tc>
          <w:tcPr>
            <w:tcW w:w="355" w:type="dxa"/>
          </w:tcPr>
          <w:p w14:paraId="7DD16D7B" w14:textId="70F9B23B" w:rsidR="00AC5816" w:rsidRDefault="00AC5816"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1</w:t>
            </w:r>
          </w:p>
        </w:tc>
        <w:tc>
          <w:tcPr>
            <w:tcW w:w="8995" w:type="dxa"/>
          </w:tcPr>
          <w:p w14:paraId="666211D9" w14:textId="01392C61" w:rsidR="00AC5816" w:rsidRDefault="00AC5816"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 xml:space="preserve">The client and server both have their own </w:t>
            </w:r>
            <w:proofErr w:type="spellStart"/>
            <w:r>
              <w:rPr>
                <w:rFonts w:asciiTheme="minorHAnsi" w:hAnsiTheme="minorHAnsi"/>
                <w:color w:val="auto"/>
                <w:sz w:val="15"/>
                <w:szCs w:val="15"/>
              </w:rPr>
              <w:t>keystore</w:t>
            </w:r>
            <w:proofErr w:type="spellEnd"/>
            <w:r>
              <w:rPr>
                <w:rFonts w:asciiTheme="minorHAnsi" w:hAnsiTheme="minorHAnsi"/>
                <w:color w:val="auto"/>
                <w:sz w:val="15"/>
                <w:szCs w:val="15"/>
              </w:rPr>
              <w:t xml:space="preserve"> and </w:t>
            </w:r>
            <w:proofErr w:type="spellStart"/>
            <w:r>
              <w:rPr>
                <w:rFonts w:asciiTheme="minorHAnsi" w:hAnsiTheme="minorHAnsi"/>
                <w:color w:val="auto"/>
                <w:sz w:val="15"/>
                <w:szCs w:val="15"/>
              </w:rPr>
              <w:t>truststore</w:t>
            </w:r>
            <w:proofErr w:type="spellEnd"/>
            <w:r>
              <w:rPr>
                <w:rFonts w:asciiTheme="minorHAnsi" w:hAnsiTheme="minorHAnsi"/>
                <w:color w:val="auto"/>
                <w:sz w:val="15"/>
                <w:szCs w:val="15"/>
              </w:rPr>
              <w:t xml:space="preserve"> to exchange the cert between the sever.  </w:t>
            </w:r>
          </w:p>
        </w:tc>
      </w:tr>
      <w:tr w:rsidR="00AC5816" w14:paraId="4EF8F819" w14:textId="77777777" w:rsidTr="00AC5816">
        <w:tc>
          <w:tcPr>
            <w:tcW w:w="355" w:type="dxa"/>
          </w:tcPr>
          <w:p w14:paraId="34915890" w14:textId="2770FA67" w:rsidR="00AC5816" w:rsidRDefault="00F94893" w:rsidP="00C31B1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2</w:t>
            </w:r>
          </w:p>
        </w:tc>
        <w:tc>
          <w:tcPr>
            <w:tcW w:w="8995" w:type="dxa"/>
          </w:tcPr>
          <w:p w14:paraId="46FF6600" w14:textId="444BADF7" w:rsidR="00AC5816" w:rsidRPr="00F94893" w:rsidRDefault="00F94893" w:rsidP="00C31B13">
            <w:pPr>
              <w:pStyle w:val="Heading2"/>
              <w:numPr>
                <w:ilvl w:val="0"/>
                <w:numId w:val="0"/>
              </w:numPr>
              <w:outlineLvl w:val="1"/>
              <w:rPr>
                <w:rFonts w:asciiTheme="minorHAnsi" w:hAnsiTheme="minorHAnsi"/>
                <w:color w:val="auto"/>
                <w:sz w:val="15"/>
                <w:szCs w:val="15"/>
              </w:rPr>
            </w:pPr>
            <w:r w:rsidRPr="00F94893">
              <w:rPr>
                <w:rFonts w:asciiTheme="minorHAnsi" w:hAnsiTheme="minorHAnsi" w:cs="Arial"/>
                <w:color w:val="202124"/>
                <w:sz w:val="15"/>
                <w:szCs w:val="15"/>
                <w:shd w:val="clear" w:color="auto" w:fill="FFFFFF"/>
              </w:rPr>
              <w:t>The </w:t>
            </w:r>
            <w:r w:rsidRPr="00F94893">
              <w:rPr>
                <w:rStyle w:val="Strong"/>
                <w:rFonts w:asciiTheme="minorHAnsi" w:hAnsiTheme="minorHAnsi" w:cs="Arial"/>
                <w:b w:val="0"/>
                <w:bCs w:val="0"/>
                <w:color w:val="202124"/>
                <w:sz w:val="15"/>
                <w:szCs w:val="15"/>
                <w:shd w:val="clear" w:color="auto" w:fill="FFFFFF"/>
              </w:rPr>
              <w:t>client</w:t>
            </w:r>
            <w:r w:rsidRPr="00F94893">
              <w:rPr>
                <w:rFonts w:asciiTheme="minorHAnsi" w:hAnsiTheme="minorHAnsi" w:cs="Arial"/>
                <w:color w:val="202124"/>
                <w:sz w:val="15"/>
                <w:szCs w:val="15"/>
                <w:shd w:val="clear" w:color="auto" w:fill="FFFFFF"/>
              </w:rPr>
              <w:t> has a copy of the </w:t>
            </w:r>
            <w:r w:rsidRPr="00F94893">
              <w:rPr>
                <w:rStyle w:val="Strong"/>
                <w:rFonts w:asciiTheme="minorHAnsi" w:hAnsiTheme="minorHAnsi" w:cs="Arial"/>
                <w:b w:val="0"/>
                <w:bCs w:val="0"/>
                <w:color w:val="202124"/>
                <w:sz w:val="15"/>
                <w:szCs w:val="15"/>
                <w:shd w:val="clear" w:color="auto" w:fill="FFFFFF"/>
              </w:rPr>
              <w:t>server's</w:t>
            </w:r>
            <w:r w:rsidRPr="00F94893">
              <w:rPr>
                <w:rFonts w:asciiTheme="minorHAnsi" w:hAnsiTheme="minorHAnsi" w:cs="Arial"/>
                <w:color w:val="202124"/>
                <w:sz w:val="15"/>
                <w:szCs w:val="15"/>
                <w:shd w:val="clear" w:color="auto" w:fill="FFFFFF"/>
              </w:rPr>
              <w:t xml:space="preserve"> cert in its </w:t>
            </w:r>
            <w:proofErr w:type="spellStart"/>
            <w:r w:rsidRPr="00F94893">
              <w:rPr>
                <w:rFonts w:asciiTheme="minorHAnsi" w:hAnsiTheme="minorHAnsi" w:cs="Arial"/>
                <w:color w:val="202124"/>
                <w:sz w:val="15"/>
                <w:szCs w:val="15"/>
                <w:shd w:val="clear" w:color="auto" w:fill="FFFFFF"/>
              </w:rPr>
              <w:t>truststore</w:t>
            </w:r>
            <w:proofErr w:type="spellEnd"/>
            <w:r w:rsidRPr="00F94893">
              <w:rPr>
                <w:rFonts w:asciiTheme="minorHAnsi" w:hAnsiTheme="minorHAnsi" w:cs="Arial"/>
                <w:color w:val="202124"/>
                <w:sz w:val="15"/>
                <w:szCs w:val="15"/>
                <w:shd w:val="clear" w:color="auto" w:fill="FFFFFF"/>
              </w:rPr>
              <w:t>. During TLS handshaking, the </w:t>
            </w:r>
            <w:r w:rsidRPr="00F94893">
              <w:rPr>
                <w:rStyle w:val="Strong"/>
                <w:rFonts w:asciiTheme="minorHAnsi" w:hAnsiTheme="minorHAnsi" w:cs="Arial"/>
                <w:b w:val="0"/>
                <w:bCs w:val="0"/>
                <w:color w:val="202124"/>
                <w:sz w:val="15"/>
                <w:szCs w:val="15"/>
                <w:shd w:val="clear" w:color="auto" w:fill="FFFFFF"/>
              </w:rPr>
              <w:t>client</w:t>
            </w:r>
            <w:r w:rsidRPr="00F94893">
              <w:rPr>
                <w:rFonts w:asciiTheme="minorHAnsi" w:hAnsiTheme="minorHAnsi" w:cs="Arial"/>
                <w:color w:val="202124"/>
                <w:sz w:val="15"/>
                <w:szCs w:val="15"/>
                <w:shd w:val="clear" w:color="auto" w:fill="FFFFFF"/>
              </w:rPr>
              <w:t xml:space="preserve"> compares the cert in its </w:t>
            </w:r>
            <w:proofErr w:type="spellStart"/>
            <w:r w:rsidRPr="00F94893">
              <w:rPr>
                <w:rFonts w:asciiTheme="minorHAnsi" w:hAnsiTheme="minorHAnsi" w:cs="Arial"/>
                <w:color w:val="202124"/>
                <w:sz w:val="15"/>
                <w:szCs w:val="15"/>
                <w:shd w:val="clear" w:color="auto" w:fill="FFFFFF"/>
              </w:rPr>
              <w:t>truststore</w:t>
            </w:r>
            <w:proofErr w:type="spellEnd"/>
            <w:r w:rsidRPr="00F94893">
              <w:rPr>
                <w:rFonts w:asciiTheme="minorHAnsi" w:hAnsiTheme="minorHAnsi" w:cs="Arial"/>
                <w:color w:val="202124"/>
                <w:sz w:val="15"/>
                <w:szCs w:val="15"/>
                <w:shd w:val="clear" w:color="auto" w:fill="FFFFFF"/>
              </w:rPr>
              <w:t xml:space="preserve"> to the cert send from the </w:t>
            </w:r>
            <w:r w:rsidRPr="00F94893">
              <w:rPr>
                <w:rStyle w:val="Strong"/>
                <w:rFonts w:asciiTheme="minorHAnsi" w:hAnsiTheme="minorHAnsi" w:cs="Arial"/>
                <w:b w:val="0"/>
                <w:bCs w:val="0"/>
                <w:color w:val="202124"/>
                <w:sz w:val="15"/>
                <w:szCs w:val="15"/>
                <w:shd w:val="clear" w:color="auto" w:fill="FFFFFF"/>
              </w:rPr>
              <w:t>server</w:t>
            </w:r>
            <w:r w:rsidRPr="00F94893">
              <w:rPr>
                <w:rFonts w:asciiTheme="minorHAnsi" w:hAnsiTheme="minorHAnsi" w:cs="Arial"/>
                <w:color w:val="202124"/>
                <w:sz w:val="15"/>
                <w:szCs w:val="15"/>
                <w:shd w:val="clear" w:color="auto" w:fill="FFFFFF"/>
              </w:rPr>
              <w:t> to verify the identity of the </w:t>
            </w:r>
            <w:r w:rsidRPr="00F94893">
              <w:rPr>
                <w:rStyle w:val="Strong"/>
                <w:rFonts w:asciiTheme="minorHAnsi" w:hAnsiTheme="minorHAnsi" w:cs="Arial"/>
                <w:b w:val="0"/>
                <w:bCs w:val="0"/>
                <w:color w:val="202124"/>
                <w:sz w:val="15"/>
                <w:szCs w:val="15"/>
                <w:shd w:val="clear" w:color="auto" w:fill="FFFFFF"/>
              </w:rPr>
              <w:t>server</w:t>
            </w:r>
            <w:r w:rsidRPr="00F94893">
              <w:rPr>
                <w:rFonts w:asciiTheme="minorHAnsi" w:hAnsiTheme="minorHAnsi" w:cs="Arial"/>
                <w:b/>
                <w:bCs/>
                <w:color w:val="202124"/>
                <w:sz w:val="15"/>
                <w:szCs w:val="15"/>
                <w:shd w:val="clear" w:color="auto" w:fill="FFFFFF"/>
              </w:rPr>
              <w:t>.</w:t>
            </w:r>
          </w:p>
        </w:tc>
      </w:tr>
      <w:tr w:rsidR="00F94893" w14:paraId="4C0EB6CD" w14:textId="77777777" w:rsidTr="00AC5816">
        <w:tc>
          <w:tcPr>
            <w:tcW w:w="355" w:type="dxa"/>
          </w:tcPr>
          <w:p w14:paraId="4052B8B7" w14:textId="5D2B475E" w:rsidR="00F94893" w:rsidRDefault="00F94893" w:rsidP="00F9489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3</w:t>
            </w:r>
          </w:p>
        </w:tc>
        <w:tc>
          <w:tcPr>
            <w:tcW w:w="8995" w:type="dxa"/>
          </w:tcPr>
          <w:p w14:paraId="408511F5" w14:textId="5374C470" w:rsidR="00F94893" w:rsidRDefault="00F94893" w:rsidP="00F94893">
            <w:pPr>
              <w:pStyle w:val="Heading2"/>
              <w:numPr>
                <w:ilvl w:val="0"/>
                <w:numId w:val="0"/>
              </w:numPr>
              <w:outlineLvl w:val="1"/>
              <w:rPr>
                <w:rFonts w:asciiTheme="minorHAnsi" w:hAnsiTheme="minorHAnsi"/>
                <w:color w:val="auto"/>
                <w:sz w:val="15"/>
                <w:szCs w:val="15"/>
              </w:rPr>
            </w:pPr>
            <w:r>
              <w:rPr>
                <w:rFonts w:asciiTheme="minorHAnsi" w:hAnsiTheme="minorHAnsi"/>
                <w:color w:val="auto"/>
                <w:sz w:val="15"/>
                <w:szCs w:val="15"/>
              </w:rPr>
              <w:t>Upon successfully validation of the keys, the data will be encrypted and shared between the client and server.</w:t>
            </w:r>
          </w:p>
        </w:tc>
      </w:tr>
    </w:tbl>
    <w:p w14:paraId="125BD3B9" w14:textId="2C088C50" w:rsidR="00AC5816" w:rsidRDefault="00AC5816" w:rsidP="00C31B13">
      <w:pPr>
        <w:pStyle w:val="Heading2"/>
        <w:numPr>
          <w:ilvl w:val="0"/>
          <w:numId w:val="0"/>
        </w:numPr>
        <w:rPr>
          <w:rFonts w:asciiTheme="minorHAnsi" w:hAnsiTheme="minorHAnsi"/>
          <w:color w:val="auto"/>
          <w:sz w:val="15"/>
          <w:szCs w:val="15"/>
        </w:rPr>
      </w:pPr>
    </w:p>
    <w:p w14:paraId="5EFBB034" w14:textId="15A798D1" w:rsidR="00B52842" w:rsidRDefault="00B52842" w:rsidP="00C31B13">
      <w:pPr>
        <w:pStyle w:val="Heading2"/>
        <w:numPr>
          <w:ilvl w:val="0"/>
          <w:numId w:val="0"/>
        </w:numPr>
        <w:rPr>
          <w:rFonts w:asciiTheme="minorHAnsi" w:hAnsiTheme="minorHAnsi"/>
          <w:b/>
          <w:bCs/>
          <w:color w:val="auto"/>
          <w:sz w:val="20"/>
          <w:szCs w:val="20"/>
        </w:rPr>
      </w:pPr>
      <w:r w:rsidRPr="00B52842">
        <w:rPr>
          <w:rFonts w:asciiTheme="minorHAnsi" w:hAnsiTheme="minorHAnsi"/>
          <w:b/>
          <w:bCs/>
          <w:color w:val="auto"/>
          <w:sz w:val="20"/>
          <w:szCs w:val="20"/>
        </w:rPr>
        <w:t>Key Management &amp; Strength</w:t>
      </w:r>
    </w:p>
    <w:p w14:paraId="1577CF98" w14:textId="74B93479" w:rsidR="00B52842" w:rsidRPr="00B52842" w:rsidRDefault="00B52842" w:rsidP="00B52842">
      <w:pPr>
        <w:pStyle w:val="Heading2"/>
        <w:numPr>
          <w:ilvl w:val="0"/>
          <w:numId w:val="0"/>
        </w:numPr>
        <w:ind w:left="576" w:hanging="576"/>
        <w:rPr>
          <w:rFonts w:asciiTheme="minorHAnsi" w:hAnsiTheme="minorHAnsi"/>
          <w:color w:val="auto"/>
          <w:sz w:val="15"/>
          <w:szCs w:val="15"/>
        </w:rPr>
      </w:pPr>
      <w:r w:rsidRPr="00B52842">
        <w:rPr>
          <w:rFonts w:asciiTheme="minorHAnsi" w:hAnsiTheme="minorHAnsi"/>
          <w:color w:val="auto"/>
          <w:sz w:val="15"/>
          <w:szCs w:val="15"/>
        </w:rPr>
        <w:t>The Advanced Encryption Standard (AES) is the algorithm trusted as the standard by the U.S. Government and numerous organizations. Although it is extremely efficient in 128-bit form, AES also uses keys of 192 and 256 bits for heavy duty encryption purposes.</w:t>
      </w:r>
    </w:p>
    <w:p w14:paraId="599E5873" w14:textId="0D3C5BF7" w:rsidR="00B52842" w:rsidRDefault="00B52842" w:rsidP="00B52842">
      <w:pPr>
        <w:pStyle w:val="Heading2"/>
        <w:numPr>
          <w:ilvl w:val="0"/>
          <w:numId w:val="0"/>
        </w:numPr>
        <w:ind w:left="576" w:hanging="576"/>
        <w:rPr>
          <w:rFonts w:asciiTheme="minorHAnsi" w:hAnsiTheme="minorHAnsi"/>
          <w:color w:val="auto"/>
          <w:sz w:val="15"/>
          <w:szCs w:val="15"/>
        </w:rPr>
      </w:pPr>
      <w:r w:rsidRPr="00B52842">
        <w:rPr>
          <w:rFonts w:asciiTheme="minorHAnsi" w:hAnsiTheme="minorHAnsi"/>
          <w:color w:val="auto"/>
          <w:sz w:val="15"/>
          <w:szCs w:val="15"/>
        </w:rPr>
        <w:t xml:space="preserve">AES is largely considered impervious to all attacks, </w:t>
      </w:r>
      <w:proofErr w:type="gramStart"/>
      <w:r w:rsidRPr="00B52842">
        <w:rPr>
          <w:rFonts w:asciiTheme="minorHAnsi" w:hAnsiTheme="minorHAnsi"/>
          <w:color w:val="auto"/>
          <w:sz w:val="15"/>
          <w:szCs w:val="15"/>
        </w:rPr>
        <w:t>with the exception of</w:t>
      </w:r>
      <w:proofErr w:type="gramEnd"/>
      <w:r w:rsidRPr="00B52842">
        <w:rPr>
          <w:rFonts w:asciiTheme="minorHAnsi" w:hAnsiTheme="minorHAnsi"/>
          <w:color w:val="auto"/>
          <w:sz w:val="15"/>
          <w:szCs w:val="15"/>
        </w:rPr>
        <w:t xml:space="preserve"> brute force, which attempts to decipher messages using all possible combinations in the 128, 192, or 256-bit cipher. Still, security experts believe that AES will eventually be hailed the de facto standard for encrypting data in the private sector.</w:t>
      </w:r>
    </w:p>
    <w:p w14:paraId="5FA0B918" w14:textId="77777777" w:rsidR="00E21427" w:rsidRPr="00B52842" w:rsidRDefault="00E21427" w:rsidP="00B52842">
      <w:pPr>
        <w:pStyle w:val="Heading2"/>
        <w:numPr>
          <w:ilvl w:val="0"/>
          <w:numId w:val="0"/>
        </w:numPr>
        <w:ind w:left="576" w:hanging="576"/>
        <w:rPr>
          <w:rFonts w:asciiTheme="minorHAnsi" w:hAnsiTheme="minorHAnsi"/>
          <w:color w:val="auto"/>
          <w:sz w:val="15"/>
          <w:szCs w:val="15"/>
        </w:rPr>
      </w:pPr>
    </w:p>
    <w:p w14:paraId="037EDC23" w14:textId="37835CED" w:rsidR="00B52842" w:rsidRDefault="00E21427" w:rsidP="00C31B13">
      <w:pPr>
        <w:pStyle w:val="Heading2"/>
        <w:numPr>
          <w:ilvl w:val="0"/>
          <w:numId w:val="0"/>
        </w:numPr>
        <w:rPr>
          <w:rFonts w:asciiTheme="minorHAnsi" w:hAnsiTheme="minorHAnsi"/>
          <w:b/>
          <w:bCs/>
          <w:color w:val="auto"/>
          <w:sz w:val="20"/>
          <w:szCs w:val="20"/>
        </w:rPr>
      </w:pPr>
      <w:r>
        <w:rPr>
          <w:rFonts w:asciiTheme="minorHAnsi" w:hAnsiTheme="minorHAnsi"/>
          <w:b/>
          <w:bCs/>
          <w:color w:val="auto"/>
          <w:sz w:val="20"/>
          <w:szCs w:val="20"/>
        </w:rPr>
        <w:t>API</w:t>
      </w:r>
      <w:r w:rsidRPr="00E21427">
        <w:rPr>
          <w:rFonts w:asciiTheme="minorHAnsi" w:hAnsiTheme="minorHAnsi"/>
          <w:b/>
          <w:bCs/>
          <w:color w:val="auto"/>
          <w:sz w:val="20"/>
          <w:szCs w:val="20"/>
        </w:rPr>
        <w:t xml:space="preserve"> security </w:t>
      </w:r>
      <w:r w:rsidR="00F108A7">
        <w:rPr>
          <w:rFonts w:asciiTheme="minorHAnsi" w:hAnsiTheme="minorHAnsi"/>
          <w:b/>
          <w:bCs/>
          <w:color w:val="auto"/>
          <w:sz w:val="20"/>
          <w:szCs w:val="20"/>
        </w:rPr>
        <w:t>best practices</w:t>
      </w:r>
    </w:p>
    <w:p w14:paraId="15F849BF" w14:textId="0CB4F12B" w:rsidR="00F108A7" w:rsidRDefault="00F108A7" w:rsidP="00F108A7">
      <w:pPr>
        <w:pStyle w:val="Heading2"/>
        <w:numPr>
          <w:ilvl w:val="0"/>
          <w:numId w:val="15"/>
        </w:numPr>
        <w:rPr>
          <w:rFonts w:asciiTheme="minorHAnsi" w:hAnsiTheme="minorHAnsi"/>
          <w:color w:val="auto"/>
          <w:sz w:val="20"/>
          <w:szCs w:val="20"/>
        </w:rPr>
      </w:pPr>
      <w:r>
        <w:rPr>
          <w:rFonts w:asciiTheme="minorHAnsi" w:hAnsiTheme="minorHAnsi"/>
          <w:color w:val="auto"/>
          <w:sz w:val="20"/>
          <w:szCs w:val="20"/>
        </w:rPr>
        <w:t>Use tokens, establish trusted identities and then control access to services and resources by using tokens assigned to those identities.</w:t>
      </w:r>
    </w:p>
    <w:p w14:paraId="5477D0E5" w14:textId="2C99B953" w:rsidR="00F108A7" w:rsidRDefault="00F108A7" w:rsidP="00F108A7">
      <w:pPr>
        <w:pStyle w:val="Heading2"/>
        <w:numPr>
          <w:ilvl w:val="0"/>
          <w:numId w:val="15"/>
        </w:numPr>
        <w:rPr>
          <w:rFonts w:asciiTheme="minorHAnsi" w:hAnsiTheme="minorHAnsi"/>
          <w:color w:val="auto"/>
          <w:sz w:val="20"/>
          <w:szCs w:val="20"/>
        </w:rPr>
      </w:pPr>
      <w:r>
        <w:rPr>
          <w:rFonts w:asciiTheme="minorHAnsi" w:hAnsiTheme="minorHAnsi"/>
          <w:color w:val="auto"/>
          <w:sz w:val="20"/>
          <w:szCs w:val="20"/>
        </w:rPr>
        <w:t>Use encryption and signatures, encrypt data using TLS/SSL. Ensure that the right users are decrypting and modifying the data</w:t>
      </w:r>
    </w:p>
    <w:p w14:paraId="206775B4" w14:textId="0A39D9E8" w:rsidR="00F108A7" w:rsidRDefault="00F108A7" w:rsidP="00F108A7">
      <w:pPr>
        <w:pStyle w:val="Heading2"/>
        <w:numPr>
          <w:ilvl w:val="0"/>
          <w:numId w:val="15"/>
        </w:numPr>
        <w:rPr>
          <w:rFonts w:asciiTheme="minorHAnsi" w:hAnsiTheme="minorHAnsi"/>
          <w:color w:val="auto"/>
          <w:sz w:val="20"/>
          <w:szCs w:val="20"/>
        </w:rPr>
      </w:pPr>
      <w:r>
        <w:rPr>
          <w:rFonts w:asciiTheme="minorHAnsi" w:hAnsiTheme="minorHAnsi"/>
          <w:color w:val="auto"/>
          <w:sz w:val="20"/>
          <w:szCs w:val="20"/>
        </w:rPr>
        <w:t>Identify vulnerabilities, keep up with operating system, network, drivers, and API components.</w:t>
      </w:r>
    </w:p>
    <w:p w14:paraId="6869494F" w14:textId="510BE898" w:rsidR="00F108A7" w:rsidRDefault="00F108A7" w:rsidP="002A310C">
      <w:pPr>
        <w:pStyle w:val="Heading2"/>
        <w:numPr>
          <w:ilvl w:val="0"/>
          <w:numId w:val="15"/>
        </w:numPr>
        <w:rPr>
          <w:rFonts w:asciiTheme="minorHAnsi" w:hAnsiTheme="minorHAnsi"/>
          <w:color w:val="auto"/>
          <w:sz w:val="20"/>
          <w:szCs w:val="20"/>
        </w:rPr>
      </w:pPr>
      <w:r>
        <w:rPr>
          <w:rFonts w:asciiTheme="minorHAnsi" w:hAnsiTheme="minorHAnsi"/>
          <w:color w:val="auto"/>
          <w:sz w:val="20"/>
          <w:szCs w:val="20"/>
        </w:rPr>
        <w:t>Use quotas and throttling, place quotas and throttling to restrict the API sudden traffic and unwanted usage.</w:t>
      </w:r>
    </w:p>
    <w:p w14:paraId="50E702D5" w14:textId="496489A2" w:rsidR="00E67D83" w:rsidRDefault="00E67D83" w:rsidP="00E67D83">
      <w:pPr>
        <w:pStyle w:val="Heading2"/>
        <w:numPr>
          <w:ilvl w:val="0"/>
          <w:numId w:val="0"/>
        </w:numPr>
        <w:ind w:left="576" w:hanging="576"/>
        <w:rPr>
          <w:rFonts w:asciiTheme="minorHAnsi" w:hAnsiTheme="minorHAnsi"/>
          <w:color w:val="auto"/>
          <w:sz w:val="20"/>
          <w:szCs w:val="20"/>
        </w:rPr>
      </w:pPr>
    </w:p>
    <w:p w14:paraId="3100E70A" w14:textId="063B216D" w:rsidR="00E67D83" w:rsidRPr="000976DC" w:rsidRDefault="00E67D83" w:rsidP="00E67D83">
      <w:pPr>
        <w:pStyle w:val="Heading2"/>
        <w:numPr>
          <w:ilvl w:val="0"/>
          <w:numId w:val="0"/>
        </w:numPr>
        <w:ind w:left="576" w:hanging="576"/>
        <w:rPr>
          <w:rFonts w:asciiTheme="minorHAnsi" w:hAnsiTheme="minorHAnsi"/>
          <w:b/>
          <w:bCs/>
          <w:color w:val="auto"/>
          <w:sz w:val="20"/>
          <w:szCs w:val="20"/>
        </w:rPr>
      </w:pPr>
      <w:r w:rsidRPr="000976DC">
        <w:rPr>
          <w:rFonts w:asciiTheme="minorHAnsi" w:hAnsiTheme="minorHAnsi"/>
          <w:b/>
          <w:bCs/>
          <w:color w:val="auto"/>
          <w:sz w:val="20"/>
          <w:szCs w:val="20"/>
        </w:rPr>
        <w:t>Apigee On-Premise Installation topology</w:t>
      </w:r>
    </w:p>
    <w:p w14:paraId="142B30FF" w14:textId="3C2BA401" w:rsidR="00E67D83" w:rsidRDefault="00E67D83" w:rsidP="00E67D83">
      <w:pPr>
        <w:pStyle w:val="Heading2"/>
        <w:numPr>
          <w:ilvl w:val="0"/>
          <w:numId w:val="0"/>
        </w:numPr>
        <w:ind w:left="576" w:hanging="576"/>
        <w:rPr>
          <w:rFonts w:asciiTheme="minorHAnsi" w:hAnsiTheme="minorHAnsi"/>
          <w:color w:val="auto"/>
          <w:sz w:val="20"/>
          <w:szCs w:val="20"/>
        </w:rPr>
      </w:pPr>
      <w:r>
        <w:rPr>
          <w:rFonts w:asciiTheme="minorHAnsi" w:hAnsiTheme="minorHAnsi"/>
          <w:color w:val="auto"/>
          <w:sz w:val="20"/>
          <w:szCs w:val="20"/>
        </w:rPr>
        <w:t xml:space="preserve">The minimum hardware requirements for the installation components. The following component packages are provided by Apigee itself. </w:t>
      </w:r>
    </w:p>
    <w:p w14:paraId="2FF8FBB2" w14:textId="62E062F1" w:rsidR="00E67D83" w:rsidRDefault="00E67D83" w:rsidP="00E67D83">
      <w:pPr>
        <w:pStyle w:val="Heading2"/>
        <w:numPr>
          <w:ilvl w:val="0"/>
          <w:numId w:val="0"/>
        </w:numPr>
        <w:ind w:left="576" w:hanging="576"/>
        <w:rPr>
          <w:rFonts w:asciiTheme="minorHAnsi" w:hAnsiTheme="minorHAnsi"/>
          <w:color w:val="auto"/>
          <w:sz w:val="20"/>
          <w:szCs w:val="20"/>
        </w:rPr>
      </w:pPr>
    </w:p>
    <w:tbl>
      <w:tblPr>
        <w:tblStyle w:val="TableGrid"/>
        <w:tblW w:w="0" w:type="auto"/>
        <w:tblInd w:w="576" w:type="dxa"/>
        <w:tblLook w:val="04A0" w:firstRow="1" w:lastRow="0" w:firstColumn="1" w:lastColumn="0" w:noHBand="0" w:noVBand="1"/>
      </w:tblPr>
      <w:tblGrid>
        <w:gridCol w:w="2226"/>
        <w:gridCol w:w="1153"/>
        <w:gridCol w:w="1080"/>
        <w:gridCol w:w="4315"/>
      </w:tblGrid>
      <w:tr w:rsidR="00E67D83" w14:paraId="3770EC1B" w14:textId="77777777" w:rsidTr="00E67D83">
        <w:tc>
          <w:tcPr>
            <w:tcW w:w="2226" w:type="dxa"/>
          </w:tcPr>
          <w:p w14:paraId="6AB0A820" w14:textId="3E4610A9" w:rsidR="00E67D83" w:rsidRPr="00EE44CC" w:rsidRDefault="00E67D83" w:rsidP="00E67D83">
            <w:pPr>
              <w:pStyle w:val="Heading2"/>
              <w:numPr>
                <w:ilvl w:val="0"/>
                <w:numId w:val="0"/>
              </w:numPr>
              <w:outlineLvl w:val="1"/>
              <w:rPr>
                <w:rFonts w:asciiTheme="minorHAnsi" w:hAnsiTheme="minorHAnsi"/>
                <w:b/>
                <w:bCs/>
                <w:color w:val="auto"/>
                <w:sz w:val="20"/>
                <w:szCs w:val="20"/>
              </w:rPr>
            </w:pPr>
            <w:r w:rsidRPr="00EE44CC">
              <w:rPr>
                <w:rFonts w:asciiTheme="minorHAnsi" w:hAnsiTheme="minorHAnsi"/>
                <w:b/>
                <w:bCs/>
                <w:color w:val="auto"/>
                <w:sz w:val="20"/>
                <w:szCs w:val="20"/>
              </w:rPr>
              <w:lastRenderedPageBreak/>
              <w:t>Installation Component</w:t>
            </w:r>
          </w:p>
        </w:tc>
        <w:tc>
          <w:tcPr>
            <w:tcW w:w="1153" w:type="dxa"/>
          </w:tcPr>
          <w:p w14:paraId="162ED2DB" w14:textId="3F08E2EF" w:rsidR="00E67D83" w:rsidRPr="00EE44CC" w:rsidRDefault="00E67D83" w:rsidP="00E67D83">
            <w:pPr>
              <w:pStyle w:val="Heading2"/>
              <w:numPr>
                <w:ilvl w:val="0"/>
                <w:numId w:val="0"/>
              </w:numPr>
              <w:outlineLvl w:val="1"/>
              <w:rPr>
                <w:rFonts w:asciiTheme="minorHAnsi" w:hAnsiTheme="minorHAnsi"/>
                <w:b/>
                <w:bCs/>
                <w:color w:val="auto"/>
                <w:sz w:val="20"/>
                <w:szCs w:val="20"/>
              </w:rPr>
            </w:pPr>
            <w:r w:rsidRPr="00EE44CC">
              <w:rPr>
                <w:rFonts w:asciiTheme="minorHAnsi" w:hAnsiTheme="minorHAnsi"/>
                <w:b/>
                <w:bCs/>
                <w:color w:val="auto"/>
                <w:sz w:val="20"/>
                <w:szCs w:val="20"/>
              </w:rPr>
              <w:t>RAM</w:t>
            </w:r>
          </w:p>
        </w:tc>
        <w:tc>
          <w:tcPr>
            <w:tcW w:w="1080" w:type="dxa"/>
          </w:tcPr>
          <w:p w14:paraId="1D5BDF5F" w14:textId="5EE36DDE" w:rsidR="00E67D83" w:rsidRPr="00EE44CC" w:rsidRDefault="00E67D83" w:rsidP="00E67D83">
            <w:pPr>
              <w:pStyle w:val="Heading2"/>
              <w:numPr>
                <w:ilvl w:val="0"/>
                <w:numId w:val="0"/>
              </w:numPr>
              <w:outlineLvl w:val="1"/>
              <w:rPr>
                <w:rFonts w:asciiTheme="minorHAnsi" w:hAnsiTheme="minorHAnsi"/>
                <w:b/>
                <w:bCs/>
                <w:color w:val="auto"/>
                <w:sz w:val="20"/>
                <w:szCs w:val="20"/>
              </w:rPr>
            </w:pPr>
            <w:r w:rsidRPr="00EE44CC">
              <w:rPr>
                <w:rFonts w:asciiTheme="minorHAnsi" w:hAnsiTheme="minorHAnsi"/>
                <w:b/>
                <w:bCs/>
                <w:color w:val="auto"/>
                <w:sz w:val="20"/>
                <w:szCs w:val="20"/>
              </w:rPr>
              <w:t>CPU</w:t>
            </w:r>
          </w:p>
        </w:tc>
        <w:tc>
          <w:tcPr>
            <w:tcW w:w="4315" w:type="dxa"/>
          </w:tcPr>
          <w:p w14:paraId="689501BF" w14:textId="0D89B5B9" w:rsidR="00E67D83" w:rsidRPr="00EE44CC" w:rsidRDefault="00E67D83" w:rsidP="00E67D83">
            <w:pPr>
              <w:pStyle w:val="Heading2"/>
              <w:numPr>
                <w:ilvl w:val="0"/>
                <w:numId w:val="0"/>
              </w:numPr>
              <w:outlineLvl w:val="1"/>
              <w:rPr>
                <w:rFonts w:asciiTheme="minorHAnsi" w:hAnsiTheme="minorHAnsi"/>
                <w:b/>
                <w:bCs/>
                <w:color w:val="auto"/>
                <w:sz w:val="20"/>
                <w:szCs w:val="20"/>
              </w:rPr>
            </w:pPr>
            <w:r w:rsidRPr="00EE44CC">
              <w:rPr>
                <w:rFonts w:asciiTheme="minorHAnsi" w:hAnsiTheme="minorHAnsi"/>
                <w:b/>
                <w:bCs/>
                <w:color w:val="auto"/>
                <w:sz w:val="20"/>
                <w:szCs w:val="20"/>
              </w:rPr>
              <w:t>Minimum hard disk</w:t>
            </w:r>
          </w:p>
        </w:tc>
      </w:tr>
      <w:tr w:rsidR="00E67D83" w14:paraId="7BAA898C" w14:textId="77777777" w:rsidTr="00E67D83">
        <w:tc>
          <w:tcPr>
            <w:tcW w:w="2226" w:type="dxa"/>
          </w:tcPr>
          <w:p w14:paraId="021E9AFC" w14:textId="66D2F7BA"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Cassandra</w:t>
            </w:r>
          </w:p>
        </w:tc>
        <w:tc>
          <w:tcPr>
            <w:tcW w:w="1153" w:type="dxa"/>
          </w:tcPr>
          <w:p w14:paraId="6B2C5A7C" w14:textId="115DA05D"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16GB</w:t>
            </w:r>
          </w:p>
        </w:tc>
        <w:tc>
          <w:tcPr>
            <w:tcW w:w="1080" w:type="dxa"/>
          </w:tcPr>
          <w:p w14:paraId="1F9835F2" w14:textId="79E8750F"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8-core</w:t>
            </w:r>
          </w:p>
        </w:tc>
        <w:tc>
          <w:tcPr>
            <w:tcW w:w="4315" w:type="dxa"/>
          </w:tcPr>
          <w:p w14:paraId="2D5A48E0" w14:textId="1C02B188"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250GB local storage wit SSD supporting 2000 IOPS</w:t>
            </w:r>
          </w:p>
        </w:tc>
      </w:tr>
      <w:tr w:rsidR="00E67D83" w14:paraId="2C893C32" w14:textId="77777777" w:rsidTr="00E67D83">
        <w:tc>
          <w:tcPr>
            <w:tcW w:w="2226" w:type="dxa"/>
          </w:tcPr>
          <w:p w14:paraId="586BA756" w14:textId="0FC87F2B"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Message Processor/Router on same machine</w:t>
            </w:r>
          </w:p>
        </w:tc>
        <w:tc>
          <w:tcPr>
            <w:tcW w:w="1153" w:type="dxa"/>
          </w:tcPr>
          <w:p w14:paraId="34FF623D" w14:textId="1E0A51B4"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16GB</w:t>
            </w:r>
          </w:p>
        </w:tc>
        <w:tc>
          <w:tcPr>
            <w:tcW w:w="1080" w:type="dxa"/>
          </w:tcPr>
          <w:p w14:paraId="44688963" w14:textId="187B6360"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8-core</w:t>
            </w:r>
          </w:p>
        </w:tc>
        <w:tc>
          <w:tcPr>
            <w:tcW w:w="4315" w:type="dxa"/>
          </w:tcPr>
          <w:p w14:paraId="796B82E3" w14:textId="7E6FC429"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100GB</w:t>
            </w:r>
          </w:p>
        </w:tc>
      </w:tr>
      <w:tr w:rsidR="00E67D83" w14:paraId="1DBDB322" w14:textId="77777777" w:rsidTr="00E67D83">
        <w:tc>
          <w:tcPr>
            <w:tcW w:w="2226" w:type="dxa"/>
          </w:tcPr>
          <w:p w14:paraId="27D71C36" w14:textId="5F3784FD"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Message Processor (standalone)</w:t>
            </w:r>
          </w:p>
        </w:tc>
        <w:tc>
          <w:tcPr>
            <w:tcW w:w="1153" w:type="dxa"/>
          </w:tcPr>
          <w:p w14:paraId="0262197D" w14:textId="58F276B1"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16GB</w:t>
            </w:r>
          </w:p>
        </w:tc>
        <w:tc>
          <w:tcPr>
            <w:tcW w:w="1080" w:type="dxa"/>
          </w:tcPr>
          <w:p w14:paraId="08788A09" w14:textId="68C04DA6"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8-core</w:t>
            </w:r>
          </w:p>
        </w:tc>
        <w:tc>
          <w:tcPr>
            <w:tcW w:w="4315" w:type="dxa"/>
          </w:tcPr>
          <w:p w14:paraId="1354228A" w14:textId="346FC1FB"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100GB</w:t>
            </w:r>
          </w:p>
        </w:tc>
      </w:tr>
      <w:tr w:rsidR="00E67D83" w14:paraId="1E74FE99" w14:textId="77777777" w:rsidTr="00E67D83">
        <w:tc>
          <w:tcPr>
            <w:tcW w:w="2226" w:type="dxa"/>
          </w:tcPr>
          <w:p w14:paraId="118DF3FC" w14:textId="099D9F7A"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Router (standalone)</w:t>
            </w:r>
          </w:p>
        </w:tc>
        <w:tc>
          <w:tcPr>
            <w:tcW w:w="1153" w:type="dxa"/>
          </w:tcPr>
          <w:p w14:paraId="0DD5D777" w14:textId="5F3BCB55"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16GB</w:t>
            </w:r>
          </w:p>
        </w:tc>
        <w:tc>
          <w:tcPr>
            <w:tcW w:w="1080" w:type="dxa"/>
          </w:tcPr>
          <w:p w14:paraId="5FB7A1F2" w14:textId="13F461DC"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8-core</w:t>
            </w:r>
          </w:p>
        </w:tc>
        <w:tc>
          <w:tcPr>
            <w:tcW w:w="4315" w:type="dxa"/>
          </w:tcPr>
          <w:p w14:paraId="22CC9B78" w14:textId="215AF091"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100GB</w:t>
            </w:r>
          </w:p>
        </w:tc>
      </w:tr>
      <w:tr w:rsidR="00E67D83" w14:paraId="37483804" w14:textId="77777777" w:rsidTr="00E67D83">
        <w:tc>
          <w:tcPr>
            <w:tcW w:w="2226" w:type="dxa"/>
          </w:tcPr>
          <w:p w14:paraId="0957E94F" w14:textId="2B5E47AC"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Analytics – Postgres/</w:t>
            </w:r>
            <w:proofErr w:type="spellStart"/>
            <w:r w:rsidRPr="00EE44CC">
              <w:rPr>
                <w:rFonts w:asciiTheme="minorHAnsi" w:hAnsiTheme="minorHAnsi"/>
                <w:color w:val="auto"/>
                <w:sz w:val="15"/>
                <w:szCs w:val="15"/>
              </w:rPr>
              <w:t>Qpid</w:t>
            </w:r>
            <w:proofErr w:type="spellEnd"/>
            <w:r w:rsidRPr="00EE44CC">
              <w:rPr>
                <w:rFonts w:asciiTheme="minorHAnsi" w:hAnsiTheme="minorHAnsi"/>
                <w:color w:val="auto"/>
                <w:sz w:val="15"/>
                <w:szCs w:val="15"/>
              </w:rPr>
              <w:t xml:space="preserve"> on same server</w:t>
            </w:r>
          </w:p>
        </w:tc>
        <w:tc>
          <w:tcPr>
            <w:tcW w:w="1153" w:type="dxa"/>
          </w:tcPr>
          <w:p w14:paraId="0C9E383F" w14:textId="1652D237"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16GB</w:t>
            </w:r>
          </w:p>
        </w:tc>
        <w:tc>
          <w:tcPr>
            <w:tcW w:w="1080" w:type="dxa"/>
          </w:tcPr>
          <w:p w14:paraId="2CE0735F" w14:textId="091B7731"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8-core</w:t>
            </w:r>
          </w:p>
        </w:tc>
        <w:tc>
          <w:tcPr>
            <w:tcW w:w="4315" w:type="dxa"/>
          </w:tcPr>
          <w:p w14:paraId="39B6DCFA" w14:textId="489B05D2" w:rsidR="00E67D83" w:rsidRPr="00EE44CC" w:rsidRDefault="00E67D83" w:rsidP="00E67D8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 xml:space="preserve">500GB-1TB, preferably with SSD backend, supporting </w:t>
            </w:r>
            <w:r w:rsidR="00482775" w:rsidRPr="00EE44CC">
              <w:rPr>
                <w:rFonts w:asciiTheme="minorHAnsi" w:hAnsiTheme="minorHAnsi"/>
                <w:color w:val="auto"/>
                <w:sz w:val="15"/>
                <w:szCs w:val="15"/>
              </w:rPr>
              <w:t>1000 IOPS</w:t>
            </w:r>
          </w:p>
        </w:tc>
      </w:tr>
      <w:tr w:rsidR="00482775" w14:paraId="32E7C514" w14:textId="77777777" w:rsidTr="00E67D83">
        <w:tc>
          <w:tcPr>
            <w:tcW w:w="2226" w:type="dxa"/>
          </w:tcPr>
          <w:p w14:paraId="6899B915" w14:textId="5D89C2CA"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Analytics – Postgres master or standby (Standalone)</w:t>
            </w:r>
          </w:p>
        </w:tc>
        <w:tc>
          <w:tcPr>
            <w:tcW w:w="1153" w:type="dxa"/>
          </w:tcPr>
          <w:p w14:paraId="6C5E4D57" w14:textId="4AE12569"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16GB</w:t>
            </w:r>
          </w:p>
        </w:tc>
        <w:tc>
          <w:tcPr>
            <w:tcW w:w="1080" w:type="dxa"/>
          </w:tcPr>
          <w:p w14:paraId="78CA0654" w14:textId="3A64FD3E"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8-core</w:t>
            </w:r>
          </w:p>
        </w:tc>
        <w:tc>
          <w:tcPr>
            <w:tcW w:w="4315" w:type="dxa"/>
          </w:tcPr>
          <w:p w14:paraId="7961AAF0" w14:textId="4F541408"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500GB-1TB, preferably with SSD backend, supporting 1000 IOPS</w:t>
            </w:r>
          </w:p>
        </w:tc>
      </w:tr>
      <w:tr w:rsidR="00482775" w14:paraId="36A96F92" w14:textId="77777777" w:rsidTr="00E67D83">
        <w:tc>
          <w:tcPr>
            <w:tcW w:w="2226" w:type="dxa"/>
          </w:tcPr>
          <w:p w14:paraId="00806EE7" w14:textId="2B9693B0"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 xml:space="preserve">Analytics – </w:t>
            </w:r>
            <w:proofErr w:type="spellStart"/>
            <w:r w:rsidRPr="00EE44CC">
              <w:rPr>
                <w:rFonts w:asciiTheme="minorHAnsi" w:hAnsiTheme="minorHAnsi"/>
                <w:color w:val="auto"/>
                <w:sz w:val="15"/>
                <w:szCs w:val="15"/>
              </w:rPr>
              <w:t>Qpid</w:t>
            </w:r>
            <w:proofErr w:type="spellEnd"/>
            <w:r w:rsidRPr="00EE44CC">
              <w:rPr>
                <w:rFonts w:asciiTheme="minorHAnsi" w:hAnsiTheme="minorHAnsi"/>
                <w:color w:val="auto"/>
                <w:sz w:val="15"/>
                <w:szCs w:val="15"/>
              </w:rPr>
              <w:t xml:space="preserve"> standalone</w:t>
            </w:r>
          </w:p>
        </w:tc>
        <w:tc>
          <w:tcPr>
            <w:tcW w:w="1153" w:type="dxa"/>
          </w:tcPr>
          <w:p w14:paraId="5A2B5734" w14:textId="7B99BD97"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8GB</w:t>
            </w:r>
          </w:p>
        </w:tc>
        <w:tc>
          <w:tcPr>
            <w:tcW w:w="1080" w:type="dxa"/>
          </w:tcPr>
          <w:p w14:paraId="4BBD4414" w14:textId="5BE489C7"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4-core</w:t>
            </w:r>
          </w:p>
        </w:tc>
        <w:tc>
          <w:tcPr>
            <w:tcW w:w="4315" w:type="dxa"/>
          </w:tcPr>
          <w:p w14:paraId="2E8D20B2" w14:textId="77777777"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30GB-50GB local storage with SSD</w:t>
            </w:r>
          </w:p>
          <w:p w14:paraId="36E97E92" w14:textId="481A9A7C"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 xml:space="preserve">The default </w:t>
            </w:r>
            <w:proofErr w:type="spellStart"/>
            <w:r w:rsidRPr="00EE44CC">
              <w:rPr>
                <w:rFonts w:asciiTheme="minorHAnsi" w:hAnsiTheme="minorHAnsi"/>
                <w:color w:val="auto"/>
                <w:sz w:val="15"/>
                <w:szCs w:val="15"/>
              </w:rPr>
              <w:t>Qpid</w:t>
            </w:r>
            <w:proofErr w:type="spellEnd"/>
            <w:r w:rsidRPr="00EE44CC">
              <w:rPr>
                <w:rFonts w:asciiTheme="minorHAnsi" w:hAnsiTheme="minorHAnsi"/>
                <w:color w:val="auto"/>
                <w:sz w:val="15"/>
                <w:szCs w:val="15"/>
              </w:rPr>
              <w:t xml:space="preserve"> queue size is 20GB.</w:t>
            </w:r>
          </w:p>
        </w:tc>
      </w:tr>
      <w:tr w:rsidR="00482775" w14:paraId="406C1544" w14:textId="77777777" w:rsidTr="00E67D83">
        <w:tc>
          <w:tcPr>
            <w:tcW w:w="2226" w:type="dxa"/>
          </w:tcPr>
          <w:p w14:paraId="4B303FA2" w14:textId="6AF6EB8B" w:rsidR="00482775" w:rsidRPr="00EE44CC" w:rsidRDefault="00482775" w:rsidP="00482775">
            <w:pPr>
              <w:pStyle w:val="Heading2"/>
              <w:numPr>
                <w:ilvl w:val="0"/>
                <w:numId w:val="0"/>
              </w:numPr>
              <w:outlineLvl w:val="1"/>
              <w:rPr>
                <w:rFonts w:asciiTheme="minorHAnsi" w:hAnsiTheme="minorHAnsi"/>
                <w:color w:val="auto"/>
                <w:sz w:val="15"/>
                <w:szCs w:val="15"/>
              </w:rPr>
            </w:pPr>
            <w:proofErr w:type="spellStart"/>
            <w:r w:rsidRPr="00EE44CC">
              <w:rPr>
                <w:rFonts w:asciiTheme="minorHAnsi" w:hAnsiTheme="minorHAnsi"/>
                <w:color w:val="auto"/>
                <w:sz w:val="15"/>
                <w:szCs w:val="15"/>
              </w:rPr>
              <w:t>OpenLDAP</w:t>
            </w:r>
            <w:proofErr w:type="spellEnd"/>
            <w:r w:rsidRPr="00EE44CC">
              <w:rPr>
                <w:rFonts w:asciiTheme="minorHAnsi" w:hAnsiTheme="minorHAnsi"/>
                <w:color w:val="auto"/>
                <w:sz w:val="15"/>
                <w:szCs w:val="15"/>
              </w:rPr>
              <w:t>/UI/Management Server</w:t>
            </w:r>
          </w:p>
        </w:tc>
        <w:tc>
          <w:tcPr>
            <w:tcW w:w="1153" w:type="dxa"/>
          </w:tcPr>
          <w:p w14:paraId="15060950" w14:textId="0D7537AE"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8GB</w:t>
            </w:r>
          </w:p>
        </w:tc>
        <w:tc>
          <w:tcPr>
            <w:tcW w:w="1080" w:type="dxa"/>
          </w:tcPr>
          <w:p w14:paraId="23A00546" w14:textId="37FE4BEF"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4-core</w:t>
            </w:r>
          </w:p>
        </w:tc>
        <w:tc>
          <w:tcPr>
            <w:tcW w:w="4315" w:type="dxa"/>
          </w:tcPr>
          <w:p w14:paraId="4CF725A5" w14:textId="5558D98A"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60GB</w:t>
            </w:r>
          </w:p>
        </w:tc>
      </w:tr>
      <w:tr w:rsidR="00482775" w14:paraId="0A10017E" w14:textId="77777777" w:rsidTr="00E67D83">
        <w:tc>
          <w:tcPr>
            <w:tcW w:w="2226" w:type="dxa"/>
          </w:tcPr>
          <w:p w14:paraId="717C7596" w14:textId="10ACC6AB"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UI/Management Server</w:t>
            </w:r>
          </w:p>
        </w:tc>
        <w:tc>
          <w:tcPr>
            <w:tcW w:w="1153" w:type="dxa"/>
          </w:tcPr>
          <w:p w14:paraId="4EB7E24B" w14:textId="36F04C46"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4GB</w:t>
            </w:r>
          </w:p>
        </w:tc>
        <w:tc>
          <w:tcPr>
            <w:tcW w:w="1080" w:type="dxa"/>
          </w:tcPr>
          <w:p w14:paraId="7F71392C" w14:textId="0A717A28"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2-core</w:t>
            </w:r>
          </w:p>
        </w:tc>
        <w:tc>
          <w:tcPr>
            <w:tcW w:w="4315" w:type="dxa"/>
          </w:tcPr>
          <w:p w14:paraId="35AB5CB3" w14:textId="60AFE1D8"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60GB</w:t>
            </w:r>
          </w:p>
        </w:tc>
      </w:tr>
      <w:tr w:rsidR="00482775" w14:paraId="692F22EC" w14:textId="77777777" w:rsidTr="00E67D83">
        <w:tc>
          <w:tcPr>
            <w:tcW w:w="2226" w:type="dxa"/>
          </w:tcPr>
          <w:p w14:paraId="14B0C195" w14:textId="1CEF2786" w:rsidR="00482775" w:rsidRPr="00EE44CC" w:rsidRDefault="00482775" w:rsidP="00482775">
            <w:pPr>
              <w:pStyle w:val="Heading2"/>
              <w:numPr>
                <w:ilvl w:val="0"/>
                <w:numId w:val="0"/>
              </w:numPr>
              <w:outlineLvl w:val="1"/>
              <w:rPr>
                <w:rFonts w:asciiTheme="minorHAnsi" w:hAnsiTheme="minorHAnsi"/>
                <w:color w:val="auto"/>
                <w:sz w:val="15"/>
                <w:szCs w:val="15"/>
              </w:rPr>
            </w:pPr>
            <w:proofErr w:type="spellStart"/>
            <w:r w:rsidRPr="00EE44CC">
              <w:rPr>
                <w:rFonts w:asciiTheme="minorHAnsi" w:hAnsiTheme="minorHAnsi"/>
                <w:color w:val="auto"/>
                <w:sz w:val="15"/>
                <w:szCs w:val="15"/>
              </w:rPr>
              <w:t>OpenLDAP</w:t>
            </w:r>
            <w:proofErr w:type="spellEnd"/>
          </w:p>
        </w:tc>
        <w:tc>
          <w:tcPr>
            <w:tcW w:w="1153" w:type="dxa"/>
          </w:tcPr>
          <w:p w14:paraId="5BFF21C2" w14:textId="232A99F7"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4GB</w:t>
            </w:r>
          </w:p>
        </w:tc>
        <w:tc>
          <w:tcPr>
            <w:tcW w:w="1080" w:type="dxa"/>
          </w:tcPr>
          <w:p w14:paraId="65BEE4E5" w14:textId="5E966147"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2-core</w:t>
            </w:r>
          </w:p>
        </w:tc>
        <w:tc>
          <w:tcPr>
            <w:tcW w:w="4315" w:type="dxa"/>
          </w:tcPr>
          <w:p w14:paraId="676001BA" w14:textId="5AD7E23D" w:rsidR="00482775" w:rsidRPr="00EE44CC" w:rsidRDefault="00482775" w:rsidP="00482775">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60GB</w:t>
            </w:r>
          </w:p>
        </w:tc>
      </w:tr>
    </w:tbl>
    <w:p w14:paraId="55409489" w14:textId="77777777" w:rsidR="00E67D83" w:rsidRPr="002A310C" w:rsidRDefault="00E67D83" w:rsidP="00E67D83">
      <w:pPr>
        <w:pStyle w:val="Heading2"/>
        <w:numPr>
          <w:ilvl w:val="0"/>
          <w:numId w:val="0"/>
        </w:numPr>
        <w:ind w:left="576" w:hanging="576"/>
        <w:rPr>
          <w:rFonts w:asciiTheme="minorHAnsi" w:hAnsiTheme="minorHAnsi"/>
          <w:color w:val="auto"/>
          <w:sz w:val="20"/>
          <w:szCs w:val="20"/>
        </w:rPr>
      </w:pPr>
    </w:p>
    <w:p w14:paraId="5857052B" w14:textId="5C0030AF" w:rsidR="00E21427" w:rsidRDefault="00482775" w:rsidP="00C31B13">
      <w:pPr>
        <w:pStyle w:val="Heading2"/>
        <w:numPr>
          <w:ilvl w:val="0"/>
          <w:numId w:val="0"/>
        </w:numPr>
        <w:rPr>
          <w:rFonts w:asciiTheme="minorHAnsi" w:hAnsiTheme="minorHAnsi"/>
          <w:b/>
          <w:bCs/>
          <w:color w:val="auto"/>
          <w:sz w:val="20"/>
          <w:szCs w:val="20"/>
        </w:rPr>
      </w:pPr>
      <w:r w:rsidRPr="000976DC">
        <w:rPr>
          <w:rFonts w:asciiTheme="minorHAnsi" w:hAnsiTheme="minorHAnsi"/>
          <w:b/>
          <w:bCs/>
          <w:color w:val="auto"/>
          <w:sz w:val="20"/>
          <w:szCs w:val="20"/>
        </w:rPr>
        <w:t>Operating System and third-party software requirements</w:t>
      </w:r>
    </w:p>
    <w:p w14:paraId="0E589300" w14:textId="77777777" w:rsidR="000976DC" w:rsidRDefault="000976DC" w:rsidP="00C31B13">
      <w:pPr>
        <w:pStyle w:val="Heading2"/>
        <w:numPr>
          <w:ilvl w:val="0"/>
          <w:numId w:val="0"/>
        </w:numPr>
        <w:rPr>
          <w:rFonts w:asciiTheme="minorHAnsi" w:hAnsiTheme="minorHAnsi"/>
          <w:b/>
          <w:bCs/>
          <w:color w:val="auto"/>
          <w:sz w:val="20"/>
          <w:szCs w:val="20"/>
        </w:rPr>
      </w:pPr>
    </w:p>
    <w:tbl>
      <w:tblPr>
        <w:tblStyle w:val="TableGrid"/>
        <w:tblW w:w="0" w:type="auto"/>
        <w:tblLook w:val="04A0" w:firstRow="1" w:lastRow="0" w:firstColumn="1" w:lastColumn="0" w:noHBand="0" w:noVBand="1"/>
      </w:tblPr>
      <w:tblGrid>
        <w:gridCol w:w="2425"/>
        <w:gridCol w:w="6925"/>
      </w:tblGrid>
      <w:tr w:rsidR="000976DC" w14:paraId="3994BF78" w14:textId="77777777" w:rsidTr="000976DC">
        <w:tc>
          <w:tcPr>
            <w:tcW w:w="2425" w:type="dxa"/>
          </w:tcPr>
          <w:p w14:paraId="61806613" w14:textId="3C51D2F2" w:rsidR="000976DC" w:rsidRPr="000976DC" w:rsidRDefault="000976DC" w:rsidP="00C31B13">
            <w:pPr>
              <w:pStyle w:val="Heading2"/>
              <w:numPr>
                <w:ilvl w:val="0"/>
                <w:numId w:val="0"/>
              </w:numPr>
              <w:outlineLvl w:val="1"/>
              <w:rPr>
                <w:rFonts w:asciiTheme="minorHAnsi" w:hAnsiTheme="minorHAnsi"/>
                <w:color w:val="auto"/>
                <w:sz w:val="15"/>
                <w:szCs w:val="15"/>
              </w:rPr>
            </w:pPr>
            <w:proofErr w:type="spellStart"/>
            <w:r>
              <w:rPr>
                <w:rFonts w:asciiTheme="minorHAnsi" w:hAnsiTheme="minorHAnsi"/>
                <w:color w:val="auto"/>
                <w:sz w:val="15"/>
                <w:szCs w:val="15"/>
              </w:rPr>
              <w:t>SELinux</w:t>
            </w:r>
            <w:proofErr w:type="spellEnd"/>
          </w:p>
        </w:tc>
        <w:tc>
          <w:tcPr>
            <w:tcW w:w="6925" w:type="dxa"/>
          </w:tcPr>
          <w:p w14:paraId="15D8CF48" w14:textId="62F4B6A8" w:rsidR="000976DC" w:rsidRPr="000976DC" w:rsidRDefault="000976DC" w:rsidP="00C31B13">
            <w:pPr>
              <w:pStyle w:val="Heading2"/>
              <w:numPr>
                <w:ilvl w:val="0"/>
                <w:numId w:val="0"/>
              </w:numPr>
              <w:outlineLvl w:val="1"/>
              <w:rPr>
                <w:rFonts w:asciiTheme="minorHAnsi" w:hAnsiTheme="minorHAnsi"/>
                <w:color w:val="auto"/>
                <w:sz w:val="15"/>
                <w:szCs w:val="15"/>
              </w:rPr>
            </w:pPr>
            <w:r w:rsidRPr="000976DC">
              <w:rPr>
                <w:rFonts w:asciiTheme="minorHAnsi" w:hAnsiTheme="minorHAnsi"/>
                <w:color w:val="auto"/>
                <w:sz w:val="15"/>
                <w:szCs w:val="15"/>
              </w:rPr>
              <w:t>CentOS 7.X</w:t>
            </w:r>
          </w:p>
        </w:tc>
      </w:tr>
      <w:tr w:rsidR="000976DC" w14:paraId="5A9F46E9" w14:textId="77777777" w:rsidTr="000976DC">
        <w:tc>
          <w:tcPr>
            <w:tcW w:w="2425" w:type="dxa"/>
          </w:tcPr>
          <w:p w14:paraId="1A822EEB" w14:textId="570AD867" w:rsidR="000976DC" w:rsidRPr="00EE44CC" w:rsidRDefault="00EE44CC" w:rsidP="00C31B1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JAVA</w:t>
            </w:r>
          </w:p>
        </w:tc>
        <w:tc>
          <w:tcPr>
            <w:tcW w:w="6925" w:type="dxa"/>
          </w:tcPr>
          <w:p w14:paraId="0F4EBC6C" w14:textId="13563234" w:rsidR="000976DC" w:rsidRPr="00EE44CC" w:rsidRDefault="00EE44CC" w:rsidP="00C31B1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1.8</w:t>
            </w:r>
          </w:p>
        </w:tc>
      </w:tr>
      <w:tr w:rsidR="00EE44CC" w14:paraId="5501E368" w14:textId="77777777" w:rsidTr="000976DC">
        <w:tc>
          <w:tcPr>
            <w:tcW w:w="2425" w:type="dxa"/>
          </w:tcPr>
          <w:p w14:paraId="10AD2837" w14:textId="2F8E18CC" w:rsidR="00EE44CC" w:rsidRPr="00EE44CC" w:rsidRDefault="00EE44CC" w:rsidP="00C31B1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TLS</w:t>
            </w:r>
          </w:p>
        </w:tc>
        <w:tc>
          <w:tcPr>
            <w:tcW w:w="6925" w:type="dxa"/>
          </w:tcPr>
          <w:p w14:paraId="5DEC8046" w14:textId="0CE78DB6" w:rsidR="00EE44CC" w:rsidRPr="00EE44CC" w:rsidRDefault="00EE44CC" w:rsidP="00C31B13">
            <w:pPr>
              <w:pStyle w:val="Heading2"/>
              <w:numPr>
                <w:ilvl w:val="0"/>
                <w:numId w:val="0"/>
              </w:numPr>
              <w:outlineLvl w:val="1"/>
              <w:rPr>
                <w:rFonts w:asciiTheme="minorHAnsi" w:hAnsiTheme="minorHAnsi"/>
                <w:color w:val="auto"/>
                <w:sz w:val="15"/>
                <w:szCs w:val="15"/>
              </w:rPr>
            </w:pPr>
            <w:r w:rsidRPr="00EE44CC">
              <w:rPr>
                <w:rFonts w:asciiTheme="minorHAnsi" w:hAnsiTheme="minorHAnsi"/>
                <w:color w:val="auto"/>
                <w:sz w:val="15"/>
                <w:szCs w:val="15"/>
              </w:rPr>
              <w:t>1.2</w:t>
            </w:r>
            <w:r w:rsidR="00E449BF">
              <w:rPr>
                <w:rFonts w:asciiTheme="minorHAnsi" w:hAnsiTheme="minorHAnsi"/>
                <w:color w:val="auto"/>
                <w:sz w:val="15"/>
                <w:szCs w:val="15"/>
              </w:rPr>
              <w:t xml:space="preserve"> (Need to check with the Apigee team, whether they support TLS 1.3)</w:t>
            </w:r>
          </w:p>
        </w:tc>
      </w:tr>
    </w:tbl>
    <w:p w14:paraId="5D7D7190" w14:textId="55291EF2" w:rsidR="000976DC" w:rsidRDefault="000976DC" w:rsidP="00C31B13">
      <w:pPr>
        <w:pStyle w:val="Heading2"/>
        <w:numPr>
          <w:ilvl w:val="0"/>
          <w:numId w:val="0"/>
        </w:numPr>
        <w:rPr>
          <w:rFonts w:asciiTheme="minorHAnsi" w:hAnsiTheme="minorHAnsi"/>
          <w:b/>
          <w:bCs/>
          <w:color w:val="auto"/>
          <w:sz w:val="20"/>
          <w:szCs w:val="20"/>
        </w:rPr>
      </w:pPr>
    </w:p>
    <w:p w14:paraId="304132FE" w14:textId="72F54B0B" w:rsidR="00EE44CC" w:rsidRDefault="00EE44CC" w:rsidP="00C31B13">
      <w:pPr>
        <w:pStyle w:val="Heading2"/>
        <w:numPr>
          <w:ilvl w:val="0"/>
          <w:numId w:val="0"/>
        </w:numPr>
        <w:rPr>
          <w:rFonts w:asciiTheme="minorHAnsi" w:hAnsiTheme="minorHAnsi"/>
          <w:b/>
          <w:bCs/>
          <w:color w:val="auto"/>
          <w:sz w:val="20"/>
          <w:szCs w:val="20"/>
        </w:rPr>
      </w:pPr>
      <w:r>
        <w:rPr>
          <w:rFonts w:asciiTheme="minorHAnsi" w:hAnsiTheme="minorHAnsi"/>
          <w:b/>
          <w:bCs/>
          <w:color w:val="auto"/>
          <w:sz w:val="20"/>
          <w:szCs w:val="20"/>
        </w:rPr>
        <w:t>Ref link:</w:t>
      </w:r>
    </w:p>
    <w:p w14:paraId="474CE57F" w14:textId="2E12E4EA" w:rsidR="002B65C2" w:rsidRPr="002B65C2" w:rsidRDefault="002B65C2" w:rsidP="00C31B13">
      <w:pPr>
        <w:pStyle w:val="Heading2"/>
        <w:numPr>
          <w:ilvl w:val="0"/>
          <w:numId w:val="0"/>
        </w:numPr>
        <w:rPr>
          <w:rFonts w:asciiTheme="minorHAnsi" w:hAnsiTheme="minorHAnsi"/>
          <w:b/>
          <w:bCs/>
          <w:color w:val="auto"/>
          <w:sz w:val="15"/>
          <w:szCs w:val="15"/>
        </w:rPr>
      </w:pPr>
      <w:r w:rsidRPr="002B65C2">
        <w:rPr>
          <w:rFonts w:asciiTheme="minorHAnsi" w:hAnsiTheme="minorHAnsi"/>
          <w:color w:val="auto"/>
          <w:sz w:val="15"/>
          <w:szCs w:val="15"/>
        </w:rPr>
        <w:t>Installation Overview</w:t>
      </w:r>
      <w:r w:rsidRPr="002B65C2">
        <w:rPr>
          <w:rFonts w:asciiTheme="minorHAnsi" w:hAnsiTheme="minorHAnsi"/>
          <w:b/>
          <w:bCs/>
          <w:color w:val="auto"/>
          <w:sz w:val="15"/>
          <w:szCs w:val="15"/>
        </w:rPr>
        <w:t xml:space="preserve">: </w:t>
      </w:r>
      <w:hyperlink r:id="rId12" w:history="1">
        <w:r w:rsidRPr="002B65C2">
          <w:rPr>
            <w:rStyle w:val="Hyperlink"/>
            <w:rFonts w:asciiTheme="minorHAnsi" w:hAnsiTheme="minorHAnsi"/>
            <w:sz w:val="15"/>
            <w:szCs w:val="15"/>
          </w:rPr>
          <w:t>https://docs.apigee.com/private-cloud/v4.19.06/installation-overview</w:t>
        </w:r>
      </w:hyperlink>
    </w:p>
    <w:p w14:paraId="09F12B22" w14:textId="653579E4" w:rsidR="00357AF4" w:rsidRPr="00357AF4" w:rsidRDefault="002B65C2" w:rsidP="00C31B13">
      <w:pPr>
        <w:pStyle w:val="Heading2"/>
        <w:numPr>
          <w:ilvl w:val="0"/>
          <w:numId w:val="0"/>
        </w:numPr>
        <w:rPr>
          <w:rFonts w:asciiTheme="minorHAnsi" w:hAnsiTheme="minorHAnsi"/>
          <w:color w:val="0000FF"/>
          <w:sz w:val="15"/>
          <w:szCs w:val="15"/>
          <w:u w:val="single"/>
        </w:rPr>
      </w:pPr>
      <w:r w:rsidRPr="002B65C2">
        <w:rPr>
          <w:rFonts w:asciiTheme="minorHAnsi" w:hAnsiTheme="minorHAnsi"/>
          <w:color w:val="auto"/>
          <w:sz w:val="15"/>
          <w:szCs w:val="15"/>
        </w:rPr>
        <w:t>Topology</w:t>
      </w:r>
      <w:r w:rsidRPr="002B65C2">
        <w:rPr>
          <w:rFonts w:asciiTheme="minorHAnsi" w:hAnsiTheme="minorHAnsi"/>
          <w:b/>
          <w:bCs/>
          <w:color w:val="auto"/>
          <w:sz w:val="15"/>
          <w:szCs w:val="15"/>
        </w:rPr>
        <w:t xml:space="preserve">: </w:t>
      </w:r>
      <w:r w:rsidR="00EE44CC" w:rsidRPr="002B65C2">
        <w:rPr>
          <w:rFonts w:asciiTheme="minorHAnsi" w:hAnsiTheme="minorHAnsi"/>
          <w:b/>
          <w:bCs/>
          <w:color w:val="auto"/>
          <w:sz w:val="15"/>
          <w:szCs w:val="15"/>
        </w:rPr>
        <w:t xml:space="preserve"> </w:t>
      </w:r>
      <w:hyperlink r:id="rId13" w:history="1">
        <w:r w:rsidR="00EE44CC" w:rsidRPr="002B65C2">
          <w:rPr>
            <w:rStyle w:val="Hyperlink"/>
            <w:rFonts w:asciiTheme="minorHAnsi" w:hAnsiTheme="minorHAnsi"/>
            <w:sz w:val="15"/>
            <w:szCs w:val="15"/>
          </w:rPr>
          <w:t>https://docs.apigee.com/private-cloud/v4.19.06/install-edge-apigee-setup-utility</w:t>
        </w:r>
      </w:hyperlink>
    </w:p>
    <w:p w14:paraId="330EEE26" w14:textId="77777777" w:rsidR="00357AF4" w:rsidRDefault="00357AF4" w:rsidP="00C31B13">
      <w:pPr>
        <w:pStyle w:val="Heading2"/>
        <w:numPr>
          <w:ilvl w:val="0"/>
          <w:numId w:val="0"/>
        </w:numPr>
        <w:rPr>
          <w:rFonts w:asciiTheme="minorHAnsi" w:hAnsiTheme="minorHAnsi"/>
          <w:b/>
          <w:bCs/>
          <w:color w:val="auto"/>
          <w:sz w:val="15"/>
          <w:szCs w:val="15"/>
        </w:rPr>
      </w:pPr>
    </w:p>
    <w:p w14:paraId="486C3653" w14:textId="5ED2FF3F" w:rsidR="00357AF4" w:rsidRDefault="00357AF4" w:rsidP="00C31B13">
      <w:pPr>
        <w:pStyle w:val="Heading2"/>
        <w:numPr>
          <w:ilvl w:val="0"/>
          <w:numId w:val="0"/>
        </w:numPr>
        <w:rPr>
          <w:rFonts w:asciiTheme="minorHAnsi" w:hAnsiTheme="minorHAnsi"/>
          <w:b/>
          <w:bCs/>
          <w:color w:val="auto"/>
          <w:sz w:val="15"/>
          <w:szCs w:val="15"/>
        </w:rPr>
      </w:pPr>
      <w:proofErr w:type="spellStart"/>
      <w:r>
        <w:rPr>
          <w:rFonts w:asciiTheme="minorHAnsi" w:hAnsiTheme="minorHAnsi"/>
          <w:b/>
          <w:bCs/>
          <w:color w:val="auto"/>
          <w:sz w:val="15"/>
          <w:szCs w:val="15"/>
        </w:rPr>
        <w:t>MessageId</w:t>
      </w:r>
      <w:proofErr w:type="spellEnd"/>
    </w:p>
    <w:tbl>
      <w:tblPr>
        <w:tblW w:w="9717" w:type="dxa"/>
        <w:shd w:val="clear" w:color="auto" w:fill="FFFFFF"/>
        <w:tblCellMar>
          <w:top w:w="15" w:type="dxa"/>
          <w:left w:w="15" w:type="dxa"/>
          <w:bottom w:w="15" w:type="dxa"/>
          <w:right w:w="15" w:type="dxa"/>
        </w:tblCellMar>
        <w:tblLook w:val="04A0" w:firstRow="1" w:lastRow="0" w:firstColumn="1" w:lastColumn="0" w:noHBand="0" w:noVBand="1"/>
      </w:tblPr>
      <w:tblGrid>
        <w:gridCol w:w="9717"/>
      </w:tblGrid>
      <w:tr w:rsidR="00357AF4" w:rsidRPr="00357AF4" w14:paraId="747B5845" w14:textId="77777777" w:rsidTr="00357AF4">
        <w:tc>
          <w:tcPr>
            <w:tcW w:w="0" w:type="auto"/>
            <w:tcBorders>
              <w:top w:val="nil"/>
              <w:left w:val="nil"/>
              <w:bottom w:val="nil"/>
              <w:right w:val="nil"/>
            </w:tcBorders>
            <w:shd w:val="clear" w:color="auto" w:fill="FFFFFF"/>
            <w:tcMar>
              <w:top w:w="105" w:type="dxa"/>
              <w:left w:w="120" w:type="dxa"/>
              <w:bottom w:w="120" w:type="dxa"/>
              <w:right w:w="120" w:type="dxa"/>
            </w:tcMar>
            <w:hideMark/>
          </w:tcPr>
          <w:p w14:paraId="4BE03C6F" w14:textId="2378CE2B" w:rsidR="00357AF4" w:rsidRPr="00357AF4" w:rsidRDefault="00357AF4" w:rsidP="00357AF4">
            <w:pPr>
              <w:rPr>
                <w:rFonts w:asciiTheme="minorHAnsi" w:hAnsiTheme="minorHAnsi" w:cs="Arial"/>
                <w:color w:val="202124"/>
                <w:sz w:val="15"/>
                <w:szCs w:val="15"/>
                <w:lang w:val="en-US" w:eastAsia="en-US"/>
              </w:rPr>
            </w:pPr>
            <w:r w:rsidRPr="00357AF4">
              <w:rPr>
                <w:rFonts w:asciiTheme="minorHAnsi" w:hAnsiTheme="minorHAnsi" w:cs="Arial"/>
                <w:color w:val="202124"/>
                <w:sz w:val="15"/>
                <w:szCs w:val="15"/>
                <w:lang w:val="en-US" w:eastAsia="en-US"/>
              </w:rPr>
              <w:t>Its unique ID for the request, which includes the router host name. This ID allows requests received at the router to be tracked after they are sent to the message processor. This ID is logged in Edge error logs to correlate the </w:t>
            </w:r>
            <w:proofErr w:type="spellStart"/>
            <w:r w:rsidRPr="00357AF4">
              <w:rPr>
                <w:rFonts w:asciiTheme="minorHAnsi" w:hAnsiTheme="minorHAnsi" w:cs="Courier New"/>
                <w:color w:val="37474F"/>
                <w:sz w:val="15"/>
                <w:szCs w:val="15"/>
                <w:lang w:val="en-US" w:eastAsia="en-US"/>
              </w:rPr>
              <w:t>messageid</w:t>
            </w:r>
            <w:proofErr w:type="spellEnd"/>
            <w:r w:rsidRPr="00357AF4">
              <w:rPr>
                <w:rFonts w:asciiTheme="minorHAnsi" w:hAnsiTheme="minorHAnsi" w:cs="Arial"/>
                <w:color w:val="202124"/>
                <w:sz w:val="15"/>
                <w:szCs w:val="15"/>
                <w:lang w:val="en-US" w:eastAsia="en-US"/>
              </w:rPr>
              <w:t> with the errors.</w:t>
            </w:r>
            <w:r w:rsidR="00835D56">
              <w:rPr>
                <w:rFonts w:asciiTheme="minorHAnsi" w:hAnsiTheme="minorHAnsi" w:cs="Arial"/>
                <w:color w:val="202124"/>
                <w:sz w:val="15"/>
                <w:szCs w:val="15"/>
                <w:lang w:val="en-US" w:eastAsia="en-US"/>
              </w:rPr>
              <w:t xml:space="preserve"> Add </w:t>
            </w:r>
            <w:proofErr w:type="spellStart"/>
            <w:r w:rsidR="00835D56">
              <w:rPr>
                <w:rFonts w:asciiTheme="minorHAnsi" w:hAnsiTheme="minorHAnsi" w:cs="Arial"/>
                <w:color w:val="202124"/>
                <w:sz w:val="15"/>
                <w:szCs w:val="15"/>
                <w:lang w:val="en-US" w:eastAsia="en-US"/>
              </w:rPr>
              <w:t>messageid</w:t>
            </w:r>
            <w:proofErr w:type="spellEnd"/>
            <w:r w:rsidR="00835D56">
              <w:rPr>
                <w:rFonts w:asciiTheme="minorHAnsi" w:hAnsiTheme="minorHAnsi" w:cs="Arial"/>
                <w:color w:val="202124"/>
                <w:sz w:val="15"/>
                <w:szCs w:val="15"/>
                <w:lang w:val="en-US" w:eastAsia="en-US"/>
              </w:rPr>
              <w:t xml:space="preserve"> to the request then forward to backend server improve the traceability of the request.</w:t>
            </w:r>
          </w:p>
        </w:tc>
      </w:tr>
    </w:tbl>
    <w:p w14:paraId="5F96ECC0" w14:textId="52603C1B" w:rsidR="00357AF4" w:rsidRDefault="00F17BB3" w:rsidP="00C31B13">
      <w:pPr>
        <w:pStyle w:val="Heading2"/>
        <w:numPr>
          <w:ilvl w:val="0"/>
          <w:numId w:val="0"/>
        </w:numPr>
        <w:rPr>
          <w:rFonts w:asciiTheme="minorHAnsi" w:hAnsiTheme="minorHAnsi"/>
          <w:b/>
          <w:bCs/>
          <w:color w:val="auto"/>
          <w:sz w:val="15"/>
          <w:szCs w:val="15"/>
        </w:rPr>
      </w:pPr>
      <w:r>
        <w:rPr>
          <w:rFonts w:asciiTheme="minorHAnsi" w:hAnsiTheme="minorHAnsi"/>
          <w:b/>
          <w:bCs/>
          <w:color w:val="auto"/>
          <w:sz w:val="15"/>
          <w:szCs w:val="15"/>
        </w:rPr>
        <w:t xml:space="preserve">Apigee </w:t>
      </w:r>
      <w:r w:rsidR="00357AF4">
        <w:rPr>
          <w:rFonts w:asciiTheme="minorHAnsi" w:hAnsiTheme="minorHAnsi"/>
          <w:b/>
          <w:bCs/>
          <w:color w:val="auto"/>
          <w:sz w:val="15"/>
          <w:szCs w:val="15"/>
        </w:rPr>
        <w:t>Virtual Host</w:t>
      </w:r>
    </w:p>
    <w:p w14:paraId="06770A91" w14:textId="0B7BE90A" w:rsidR="00357AF4" w:rsidRDefault="00357AF4" w:rsidP="00C31B13">
      <w:pPr>
        <w:pStyle w:val="Heading2"/>
        <w:numPr>
          <w:ilvl w:val="0"/>
          <w:numId w:val="0"/>
        </w:numPr>
        <w:rPr>
          <w:rFonts w:asciiTheme="minorHAnsi" w:hAnsiTheme="minorHAnsi" w:cs="Arial"/>
          <w:color w:val="202124"/>
          <w:sz w:val="15"/>
          <w:szCs w:val="15"/>
          <w:shd w:val="clear" w:color="auto" w:fill="FFFFFF"/>
        </w:rPr>
      </w:pPr>
      <w:r w:rsidRPr="00357AF4">
        <w:rPr>
          <w:rFonts w:asciiTheme="minorHAnsi" w:hAnsiTheme="minorHAnsi" w:cs="Arial"/>
          <w:color w:val="202124"/>
          <w:sz w:val="15"/>
          <w:szCs w:val="15"/>
          <w:shd w:val="clear" w:color="auto" w:fill="FFFFFF"/>
        </w:rPr>
        <w:t>A virtual host on Edge defines the domains and Edge Router ports on which an API proxy is exposed, and, by extension, the URL that apps use to access an API proxy. A virtual host also defines whether the API proxy is accessed by using the HTTP protocol, or by the encrypted HTTPS protocol.</w:t>
      </w:r>
      <w:r>
        <w:rPr>
          <w:rFonts w:asciiTheme="minorHAnsi" w:hAnsiTheme="minorHAnsi" w:cs="Arial"/>
          <w:color w:val="202124"/>
          <w:sz w:val="15"/>
          <w:szCs w:val="15"/>
          <w:shd w:val="clear" w:color="auto" w:fill="FFFFFF"/>
        </w:rPr>
        <w:t xml:space="preserve"> It creates an environment level.</w:t>
      </w:r>
    </w:p>
    <w:p w14:paraId="2BA7D770" w14:textId="5C14F851" w:rsidR="00357AF4" w:rsidRDefault="007A3617" w:rsidP="00C31B13">
      <w:pPr>
        <w:pStyle w:val="Heading2"/>
        <w:numPr>
          <w:ilvl w:val="0"/>
          <w:numId w:val="0"/>
        </w:numPr>
        <w:rPr>
          <w:rFonts w:asciiTheme="minorHAnsi" w:hAnsiTheme="minorHAnsi" w:cs="Arial"/>
          <w:color w:val="202124"/>
          <w:sz w:val="15"/>
          <w:szCs w:val="15"/>
          <w:shd w:val="clear" w:color="auto" w:fill="FFFFFF"/>
        </w:rPr>
      </w:pPr>
      <w:r>
        <w:rPr>
          <w:rFonts w:asciiTheme="minorHAnsi" w:hAnsiTheme="minorHAnsi" w:cs="Arial"/>
          <w:color w:val="202124"/>
          <w:sz w:val="15"/>
          <w:szCs w:val="15"/>
          <w:shd w:val="clear" w:color="auto" w:fill="FFFFFF"/>
        </w:rPr>
        <w:t>For</w:t>
      </w:r>
      <w:r w:rsidR="00357AF4">
        <w:rPr>
          <w:rFonts w:asciiTheme="minorHAnsi" w:hAnsiTheme="minorHAnsi" w:cs="Arial"/>
          <w:color w:val="202124"/>
          <w:sz w:val="15"/>
          <w:szCs w:val="15"/>
          <w:shd w:val="clear" w:color="auto" w:fill="FFFFFF"/>
        </w:rPr>
        <w:t xml:space="preserve"> the Clearing and </w:t>
      </w:r>
      <w:r>
        <w:rPr>
          <w:rFonts w:asciiTheme="minorHAnsi" w:hAnsiTheme="minorHAnsi" w:cs="Arial"/>
          <w:color w:val="202124"/>
          <w:sz w:val="15"/>
          <w:szCs w:val="15"/>
          <w:shd w:val="clear" w:color="auto" w:fill="FFFFFF"/>
        </w:rPr>
        <w:t>Exchange,</w:t>
      </w:r>
      <w:r w:rsidR="00357AF4">
        <w:rPr>
          <w:rFonts w:asciiTheme="minorHAnsi" w:hAnsiTheme="minorHAnsi" w:cs="Arial"/>
          <w:color w:val="202124"/>
          <w:sz w:val="15"/>
          <w:szCs w:val="15"/>
          <w:shd w:val="clear" w:color="auto" w:fill="FFFFFF"/>
        </w:rPr>
        <w:t xml:space="preserve"> we can create different environments </w:t>
      </w:r>
      <w:r>
        <w:rPr>
          <w:rFonts w:asciiTheme="minorHAnsi" w:hAnsiTheme="minorHAnsi" w:cs="Arial"/>
          <w:color w:val="202124"/>
          <w:sz w:val="15"/>
          <w:szCs w:val="15"/>
          <w:shd w:val="clear" w:color="auto" w:fill="FFFFFF"/>
        </w:rPr>
        <w:t>as</w:t>
      </w:r>
      <w:r w:rsidR="00357AF4">
        <w:rPr>
          <w:rFonts w:asciiTheme="minorHAnsi" w:hAnsiTheme="minorHAnsi" w:cs="Arial"/>
          <w:color w:val="202124"/>
          <w:sz w:val="15"/>
          <w:szCs w:val="15"/>
          <w:shd w:val="clear" w:color="auto" w:fill="FFFFFF"/>
        </w:rPr>
        <w:t xml:space="preserve"> </w:t>
      </w:r>
      <w:r>
        <w:rPr>
          <w:rFonts w:asciiTheme="minorHAnsi" w:hAnsiTheme="minorHAnsi" w:cs="Arial"/>
          <w:color w:val="202124"/>
          <w:sz w:val="15"/>
          <w:szCs w:val="15"/>
          <w:shd w:val="clear" w:color="auto" w:fill="FFFFFF"/>
        </w:rPr>
        <w:t>follow</w:t>
      </w:r>
      <w:r w:rsidR="00357AF4">
        <w:rPr>
          <w:rFonts w:asciiTheme="minorHAnsi" w:hAnsiTheme="minorHAnsi" w:cs="Arial"/>
          <w:color w:val="202124"/>
          <w:sz w:val="15"/>
          <w:szCs w:val="15"/>
          <w:shd w:val="clear" w:color="auto" w:fill="FFFFFF"/>
        </w:rPr>
        <w:t xml:space="preserve"> clearing &amp; exchange</w:t>
      </w:r>
    </w:p>
    <w:p w14:paraId="1FF3858A" w14:textId="77777777" w:rsidR="007A3617" w:rsidRDefault="007A3617" w:rsidP="00C31B13">
      <w:pPr>
        <w:pStyle w:val="Heading2"/>
        <w:numPr>
          <w:ilvl w:val="0"/>
          <w:numId w:val="0"/>
        </w:numPr>
        <w:rPr>
          <w:rFonts w:asciiTheme="minorHAnsi" w:hAnsiTheme="minorHAnsi" w:cs="Arial"/>
          <w:color w:val="202124"/>
          <w:sz w:val="15"/>
          <w:szCs w:val="15"/>
          <w:shd w:val="clear" w:color="auto" w:fill="FFFFFF"/>
        </w:rPr>
      </w:pPr>
      <w:r>
        <w:rPr>
          <w:rFonts w:asciiTheme="minorHAnsi" w:hAnsiTheme="minorHAnsi" w:cs="Arial"/>
          <w:color w:val="202124"/>
          <w:sz w:val="15"/>
          <w:szCs w:val="15"/>
          <w:shd w:val="clear" w:color="auto" w:fill="FFFFFF"/>
        </w:rPr>
        <w:t>Then t</w:t>
      </w:r>
      <w:r w:rsidR="00357AF4">
        <w:rPr>
          <w:rFonts w:asciiTheme="minorHAnsi" w:hAnsiTheme="minorHAnsi" w:cs="Arial"/>
          <w:color w:val="202124"/>
          <w:sz w:val="15"/>
          <w:szCs w:val="15"/>
          <w:shd w:val="clear" w:color="auto" w:fill="FFFFFF"/>
        </w:rPr>
        <w:t>he virtual host becomes, for</w:t>
      </w:r>
      <w:r>
        <w:rPr>
          <w:rFonts w:asciiTheme="minorHAnsi" w:hAnsiTheme="minorHAnsi" w:cs="Arial"/>
          <w:color w:val="202124"/>
          <w:sz w:val="15"/>
          <w:szCs w:val="15"/>
          <w:shd w:val="clear" w:color="auto" w:fill="FFFFFF"/>
        </w:rPr>
        <w:t xml:space="preserve"> each environment</w:t>
      </w:r>
      <w:r w:rsidR="00357AF4">
        <w:rPr>
          <w:rFonts w:asciiTheme="minorHAnsi" w:hAnsiTheme="minorHAnsi" w:cs="Arial"/>
          <w:color w:val="202124"/>
          <w:sz w:val="15"/>
          <w:szCs w:val="15"/>
          <w:shd w:val="clear" w:color="auto" w:fill="FFFFFF"/>
        </w:rPr>
        <w:t xml:space="preserve"> </w:t>
      </w:r>
    </w:p>
    <w:p w14:paraId="7C47597E" w14:textId="0081A6BF" w:rsidR="007A3617" w:rsidRDefault="007A3617" w:rsidP="00C31B13">
      <w:pPr>
        <w:pStyle w:val="Heading2"/>
        <w:numPr>
          <w:ilvl w:val="0"/>
          <w:numId w:val="0"/>
        </w:numPr>
        <w:rPr>
          <w:rFonts w:asciiTheme="minorHAnsi" w:hAnsiTheme="minorHAnsi" w:cs="Arial"/>
          <w:color w:val="202124"/>
          <w:sz w:val="15"/>
          <w:szCs w:val="15"/>
          <w:shd w:val="clear" w:color="auto" w:fill="FFFFFF"/>
        </w:rPr>
      </w:pPr>
      <w:r>
        <w:rPr>
          <w:rFonts w:asciiTheme="minorHAnsi" w:hAnsiTheme="minorHAnsi" w:cs="Arial"/>
          <w:color w:val="202124"/>
          <w:sz w:val="15"/>
          <w:szCs w:val="15"/>
          <w:shd w:val="clear" w:color="auto" w:fill="FFFFFF"/>
        </w:rPr>
        <w:t>C</w:t>
      </w:r>
      <w:r w:rsidR="00357AF4">
        <w:rPr>
          <w:rFonts w:asciiTheme="minorHAnsi" w:hAnsiTheme="minorHAnsi" w:cs="Arial"/>
          <w:color w:val="202124"/>
          <w:sz w:val="15"/>
          <w:szCs w:val="15"/>
          <w:shd w:val="clear" w:color="auto" w:fill="FFFFFF"/>
        </w:rPr>
        <w:t xml:space="preserve">learing </w:t>
      </w:r>
      <w:r>
        <w:rPr>
          <w:rFonts w:asciiTheme="minorHAnsi" w:hAnsiTheme="minorHAnsi" w:cs="Arial"/>
          <w:color w:val="202124"/>
          <w:sz w:val="15"/>
          <w:szCs w:val="15"/>
          <w:shd w:val="clear" w:color="auto" w:fill="FFFFFF"/>
        </w:rPr>
        <w:t xml:space="preserve">– </w:t>
      </w:r>
      <w:hyperlink r:id="rId14" w:history="1">
        <w:r w:rsidRPr="006B500F">
          <w:rPr>
            <w:rStyle w:val="Hyperlink"/>
            <w:rFonts w:asciiTheme="minorHAnsi" w:hAnsiTheme="minorHAnsi" w:cs="Arial"/>
            <w:sz w:val="15"/>
            <w:szCs w:val="15"/>
            <w:shd w:val="clear" w:color="auto" w:fill="FFFFFF"/>
          </w:rPr>
          <w:t>https://nseindia.clearing.com/v1/{api-path}</w:t>
        </w:r>
      </w:hyperlink>
    </w:p>
    <w:p w14:paraId="2D7560AB" w14:textId="08E6ABF5" w:rsidR="00357AF4" w:rsidRDefault="007A3617" w:rsidP="00C31B13">
      <w:pPr>
        <w:pStyle w:val="Heading2"/>
        <w:numPr>
          <w:ilvl w:val="0"/>
          <w:numId w:val="0"/>
        </w:numPr>
        <w:rPr>
          <w:rFonts w:asciiTheme="minorHAnsi" w:hAnsiTheme="minorHAnsi" w:cs="Arial"/>
          <w:color w:val="202124"/>
          <w:sz w:val="15"/>
          <w:szCs w:val="15"/>
          <w:shd w:val="clear" w:color="auto" w:fill="FFFFFF"/>
        </w:rPr>
      </w:pPr>
      <w:r>
        <w:rPr>
          <w:rFonts w:asciiTheme="minorHAnsi" w:hAnsiTheme="minorHAnsi" w:cs="Arial"/>
          <w:color w:val="202124"/>
          <w:sz w:val="15"/>
          <w:szCs w:val="15"/>
          <w:shd w:val="clear" w:color="auto" w:fill="FFFFFF"/>
        </w:rPr>
        <w:t>E</w:t>
      </w:r>
      <w:r w:rsidR="00357AF4">
        <w:rPr>
          <w:rFonts w:asciiTheme="minorHAnsi" w:hAnsiTheme="minorHAnsi" w:cs="Arial"/>
          <w:color w:val="202124"/>
          <w:sz w:val="15"/>
          <w:szCs w:val="15"/>
          <w:shd w:val="clear" w:color="auto" w:fill="FFFFFF"/>
        </w:rPr>
        <w:t xml:space="preserve">xchange – </w:t>
      </w:r>
      <w:hyperlink r:id="rId15" w:history="1">
        <w:r w:rsidR="00357AF4" w:rsidRPr="006B500F">
          <w:rPr>
            <w:rStyle w:val="Hyperlink"/>
            <w:rFonts w:asciiTheme="minorHAnsi" w:hAnsiTheme="minorHAnsi" w:cs="Arial"/>
            <w:sz w:val="15"/>
            <w:szCs w:val="15"/>
            <w:shd w:val="clear" w:color="auto" w:fill="FFFFFF"/>
          </w:rPr>
          <w:t>https://nseindia.exchange.com/v1/{api-path}</w:t>
        </w:r>
      </w:hyperlink>
    </w:p>
    <w:p w14:paraId="3FB42497" w14:textId="39901538" w:rsidR="00357AF4" w:rsidRDefault="00357AF4" w:rsidP="00C31B13">
      <w:pPr>
        <w:pStyle w:val="Heading2"/>
        <w:numPr>
          <w:ilvl w:val="0"/>
          <w:numId w:val="0"/>
        </w:numPr>
        <w:rPr>
          <w:rFonts w:asciiTheme="minorHAnsi" w:hAnsiTheme="minorHAnsi" w:cs="Arial"/>
          <w:color w:val="202124"/>
          <w:sz w:val="15"/>
          <w:szCs w:val="15"/>
          <w:shd w:val="clear" w:color="auto" w:fill="FFFFFF"/>
        </w:rPr>
      </w:pPr>
    </w:p>
    <w:p w14:paraId="678ACDB9" w14:textId="77777777" w:rsidR="007A3617" w:rsidRDefault="007A3617" w:rsidP="00C31B13">
      <w:pPr>
        <w:pStyle w:val="Heading2"/>
        <w:numPr>
          <w:ilvl w:val="0"/>
          <w:numId w:val="0"/>
        </w:numPr>
        <w:rPr>
          <w:rFonts w:asciiTheme="minorHAnsi" w:hAnsiTheme="minorHAnsi" w:cs="Arial"/>
          <w:color w:val="202124"/>
          <w:sz w:val="15"/>
          <w:szCs w:val="15"/>
          <w:shd w:val="clear" w:color="auto" w:fill="FFFFFF"/>
        </w:rPr>
      </w:pPr>
    </w:p>
    <w:p w14:paraId="1936BF55" w14:textId="57EF7791" w:rsidR="00357AF4" w:rsidRDefault="007A3617" w:rsidP="00C31B13">
      <w:pPr>
        <w:pStyle w:val="Heading2"/>
        <w:numPr>
          <w:ilvl w:val="0"/>
          <w:numId w:val="0"/>
        </w:numPr>
        <w:rPr>
          <w:rFonts w:asciiTheme="minorHAnsi" w:hAnsiTheme="minorHAnsi"/>
          <w:b/>
          <w:bCs/>
          <w:color w:val="auto"/>
          <w:sz w:val="15"/>
          <w:szCs w:val="15"/>
        </w:rPr>
      </w:pPr>
      <w:r>
        <w:rPr>
          <w:rFonts w:asciiTheme="minorHAnsi" w:hAnsiTheme="minorHAnsi"/>
          <w:b/>
          <w:bCs/>
          <w:color w:val="auto"/>
          <w:sz w:val="15"/>
          <w:szCs w:val="15"/>
        </w:rPr>
        <w:t>DR Options</w:t>
      </w:r>
    </w:p>
    <w:p w14:paraId="18CADD14" w14:textId="36B5C036" w:rsidR="007A3617" w:rsidRDefault="007A3617" w:rsidP="007A3617">
      <w:pPr>
        <w:pStyle w:val="Heading2"/>
        <w:numPr>
          <w:ilvl w:val="0"/>
          <w:numId w:val="16"/>
        </w:numPr>
        <w:rPr>
          <w:rFonts w:asciiTheme="minorHAnsi" w:hAnsiTheme="minorHAnsi"/>
          <w:color w:val="auto"/>
          <w:sz w:val="15"/>
          <w:szCs w:val="15"/>
        </w:rPr>
      </w:pPr>
      <w:r>
        <w:rPr>
          <w:rFonts w:asciiTheme="minorHAnsi" w:hAnsiTheme="minorHAnsi"/>
          <w:color w:val="auto"/>
          <w:sz w:val="15"/>
          <w:szCs w:val="15"/>
        </w:rPr>
        <w:t>Automated routing from Apigee using target fallback server</w:t>
      </w:r>
    </w:p>
    <w:p w14:paraId="6FE9F533" w14:textId="614CED09" w:rsidR="007A3617" w:rsidRDefault="007A3617" w:rsidP="007A3617">
      <w:pPr>
        <w:pStyle w:val="Heading2"/>
        <w:numPr>
          <w:ilvl w:val="0"/>
          <w:numId w:val="16"/>
        </w:numPr>
        <w:rPr>
          <w:rFonts w:asciiTheme="minorHAnsi" w:hAnsiTheme="minorHAnsi"/>
          <w:color w:val="auto"/>
          <w:sz w:val="15"/>
          <w:szCs w:val="15"/>
        </w:rPr>
      </w:pPr>
      <w:r>
        <w:rPr>
          <w:rFonts w:asciiTheme="minorHAnsi" w:hAnsiTheme="minorHAnsi"/>
          <w:color w:val="auto"/>
          <w:sz w:val="15"/>
          <w:szCs w:val="15"/>
        </w:rPr>
        <w:t>Manually update the DR sever details in Apigee target endpoint, then redeploy the proxy</w:t>
      </w:r>
    </w:p>
    <w:p w14:paraId="5DA9E4CD" w14:textId="77777777" w:rsidR="007A3617" w:rsidRDefault="007A3617" w:rsidP="007A3617">
      <w:pPr>
        <w:pStyle w:val="Heading2"/>
        <w:numPr>
          <w:ilvl w:val="0"/>
          <w:numId w:val="16"/>
        </w:numPr>
        <w:rPr>
          <w:rFonts w:asciiTheme="minorHAnsi" w:hAnsiTheme="minorHAnsi"/>
          <w:color w:val="auto"/>
          <w:sz w:val="15"/>
          <w:szCs w:val="15"/>
        </w:rPr>
      </w:pPr>
      <w:r>
        <w:rPr>
          <w:rFonts w:asciiTheme="minorHAnsi" w:hAnsiTheme="minorHAnsi"/>
          <w:color w:val="auto"/>
          <w:sz w:val="15"/>
          <w:szCs w:val="15"/>
        </w:rPr>
        <w:t>Manually update the DNS server details in Akamai server</w:t>
      </w:r>
    </w:p>
    <w:p w14:paraId="41DD83C8" w14:textId="5DCFB599" w:rsidR="007A3617" w:rsidRDefault="00546421" w:rsidP="007A3617">
      <w:pPr>
        <w:pStyle w:val="Heading2"/>
        <w:numPr>
          <w:ilvl w:val="0"/>
          <w:numId w:val="16"/>
        </w:numPr>
        <w:rPr>
          <w:rFonts w:asciiTheme="minorHAnsi" w:hAnsiTheme="minorHAnsi"/>
          <w:color w:val="auto"/>
          <w:sz w:val="15"/>
          <w:szCs w:val="15"/>
        </w:rPr>
      </w:pPr>
      <w:r>
        <w:rPr>
          <w:rFonts w:asciiTheme="minorHAnsi" w:hAnsiTheme="minorHAnsi"/>
          <w:color w:val="auto"/>
          <w:sz w:val="15"/>
          <w:szCs w:val="15"/>
        </w:rPr>
        <w:t>Automated routing from Akamai DNS GTM (Global Traffic Manager)</w:t>
      </w:r>
    </w:p>
    <w:p w14:paraId="1D290E10" w14:textId="77777777" w:rsidR="00703CBA" w:rsidRDefault="00703CBA" w:rsidP="00703CBA">
      <w:pPr>
        <w:pStyle w:val="Heading2"/>
        <w:numPr>
          <w:ilvl w:val="0"/>
          <w:numId w:val="0"/>
        </w:numPr>
        <w:ind w:left="576" w:hanging="576"/>
        <w:rPr>
          <w:rFonts w:asciiTheme="minorHAnsi" w:hAnsiTheme="minorHAnsi"/>
          <w:color w:val="auto"/>
          <w:sz w:val="15"/>
          <w:szCs w:val="15"/>
        </w:rPr>
      </w:pPr>
    </w:p>
    <w:p w14:paraId="7CC059D3" w14:textId="4926DED0" w:rsidR="00703CBA" w:rsidRDefault="00703CBA" w:rsidP="00703CBA">
      <w:pPr>
        <w:pStyle w:val="Heading2"/>
        <w:numPr>
          <w:ilvl w:val="0"/>
          <w:numId w:val="0"/>
        </w:numPr>
        <w:ind w:left="576" w:hanging="576"/>
        <w:rPr>
          <w:rFonts w:asciiTheme="minorHAnsi" w:hAnsiTheme="minorHAnsi"/>
          <w:color w:val="auto"/>
          <w:sz w:val="15"/>
          <w:szCs w:val="15"/>
        </w:rPr>
      </w:pPr>
      <w:r>
        <w:rPr>
          <w:rFonts w:asciiTheme="minorHAnsi" w:hAnsiTheme="minorHAnsi"/>
          <w:color w:val="auto"/>
          <w:sz w:val="15"/>
          <w:szCs w:val="15"/>
        </w:rPr>
        <w:t xml:space="preserve">Automated DR routing from </w:t>
      </w:r>
      <w:r w:rsidR="003A6203">
        <w:rPr>
          <w:rFonts w:asciiTheme="minorHAnsi" w:hAnsiTheme="minorHAnsi"/>
          <w:color w:val="auto"/>
          <w:sz w:val="15"/>
          <w:szCs w:val="15"/>
        </w:rPr>
        <w:t xml:space="preserve">the </w:t>
      </w:r>
      <w:r>
        <w:rPr>
          <w:rFonts w:asciiTheme="minorHAnsi" w:hAnsiTheme="minorHAnsi"/>
          <w:color w:val="auto"/>
          <w:sz w:val="15"/>
          <w:szCs w:val="15"/>
        </w:rPr>
        <w:t>Apigee: -</w:t>
      </w:r>
    </w:p>
    <w:p w14:paraId="6C74072F" w14:textId="5E98BE10" w:rsidR="00703CBA" w:rsidRDefault="00703CBA" w:rsidP="00703CBA">
      <w:pPr>
        <w:pStyle w:val="Heading2"/>
        <w:numPr>
          <w:ilvl w:val="0"/>
          <w:numId w:val="0"/>
        </w:numPr>
        <w:ind w:left="576" w:hanging="576"/>
        <w:rPr>
          <w:rFonts w:asciiTheme="minorHAnsi" w:hAnsiTheme="minorHAnsi"/>
          <w:color w:val="auto"/>
          <w:sz w:val="15"/>
          <w:szCs w:val="15"/>
        </w:rPr>
      </w:pPr>
      <w:r>
        <w:rPr>
          <w:rFonts w:asciiTheme="minorHAnsi" w:hAnsiTheme="minorHAnsi"/>
          <w:color w:val="auto"/>
          <w:sz w:val="15"/>
          <w:szCs w:val="15"/>
        </w:rPr>
        <w:t>In this case both DC and DR should be in Active – Active mode. When DC is down, it redirects the request to the DR.</w:t>
      </w:r>
      <w:r w:rsidR="003A6203">
        <w:rPr>
          <w:rFonts w:asciiTheme="minorHAnsi" w:hAnsiTheme="minorHAnsi"/>
          <w:color w:val="auto"/>
          <w:sz w:val="15"/>
          <w:szCs w:val="15"/>
        </w:rPr>
        <w:t xml:space="preserve"> Below you can find the DR routing configuration</w:t>
      </w:r>
      <w:r>
        <w:rPr>
          <w:rFonts w:asciiTheme="minorHAnsi" w:hAnsiTheme="minorHAnsi"/>
          <w:color w:val="auto"/>
          <w:sz w:val="15"/>
          <w:szCs w:val="15"/>
        </w:rPr>
        <w:t xml:space="preserve"> </w:t>
      </w:r>
      <w:r w:rsidR="003A6203">
        <w:rPr>
          <w:rFonts w:asciiTheme="minorHAnsi" w:hAnsiTheme="minorHAnsi"/>
          <w:color w:val="auto"/>
          <w:sz w:val="15"/>
          <w:szCs w:val="15"/>
        </w:rPr>
        <w:t>using the load balancer with health checks are configured.</w:t>
      </w:r>
      <w:r w:rsidR="000A77F3">
        <w:rPr>
          <w:rFonts w:asciiTheme="minorHAnsi" w:hAnsiTheme="minorHAnsi"/>
          <w:color w:val="auto"/>
          <w:sz w:val="15"/>
          <w:szCs w:val="15"/>
        </w:rPr>
        <w:t xml:space="preserve"> In this flow database always in sync between DC and DR.</w:t>
      </w:r>
    </w:p>
    <w:p w14:paraId="610D03C6" w14:textId="3C584D03" w:rsidR="003A6203" w:rsidRDefault="00546421" w:rsidP="00703CBA">
      <w:pPr>
        <w:pStyle w:val="Heading2"/>
        <w:numPr>
          <w:ilvl w:val="0"/>
          <w:numId w:val="0"/>
        </w:numPr>
        <w:ind w:left="576" w:hanging="576"/>
        <w:rPr>
          <w:rFonts w:asciiTheme="minorHAnsi" w:hAnsiTheme="minorHAnsi"/>
          <w:color w:val="auto"/>
          <w:sz w:val="15"/>
          <w:szCs w:val="15"/>
        </w:rPr>
      </w:pPr>
      <w:r>
        <w:rPr>
          <w:rFonts w:asciiTheme="minorHAnsi" w:hAnsiTheme="minorHAnsi"/>
          <w:noProof/>
          <w:color w:val="auto"/>
          <w:sz w:val="15"/>
          <w:szCs w:val="15"/>
        </w:rPr>
        <w:drawing>
          <wp:inline distT="0" distB="0" distL="0" distR="0" wp14:anchorId="228F3692" wp14:editId="0F3AE686">
            <wp:extent cx="5943600" cy="389001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igee-DR-Seque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0010"/>
                    </a:xfrm>
                    <a:prstGeom prst="rect">
                      <a:avLst/>
                    </a:prstGeom>
                  </pic:spPr>
                </pic:pic>
              </a:graphicData>
            </a:graphic>
          </wp:inline>
        </w:drawing>
      </w:r>
    </w:p>
    <w:p w14:paraId="4065BCAB" w14:textId="023ED0DF" w:rsidR="00546421" w:rsidRDefault="00546421" w:rsidP="00546421">
      <w:pPr>
        <w:pStyle w:val="Heading2"/>
        <w:numPr>
          <w:ilvl w:val="0"/>
          <w:numId w:val="0"/>
        </w:numPr>
        <w:ind w:left="576" w:hanging="576"/>
        <w:rPr>
          <w:rFonts w:asciiTheme="minorHAnsi" w:hAnsiTheme="minorHAnsi"/>
          <w:color w:val="auto"/>
          <w:sz w:val="15"/>
          <w:szCs w:val="15"/>
        </w:rPr>
      </w:pPr>
      <w:r>
        <w:rPr>
          <w:rFonts w:asciiTheme="minorHAnsi" w:hAnsiTheme="minorHAnsi"/>
          <w:color w:val="auto"/>
          <w:sz w:val="15"/>
          <w:szCs w:val="15"/>
        </w:rPr>
        <w:t>Automated DR routing from Akamai DNS GTM: -</w:t>
      </w:r>
    </w:p>
    <w:p w14:paraId="2F08F64C" w14:textId="48FE956B" w:rsidR="00546421" w:rsidRDefault="00546421" w:rsidP="00546421">
      <w:pPr>
        <w:pStyle w:val="Heading2"/>
        <w:numPr>
          <w:ilvl w:val="0"/>
          <w:numId w:val="18"/>
        </w:numPr>
        <w:rPr>
          <w:rFonts w:asciiTheme="minorHAnsi" w:hAnsiTheme="minorHAnsi"/>
          <w:color w:val="auto"/>
          <w:sz w:val="15"/>
          <w:szCs w:val="15"/>
        </w:rPr>
      </w:pPr>
      <w:r>
        <w:rPr>
          <w:rFonts w:asciiTheme="minorHAnsi" w:hAnsiTheme="minorHAnsi"/>
          <w:color w:val="auto"/>
          <w:sz w:val="15"/>
          <w:szCs w:val="15"/>
        </w:rPr>
        <w:t>Using this solution, Akamai DNS exposes single endpoint to the external user to access both DC and DR application</w:t>
      </w:r>
    </w:p>
    <w:p w14:paraId="4862842A" w14:textId="77777777" w:rsidR="0066097C" w:rsidRDefault="00546421" w:rsidP="00546421">
      <w:pPr>
        <w:pStyle w:val="Heading2"/>
        <w:numPr>
          <w:ilvl w:val="0"/>
          <w:numId w:val="18"/>
        </w:numPr>
        <w:rPr>
          <w:rFonts w:asciiTheme="minorHAnsi" w:hAnsiTheme="minorHAnsi"/>
          <w:color w:val="auto"/>
          <w:sz w:val="15"/>
          <w:szCs w:val="15"/>
        </w:rPr>
      </w:pPr>
      <w:r>
        <w:rPr>
          <w:rFonts w:asciiTheme="minorHAnsi" w:hAnsiTheme="minorHAnsi"/>
          <w:color w:val="auto"/>
          <w:sz w:val="15"/>
          <w:szCs w:val="15"/>
        </w:rPr>
        <w:t>Using Akamai DNS GTM</w:t>
      </w:r>
      <w:r w:rsidR="0066097C">
        <w:rPr>
          <w:rFonts w:asciiTheme="minorHAnsi" w:hAnsiTheme="minorHAnsi"/>
          <w:color w:val="auto"/>
          <w:sz w:val="15"/>
          <w:szCs w:val="15"/>
        </w:rPr>
        <w:t>,</w:t>
      </w:r>
      <w:r>
        <w:rPr>
          <w:rFonts w:asciiTheme="minorHAnsi" w:hAnsiTheme="minorHAnsi"/>
          <w:color w:val="auto"/>
          <w:sz w:val="15"/>
          <w:szCs w:val="15"/>
        </w:rPr>
        <w:t xml:space="preserve"> it internal</w:t>
      </w:r>
      <w:r w:rsidR="0066097C">
        <w:rPr>
          <w:rFonts w:asciiTheme="minorHAnsi" w:hAnsiTheme="minorHAnsi"/>
          <w:color w:val="auto"/>
          <w:sz w:val="15"/>
          <w:szCs w:val="15"/>
        </w:rPr>
        <w:t>ly manages the DC – DR switch over, while DC goes down</w:t>
      </w:r>
    </w:p>
    <w:p w14:paraId="47AE4D79" w14:textId="140AB672" w:rsidR="00546421" w:rsidRDefault="0066097C" w:rsidP="00546421">
      <w:pPr>
        <w:pStyle w:val="Heading2"/>
        <w:numPr>
          <w:ilvl w:val="0"/>
          <w:numId w:val="18"/>
        </w:numPr>
        <w:rPr>
          <w:rFonts w:asciiTheme="minorHAnsi" w:hAnsiTheme="minorHAnsi"/>
          <w:color w:val="auto"/>
          <w:sz w:val="15"/>
          <w:szCs w:val="15"/>
        </w:rPr>
      </w:pPr>
      <w:r>
        <w:rPr>
          <w:rFonts w:asciiTheme="minorHAnsi" w:hAnsiTheme="minorHAnsi"/>
          <w:color w:val="auto"/>
          <w:sz w:val="15"/>
          <w:szCs w:val="15"/>
        </w:rPr>
        <w:t xml:space="preserve">Ref: - </w:t>
      </w:r>
      <w:hyperlink r:id="rId17" w:history="1">
        <w:r w:rsidRPr="0066097C">
          <w:rPr>
            <w:rStyle w:val="Hyperlink"/>
            <w:rFonts w:asciiTheme="minorHAnsi" w:hAnsiTheme="minorHAnsi" w:cstheme="minorHAnsi"/>
            <w:sz w:val="15"/>
            <w:szCs w:val="15"/>
          </w:rPr>
          <w:t>https://learn.akamai.com/en-us/webhelp/global-traffic-management/global-traffic-management-user-guide/GUID-4E6C4DD1-0617-478A-88DA-DC186E6F84FC.html</w:t>
        </w:r>
      </w:hyperlink>
      <w:r w:rsidR="00546421">
        <w:rPr>
          <w:rFonts w:asciiTheme="minorHAnsi" w:hAnsiTheme="minorHAnsi"/>
          <w:color w:val="auto"/>
          <w:sz w:val="15"/>
          <w:szCs w:val="15"/>
        </w:rPr>
        <w:t xml:space="preserve"> </w:t>
      </w:r>
    </w:p>
    <w:p w14:paraId="1A92654A" w14:textId="1DF511E3" w:rsidR="00546421" w:rsidRDefault="00546421" w:rsidP="00546421">
      <w:pPr>
        <w:pStyle w:val="Heading2"/>
        <w:numPr>
          <w:ilvl w:val="0"/>
          <w:numId w:val="0"/>
        </w:numPr>
        <w:ind w:left="576" w:hanging="576"/>
        <w:rPr>
          <w:rFonts w:asciiTheme="minorHAnsi" w:hAnsiTheme="minorHAnsi"/>
          <w:color w:val="auto"/>
          <w:sz w:val="15"/>
          <w:szCs w:val="15"/>
        </w:rPr>
      </w:pPr>
    </w:p>
    <w:p w14:paraId="46D00F02" w14:textId="0D087AB1" w:rsidR="00546421" w:rsidRDefault="0066097C" w:rsidP="00546421">
      <w:pPr>
        <w:pStyle w:val="Heading2"/>
        <w:numPr>
          <w:ilvl w:val="0"/>
          <w:numId w:val="0"/>
        </w:numPr>
        <w:ind w:left="576" w:hanging="576"/>
        <w:rPr>
          <w:rFonts w:asciiTheme="minorHAnsi" w:hAnsiTheme="minorHAnsi"/>
          <w:color w:val="auto"/>
          <w:sz w:val="15"/>
          <w:szCs w:val="15"/>
        </w:rPr>
      </w:pPr>
      <w:r>
        <w:rPr>
          <w:rFonts w:asciiTheme="minorHAnsi" w:hAnsiTheme="minorHAnsi"/>
          <w:noProof/>
          <w:color w:val="auto"/>
          <w:sz w:val="15"/>
          <w:szCs w:val="15"/>
        </w:rPr>
        <w:lastRenderedPageBreak/>
        <w:drawing>
          <wp:inline distT="0" distB="0" distL="0" distR="0" wp14:anchorId="195787E2" wp14:editId="718AE919">
            <wp:extent cx="5943600" cy="433133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2E-flow-updat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14:paraId="48639CB1" w14:textId="77777777" w:rsidR="00546421" w:rsidRDefault="00546421" w:rsidP="00546421">
      <w:pPr>
        <w:pStyle w:val="Heading2"/>
        <w:numPr>
          <w:ilvl w:val="0"/>
          <w:numId w:val="0"/>
        </w:numPr>
        <w:ind w:left="576" w:hanging="576"/>
        <w:rPr>
          <w:rFonts w:asciiTheme="minorHAnsi" w:hAnsiTheme="minorHAnsi"/>
          <w:color w:val="auto"/>
          <w:sz w:val="15"/>
          <w:szCs w:val="15"/>
        </w:rPr>
      </w:pPr>
    </w:p>
    <w:p w14:paraId="5096DB7E" w14:textId="466F58EC" w:rsidR="003D5D6D" w:rsidRDefault="003D5D6D" w:rsidP="003D5D6D">
      <w:pPr>
        <w:pStyle w:val="Heading2"/>
        <w:numPr>
          <w:ilvl w:val="0"/>
          <w:numId w:val="0"/>
        </w:numPr>
        <w:ind w:left="576" w:hanging="576"/>
        <w:rPr>
          <w:rFonts w:asciiTheme="minorHAnsi" w:hAnsiTheme="minorHAnsi"/>
          <w:color w:val="auto"/>
          <w:sz w:val="15"/>
          <w:szCs w:val="15"/>
        </w:rPr>
      </w:pPr>
    </w:p>
    <w:p w14:paraId="38B34202" w14:textId="4FF80C42" w:rsidR="003D5D6D" w:rsidRDefault="003D5D6D" w:rsidP="003D5D6D">
      <w:pPr>
        <w:pStyle w:val="Heading2"/>
        <w:numPr>
          <w:ilvl w:val="0"/>
          <w:numId w:val="0"/>
        </w:numPr>
        <w:ind w:left="576" w:hanging="576"/>
        <w:rPr>
          <w:rFonts w:asciiTheme="minorHAnsi" w:hAnsiTheme="minorHAnsi"/>
          <w:color w:val="auto"/>
          <w:sz w:val="15"/>
          <w:szCs w:val="15"/>
        </w:rPr>
      </w:pPr>
    </w:p>
    <w:p w14:paraId="79FB2F64" w14:textId="77777777" w:rsidR="003D5D6D" w:rsidRPr="007A3617" w:rsidRDefault="003D5D6D" w:rsidP="003D5D6D">
      <w:pPr>
        <w:pStyle w:val="Heading2"/>
        <w:numPr>
          <w:ilvl w:val="0"/>
          <w:numId w:val="0"/>
        </w:numPr>
        <w:ind w:left="576" w:hanging="576"/>
        <w:rPr>
          <w:rFonts w:asciiTheme="minorHAnsi" w:hAnsiTheme="minorHAnsi"/>
          <w:color w:val="auto"/>
          <w:sz w:val="15"/>
          <w:szCs w:val="15"/>
        </w:rPr>
      </w:pPr>
    </w:p>
    <w:sectPr w:rsidR="003D5D6D" w:rsidRPr="007A3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0E6"/>
    <w:multiLevelType w:val="multilevel"/>
    <w:tmpl w:val="EF46FA84"/>
    <w:lvl w:ilvl="0">
      <w:start w:val="7"/>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594146"/>
    <w:multiLevelType w:val="hybridMultilevel"/>
    <w:tmpl w:val="7BBC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E56C1"/>
    <w:multiLevelType w:val="multilevel"/>
    <w:tmpl w:val="D094461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5A450E"/>
    <w:multiLevelType w:val="hybridMultilevel"/>
    <w:tmpl w:val="0764F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32BF6"/>
    <w:multiLevelType w:val="hybridMultilevel"/>
    <w:tmpl w:val="5742D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806E3"/>
    <w:multiLevelType w:val="hybridMultilevel"/>
    <w:tmpl w:val="73AE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759C0"/>
    <w:multiLevelType w:val="hybridMultilevel"/>
    <w:tmpl w:val="D3D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42073"/>
    <w:multiLevelType w:val="multilevel"/>
    <w:tmpl w:val="2E980BD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2060"/>
        <w:sz w:val="22"/>
        <w:szCs w:val="20"/>
      </w:rPr>
    </w:lvl>
    <w:lvl w:ilvl="2">
      <w:numFmt w:val="bullet"/>
      <w:pStyle w:val="Heading3"/>
      <w:lvlText w:val=""/>
      <w:lvlJc w:val="left"/>
      <w:pPr>
        <w:ind w:left="786" w:hanging="360"/>
      </w:pPr>
      <w:rPr>
        <w:rFonts w:ascii="Wingdings" w:eastAsiaTheme="minorHAnsi" w:hAnsi="Wingdings" w:cstheme="minorBidi"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5126D8F"/>
    <w:multiLevelType w:val="hybridMultilevel"/>
    <w:tmpl w:val="0D82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109A3"/>
    <w:multiLevelType w:val="hybridMultilevel"/>
    <w:tmpl w:val="92F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34993"/>
    <w:multiLevelType w:val="hybridMultilevel"/>
    <w:tmpl w:val="C4E66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B125F"/>
    <w:multiLevelType w:val="hybridMultilevel"/>
    <w:tmpl w:val="71A4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B1094"/>
    <w:multiLevelType w:val="hybridMultilevel"/>
    <w:tmpl w:val="60E4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96E44"/>
    <w:multiLevelType w:val="hybridMultilevel"/>
    <w:tmpl w:val="0FFA6C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CFD63AD"/>
    <w:multiLevelType w:val="multilevel"/>
    <w:tmpl w:val="7978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75CD9"/>
    <w:multiLevelType w:val="multilevel"/>
    <w:tmpl w:val="7D4EB7B8"/>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646FA3"/>
    <w:multiLevelType w:val="hybridMultilevel"/>
    <w:tmpl w:val="285E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
  </w:num>
  <w:num w:numId="4">
    <w:abstractNumId w:val="15"/>
  </w:num>
  <w:num w:numId="5">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9"/>
  </w:num>
  <w:num w:numId="8">
    <w:abstractNumId w:val="6"/>
  </w:num>
  <w:num w:numId="9">
    <w:abstractNumId w:val="12"/>
  </w:num>
  <w:num w:numId="10">
    <w:abstractNumId w:val="16"/>
  </w:num>
  <w:num w:numId="11">
    <w:abstractNumId w:val="14"/>
  </w:num>
  <w:num w:numId="12">
    <w:abstractNumId w:val="8"/>
  </w:num>
  <w:num w:numId="13">
    <w:abstractNumId w:val="10"/>
  </w:num>
  <w:num w:numId="14">
    <w:abstractNumId w:val="11"/>
  </w:num>
  <w:num w:numId="15">
    <w:abstractNumId w:val="5"/>
  </w:num>
  <w:num w:numId="16">
    <w:abstractNumId w:val="1"/>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9F"/>
    <w:rsid w:val="000976DC"/>
    <w:rsid w:val="000A77F3"/>
    <w:rsid w:val="000B508C"/>
    <w:rsid w:val="000D614B"/>
    <w:rsid w:val="000D6A1E"/>
    <w:rsid w:val="001020D8"/>
    <w:rsid w:val="001525C3"/>
    <w:rsid w:val="00186630"/>
    <w:rsid w:val="00186F39"/>
    <w:rsid w:val="001A341B"/>
    <w:rsid w:val="001B23D9"/>
    <w:rsid w:val="001D7C15"/>
    <w:rsid w:val="002364D7"/>
    <w:rsid w:val="0024661B"/>
    <w:rsid w:val="0026255A"/>
    <w:rsid w:val="00266EDF"/>
    <w:rsid w:val="002959BD"/>
    <w:rsid w:val="002A310C"/>
    <w:rsid w:val="002B65C2"/>
    <w:rsid w:val="0035016F"/>
    <w:rsid w:val="00357AF4"/>
    <w:rsid w:val="0039262A"/>
    <w:rsid w:val="003A6203"/>
    <w:rsid w:val="003B3217"/>
    <w:rsid w:val="003D4027"/>
    <w:rsid w:val="003D5D6D"/>
    <w:rsid w:val="003E5FF9"/>
    <w:rsid w:val="00472598"/>
    <w:rsid w:val="00482775"/>
    <w:rsid w:val="004A353A"/>
    <w:rsid w:val="004B483B"/>
    <w:rsid w:val="004C0814"/>
    <w:rsid w:val="004D26DB"/>
    <w:rsid w:val="00546421"/>
    <w:rsid w:val="00553697"/>
    <w:rsid w:val="00597BD1"/>
    <w:rsid w:val="005A5F60"/>
    <w:rsid w:val="005B544B"/>
    <w:rsid w:val="005C6169"/>
    <w:rsid w:val="006137CA"/>
    <w:rsid w:val="0066097C"/>
    <w:rsid w:val="006976E0"/>
    <w:rsid w:val="006B3EAC"/>
    <w:rsid w:val="006B4EFA"/>
    <w:rsid w:val="00703CBA"/>
    <w:rsid w:val="00711130"/>
    <w:rsid w:val="007345FE"/>
    <w:rsid w:val="00745E8D"/>
    <w:rsid w:val="0075548D"/>
    <w:rsid w:val="00765B3A"/>
    <w:rsid w:val="00784B9F"/>
    <w:rsid w:val="007A3617"/>
    <w:rsid w:val="00805B09"/>
    <w:rsid w:val="00807311"/>
    <w:rsid w:val="00835D56"/>
    <w:rsid w:val="008F73C0"/>
    <w:rsid w:val="00921756"/>
    <w:rsid w:val="009F7E6E"/>
    <w:rsid w:val="00A10BF6"/>
    <w:rsid w:val="00A74506"/>
    <w:rsid w:val="00AA23A8"/>
    <w:rsid w:val="00AB12E1"/>
    <w:rsid w:val="00AC5816"/>
    <w:rsid w:val="00B22B80"/>
    <w:rsid w:val="00B47CD0"/>
    <w:rsid w:val="00B52842"/>
    <w:rsid w:val="00B95A90"/>
    <w:rsid w:val="00BA3F10"/>
    <w:rsid w:val="00BD7A6F"/>
    <w:rsid w:val="00C17815"/>
    <w:rsid w:val="00C31B13"/>
    <w:rsid w:val="00C528A7"/>
    <w:rsid w:val="00CA5947"/>
    <w:rsid w:val="00CB1FB3"/>
    <w:rsid w:val="00D0033D"/>
    <w:rsid w:val="00DD43D6"/>
    <w:rsid w:val="00DE3560"/>
    <w:rsid w:val="00E21427"/>
    <w:rsid w:val="00E449BF"/>
    <w:rsid w:val="00E55D30"/>
    <w:rsid w:val="00E67D83"/>
    <w:rsid w:val="00EC7D5F"/>
    <w:rsid w:val="00ED26DC"/>
    <w:rsid w:val="00EE44CC"/>
    <w:rsid w:val="00F108A7"/>
    <w:rsid w:val="00F17BB3"/>
    <w:rsid w:val="00F460B2"/>
    <w:rsid w:val="00F51B01"/>
    <w:rsid w:val="00F94893"/>
    <w:rsid w:val="00FC5870"/>
    <w:rsid w:val="00FE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D09D"/>
  <w15:chartTrackingRefBased/>
  <w15:docId w15:val="{CE269C68-5B45-47D0-8212-6A568DF5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62A"/>
    <w:pPr>
      <w:spacing w:after="0" w:line="240" w:lineRule="auto"/>
    </w:pPr>
    <w:rPr>
      <w:rFonts w:ascii="Times New Roman" w:eastAsia="Times New Roman" w:hAnsi="Times New Roman" w:cs="Times New Roman"/>
      <w:sz w:val="24"/>
      <w:szCs w:val="24"/>
      <w:lang w:val="en-IN" w:eastAsia="en-GB"/>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
    <w:basedOn w:val="Normal"/>
    <w:next w:val="Normal"/>
    <w:link w:val="Heading1Char"/>
    <w:qFormat/>
    <w:rsid w:val="0039262A"/>
    <w:pPr>
      <w:keepNext/>
      <w:keepLines/>
      <w:numPr>
        <w:numId w:val="1"/>
      </w:numPr>
      <w:spacing w:before="240" w:after="120" w:line="256" w:lineRule="auto"/>
      <w:outlineLvl w:val="0"/>
    </w:pPr>
    <w:rPr>
      <w:rFonts w:asciiTheme="majorHAnsi" w:eastAsiaTheme="majorEastAsia" w:hAnsiTheme="majorHAnsi" w:cstheme="majorBidi"/>
      <w:color w:val="002D72"/>
      <w:sz w:val="32"/>
      <w:szCs w:val="32"/>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link w:val="Heading2Char"/>
    <w:unhideWhenUsed/>
    <w:qFormat/>
    <w:rsid w:val="0039262A"/>
    <w:pPr>
      <w:numPr>
        <w:ilvl w:val="1"/>
        <w:numId w:val="1"/>
      </w:numPr>
      <w:spacing w:before="120" w:after="60"/>
      <w:outlineLvl w:val="1"/>
    </w:pPr>
    <w:rPr>
      <w:rFonts w:asciiTheme="majorHAnsi" w:hAnsiTheme="majorHAnsi"/>
      <w:color w:val="002D72"/>
      <w:sz w:val="28"/>
      <w:szCs w:val="28"/>
    </w:rPr>
  </w:style>
  <w:style w:type="paragraph" w:styleId="Heading3">
    <w:name w:val="heading 3"/>
    <w:aliases w:val="h3,Head3,3,Level 3 Head,h31,Head31,31,Paragraph,1.2.3.,Heading 3 Char Char,Heading 3 - 186k,H3,2nd Level Head,Tempo Heading 3,Topic Sub-heading,P,para,Paragaph,paragrlaph,resp,paragraph1,Gliederung 3,(Alt+3),L3,(Alt+3)1,(Alt+3)2,(Alt+3)3,l3"/>
    <w:basedOn w:val="Normal"/>
    <w:link w:val="Heading3Char"/>
    <w:autoRedefine/>
    <w:semiHidden/>
    <w:unhideWhenUsed/>
    <w:qFormat/>
    <w:rsid w:val="0039262A"/>
    <w:pPr>
      <w:numPr>
        <w:ilvl w:val="2"/>
        <w:numId w:val="1"/>
      </w:numPr>
      <w:spacing w:before="120" w:after="60"/>
      <w:outlineLvl w:val="2"/>
    </w:pPr>
    <w:rPr>
      <w:rFonts w:asciiTheme="minorHAnsi" w:hAnsiTheme="minorHAnsi" w:cstheme="minorHAnsi"/>
      <w:color w:val="002060"/>
      <w:sz w:val="22"/>
      <w:szCs w:val="22"/>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semiHidden/>
    <w:unhideWhenUsed/>
    <w:qFormat/>
    <w:rsid w:val="0039262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262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262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262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262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62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39262A"/>
    <w:rPr>
      <w:rFonts w:asciiTheme="majorHAnsi" w:eastAsiaTheme="majorEastAsia" w:hAnsiTheme="majorHAnsi" w:cstheme="majorBidi"/>
      <w:color w:val="002D72"/>
      <w:sz w:val="32"/>
      <w:szCs w:val="32"/>
      <w:lang w:val="en-IN" w:eastAsia="en-GB"/>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39262A"/>
    <w:rPr>
      <w:rFonts w:asciiTheme="majorHAnsi" w:eastAsia="Times New Roman" w:hAnsiTheme="majorHAnsi" w:cs="Times New Roman"/>
      <w:color w:val="002D72"/>
      <w:sz w:val="28"/>
      <w:szCs w:val="28"/>
      <w:lang w:val="en-IN" w:eastAsia="en-GB"/>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ara Char"/>
    <w:basedOn w:val="DefaultParagraphFont"/>
    <w:link w:val="Heading3"/>
    <w:semiHidden/>
    <w:rsid w:val="0039262A"/>
    <w:rPr>
      <w:rFonts w:eastAsia="Times New Roman" w:cstheme="minorHAnsi"/>
      <w:color w:val="002060"/>
      <w:lang w:val="en-IN" w:eastAsia="en-GB"/>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semiHidden/>
    <w:rsid w:val="0039262A"/>
    <w:rPr>
      <w:rFonts w:asciiTheme="majorHAnsi" w:eastAsiaTheme="majorEastAsia" w:hAnsiTheme="majorHAnsi" w:cstheme="majorBidi"/>
      <w:i/>
      <w:iCs/>
      <w:color w:val="2F5496" w:themeColor="accent1" w:themeShade="BF"/>
      <w:sz w:val="24"/>
      <w:szCs w:val="24"/>
      <w:lang w:val="en-IN" w:eastAsia="en-GB"/>
    </w:rPr>
  </w:style>
  <w:style w:type="character" w:customStyle="1" w:styleId="Heading5Char">
    <w:name w:val="Heading 5 Char"/>
    <w:basedOn w:val="DefaultParagraphFont"/>
    <w:link w:val="Heading5"/>
    <w:uiPriority w:val="9"/>
    <w:semiHidden/>
    <w:rsid w:val="0039262A"/>
    <w:rPr>
      <w:rFonts w:asciiTheme="majorHAnsi" w:eastAsiaTheme="majorEastAsia" w:hAnsiTheme="majorHAnsi" w:cstheme="majorBidi"/>
      <w:color w:val="2F5496" w:themeColor="accent1" w:themeShade="BF"/>
      <w:sz w:val="24"/>
      <w:szCs w:val="24"/>
      <w:lang w:val="en-IN" w:eastAsia="en-GB"/>
    </w:rPr>
  </w:style>
  <w:style w:type="character" w:customStyle="1" w:styleId="Heading6Char">
    <w:name w:val="Heading 6 Char"/>
    <w:basedOn w:val="DefaultParagraphFont"/>
    <w:link w:val="Heading6"/>
    <w:uiPriority w:val="9"/>
    <w:semiHidden/>
    <w:rsid w:val="0039262A"/>
    <w:rPr>
      <w:rFonts w:asciiTheme="majorHAnsi" w:eastAsiaTheme="majorEastAsia" w:hAnsiTheme="majorHAnsi" w:cstheme="majorBidi"/>
      <w:color w:val="1F3763" w:themeColor="accent1" w:themeShade="7F"/>
      <w:sz w:val="24"/>
      <w:szCs w:val="24"/>
      <w:lang w:val="en-IN" w:eastAsia="en-GB"/>
    </w:rPr>
  </w:style>
  <w:style w:type="character" w:customStyle="1" w:styleId="Heading7Char">
    <w:name w:val="Heading 7 Char"/>
    <w:basedOn w:val="DefaultParagraphFont"/>
    <w:link w:val="Heading7"/>
    <w:uiPriority w:val="9"/>
    <w:semiHidden/>
    <w:rsid w:val="0039262A"/>
    <w:rPr>
      <w:rFonts w:asciiTheme="majorHAnsi" w:eastAsiaTheme="majorEastAsia" w:hAnsiTheme="majorHAnsi" w:cstheme="majorBidi"/>
      <w:i/>
      <w:iCs/>
      <w:color w:val="1F3763" w:themeColor="accent1" w:themeShade="7F"/>
      <w:sz w:val="24"/>
      <w:szCs w:val="24"/>
      <w:lang w:val="en-IN" w:eastAsia="en-GB"/>
    </w:rPr>
  </w:style>
  <w:style w:type="character" w:customStyle="1" w:styleId="Heading8Char">
    <w:name w:val="Heading 8 Char"/>
    <w:basedOn w:val="DefaultParagraphFont"/>
    <w:link w:val="Heading8"/>
    <w:uiPriority w:val="9"/>
    <w:semiHidden/>
    <w:rsid w:val="0039262A"/>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39262A"/>
    <w:rPr>
      <w:rFonts w:asciiTheme="majorHAnsi" w:eastAsiaTheme="majorEastAsia" w:hAnsiTheme="majorHAnsi" w:cstheme="majorBidi"/>
      <w:i/>
      <w:iCs/>
      <w:color w:val="272727" w:themeColor="text1" w:themeTint="D8"/>
      <w:sz w:val="21"/>
      <w:szCs w:val="21"/>
      <w:lang w:val="en-IN" w:eastAsia="en-GB"/>
    </w:rPr>
  </w:style>
  <w:style w:type="paragraph" w:styleId="CommentText">
    <w:name w:val="annotation text"/>
    <w:basedOn w:val="Normal"/>
    <w:link w:val="CommentTextChar"/>
    <w:uiPriority w:val="99"/>
    <w:semiHidden/>
    <w:unhideWhenUsed/>
    <w:rsid w:val="0039262A"/>
  </w:style>
  <w:style w:type="character" w:customStyle="1" w:styleId="CommentTextChar">
    <w:name w:val="Comment Text Char"/>
    <w:basedOn w:val="DefaultParagraphFont"/>
    <w:link w:val="CommentText"/>
    <w:uiPriority w:val="99"/>
    <w:semiHidden/>
    <w:rsid w:val="0039262A"/>
    <w:rPr>
      <w:rFonts w:ascii="Times New Roman" w:eastAsia="Times New Roman" w:hAnsi="Times New Roman" w:cs="Times New Roman"/>
      <w:sz w:val="24"/>
      <w:szCs w:val="24"/>
      <w:lang w:val="en-IN" w:eastAsia="en-GB"/>
    </w:rPr>
  </w:style>
  <w:style w:type="character" w:customStyle="1" w:styleId="ListParagraphChar">
    <w:name w:val="List Paragraph Char"/>
    <w:aliases w:val="Figure_name Char,Bullet List Char,List - bullets Char,Equipment Char,List Paragraph1 Char,List Paragraph Char Char Char,b1 Char,Numbered Indented Text Char,lp1 Char,List Paragraph11 Char,Ref Char,Use Case List Paragraph Char Char"/>
    <w:basedOn w:val="DefaultParagraphFont"/>
    <w:link w:val="ListParagraph"/>
    <w:uiPriority w:val="34"/>
    <w:qFormat/>
    <w:locked/>
    <w:rsid w:val="0039262A"/>
    <w:rPr>
      <w:rFonts w:ascii="Times New Roman" w:eastAsia="Times New Roman" w:hAnsi="Times New Roman" w:cs="Times New Roman"/>
      <w:sz w:val="24"/>
      <w:szCs w:val="24"/>
      <w:lang w:val="en-IN" w:eastAsia="en-GB"/>
    </w:rPr>
  </w:style>
  <w:style w:type="paragraph" w:styleId="ListParagraph">
    <w:name w:val="List Paragraph"/>
    <w:aliases w:val="Figure_name,Bullet List,List - bullets,Equipment,List Paragraph1,List Paragraph Char Char,b1,Numbered Indented Text,lp1,List Paragraph11,Ref,Use Case List Paragraph Char,List_TIS,List Paragraph1 Char Char,Use Case List Paragraph,Number_1"/>
    <w:basedOn w:val="Normal"/>
    <w:link w:val="ListParagraphChar"/>
    <w:uiPriority w:val="34"/>
    <w:qFormat/>
    <w:rsid w:val="0039262A"/>
    <w:pPr>
      <w:ind w:left="720"/>
      <w:contextualSpacing/>
    </w:pPr>
  </w:style>
  <w:style w:type="character" w:styleId="CommentReference">
    <w:name w:val="annotation reference"/>
    <w:basedOn w:val="DefaultParagraphFont"/>
    <w:uiPriority w:val="99"/>
    <w:semiHidden/>
    <w:unhideWhenUsed/>
    <w:rsid w:val="0039262A"/>
    <w:rPr>
      <w:sz w:val="18"/>
      <w:szCs w:val="18"/>
    </w:rPr>
  </w:style>
  <w:style w:type="paragraph" w:styleId="BalloonText">
    <w:name w:val="Balloon Text"/>
    <w:basedOn w:val="Normal"/>
    <w:link w:val="BalloonTextChar"/>
    <w:uiPriority w:val="99"/>
    <w:semiHidden/>
    <w:unhideWhenUsed/>
    <w:rsid w:val="003926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62A"/>
    <w:rPr>
      <w:rFonts w:ascii="Segoe UI" w:eastAsia="Times New Roman" w:hAnsi="Segoe UI" w:cs="Segoe UI"/>
      <w:sz w:val="18"/>
      <w:szCs w:val="18"/>
      <w:lang w:val="en-IN" w:eastAsia="en-GB"/>
    </w:rPr>
  </w:style>
  <w:style w:type="table" w:styleId="TableGrid">
    <w:name w:val="Table Grid"/>
    <w:basedOn w:val="TableNormal"/>
    <w:uiPriority w:val="39"/>
    <w:rsid w:val="00392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61B"/>
    <w:rPr>
      <w:color w:val="0000FF"/>
      <w:u w:val="single"/>
    </w:rPr>
  </w:style>
  <w:style w:type="character" w:styleId="Strong">
    <w:name w:val="Strong"/>
    <w:basedOn w:val="DefaultParagraphFont"/>
    <w:uiPriority w:val="22"/>
    <w:qFormat/>
    <w:rsid w:val="00F94893"/>
    <w:rPr>
      <w:b/>
      <w:bCs/>
    </w:rPr>
  </w:style>
  <w:style w:type="character" w:styleId="HTMLCode">
    <w:name w:val="HTML Code"/>
    <w:basedOn w:val="DefaultParagraphFont"/>
    <w:uiPriority w:val="99"/>
    <w:semiHidden/>
    <w:unhideWhenUsed/>
    <w:rsid w:val="00357AF4"/>
    <w:rPr>
      <w:rFonts w:ascii="Courier New" w:eastAsia="Times New Roman" w:hAnsi="Courier New" w:cs="Courier New"/>
      <w:sz w:val="20"/>
      <w:szCs w:val="20"/>
    </w:rPr>
  </w:style>
  <w:style w:type="paragraph" w:styleId="NormalWeb">
    <w:name w:val="Normal (Web)"/>
    <w:basedOn w:val="Normal"/>
    <w:uiPriority w:val="99"/>
    <w:semiHidden/>
    <w:unhideWhenUsed/>
    <w:rsid w:val="00357AF4"/>
    <w:pPr>
      <w:spacing w:before="100" w:beforeAutospacing="1" w:after="100" w:afterAutospacing="1"/>
    </w:pPr>
    <w:rPr>
      <w:lang w:val="en-US" w:eastAsia="en-US"/>
    </w:rPr>
  </w:style>
  <w:style w:type="character" w:styleId="UnresolvedMention">
    <w:name w:val="Unresolved Mention"/>
    <w:basedOn w:val="DefaultParagraphFont"/>
    <w:uiPriority w:val="99"/>
    <w:semiHidden/>
    <w:unhideWhenUsed/>
    <w:rsid w:val="00357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8390">
      <w:marLeft w:val="0"/>
      <w:marRight w:val="0"/>
      <w:marTop w:val="0"/>
      <w:marBottom w:val="0"/>
      <w:divBdr>
        <w:top w:val="none" w:sz="0" w:space="0" w:color="auto"/>
        <w:left w:val="none" w:sz="0" w:space="0" w:color="auto"/>
        <w:bottom w:val="none" w:sz="0" w:space="0" w:color="auto"/>
        <w:right w:val="none" w:sz="0" w:space="0" w:color="auto"/>
      </w:divBdr>
    </w:div>
    <w:div w:id="48962730">
      <w:marLeft w:val="0"/>
      <w:marRight w:val="0"/>
      <w:marTop w:val="0"/>
      <w:marBottom w:val="0"/>
      <w:divBdr>
        <w:top w:val="none" w:sz="0" w:space="0" w:color="auto"/>
        <w:left w:val="none" w:sz="0" w:space="0" w:color="auto"/>
        <w:bottom w:val="none" w:sz="0" w:space="0" w:color="auto"/>
        <w:right w:val="none" w:sz="0" w:space="0" w:color="auto"/>
      </w:divBdr>
    </w:div>
    <w:div w:id="65537385">
      <w:marLeft w:val="0"/>
      <w:marRight w:val="0"/>
      <w:marTop w:val="0"/>
      <w:marBottom w:val="0"/>
      <w:divBdr>
        <w:top w:val="none" w:sz="0" w:space="0" w:color="auto"/>
        <w:left w:val="none" w:sz="0" w:space="0" w:color="auto"/>
        <w:bottom w:val="none" w:sz="0" w:space="0" w:color="auto"/>
        <w:right w:val="none" w:sz="0" w:space="0" w:color="auto"/>
      </w:divBdr>
    </w:div>
    <w:div w:id="76556091">
      <w:bodyDiv w:val="1"/>
      <w:marLeft w:val="0"/>
      <w:marRight w:val="0"/>
      <w:marTop w:val="0"/>
      <w:marBottom w:val="0"/>
      <w:divBdr>
        <w:top w:val="none" w:sz="0" w:space="0" w:color="auto"/>
        <w:left w:val="none" w:sz="0" w:space="0" w:color="auto"/>
        <w:bottom w:val="none" w:sz="0" w:space="0" w:color="auto"/>
        <w:right w:val="none" w:sz="0" w:space="0" w:color="auto"/>
      </w:divBdr>
    </w:div>
    <w:div w:id="81881173">
      <w:marLeft w:val="0"/>
      <w:marRight w:val="0"/>
      <w:marTop w:val="0"/>
      <w:marBottom w:val="0"/>
      <w:divBdr>
        <w:top w:val="none" w:sz="0" w:space="0" w:color="auto"/>
        <w:left w:val="none" w:sz="0" w:space="0" w:color="auto"/>
        <w:bottom w:val="none" w:sz="0" w:space="0" w:color="auto"/>
        <w:right w:val="none" w:sz="0" w:space="0" w:color="auto"/>
      </w:divBdr>
    </w:div>
    <w:div w:id="83233948">
      <w:marLeft w:val="0"/>
      <w:marRight w:val="0"/>
      <w:marTop w:val="0"/>
      <w:marBottom w:val="0"/>
      <w:divBdr>
        <w:top w:val="none" w:sz="0" w:space="0" w:color="auto"/>
        <w:left w:val="none" w:sz="0" w:space="0" w:color="auto"/>
        <w:bottom w:val="none" w:sz="0" w:space="0" w:color="auto"/>
        <w:right w:val="none" w:sz="0" w:space="0" w:color="auto"/>
      </w:divBdr>
    </w:div>
    <w:div w:id="114762249">
      <w:marLeft w:val="0"/>
      <w:marRight w:val="0"/>
      <w:marTop w:val="0"/>
      <w:marBottom w:val="0"/>
      <w:divBdr>
        <w:top w:val="none" w:sz="0" w:space="0" w:color="auto"/>
        <w:left w:val="none" w:sz="0" w:space="0" w:color="auto"/>
        <w:bottom w:val="none" w:sz="0" w:space="0" w:color="auto"/>
        <w:right w:val="none" w:sz="0" w:space="0" w:color="auto"/>
      </w:divBdr>
    </w:div>
    <w:div w:id="130750517">
      <w:marLeft w:val="0"/>
      <w:marRight w:val="0"/>
      <w:marTop w:val="0"/>
      <w:marBottom w:val="0"/>
      <w:divBdr>
        <w:top w:val="none" w:sz="0" w:space="0" w:color="auto"/>
        <w:left w:val="none" w:sz="0" w:space="0" w:color="auto"/>
        <w:bottom w:val="none" w:sz="0" w:space="0" w:color="auto"/>
        <w:right w:val="none" w:sz="0" w:space="0" w:color="auto"/>
      </w:divBdr>
    </w:div>
    <w:div w:id="137915916">
      <w:marLeft w:val="0"/>
      <w:marRight w:val="0"/>
      <w:marTop w:val="0"/>
      <w:marBottom w:val="0"/>
      <w:divBdr>
        <w:top w:val="none" w:sz="0" w:space="0" w:color="auto"/>
        <w:left w:val="none" w:sz="0" w:space="0" w:color="auto"/>
        <w:bottom w:val="none" w:sz="0" w:space="0" w:color="auto"/>
        <w:right w:val="none" w:sz="0" w:space="0" w:color="auto"/>
      </w:divBdr>
    </w:div>
    <w:div w:id="174348523">
      <w:marLeft w:val="0"/>
      <w:marRight w:val="0"/>
      <w:marTop w:val="0"/>
      <w:marBottom w:val="0"/>
      <w:divBdr>
        <w:top w:val="none" w:sz="0" w:space="0" w:color="auto"/>
        <w:left w:val="none" w:sz="0" w:space="0" w:color="auto"/>
        <w:bottom w:val="none" w:sz="0" w:space="0" w:color="auto"/>
        <w:right w:val="none" w:sz="0" w:space="0" w:color="auto"/>
      </w:divBdr>
    </w:div>
    <w:div w:id="186913438">
      <w:marLeft w:val="0"/>
      <w:marRight w:val="0"/>
      <w:marTop w:val="0"/>
      <w:marBottom w:val="0"/>
      <w:divBdr>
        <w:top w:val="none" w:sz="0" w:space="0" w:color="auto"/>
        <w:left w:val="none" w:sz="0" w:space="0" w:color="auto"/>
        <w:bottom w:val="none" w:sz="0" w:space="0" w:color="auto"/>
        <w:right w:val="none" w:sz="0" w:space="0" w:color="auto"/>
      </w:divBdr>
    </w:div>
    <w:div w:id="201990102">
      <w:marLeft w:val="0"/>
      <w:marRight w:val="0"/>
      <w:marTop w:val="0"/>
      <w:marBottom w:val="0"/>
      <w:divBdr>
        <w:top w:val="none" w:sz="0" w:space="0" w:color="auto"/>
        <w:left w:val="none" w:sz="0" w:space="0" w:color="auto"/>
        <w:bottom w:val="none" w:sz="0" w:space="0" w:color="auto"/>
        <w:right w:val="none" w:sz="0" w:space="0" w:color="auto"/>
      </w:divBdr>
    </w:div>
    <w:div w:id="207843147">
      <w:marLeft w:val="0"/>
      <w:marRight w:val="0"/>
      <w:marTop w:val="0"/>
      <w:marBottom w:val="0"/>
      <w:divBdr>
        <w:top w:val="none" w:sz="0" w:space="0" w:color="auto"/>
        <w:left w:val="none" w:sz="0" w:space="0" w:color="auto"/>
        <w:bottom w:val="none" w:sz="0" w:space="0" w:color="auto"/>
        <w:right w:val="none" w:sz="0" w:space="0" w:color="auto"/>
      </w:divBdr>
    </w:div>
    <w:div w:id="218130428">
      <w:marLeft w:val="0"/>
      <w:marRight w:val="0"/>
      <w:marTop w:val="0"/>
      <w:marBottom w:val="0"/>
      <w:divBdr>
        <w:top w:val="none" w:sz="0" w:space="0" w:color="auto"/>
        <w:left w:val="none" w:sz="0" w:space="0" w:color="auto"/>
        <w:bottom w:val="none" w:sz="0" w:space="0" w:color="auto"/>
        <w:right w:val="none" w:sz="0" w:space="0" w:color="auto"/>
      </w:divBdr>
    </w:div>
    <w:div w:id="239877711">
      <w:marLeft w:val="0"/>
      <w:marRight w:val="0"/>
      <w:marTop w:val="0"/>
      <w:marBottom w:val="0"/>
      <w:divBdr>
        <w:top w:val="none" w:sz="0" w:space="0" w:color="auto"/>
        <w:left w:val="none" w:sz="0" w:space="0" w:color="auto"/>
        <w:bottom w:val="none" w:sz="0" w:space="0" w:color="auto"/>
        <w:right w:val="none" w:sz="0" w:space="0" w:color="auto"/>
      </w:divBdr>
    </w:div>
    <w:div w:id="258880446">
      <w:marLeft w:val="0"/>
      <w:marRight w:val="0"/>
      <w:marTop w:val="0"/>
      <w:marBottom w:val="0"/>
      <w:divBdr>
        <w:top w:val="none" w:sz="0" w:space="0" w:color="auto"/>
        <w:left w:val="none" w:sz="0" w:space="0" w:color="auto"/>
        <w:bottom w:val="none" w:sz="0" w:space="0" w:color="auto"/>
        <w:right w:val="none" w:sz="0" w:space="0" w:color="auto"/>
      </w:divBdr>
    </w:div>
    <w:div w:id="267011524">
      <w:marLeft w:val="0"/>
      <w:marRight w:val="0"/>
      <w:marTop w:val="0"/>
      <w:marBottom w:val="0"/>
      <w:divBdr>
        <w:top w:val="none" w:sz="0" w:space="0" w:color="auto"/>
        <w:left w:val="none" w:sz="0" w:space="0" w:color="auto"/>
        <w:bottom w:val="none" w:sz="0" w:space="0" w:color="auto"/>
        <w:right w:val="none" w:sz="0" w:space="0" w:color="auto"/>
      </w:divBdr>
    </w:div>
    <w:div w:id="291058368">
      <w:marLeft w:val="0"/>
      <w:marRight w:val="0"/>
      <w:marTop w:val="0"/>
      <w:marBottom w:val="0"/>
      <w:divBdr>
        <w:top w:val="none" w:sz="0" w:space="0" w:color="auto"/>
        <w:left w:val="none" w:sz="0" w:space="0" w:color="auto"/>
        <w:bottom w:val="none" w:sz="0" w:space="0" w:color="auto"/>
        <w:right w:val="none" w:sz="0" w:space="0" w:color="auto"/>
      </w:divBdr>
    </w:div>
    <w:div w:id="306664421">
      <w:bodyDiv w:val="1"/>
      <w:marLeft w:val="0"/>
      <w:marRight w:val="0"/>
      <w:marTop w:val="0"/>
      <w:marBottom w:val="0"/>
      <w:divBdr>
        <w:top w:val="none" w:sz="0" w:space="0" w:color="auto"/>
        <w:left w:val="none" w:sz="0" w:space="0" w:color="auto"/>
        <w:bottom w:val="none" w:sz="0" w:space="0" w:color="auto"/>
        <w:right w:val="none" w:sz="0" w:space="0" w:color="auto"/>
      </w:divBdr>
    </w:div>
    <w:div w:id="309480862">
      <w:marLeft w:val="0"/>
      <w:marRight w:val="0"/>
      <w:marTop w:val="0"/>
      <w:marBottom w:val="0"/>
      <w:divBdr>
        <w:top w:val="none" w:sz="0" w:space="0" w:color="auto"/>
        <w:left w:val="none" w:sz="0" w:space="0" w:color="auto"/>
        <w:bottom w:val="none" w:sz="0" w:space="0" w:color="auto"/>
        <w:right w:val="none" w:sz="0" w:space="0" w:color="auto"/>
      </w:divBdr>
    </w:div>
    <w:div w:id="314143832">
      <w:marLeft w:val="0"/>
      <w:marRight w:val="0"/>
      <w:marTop w:val="0"/>
      <w:marBottom w:val="0"/>
      <w:divBdr>
        <w:top w:val="none" w:sz="0" w:space="0" w:color="auto"/>
        <w:left w:val="none" w:sz="0" w:space="0" w:color="auto"/>
        <w:bottom w:val="none" w:sz="0" w:space="0" w:color="auto"/>
        <w:right w:val="none" w:sz="0" w:space="0" w:color="auto"/>
      </w:divBdr>
    </w:div>
    <w:div w:id="320886634">
      <w:marLeft w:val="0"/>
      <w:marRight w:val="0"/>
      <w:marTop w:val="0"/>
      <w:marBottom w:val="0"/>
      <w:divBdr>
        <w:top w:val="none" w:sz="0" w:space="0" w:color="auto"/>
        <w:left w:val="none" w:sz="0" w:space="0" w:color="auto"/>
        <w:bottom w:val="none" w:sz="0" w:space="0" w:color="auto"/>
        <w:right w:val="none" w:sz="0" w:space="0" w:color="auto"/>
      </w:divBdr>
    </w:div>
    <w:div w:id="326060557">
      <w:marLeft w:val="0"/>
      <w:marRight w:val="0"/>
      <w:marTop w:val="0"/>
      <w:marBottom w:val="0"/>
      <w:divBdr>
        <w:top w:val="none" w:sz="0" w:space="0" w:color="auto"/>
        <w:left w:val="none" w:sz="0" w:space="0" w:color="auto"/>
        <w:bottom w:val="none" w:sz="0" w:space="0" w:color="auto"/>
        <w:right w:val="none" w:sz="0" w:space="0" w:color="auto"/>
      </w:divBdr>
    </w:div>
    <w:div w:id="339745064">
      <w:marLeft w:val="0"/>
      <w:marRight w:val="0"/>
      <w:marTop w:val="0"/>
      <w:marBottom w:val="0"/>
      <w:divBdr>
        <w:top w:val="none" w:sz="0" w:space="0" w:color="auto"/>
        <w:left w:val="none" w:sz="0" w:space="0" w:color="auto"/>
        <w:bottom w:val="none" w:sz="0" w:space="0" w:color="auto"/>
        <w:right w:val="none" w:sz="0" w:space="0" w:color="auto"/>
      </w:divBdr>
    </w:div>
    <w:div w:id="362708242">
      <w:marLeft w:val="0"/>
      <w:marRight w:val="0"/>
      <w:marTop w:val="0"/>
      <w:marBottom w:val="0"/>
      <w:divBdr>
        <w:top w:val="none" w:sz="0" w:space="0" w:color="auto"/>
        <w:left w:val="none" w:sz="0" w:space="0" w:color="auto"/>
        <w:bottom w:val="none" w:sz="0" w:space="0" w:color="auto"/>
        <w:right w:val="none" w:sz="0" w:space="0" w:color="auto"/>
      </w:divBdr>
    </w:div>
    <w:div w:id="366293019">
      <w:bodyDiv w:val="1"/>
      <w:marLeft w:val="0"/>
      <w:marRight w:val="0"/>
      <w:marTop w:val="0"/>
      <w:marBottom w:val="0"/>
      <w:divBdr>
        <w:top w:val="none" w:sz="0" w:space="0" w:color="auto"/>
        <w:left w:val="none" w:sz="0" w:space="0" w:color="auto"/>
        <w:bottom w:val="none" w:sz="0" w:space="0" w:color="auto"/>
        <w:right w:val="none" w:sz="0" w:space="0" w:color="auto"/>
      </w:divBdr>
    </w:div>
    <w:div w:id="439835620">
      <w:marLeft w:val="0"/>
      <w:marRight w:val="0"/>
      <w:marTop w:val="0"/>
      <w:marBottom w:val="0"/>
      <w:divBdr>
        <w:top w:val="none" w:sz="0" w:space="0" w:color="auto"/>
        <w:left w:val="none" w:sz="0" w:space="0" w:color="auto"/>
        <w:bottom w:val="none" w:sz="0" w:space="0" w:color="auto"/>
        <w:right w:val="none" w:sz="0" w:space="0" w:color="auto"/>
      </w:divBdr>
    </w:div>
    <w:div w:id="444346053">
      <w:marLeft w:val="0"/>
      <w:marRight w:val="0"/>
      <w:marTop w:val="0"/>
      <w:marBottom w:val="0"/>
      <w:divBdr>
        <w:top w:val="none" w:sz="0" w:space="0" w:color="auto"/>
        <w:left w:val="none" w:sz="0" w:space="0" w:color="auto"/>
        <w:bottom w:val="none" w:sz="0" w:space="0" w:color="auto"/>
        <w:right w:val="none" w:sz="0" w:space="0" w:color="auto"/>
      </w:divBdr>
    </w:div>
    <w:div w:id="446850897">
      <w:marLeft w:val="0"/>
      <w:marRight w:val="0"/>
      <w:marTop w:val="0"/>
      <w:marBottom w:val="0"/>
      <w:divBdr>
        <w:top w:val="none" w:sz="0" w:space="0" w:color="auto"/>
        <w:left w:val="none" w:sz="0" w:space="0" w:color="auto"/>
        <w:bottom w:val="none" w:sz="0" w:space="0" w:color="auto"/>
        <w:right w:val="none" w:sz="0" w:space="0" w:color="auto"/>
      </w:divBdr>
    </w:div>
    <w:div w:id="469371705">
      <w:marLeft w:val="0"/>
      <w:marRight w:val="0"/>
      <w:marTop w:val="0"/>
      <w:marBottom w:val="0"/>
      <w:divBdr>
        <w:top w:val="none" w:sz="0" w:space="0" w:color="auto"/>
        <w:left w:val="none" w:sz="0" w:space="0" w:color="auto"/>
        <w:bottom w:val="none" w:sz="0" w:space="0" w:color="auto"/>
        <w:right w:val="none" w:sz="0" w:space="0" w:color="auto"/>
      </w:divBdr>
    </w:div>
    <w:div w:id="476846575">
      <w:marLeft w:val="0"/>
      <w:marRight w:val="0"/>
      <w:marTop w:val="0"/>
      <w:marBottom w:val="0"/>
      <w:divBdr>
        <w:top w:val="none" w:sz="0" w:space="0" w:color="auto"/>
        <w:left w:val="none" w:sz="0" w:space="0" w:color="auto"/>
        <w:bottom w:val="none" w:sz="0" w:space="0" w:color="auto"/>
        <w:right w:val="none" w:sz="0" w:space="0" w:color="auto"/>
      </w:divBdr>
    </w:div>
    <w:div w:id="477042185">
      <w:marLeft w:val="0"/>
      <w:marRight w:val="0"/>
      <w:marTop w:val="0"/>
      <w:marBottom w:val="0"/>
      <w:divBdr>
        <w:top w:val="none" w:sz="0" w:space="0" w:color="auto"/>
        <w:left w:val="none" w:sz="0" w:space="0" w:color="auto"/>
        <w:bottom w:val="none" w:sz="0" w:space="0" w:color="auto"/>
        <w:right w:val="none" w:sz="0" w:space="0" w:color="auto"/>
      </w:divBdr>
    </w:div>
    <w:div w:id="493297683">
      <w:marLeft w:val="0"/>
      <w:marRight w:val="0"/>
      <w:marTop w:val="0"/>
      <w:marBottom w:val="0"/>
      <w:divBdr>
        <w:top w:val="none" w:sz="0" w:space="0" w:color="auto"/>
        <w:left w:val="none" w:sz="0" w:space="0" w:color="auto"/>
        <w:bottom w:val="none" w:sz="0" w:space="0" w:color="auto"/>
        <w:right w:val="none" w:sz="0" w:space="0" w:color="auto"/>
      </w:divBdr>
    </w:div>
    <w:div w:id="508957147">
      <w:marLeft w:val="0"/>
      <w:marRight w:val="0"/>
      <w:marTop w:val="0"/>
      <w:marBottom w:val="0"/>
      <w:divBdr>
        <w:top w:val="none" w:sz="0" w:space="0" w:color="auto"/>
        <w:left w:val="none" w:sz="0" w:space="0" w:color="auto"/>
        <w:bottom w:val="none" w:sz="0" w:space="0" w:color="auto"/>
        <w:right w:val="none" w:sz="0" w:space="0" w:color="auto"/>
      </w:divBdr>
    </w:div>
    <w:div w:id="570114600">
      <w:marLeft w:val="0"/>
      <w:marRight w:val="0"/>
      <w:marTop w:val="0"/>
      <w:marBottom w:val="0"/>
      <w:divBdr>
        <w:top w:val="none" w:sz="0" w:space="0" w:color="auto"/>
        <w:left w:val="none" w:sz="0" w:space="0" w:color="auto"/>
        <w:bottom w:val="none" w:sz="0" w:space="0" w:color="auto"/>
        <w:right w:val="none" w:sz="0" w:space="0" w:color="auto"/>
      </w:divBdr>
    </w:div>
    <w:div w:id="584732329">
      <w:marLeft w:val="0"/>
      <w:marRight w:val="0"/>
      <w:marTop w:val="0"/>
      <w:marBottom w:val="0"/>
      <w:divBdr>
        <w:top w:val="none" w:sz="0" w:space="0" w:color="auto"/>
        <w:left w:val="none" w:sz="0" w:space="0" w:color="auto"/>
        <w:bottom w:val="none" w:sz="0" w:space="0" w:color="auto"/>
        <w:right w:val="none" w:sz="0" w:space="0" w:color="auto"/>
      </w:divBdr>
    </w:div>
    <w:div w:id="587422516">
      <w:marLeft w:val="0"/>
      <w:marRight w:val="0"/>
      <w:marTop w:val="0"/>
      <w:marBottom w:val="0"/>
      <w:divBdr>
        <w:top w:val="none" w:sz="0" w:space="0" w:color="auto"/>
        <w:left w:val="none" w:sz="0" w:space="0" w:color="auto"/>
        <w:bottom w:val="none" w:sz="0" w:space="0" w:color="auto"/>
        <w:right w:val="none" w:sz="0" w:space="0" w:color="auto"/>
      </w:divBdr>
    </w:div>
    <w:div w:id="612055963">
      <w:marLeft w:val="0"/>
      <w:marRight w:val="0"/>
      <w:marTop w:val="0"/>
      <w:marBottom w:val="0"/>
      <w:divBdr>
        <w:top w:val="none" w:sz="0" w:space="0" w:color="auto"/>
        <w:left w:val="none" w:sz="0" w:space="0" w:color="auto"/>
        <w:bottom w:val="none" w:sz="0" w:space="0" w:color="auto"/>
        <w:right w:val="none" w:sz="0" w:space="0" w:color="auto"/>
      </w:divBdr>
    </w:div>
    <w:div w:id="612056406">
      <w:marLeft w:val="0"/>
      <w:marRight w:val="0"/>
      <w:marTop w:val="0"/>
      <w:marBottom w:val="0"/>
      <w:divBdr>
        <w:top w:val="none" w:sz="0" w:space="0" w:color="auto"/>
        <w:left w:val="none" w:sz="0" w:space="0" w:color="auto"/>
        <w:bottom w:val="none" w:sz="0" w:space="0" w:color="auto"/>
        <w:right w:val="none" w:sz="0" w:space="0" w:color="auto"/>
      </w:divBdr>
    </w:div>
    <w:div w:id="626425495">
      <w:marLeft w:val="0"/>
      <w:marRight w:val="0"/>
      <w:marTop w:val="0"/>
      <w:marBottom w:val="0"/>
      <w:divBdr>
        <w:top w:val="none" w:sz="0" w:space="0" w:color="auto"/>
        <w:left w:val="none" w:sz="0" w:space="0" w:color="auto"/>
        <w:bottom w:val="none" w:sz="0" w:space="0" w:color="auto"/>
        <w:right w:val="none" w:sz="0" w:space="0" w:color="auto"/>
      </w:divBdr>
    </w:div>
    <w:div w:id="641616671">
      <w:marLeft w:val="0"/>
      <w:marRight w:val="0"/>
      <w:marTop w:val="0"/>
      <w:marBottom w:val="0"/>
      <w:divBdr>
        <w:top w:val="none" w:sz="0" w:space="0" w:color="auto"/>
        <w:left w:val="none" w:sz="0" w:space="0" w:color="auto"/>
        <w:bottom w:val="none" w:sz="0" w:space="0" w:color="auto"/>
        <w:right w:val="none" w:sz="0" w:space="0" w:color="auto"/>
      </w:divBdr>
    </w:div>
    <w:div w:id="655837786">
      <w:marLeft w:val="0"/>
      <w:marRight w:val="0"/>
      <w:marTop w:val="0"/>
      <w:marBottom w:val="0"/>
      <w:divBdr>
        <w:top w:val="none" w:sz="0" w:space="0" w:color="auto"/>
        <w:left w:val="none" w:sz="0" w:space="0" w:color="auto"/>
        <w:bottom w:val="none" w:sz="0" w:space="0" w:color="auto"/>
        <w:right w:val="none" w:sz="0" w:space="0" w:color="auto"/>
      </w:divBdr>
    </w:div>
    <w:div w:id="671958216">
      <w:marLeft w:val="0"/>
      <w:marRight w:val="0"/>
      <w:marTop w:val="0"/>
      <w:marBottom w:val="0"/>
      <w:divBdr>
        <w:top w:val="none" w:sz="0" w:space="0" w:color="auto"/>
        <w:left w:val="none" w:sz="0" w:space="0" w:color="auto"/>
        <w:bottom w:val="none" w:sz="0" w:space="0" w:color="auto"/>
        <w:right w:val="none" w:sz="0" w:space="0" w:color="auto"/>
      </w:divBdr>
    </w:div>
    <w:div w:id="681128029">
      <w:bodyDiv w:val="1"/>
      <w:marLeft w:val="0"/>
      <w:marRight w:val="0"/>
      <w:marTop w:val="0"/>
      <w:marBottom w:val="0"/>
      <w:divBdr>
        <w:top w:val="none" w:sz="0" w:space="0" w:color="auto"/>
        <w:left w:val="none" w:sz="0" w:space="0" w:color="auto"/>
        <w:bottom w:val="none" w:sz="0" w:space="0" w:color="auto"/>
        <w:right w:val="none" w:sz="0" w:space="0" w:color="auto"/>
      </w:divBdr>
    </w:div>
    <w:div w:id="694695192">
      <w:marLeft w:val="0"/>
      <w:marRight w:val="0"/>
      <w:marTop w:val="0"/>
      <w:marBottom w:val="0"/>
      <w:divBdr>
        <w:top w:val="none" w:sz="0" w:space="0" w:color="auto"/>
        <w:left w:val="none" w:sz="0" w:space="0" w:color="auto"/>
        <w:bottom w:val="none" w:sz="0" w:space="0" w:color="auto"/>
        <w:right w:val="none" w:sz="0" w:space="0" w:color="auto"/>
      </w:divBdr>
    </w:div>
    <w:div w:id="714037438">
      <w:marLeft w:val="0"/>
      <w:marRight w:val="0"/>
      <w:marTop w:val="0"/>
      <w:marBottom w:val="0"/>
      <w:divBdr>
        <w:top w:val="none" w:sz="0" w:space="0" w:color="auto"/>
        <w:left w:val="none" w:sz="0" w:space="0" w:color="auto"/>
        <w:bottom w:val="none" w:sz="0" w:space="0" w:color="auto"/>
        <w:right w:val="none" w:sz="0" w:space="0" w:color="auto"/>
      </w:divBdr>
    </w:div>
    <w:div w:id="737438696">
      <w:marLeft w:val="0"/>
      <w:marRight w:val="0"/>
      <w:marTop w:val="0"/>
      <w:marBottom w:val="0"/>
      <w:divBdr>
        <w:top w:val="none" w:sz="0" w:space="0" w:color="auto"/>
        <w:left w:val="none" w:sz="0" w:space="0" w:color="auto"/>
        <w:bottom w:val="none" w:sz="0" w:space="0" w:color="auto"/>
        <w:right w:val="none" w:sz="0" w:space="0" w:color="auto"/>
      </w:divBdr>
    </w:div>
    <w:div w:id="763837845">
      <w:marLeft w:val="0"/>
      <w:marRight w:val="0"/>
      <w:marTop w:val="0"/>
      <w:marBottom w:val="0"/>
      <w:divBdr>
        <w:top w:val="none" w:sz="0" w:space="0" w:color="auto"/>
        <w:left w:val="none" w:sz="0" w:space="0" w:color="auto"/>
        <w:bottom w:val="none" w:sz="0" w:space="0" w:color="auto"/>
        <w:right w:val="none" w:sz="0" w:space="0" w:color="auto"/>
      </w:divBdr>
    </w:div>
    <w:div w:id="789276873">
      <w:marLeft w:val="0"/>
      <w:marRight w:val="0"/>
      <w:marTop w:val="0"/>
      <w:marBottom w:val="0"/>
      <w:divBdr>
        <w:top w:val="none" w:sz="0" w:space="0" w:color="auto"/>
        <w:left w:val="none" w:sz="0" w:space="0" w:color="auto"/>
        <w:bottom w:val="none" w:sz="0" w:space="0" w:color="auto"/>
        <w:right w:val="none" w:sz="0" w:space="0" w:color="auto"/>
      </w:divBdr>
    </w:div>
    <w:div w:id="870843208">
      <w:marLeft w:val="0"/>
      <w:marRight w:val="0"/>
      <w:marTop w:val="0"/>
      <w:marBottom w:val="0"/>
      <w:divBdr>
        <w:top w:val="none" w:sz="0" w:space="0" w:color="auto"/>
        <w:left w:val="none" w:sz="0" w:space="0" w:color="auto"/>
        <w:bottom w:val="none" w:sz="0" w:space="0" w:color="auto"/>
        <w:right w:val="none" w:sz="0" w:space="0" w:color="auto"/>
      </w:divBdr>
    </w:div>
    <w:div w:id="923953944">
      <w:marLeft w:val="0"/>
      <w:marRight w:val="0"/>
      <w:marTop w:val="0"/>
      <w:marBottom w:val="0"/>
      <w:divBdr>
        <w:top w:val="none" w:sz="0" w:space="0" w:color="auto"/>
        <w:left w:val="none" w:sz="0" w:space="0" w:color="auto"/>
        <w:bottom w:val="none" w:sz="0" w:space="0" w:color="auto"/>
        <w:right w:val="none" w:sz="0" w:space="0" w:color="auto"/>
      </w:divBdr>
    </w:div>
    <w:div w:id="976226222">
      <w:marLeft w:val="0"/>
      <w:marRight w:val="0"/>
      <w:marTop w:val="0"/>
      <w:marBottom w:val="0"/>
      <w:divBdr>
        <w:top w:val="none" w:sz="0" w:space="0" w:color="auto"/>
        <w:left w:val="none" w:sz="0" w:space="0" w:color="auto"/>
        <w:bottom w:val="none" w:sz="0" w:space="0" w:color="auto"/>
        <w:right w:val="none" w:sz="0" w:space="0" w:color="auto"/>
      </w:divBdr>
    </w:div>
    <w:div w:id="977879769">
      <w:marLeft w:val="0"/>
      <w:marRight w:val="0"/>
      <w:marTop w:val="0"/>
      <w:marBottom w:val="0"/>
      <w:divBdr>
        <w:top w:val="none" w:sz="0" w:space="0" w:color="auto"/>
        <w:left w:val="none" w:sz="0" w:space="0" w:color="auto"/>
        <w:bottom w:val="none" w:sz="0" w:space="0" w:color="auto"/>
        <w:right w:val="none" w:sz="0" w:space="0" w:color="auto"/>
      </w:divBdr>
    </w:div>
    <w:div w:id="985356652">
      <w:marLeft w:val="0"/>
      <w:marRight w:val="0"/>
      <w:marTop w:val="0"/>
      <w:marBottom w:val="0"/>
      <w:divBdr>
        <w:top w:val="none" w:sz="0" w:space="0" w:color="auto"/>
        <w:left w:val="none" w:sz="0" w:space="0" w:color="auto"/>
        <w:bottom w:val="none" w:sz="0" w:space="0" w:color="auto"/>
        <w:right w:val="none" w:sz="0" w:space="0" w:color="auto"/>
      </w:divBdr>
    </w:div>
    <w:div w:id="996960946">
      <w:marLeft w:val="0"/>
      <w:marRight w:val="0"/>
      <w:marTop w:val="0"/>
      <w:marBottom w:val="0"/>
      <w:divBdr>
        <w:top w:val="none" w:sz="0" w:space="0" w:color="auto"/>
        <w:left w:val="none" w:sz="0" w:space="0" w:color="auto"/>
        <w:bottom w:val="none" w:sz="0" w:space="0" w:color="auto"/>
        <w:right w:val="none" w:sz="0" w:space="0" w:color="auto"/>
      </w:divBdr>
    </w:div>
    <w:div w:id="1028986594">
      <w:marLeft w:val="0"/>
      <w:marRight w:val="0"/>
      <w:marTop w:val="0"/>
      <w:marBottom w:val="0"/>
      <w:divBdr>
        <w:top w:val="none" w:sz="0" w:space="0" w:color="auto"/>
        <w:left w:val="none" w:sz="0" w:space="0" w:color="auto"/>
        <w:bottom w:val="none" w:sz="0" w:space="0" w:color="auto"/>
        <w:right w:val="none" w:sz="0" w:space="0" w:color="auto"/>
      </w:divBdr>
    </w:div>
    <w:div w:id="1084447856">
      <w:marLeft w:val="0"/>
      <w:marRight w:val="0"/>
      <w:marTop w:val="0"/>
      <w:marBottom w:val="0"/>
      <w:divBdr>
        <w:top w:val="none" w:sz="0" w:space="0" w:color="auto"/>
        <w:left w:val="none" w:sz="0" w:space="0" w:color="auto"/>
        <w:bottom w:val="none" w:sz="0" w:space="0" w:color="auto"/>
        <w:right w:val="none" w:sz="0" w:space="0" w:color="auto"/>
      </w:divBdr>
    </w:div>
    <w:div w:id="1110123889">
      <w:marLeft w:val="0"/>
      <w:marRight w:val="0"/>
      <w:marTop w:val="0"/>
      <w:marBottom w:val="0"/>
      <w:divBdr>
        <w:top w:val="none" w:sz="0" w:space="0" w:color="auto"/>
        <w:left w:val="none" w:sz="0" w:space="0" w:color="auto"/>
        <w:bottom w:val="none" w:sz="0" w:space="0" w:color="auto"/>
        <w:right w:val="none" w:sz="0" w:space="0" w:color="auto"/>
      </w:divBdr>
    </w:div>
    <w:div w:id="1112633548">
      <w:marLeft w:val="0"/>
      <w:marRight w:val="0"/>
      <w:marTop w:val="0"/>
      <w:marBottom w:val="0"/>
      <w:divBdr>
        <w:top w:val="none" w:sz="0" w:space="0" w:color="auto"/>
        <w:left w:val="none" w:sz="0" w:space="0" w:color="auto"/>
        <w:bottom w:val="none" w:sz="0" w:space="0" w:color="auto"/>
        <w:right w:val="none" w:sz="0" w:space="0" w:color="auto"/>
      </w:divBdr>
    </w:div>
    <w:div w:id="1114254151">
      <w:marLeft w:val="0"/>
      <w:marRight w:val="0"/>
      <w:marTop w:val="0"/>
      <w:marBottom w:val="0"/>
      <w:divBdr>
        <w:top w:val="none" w:sz="0" w:space="0" w:color="auto"/>
        <w:left w:val="none" w:sz="0" w:space="0" w:color="auto"/>
        <w:bottom w:val="none" w:sz="0" w:space="0" w:color="auto"/>
        <w:right w:val="none" w:sz="0" w:space="0" w:color="auto"/>
      </w:divBdr>
    </w:div>
    <w:div w:id="1120614122">
      <w:marLeft w:val="0"/>
      <w:marRight w:val="0"/>
      <w:marTop w:val="0"/>
      <w:marBottom w:val="0"/>
      <w:divBdr>
        <w:top w:val="none" w:sz="0" w:space="0" w:color="auto"/>
        <w:left w:val="none" w:sz="0" w:space="0" w:color="auto"/>
        <w:bottom w:val="none" w:sz="0" w:space="0" w:color="auto"/>
        <w:right w:val="none" w:sz="0" w:space="0" w:color="auto"/>
      </w:divBdr>
    </w:div>
    <w:div w:id="1162429876">
      <w:marLeft w:val="0"/>
      <w:marRight w:val="0"/>
      <w:marTop w:val="0"/>
      <w:marBottom w:val="0"/>
      <w:divBdr>
        <w:top w:val="none" w:sz="0" w:space="0" w:color="auto"/>
        <w:left w:val="none" w:sz="0" w:space="0" w:color="auto"/>
        <w:bottom w:val="none" w:sz="0" w:space="0" w:color="auto"/>
        <w:right w:val="none" w:sz="0" w:space="0" w:color="auto"/>
      </w:divBdr>
    </w:div>
    <w:div w:id="1177571692">
      <w:marLeft w:val="0"/>
      <w:marRight w:val="0"/>
      <w:marTop w:val="0"/>
      <w:marBottom w:val="0"/>
      <w:divBdr>
        <w:top w:val="none" w:sz="0" w:space="0" w:color="auto"/>
        <w:left w:val="none" w:sz="0" w:space="0" w:color="auto"/>
        <w:bottom w:val="none" w:sz="0" w:space="0" w:color="auto"/>
        <w:right w:val="none" w:sz="0" w:space="0" w:color="auto"/>
      </w:divBdr>
    </w:div>
    <w:div w:id="1193760808">
      <w:marLeft w:val="0"/>
      <w:marRight w:val="0"/>
      <w:marTop w:val="0"/>
      <w:marBottom w:val="0"/>
      <w:divBdr>
        <w:top w:val="none" w:sz="0" w:space="0" w:color="auto"/>
        <w:left w:val="none" w:sz="0" w:space="0" w:color="auto"/>
        <w:bottom w:val="none" w:sz="0" w:space="0" w:color="auto"/>
        <w:right w:val="none" w:sz="0" w:space="0" w:color="auto"/>
      </w:divBdr>
    </w:div>
    <w:div w:id="1196117120">
      <w:marLeft w:val="0"/>
      <w:marRight w:val="0"/>
      <w:marTop w:val="0"/>
      <w:marBottom w:val="0"/>
      <w:divBdr>
        <w:top w:val="none" w:sz="0" w:space="0" w:color="auto"/>
        <w:left w:val="none" w:sz="0" w:space="0" w:color="auto"/>
        <w:bottom w:val="none" w:sz="0" w:space="0" w:color="auto"/>
        <w:right w:val="none" w:sz="0" w:space="0" w:color="auto"/>
      </w:divBdr>
    </w:div>
    <w:div w:id="1203715211">
      <w:marLeft w:val="0"/>
      <w:marRight w:val="0"/>
      <w:marTop w:val="0"/>
      <w:marBottom w:val="0"/>
      <w:divBdr>
        <w:top w:val="none" w:sz="0" w:space="0" w:color="auto"/>
        <w:left w:val="none" w:sz="0" w:space="0" w:color="auto"/>
        <w:bottom w:val="none" w:sz="0" w:space="0" w:color="auto"/>
        <w:right w:val="none" w:sz="0" w:space="0" w:color="auto"/>
      </w:divBdr>
    </w:div>
    <w:div w:id="1221290568">
      <w:marLeft w:val="0"/>
      <w:marRight w:val="0"/>
      <w:marTop w:val="0"/>
      <w:marBottom w:val="0"/>
      <w:divBdr>
        <w:top w:val="none" w:sz="0" w:space="0" w:color="auto"/>
        <w:left w:val="none" w:sz="0" w:space="0" w:color="auto"/>
        <w:bottom w:val="none" w:sz="0" w:space="0" w:color="auto"/>
        <w:right w:val="none" w:sz="0" w:space="0" w:color="auto"/>
      </w:divBdr>
    </w:div>
    <w:div w:id="1228221447">
      <w:bodyDiv w:val="1"/>
      <w:marLeft w:val="0"/>
      <w:marRight w:val="0"/>
      <w:marTop w:val="0"/>
      <w:marBottom w:val="0"/>
      <w:divBdr>
        <w:top w:val="none" w:sz="0" w:space="0" w:color="auto"/>
        <w:left w:val="none" w:sz="0" w:space="0" w:color="auto"/>
        <w:bottom w:val="none" w:sz="0" w:space="0" w:color="auto"/>
        <w:right w:val="none" w:sz="0" w:space="0" w:color="auto"/>
      </w:divBdr>
    </w:div>
    <w:div w:id="1230575887">
      <w:marLeft w:val="0"/>
      <w:marRight w:val="0"/>
      <w:marTop w:val="0"/>
      <w:marBottom w:val="0"/>
      <w:divBdr>
        <w:top w:val="none" w:sz="0" w:space="0" w:color="auto"/>
        <w:left w:val="none" w:sz="0" w:space="0" w:color="auto"/>
        <w:bottom w:val="none" w:sz="0" w:space="0" w:color="auto"/>
        <w:right w:val="none" w:sz="0" w:space="0" w:color="auto"/>
      </w:divBdr>
    </w:div>
    <w:div w:id="1237519867">
      <w:marLeft w:val="0"/>
      <w:marRight w:val="0"/>
      <w:marTop w:val="0"/>
      <w:marBottom w:val="0"/>
      <w:divBdr>
        <w:top w:val="none" w:sz="0" w:space="0" w:color="auto"/>
        <w:left w:val="none" w:sz="0" w:space="0" w:color="auto"/>
        <w:bottom w:val="none" w:sz="0" w:space="0" w:color="auto"/>
        <w:right w:val="none" w:sz="0" w:space="0" w:color="auto"/>
      </w:divBdr>
    </w:div>
    <w:div w:id="1253590126">
      <w:marLeft w:val="0"/>
      <w:marRight w:val="0"/>
      <w:marTop w:val="0"/>
      <w:marBottom w:val="0"/>
      <w:divBdr>
        <w:top w:val="none" w:sz="0" w:space="0" w:color="auto"/>
        <w:left w:val="none" w:sz="0" w:space="0" w:color="auto"/>
        <w:bottom w:val="none" w:sz="0" w:space="0" w:color="auto"/>
        <w:right w:val="none" w:sz="0" w:space="0" w:color="auto"/>
      </w:divBdr>
    </w:div>
    <w:div w:id="1256740989">
      <w:marLeft w:val="0"/>
      <w:marRight w:val="0"/>
      <w:marTop w:val="0"/>
      <w:marBottom w:val="0"/>
      <w:divBdr>
        <w:top w:val="none" w:sz="0" w:space="0" w:color="auto"/>
        <w:left w:val="none" w:sz="0" w:space="0" w:color="auto"/>
        <w:bottom w:val="none" w:sz="0" w:space="0" w:color="auto"/>
        <w:right w:val="none" w:sz="0" w:space="0" w:color="auto"/>
      </w:divBdr>
    </w:div>
    <w:div w:id="1289318414">
      <w:marLeft w:val="0"/>
      <w:marRight w:val="0"/>
      <w:marTop w:val="0"/>
      <w:marBottom w:val="0"/>
      <w:divBdr>
        <w:top w:val="none" w:sz="0" w:space="0" w:color="auto"/>
        <w:left w:val="none" w:sz="0" w:space="0" w:color="auto"/>
        <w:bottom w:val="none" w:sz="0" w:space="0" w:color="auto"/>
        <w:right w:val="none" w:sz="0" w:space="0" w:color="auto"/>
      </w:divBdr>
    </w:div>
    <w:div w:id="1303997320">
      <w:bodyDiv w:val="1"/>
      <w:marLeft w:val="0"/>
      <w:marRight w:val="0"/>
      <w:marTop w:val="0"/>
      <w:marBottom w:val="0"/>
      <w:divBdr>
        <w:top w:val="none" w:sz="0" w:space="0" w:color="auto"/>
        <w:left w:val="none" w:sz="0" w:space="0" w:color="auto"/>
        <w:bottom w:val="none" w:sz="0" w:space="0" w:color="auto"/>
        <w:right w:val="none" w:sz="0" w:space="0" w:color="auto"/>
      </w:divBdr>
    </w:div>
    <w:div w:id="1314527776">
      <w:marLeft w:val="0"/>
      <w:marRight w:val="0"/>
      <w:marTop w:val="0"/>
      <w:marBottom w:val="0"/>
      <w:divBdr>
        <w:top w:val="none" w:sz="0" w:space="0" w:color="auto"/>
        <w:left w:val="none" w:sz="0" w:space="0" w:color="auto"/>
        <w:bottom w:val="none" w:sz="0" w:space="0" w:color="auto"/>
        <w:right w:val="none" w:sz="0" w:space="0" w:color="auto"/>
      </w:divBdr>
    </w:div>
    <w:div w:id="1328830000">
      <w:marLeft w:val="0"/>
      <w:marRight w:val="0"/>
      <w:marTop w:val="0"/>
      <w:marBottom w:val="0"/>
      <w:divBdr>
        <w:top w:val="none" w:sz="0" w:space="0" w:color="auto"/>
        <w:left w:val="none" w:sz="0" w:space="0" w:color="auto"/>
        <w:bottom w:val="none" w:sz="0" w:space="0" w:color="auto"/>
        <w:right w:val="none" w:sz="0" w:space="0" w:color="auto"/>
      </w:divBdr>
    </w:div>
    <w:div w:id="1338649854">
      <w:marLeft w:val="0"/>
      <w:marRight w:val="0"/>
      <w:marTop w:val="0"/>
      <w:marBottom w:val="0"/>
      <w:divBdr>
        <w:top w:val="none" w:sz="0" w:space="0" w:color="auto"/>
        <w:left w:val="none" w:sz="0" w:space="0" w:color="auto"/>
        <w:bottom w:val="none" w:sz="0" w:space="0" w:color="auto"/>
        <w:right w:val="none" w:sz="0" w:space="0" w:color="auto"/>
      </w:divBdr>
    </w:div>
    <w:div w:id="1344937382">
      <w:marLeft w:val="0"/>
      <w:marRight w:val="0"/>
      <w:marTop w:val="0"/>
      <w:marBottom w:val="0"/>
      <w:divBdr>
        <w:top w:val="none" w:sz="0" w:space="0" w:color="auto"/>
        <w:left w:val="none" w:sz="0" w:space="0" w:color="auto"/>
        <w:bottom w:val="none" w:sz="0" w:space="0" w:color="auto"/>
        <w:right w:val="none" w:sz="0" w:space="0" w:color="auto"/>
      </w:divBdr>
    </w:div>
    <w:div w:id="1385063967">
      <w:marLeft w:val="0"/>
      <w:marRight w:val="0"/>
      <w:marTop w:val="0"/>
      <w:marBottom w:val="0"/>
      <w:divBdr>
        <w:top w:val="none" w:sz="0" w:space="0" w:color="auto"/>
        <w:left w:val="none" w:sz="0" w:space="0" w:color="auto"/>
        <w:bottom w:val="none" w:sz="0" w:space="0" w:color="auto"/>
        <w:right w:val="none" w:sz="0" w:space="0" w:color="auto"/>
      </w:divBdr>
    </w:div>
    <w:div w:id="1401057460">
      <w:marLeft w:val="0"/>
      <w:marRight w:val="0"/>
      <w:marTop w:val="0"/>
      <w:marBottom w:val="0"/>
      <w:divBdr>
        <w:top w:val="none" w:sz="0" w:space="0" w:color="auto"/>
        <w:left w:val="none" w:sz="0" w:space="0" w:color="auto"/>
        <w:bottom w:val="none" w:sz="0" w:space="0" w:color="auto"/>
        <w:right w:val="none" w:sz="0" w:space="0" w:color="auto"/>
      </w:divBdr>
    </w:div>
    <w:div w:id="1402676096">
      <w:marLeft w:val="0"/>
      <w:marRight w:val="0"/>
      <w:marTop w:val="0"/>
      <w:marBottom w:val="0"/>
      <w:divBdr>
        <w:top w:val="none" w:sz="0" w:space="0" w:color="auto"/>
        <w:left w:val="none" w:sz="0" w:space="0" w:color="auto"/>
        <w:bottom w:val="none" w:sz="0" w:space="0" w:color="auto"/>
        <w:right w:val="none" w:sz="0" w:space="0" w:color="auto"/>
      </w:divBdr>
    </w:div>
    <w:div w:id="1415009235">
      <w:marLeft w:val="0"/>
      <w:marRight w:val="0"/>
      <w:marTop w:val="0"/>
      <w:marBottom w:val="0"/>
      <w:divBdr>
        <w:top w:val="none" w:sz="0" w:space="0" w:color="auto"/>
        <w:left w:val="none" w:sz="0" w:space="0" w:color="auto"/>
        <w:bottom w:val="none" w:sz="0" w:space="0" w:color="auto"/>
        <w:right w:val="none" w:sz="0" w:space="0" w:color="auto"/>
      </w:divBdr>
    </w:div>
    <w:div w:id="1452088123">
      <w:marLeft w:val="0"/>
      <w:marRight w:val="0"/>
      <w:marTop w:val="0"/>
      <w:marBottom w:val="0"/>
      <w:divBdr>
        <w:top w:val="none" w:sz="0" w:space="0" w:color="auto"/>
        <w:left w:val="none" w:sz="0" w:space="0" w:color="auto"/>
        <w:bottom w:val="none" w:sz="0" w:space="0" w:color="auto"/>
        <w:right w:val="none" w:sz="0" w:space="0" w:color="auto"/>
      </w:divBdr>
    </w:div>
    <w:div w:id="1468820822">
      <w:marLeft w:val="0"/>
      <w:marRight w:val="0"/>
      <w:marTop w:val="0"/>
      <w:marBottom w:val="0"/>
      <w:divBdr>
        <w:top w:val="none" w:sz="0" w:space="0" w:color="auto"/>
        <w:left w:val="none" w:sz="0" w:space="0" w:color="auto"/>
        <w:bottom w:val="none" w:sz="0" w:space="0" w:color="auto"/>
        <w:right w:val="none" w:sz="0" w:space="0" w:color="auto"/>
      </w:divBdr>
    </w:div>
    <w:div w:id="1480851733">
      <w:marLeft w:val="0"/>
      <w:marRight w:val="0"/>
      <w:marTop w:val="0"/>
      <w:marBottom w:val="0"/>
      <w:divBdr>
        <w:top w:val="none" w:sz="0" w:space="0" w:color="auto"/>
        <w:left w:val="none" w:sz="0" w:space="0" w:color="auto"/>
        <w:bottom w:val="none" w:sz="0" w:space="0" w:color="auto"/>
        <w:right w:val="none" w:sz="0" w:space="0" w:color="auto"/>
      </w:divBdr>
    </w:div>
    <w:div w:id="1495493719">
      <w:marLeft w:val="0"/>
      <w:marRight w:val="0"/>
      <w:marTop w:val="0"/>
      <w:marBottom w:val="0"/>
      <w:divBdr>
        <w:top w:val="none" w:sz="0" w:space="0" w:color="auto"/>
        <w:left w:val="none" w:sz="0" w:space="0" w:color="auto"/>
        <w:bottom w:val="none" w:sz="0" w:space="0" w:color="auto"/>
        <w:right w:val="none" w:sz="0" w:space="0" w:color="auto"/>
      </w:divBdr>
    </w:div>
    <w:div w:id="1507672712">
      <w:marLeft w:val="0"/>
      <w:marRight w:val="0"/>
      <w:marTop w:val="0"/>
      <w:marBottom w:val="0"/>
      <w:divBdr>
        <w:top w:val="none" w:sz="0" w:space="0" w:color="auto"/>
        <w:left w:val="none" w:sz="0" w:space="0" w:color="auto"/>
        <w:bottom w:val="none" w:sz="0" w:space="0" w:color="auto"/>
        <w:right w:val="none" w:sz="0" w:space="0" w:color="auto"/>
      </w:divBdr>
    </w:div>
    <w:div w:id="1516532053">
      <w:marLeft w:val="0"/>
      <w:marRight w:val="0"/>
      <w:marTop w:val="0"/>
      <w:marBottom w:val="0"/>
      <w:divBdr>
        <w:top w:val="none" w:sz="0" w:space="0" w:color="auto"/>
        <w:left w:val="none" w:sz="0" w:space="0" w:color="auto"/>
        <w:bottom w:val="none" w:sz="0" w:space="0" w:color="auto"/>
        <w:right w:val="none" w:sz="0" w:space="0" w:color="auto"/>
      </w:divBdr>
    </w:div>
    <w:div w:id="1526022257">
      <w:marLeft w:val="0"/>
      <w:marRight w:val="0"/>
      <w:marTop w:val="0"/>
      <w:marBottom w:val="0"/>
      <w:divBdr>
        <w:top w:val="none" w:sz="0" w:space="0" w:color="auto"/>
        <w:left w:val="none" w:sz="0" w:space="0" w:color="auto"/>
        <w:bottom w:val="none" w:sz="0" w:space="0" w:color="auto"/>
        <w:right w:val="none" w:sz="0" w:space="0" w:color="auto"/>
      </w:divBdr>
    </w:div>
    <w:div w:id="1526216231">
      <w:marLeft w:val="0"/>
      <w:marRight w:val="0"/>
      <w:marTop w:val="0"/>
      <w:marBottom w:val="0"/>
      <w:divBdr>
        <w:top w:val="none" w:sz="0" w:space="0" w:color="auto"/>
        <w:left w:val="none" w:sz="0" w:space="0" w:color="auto"/>
        <w:bottom w:val="none" w:sz="0" w:space="0" w:color="auto"/>
        <w:right w:val="none" w:sz="0" w:space="0" w:color="auto"/>
      </w:divBdr>
    </w:div>
    <w:div w:id="1529031158">
      <w:bodyDiv w:val="1"/>
      <w:marLeft w:val="0"/>
      <w:marRight w:val="0"/>
      <w:marTop w:val="0"/>
      <w:marBottom w:val="0"/>
      <w:divBdr>
        <w:top w:val="none" w:sz="0" w:space="0" w:color="auto"/>
        <w:left w:val="none" w:sz="0" w:space="0" w:color="auto"/>
        <w:bottom w:val="none" w:sz="0" w:space="0" w:color="auto"/>
        <w:right w:val="none" w:sz="0" w:space="0" w:color="auto"/>
      </w:divBdr>
      <w:divsChild>
        <w:div w:id="4283595">
          <w:marLeft w:val="0"/>
          <w:marRight w:val="0"/>
          <w:marTop w:val="0"/>
          <w:marBottom w:val="0"/>
          <w:divBdr>
            <w:top w:val="none" w:sz="0" w:space="0" w:color="auto"/>
            <w:left w:val="none" w:sz="0" w:space="0" w:color="auto"/>
            <w:bottom w:val="none" w:sz="0" w:space="0" w:color="auto"/>
            <w:right w:val="none" w:sz="0" w:space="0" w:color="auto"/>
          </w:divBdr>
        </w:div>
        <w:div w:id="10569244">
          <w:marLeft w:val="0"/>
          <w:marRight w:val="0"/>
          <w:marTop w:val="0"/>
          <w:marBottom w:val="0"/>
          <w:divBdr>
            <w:top w:val="none" w:sz="0" w:space="0" w:color="auto"/>
            <w:left w:val="none" w:sz="0" w:space="0" w:color="auto"/>
            <w:bottom w:val="none" w:sz="0" w:space="0" w:color="auto"/>
            <w:right w:val="none" w:sz="0" w:space="0" w:color="auto"/>
          </w:divBdr>
        </w:div>
        <w:div w:id="16468712">
          <w:marLeft w:val="0"/>
          <w:marRight w:val="0"/>
          <w:marTop w:val="0"/>
          <w:marBottom w:val="0"/>
          <w:divBdr>
            <w:top w:val="none" w:sz="0" w:space="0" w:color="auto"/>
            <w:left w:val="none" w:sz="0" w:space="0" w:color="auto"/>
            <w:bottom w:val="none" w:sz="0" w:space="0" w:color="auto"/>
            <w:right w:val="none" w:sz="0" w:space="0" w:color="auto"/>
          </w:divBdr>
        </w:div>
        <w:div w:id="23991382">
          <w:marLeft w:val="0"/>
          <w:marRight w:val="0"/>
          <w:marTop w:val="0"/>
          <w:marBottom w:val="0"/>
          <w:divBdr>
            <w:top w:val="none" w:sz="0" w:space="0" w:color="auto"/>
            <w:left w:val="none" w:sz="0" w:space="0" w:color="auto"/>
            <w:bottom w:val="none" w:sz="0" w:space="0" w:color="auto"/>
            <w:right w:val="none" w:sz="0" w:space="0" w:color="auto"/>
          </w:divBdr>
        </w:div>
        <w:div w:id="80494439">
          <w:marLeft w:val="0"/>
          <w:marRight w:val="0"/>
          <w:marTop w:val="0"/>
          <w:marBottom w:val="0"/>
          <w:divBdr>
            <w:top w:val="none" w:sz="0" w:space="0" w:color="auto"/>
            <w:left w:val="none" w:sz="0" w:space="0" w:color="auto"/>
            <w:bottom w:val="none" w:sz="0" w:space="0" w:color="auto"/>
            <w:right w:val="none" w:sz="0" w:space="0" w:color="auto"/>
          </w:divBdr>
        </w:div>
        <w:div w:id="85807334">
          <w:marLeft w:val="0"/>
          <w:marRight w:val="0"/>
          <w:marTop w:val="0"/>
          <w:marBottom w:val="0"/>
          <w:divBdr>
            <w:top w:val="none" w:sz="0" w:space="0" w:color="auto"/>
            <w:left w:val="none" w:sz="0" w:space="0" w:color="auto"/>
            <w:bottom w:val="none" w:sz="0" w:space="0" w:color="auto"/>
            <w:right w:val="none" w:sz="0" w:space="0" w:color="auto"/>
          </w:divBdr>
        </w:div>
        <w:div w:id="86311861">
          <w:marLeft w:val="0"/>
          <w:marRight w:val="0"/>
          <w:marTop w:val="0"/>
          <w:marBottom w:val="0"/>
          <w:divBdr>
            <w:top w:val="none" w:sz="0" w:space="0" w:color="auto"/>
            <w:left w:val="none" w:sz="0" w:space="0" w:color="auto"/>
            <w:bottom w:val="none" w:sz="0" w:space="0" w:color="auto"/>
            <w:right w:val="none" w:sz="0" w:space="0" w:color="auto"/>
          </w:divBdr>
        </w:div>
        <w:div w:id="86580943">
          <w:marLeft w:val="0"/>
          <w:marRight w:val="0"/>
          <w:marTop w:val="0"/>
          <w:marBottom w:val="0"/>
          <w:divBdr>
            <w:top w:val="none" w:sz="0" w:space="0" w:color="auto"/>
            <w:left w:val="none" w:sz="0" w:space="0" w:color="auto"/>
            <w:bottom w:val="none" w:sz="0" w:space="0" w:color="auto"/>
            <w:right w:val="none" w:sz="0" w:space="0" w:color="auto"/>
          </w:divBdr>
        </w:div>
        <w:div w:id="133450934">
          <w:marLeft w:val="0"/>
          <w:marRight w:val="0"/>
          <w:marTop w:val="0"/>
          <w:marBottom w:val="0"/>
          <w:divBdr>
            <w:top w:val="none" w:sz="0" w:space="0" w:color="auto"/>
            <w:left w:val="none" w:sz="0" w:space="0" w:color="auto"/>
            <w:bottom w:val="none" w:sz="0" w:space="0" w:color="auto"/>
            <w:right w:val="none" w:sz="0" w:space="0" w:color="auto"/>
          </w:divBdr>
        </w:div>
        <w:div w:id="142505450">
          <w:marLeft w:val="0"/>
          <w:marRight w:val="0"/>
          <w:marTop w:val="0"/>
          <w:marBottom w:val="0"/>
          <w:divBdr>
            <w:top w:val="none" w:sz="0" w:space="0" w:color="auto"/>
            <w:left w:val="none" w:sz="0" w:space="0" w:color="auto"/>
            <w:bottom w:val="none" w:sz="0" w:space="0" w:color="auto"/>
            <w:right w:val="none" w:sz="0" w:space="0" w:color="auto"/>
          </w:divBdr>
        </w:div>
        <w:div w:id="160855912">
          <w:marLeft w:val="0"/>
          <w:marRight w:val="0"/>
          <w:marTop w:val="0"/>
          <w:marBottom w:val="0"/>
          <w:divBdr>
            <w:top w:val="none" w:sz="0" w:space="0" w:color="auto"/>
            <w:left w:val="none" w:sz="0" w:space="0" w:color="auto"/>
            <w:bottom w:val="none" w:sz="0" w:space="0" w:color="auto"/>
            <w:right w:val="none" w:sz="0" w:space="0" w:color="auto"/>
          </w:divBdr>
        </w:div>
        <w:div w:id="164784381">
          <w:marLeft w:val="0"/>
          <w:marRight w:val="0"/>
          <w:marTop w:val="0"/>
          <w:marBottom w:val="0"/>
          <w:divBdr>
            <w:top w:val="none" w:sz="0" w:space="0" w:color="auto"/>
            <w:left w:val="none" w:sz="0" w:space="0" w:color="auto"/>
            <w:bottom w:val="none" w:sz="0" w:space="0" w:color="auto"/>
            <w:right w:val="none" w:sz="0" w:space="0" w:color="auto"/>
          </w:divBdr>
        </w:div>
        <w:div w:id="187179255">
          <w:marLeft w:val="0"/>
          <w:marRight w:val="0"/>
          <w:marTop w:val="0"/>
          <w:marBottom w:val="0"/>
          <w:divBdr>
            <w:top w:val="none" w:sz="0" w:space="0" w:color="auto"/>
            <w:left w:val="none" w:sz="0" w:space="0" w:color="auto"/>
            <w:bottom w:val="none" w:sz="0" w:space="0" w:color="auto"/>
            <w:right w:val="none" w:sz="0" w:space="0" w:color="auto"/>
          </w:divBdr>
        </w:div>
        <w:div w:id="197472413">
          <w:marLeft w:val="0"/>
          <w:marRight w:val="0"/>
          <w:marTop w:val="0"/>
          <w:marBottom w:val="0"/>
          <w:divBdr>
            <w:top w:val="none" w:sz="0" w:space="0" w:color="auto"/>
            <w:left w:val="none" w:sz="0" w:space="0" w:color="auto"/>
            <w:bottom w:val="none" w:sz="0" w:space="0" w:color="auto"/>
            <w:right w:val="none" w:sz="0" w:space="0" w:color="auto"/>
          </w:divBdr>
        </w:div>
        <w:div w:id="204491901">
          <w:marLeft w:val="0"/>
          <w:marRight w:val="0"/>
          <w:marTop w:val="0"/>
          <w:marBottom w:val="0"/>
          <w:divBdr>
            <w:top w:val="none" w:sz="0" w:space="0" w:color="auto"/>
            <w:left w:val="none" w:sz="0" w:space="0" w:color="auto"/>
            <w:bottom w:val="none" w:sz="0" w:space="0" w:color="auto"/>
            <w:right w:val="none" w:sz="0" w:space="0" w:color="auto"/>
          </w:divBdr>
        </w:div>
        <w:div w:id="207576372">
          <w:marLeft w:val="0"/>
          <w:marRight w:val="0"/>
          <w:marTop w:val="0"/>
          <w:marBottom w:val="0"/>
          <w:divBdr>
            <w:top w:val="none" w:sz="0" w:space="0" w:color="auto"/>
            <w:left w:val="none" w:sz="0" w:space="0" w:color="auto"/>
            <w:bottom w:val="none" w:sz="0" w:space="0" w:color="auto"/>
            <w:right w:val="none" w:sz="0" w:space="0" w:color="auto"/>
          </w:divBdr>
        </w:div>
        <w:div w:id="218371648">
          <w:marLeft w:val="0"/>
          <w:marRight w:val="0"/>
          <w:marTop w:val="0"/>
          <w:marBottom w:val="0"/>
          <w:divBdr>
            <w:top w:val="none" w:sz="0" w:space="0" w:color="auto"/>
            <w:left w:val="none" w:sz="0" w:space="0" w:color="auto"/>
            <w:bottom w:val="none" w:sz="0" w:space="0" w:color="auto"/>
            <w:right w:val="none" w:sz="0" w:space="0" w:color="auto"/>
          </w:divBdr>
        </w:div>
        <w:div w:id="221328198">
          <w:marLeft w:val="0"/>
          <w:marRight w:val="0"/>
          <w:marTop w:val="0"/>
          <w:marBottom w:val="0"/>
          <w:divBdr>
            <w:top w:val="none" w:sz="0" w:space="0" w:color="auto"/>
            <w:left w:val="none" w:sz="0" w:space="0" w:color="auto"/>
            <w:bottom w:val="none" w:sz="0" w:space="0" w:color="auto"/>
            <w:right w:val="none" w:sz="0" w:space="0" w:color="auto"/>
          </w:divBdr>
        </w:div>
        <w:div w:id="327825632">
          <w:marLeft w:val="0"/>
          <w:marRight w:val="0"/>
          <w:marTop w:val="0"/>
          <w:marBottom w:val="0"/>
          <w:divBdr>
            <w:top w:val="none" w:sz="0" w:space="0" w:color="auto"/>
            <w:left w:val="none" w:sz="0" w:space="0" w:color="auto"/>
            <w:bottom w:val="none" w:sz="0" w:space="0" w:color="auto"/>
            <w:right w:val="none" w:sz="0" w:space="0" w:color="auto"/>
          </w:divBdr>
        </w:div>
        <w:div w:id="356853702">
          <w:marLeft w:val="0"/>
          <w:marRight w:val="0"/>
          <w:marTop w:val="0"/>
          <w:marBottom w:val="0"/>
          <w:divBdr>
            <w:top w:val="none" w:sz="0" w:space="0" w:color="auto"/>
            <w:left w:val="none" w:sz="0" w:space="0" w:color="auto"/>
            <w:bottom w:val="none" w:sz="0" w:space="0" w:color="auto"/>
            <w:right w:val="none" w:sz="0" w:space="0" w:color="auto"/>
          </w:divBdr>
        </w:div>
        <w:div w:id="364722259">
          <w:marLeft w:val="0"/>
          <w:marRight w:val="0"/>
          <w:marTop w:val="0"/>
          <w:marBottom w:val="0"/>
          <w:divBdr>
            <w:top w:val="none" w:sz="0" w:space="0" w:color="auto"/>
            <w:left w:val="none" w:sz="0" w:space="0" w:color="auto"/>
            <w:bottom w:val="none" w:sz="0" w:space="0" w:color="auto"/>
            <w:right w:val="none" w:sz="0" w:space="0" w:color="auto"/>
          </w:divBdr>
        </w:div>
        <w:div w:id="411705002">
          <w:marLeft w:val="0"/>
          <w:marRight w:val="0"/>
          <w:marTop w:val="0"/>
          <w:marBottom w:val="0"/>
          <w:divBdr>
            <w:top w:val="none" w:sz="0" w:space="0" w:color="auto"/>
            <w:left w:val="none" w:sz="0" w:space="0" w:color="auto"/>
            <w:bottom w:val="none" w:sz="0" w:space="0" w:color="auto"/>
            <w:right w:val="none" w:sz="0" w:space="0" w:color="auto"/>
          </w:divBdr>
        </w:div>
        <w:div w:id="454637346">
          <w:marLeft w:val="0"/>
          <w:marRight w:val="0"/>
          <w:marTop w:val="0"/>
          <w:marBottom w:val="0"/>
          <w:divBdr>
            <w:top w:val="none" w:sz="0" w:space="0" w:color="auto"/>
            <w:left w:val="none" w:sz="0" w:space="0" w:color="auto"/>
            <w:bottom w:val="none" w:sz="0" w:space="0" w:color="auto"/>
            <w:right w:val="none" w:sz="0" w:space="0" w:color="auto"/>
          </w:divBdr>
        </w:div>
        <w:div w:id="472676300">
          <w:marLeft w:val="0"/>
          <w:marRight w:val="0"/>
          <w:marTop w:val="0"/>
          <w:marBottom w:val="0"/>
          <w:divBdr>
            <w:top w:val="none" w:sz="0" w:space="0" w:color="auto"/>
            <w:left w:val="none" w:sz="0" w:space="0" w:color="auto"/>
            <w:bottom w:val="none" w:sz="0" w:space="0" w:color="auto"/>
            <w:right w:val="none" w:sz="0" w:space="0" w:color="auto"/>
          </w:divBdr>
        </w:div>
        <w:div w:id="483351421">
          <w:marLeft w:val="0"/>
          <w:marRight w:val="0"/>
          <w:marTop w:val="0"/>
          <w:marBottom w:val="0"/>
          <w:divBdr>
            <w:top w:val="none" w:sz="0" w:space="0" w:color="auto"/>
            <w:left w:val="none" w:sz="0" w:space="0" w:color="auto"/>
            <w:bottom w:val="none" w:sz="0" w:space="0" w:color="auto"/>
            <w:right w:val="none" w:sz="0" w:space="0" w:color="auto"/>
          </w:divBdr>
        </w:div>
        <w:div w:id="510146690">
          <w:marLeft w:val="0"/>
          <w:marRight w:val="0"/>
          <w:marTop w:val="0"/>
          <w:marBottom w:val="0"/>
          <w:divBdr>
            <w:top w:val="none" w:sz="0" w:space="0" w:color="auto"/>
            <w:left w:val="none" w:sz="0" w:space="0" w:color="auto"/>
            <w:bottom w:val="none" w:sz="0" w:space="0" w:color="auto"/>
            <w:right w:val="none" w:sz="0" w:space="0" w:color="auto"/>
          </w:divBdr>
        </w:div>
        <w:div w:id="525367541">
          <w:marLeft w:val="0"/>
          <w:marRight w:val="0"/>
          <w:marTop w:val="0"/>
          <w:marBottom w:val="0"/>
          <w:divBdr>
            <w:top w:val="none" w:sz="0" w:space="0" w:color="auto"/>
            <w:left w:val="none" w:sz="0" w:space="0" w:color="auto"/>
            <w:bottom w:val="none" w:sz="0" w:space="0" w:color="auto"/>
            <w:right w:val="none" w:sz="0" w:space="0" w:color="auto"/>
          </w:divBdr>
        </w:div>
        <w:div w:id="573010226">
          <w:marLeft w:val="0"/>
          <w:marRight w:val="0"/>
          <w:marTop w:val="0"/>
          <w:marBottom w:val="0"/>
          <w:divBdr>
            <w:top w:val="none" w:sz="0" w:space="0" w:color="auto"/>
            <w:left w:val="none" w:sz="0" w:space="0" w:color="auto"/>
            <w:bottom w:val="none" w:sz="0" w:space="0" w:color="auto"/>
            <w:right w:val="none" w:sz="0" w:space="0" w:color="auto"/>
          </w:divBdr>
        </w:div>
        <w:div w:id="576478374">
          <w:marLeft w:val="0"/>
          <w:marRight w:val="0"/>
          <w:marTop w:val="0"/>
          <w:marBottom w:val="0"/>
          <w:divBdr>
            <w:top w:val="none" w:sz="0" w:space="0" w:color="auto"/>
            <w:left w:val="none" w:sz="0" w:space="0" w:color="auto"/>
            <w:bottom w:val="none" w:sz="0" w:space="0" w:color="auto"/>
            <w:right w:val="none" w:sz="0" w:space="0" w:color="auto"/>
          </w:divBdr>
        </w:div>
        <w:div w:id="588659021">
          <w:marLeft w:val="0"/>
          <w:marRight w:val="0"/>
          <w:marTop w:val="0"/>
          <w:marBottom w:val="0"/>
          <w:divBdr>
            <w:top w:val="none" w:sz="0" w:space="0" w:color="auto"/>
            <w:left w:val="none" w:sz="0" w:space="0" w:color="auto"/>
            <w:bottom w:val="none" w:sz="0" w:space="0" w:color="auto"/>
            <w:right w:val="none" w:sz="0" w:space="0" w:color="auto"/>
          </w:divBdr>
        </w:div>
        <w:div w:id="592739910">
          <w:marLeft w:val="0"/>
          <w:marRight w:val="0"/>
          <w:marTop w:val="0"/>
          <w:marBottom w:val="0"/>
          <w:divBdr>
            <w:top w:val="none" w:sz="0" w:space="0" w:color="auto"/>
            <w:left w:val="none" w:sz="0" w:space="0" w:color="auto"/>
            <w:bottom w:val="none" w:sz="0" w:space="0" w:color="auto"/>
            <w:right w:val="none" w:sz="0" w:space="0" w:color="auto"/>
          </w:divBdr>
        </w:div>
        <w:div w:id="626087698">
          <w:marLeft w:val="0"/>
          <w:marRight w:val="0"/>
          <w:marTop w:val="0"/>
          <w:marBottom w:val="0"/>
          <w:divBdr>
            <w:top w:val="none" w:sz="0" w:space="0" w:color="auto"/>
            <w:left w:val="none" w:sz="0" w:space="0" w:color="auto"/>
            <w:bottom w:val="none" w:sz="0" w:space="0" w:color="auto"/>
            <w:right w:val="none" w:sz="0" w:space="0" w:color="auto"/>
          </w:divBdr>
        </w:div>
        <w:div w:id="638730272">
          <w:marLeft w:val="0"/>
          <w:marRight w:val="0"/>
          <w:marTop w:val="0"/>
          <w:marBottom w:val="0"/>
          <w:divBdr>
            <w:top w:val="none" w:sz="0" w:space="0" w:color="auto"/>
            <w:left w:val="none" w:sz="0" w:space="0" w:color="auto"/>
            <w:bottom w:val="none" w:sz="0" w:space="0" w:color="auto"/>
            <w:right w:val="none" w:sz="0" w:space="0" w:color="auto"/>
          </w:divBdr>
        </w:div>
        <w:div w:id="645400883">
          <w:marLeft w:val="0"/>
          <w:marRight w:val="0"/>
          <w:marTop w:val="0"/>
          <w:marBottom w:val="0"/>
          <w:divBdr>
            <w:top w:val="none" w:sz="0" w:space="0" w:color="auto"/>
            <w:left w:val="none" w:sz="0" w:space="0" w:color="auto"/>
            <w:bottom w:val="none" w:sz="0" w:space="0" w:color="auto"/>
            <w:right w:val="none" w:sz="0" w:space="0" w:color="auto"/>
          </w:divBdr>
        </w:div>
        <w:div w:id="648635186">
          <w:marLeft w:val="0"/>
          <w:marRight w:val="0"/>
          <w:marTop w:val="0"/>
          <w:marBottom w:val="0"/>
          <w:divBdr>
            <w:top w:val="none" w:sz="0" w:space="0" w:color="auto"/>
            <w:left w:val="none" w:sz="0" w:space="0" w:color="auto"/>
            <w:bottom w:val="none" w:sz="0" w:space="0" w:color="auto"/>
            <w:right w:val="none" w:sz="0" w:space="0" w:color="auto"/>
          </w:divBdr>
        </w:div>
        <w:div w:id="657615903">
          <w:marLeft w:val="0"/>
          <w:marRight w:val="0"/>
          <w:marTop w:val="0"/>
          <w:marBottom w:val="0"/>
          <w:divBdr>
            <w:top w:val="none" w:sz="0" w:space="0" w:color="auto"/>
            <w:left w:val="none" w:sz="0" w:space="0" w:color="auto"/>
            <w:bottom w:val="none" w:sz="0" w:space="0" w:color="auto"/>
            <w:right w:val="none" w:sz="0" w:space="0" w:color="auto"/>
          </w:divBdr>
        </w:div>
        <w:div w:id="665598741">
          <w:marLeft w:val="0"/>
          <w:marRight w:val="0"/>
          <w:marTop w:val="0"/>
          <w:marBottom w:val="0"/>
          <w:divBdr>
            <w:top w:val="none" w:sz="0" w:space="0" w:color="auto"/>
            <w:left w:val="none" w:sz="0" w:space="0" w:color="auto"/>
            <w:bottom w:val="none" w:sz="0" w:space="0" w:color="auto"/>
            <w:right w:val="none" w:sz="0" w:space="0" w:color="auto"/>
          </w:divBdr>
        </w:div>
        <w:div w:id="686055965">
          <w:marLeft w:val="0"/>
          <w:marRight w:val="0"/>
          <w:marTop w:val="0"/>
          <w:marBottom w:val="0"/>
          <w:divBdr>
            <w:top w:val="none" w:sz="0" w:space="0" w:color="auto"/>
            <w:left w:val="none" w:sz="0" w:space="0" w:color="auto"/>
            <w:bottom w:val="none" w:sz="0" w:space="0" w:color="auto"/>
            <w:right w:val="none" w:sz="0" w:space="0" w:color="auto"/>
          </w:divBdr>
        </w:div>
        <w:div w:id="697584830">
          <w:marLeft w:val="0"/>
          <w:marRight w:val="0"/>
          <w:marTop w:val="0"/>
          <w:marBottom w:val="0"/>
          <w:divBdr>
            <w:top w:val="none" w:sz="0" w:space="0" w:color="auto"/>
            <w:left w:val="none" w:sz="0" w:space="0" w:color="auto"/>
            <w:bottom w:val="none" w:sz="0" w:space="0" w:color="auto"/>
            <w:right w:val="none" w:sz="0" w:space="0" w:color="auto"/>
          </w:divBdr>
        </w:div>
        <w:div w:id="707069172">
          <w:marLeft w:val="0"/>
          <w:marRight w:val="0"/>
          <w:marTop w:val="0"/>
          <w:marBottom w:val="0"/>
          <w:divBdr>
            <w:top w:val="none" w:sz="0" w:space="0" w:color="auto"/>
            <w:left w:val="none" w:sz="0" w:space="0" w:color="auto"/>
            <w:bottom w:val="none" w:sz="0" w:space="0" w:color="auto"/>
            <w:right w:val="none" w:sz="0" w:space="0" w:color="auto"/>
          </w:divBdr>
        </w:div>
        <w:div w:id="726342933">
          <w:marLeft w:val="0"/>
          <w:marRight w:val="0"/>
          <w:marTop w:val="0"/>
          <w:marBottom w:val="0"/>
          <w:divBdr>
            <w:top w:val="none" w:sz="0" w:space="0" w:color="auto"/>
            <w:left w:val="none" w:sz="0" w:space="0" w:color="auto"/>
            <w:bottom w:val="none" w:sz="0" w:space="0" w:color="auto"/>
            <w:right w:val="none" w:sz="0" w:space="0" w:color="auto"/>
          </w:divBdr>
        </w:div>
        <w:div w:id="728109919">
          <w:marLeft w:val="0"/>
          <w:marRight w:val="0"/>
          <w:marTop w:val="0"/>
          <w:marBottom w:val="0"/>
          <w:divBdr>
            <w:top w:val="none" w:sz="0" w:space="0" w:color="auto"/>
            <w:left w:val="none" w:sz="0" w:space="0" w:color="auto"/>
            <w:bottom w:val="none" w:sz="0" w:space="0" w:color="auto"/>
            <w:right w:val="none" w:sz="0" w:space="0" w:color="auto"/>
          </w:divBdr>
        </w:div>
        <w:div w:id="728579065">
          <w:marLeft w:val="0"/>
          <w:marRight w:val="0"/>
          <w:marTop w:val="0"/>
          <w:marBottom w:val="0"/>
          <w:divBdr>
            <w:top w:val="none" w:sz="0" w:space="0" w:color="auto"/>
            <w:left w:val="none" w:sz="0" w:space="0" w:color="auto"/>
            <w:bottom w:val="none" w:sz="0" w:space="0" w:color="auto"/>
            <w:right w:val="none" w:sz="0" w:space="0" w:color="auto"/>
          </w:divBdr>
        </w:div>
        <w:div w:id="729696263">
          <w:marLeft w:val="0"/>
          <w:marRight w:val="0"/>
          <w:marTop w:val="0"/>
          <w:marBottom w:val="0"/>
          <w:divBdr>
            <w:top w:val="none" w:sz="0" w:space="0" w:color="auto"/>
            <w:left w:val="none" w:sz="0" w:space="0" w:color="auto"/>
            <w:bottom w:val="none" w:sz="0" w:space="0" w:color="auto"/>
            <w:right w:val="none" w:sz="0" w:space="0" w:color="auto"/>
          </w:divBdr>
        </w:div>
        <w:div w:id="758059092">
          <w:marLeft w:val="0"/>
          <w:marRight w:val="0"/>
          <w:marTop w:val="0"/>
          <w:marBottom w:val="0"/>
          <w:divBdr>
            <w:top w:val="none" w:sz="0" w:space="0" w:color="auto"/>
            <w:left w:val="none" w:sz="0" w:space="0" w:color="auto"/>
            <w:bottom w:val="none" w:sz="0" w:space="0" w:color="auto"/>
            <w:right w:val="none" w:sz="0" w:space="0" w:color="auto"/>
          </w:divBdr>
        </w:div>
        <w:div w:id="761416151">
          <w:marLeft w:val="0"/>
          <w:marRight w:val="0"/>
          <w:marTop w:val="0"/>
          <w:marBottom w:val="0"/>
          <w:divBdr>
            <w:top w:val="none" w:sz="0" w:space="0" w:color="auto"/>
            <w:left w:val="none" w:sz="0" w:space="0" w:color="auto"/>
            <w:bottom w:val="none" w:sz="0" w:space="0" w:color="auto"/>
            <w:right w:val="none" w:sz="0" w:space="0" w:color="auto"/>
          </w:divBdr>
        </w:div>
        <w:div w:id="776561703">
          <w:marLeft w:val="0"/>
          <w:marRight w:val="0"/>
          <w:marTop w:val="0"/>
          <w:marBottom w:val="0"/>
          <w:divBdr>
            <w:top w:val="none" w:sz="0" w:space="0" w:color="auto"/>
            <w:left w:val="none" w:sz="0" w:space="0" w:color="auto"/>
            <w:bottom w:val="none" w:sz="0" w:space="0" w:color="auto"/>
            <w:right w:val="none" w:sz="0" w:space="0" w:color="auto"/>
          </w:divBdr>
        </w:div>
        <w:div w:id="781413511">
          <w:marLeft w:val="0"/>
          <w:marRight w:val="0"/>
          <w:marTop w:val="0"/>
          <w:marBottom w:val="0"/>
          <w:divBdr>
            <w:top w:val="none" w:sz="0" w:space="0" w:color="auto"/>
            <w:left w:val="none" w:sz="0" w:space="0" w:color="auto"/>
            <w:bottom w:val="none" w:sz="0" w:space="0" w:color="auto"/>
            <w:right w:val="none" w:sz="0" w:space="0" w:color="auto"/>
          </w:divBdr>
        </w:div>
        <w:div w:id="785319130">
          <w:marLeft w:val="0"/>
          <w:marRight w:val="0"/>
          <w:marTop w:val="0"/>
          <w:marBottom w:val="0"/>
          <w:divBdr>
            <w:top w:val="none" w:sz="0" w:space="0" w:color="auto"/>
            <w:left w:val="none" w:sz="0" w:space="0" w:color="auto"/>
            <w:bottom w:val="none" w:sz="0" w:space="0" w:color="auto"/>
            <w:right w:val="none" w:sz="0" w:space="0" w:color="auto"/>
          </w:divBdr>
        </w:div>
        <w:div w:id="790903785">
          <w:marLeft w:val="0"/>
          <w:marRight w:val="0"/>
          <w:marTop w:val="0"/>
          <w:marBottom w:val="0"/>
          <w:divBdr>
            <w:top w:val="none" w:sz="0" w:space="0" w:color="auto"/>
            <w:left w:val="none" w:sz="0" w:space="0" w:color="auto"/>
            <w:bottom w:val="none" w:sz="0" w:space="0" w:color="auto"/>
            <w:right w:val="none" w:sz="0" w:space="0" w:color="auto"/>
          </w:divBdr>
        </w:div>
        <w:div w:id="821892552">
          <w:marLeft w:val="0"/>
          <w:marRight w:val="0"/>
          <w:marTop w:val="0"/>
          <w:marBottom w:val="0"/>
          <w:divBdr>
            <w:top w:val="none" w:sz="0" w:space="0" w:color="auto"/>
            <w:left w:val="none" w:sz="0" w:space="0" w:color="auto"/>
            <w:bottom w:val="none" w:sz="0" w:space="0" w:color="auto"/>
            <w:right w:val="none" w:sz="0" w:space="0" w:color="auto"/>
          </w:divBdr>
        </w:div>
        <w:div w:id="845439453">
          <w:marLeft w:val="0"/>
          <w:marRight w:val="0"/>
          <w:marTop w:val="0"/>
          <w:marBottom w:val="0"/>
          <w:divBdr>
            <w:top w:val="none" w:sz="0" w:space="0" w:color="auto"/>
            <w:left w:val="none" w:sz="0" w:space="0" w:color="auto"/>
            <w:bottom w:val="none" w:sz="0" w:space="0" w:color="auto"/>
            <w:right w:val="none" w:sz="0" w:space="0" w:color="auto"/>
          </w:divBdr>
        </w:div>
        <w:div w:id="869955342">
          <w:marLeft w:val="0"/>
          <w:marRight w:val="0"/>
          <w:marTop w:val="0"/>
          <w:marBottom w:val="0"/>
          <w:divBdr>
            <w:top w:val="none" w:sz="0" w:space="0" w:color="auto"/>
            <w:left w:val="none" w:sz="0" w:space="0" w:color="auto"/>
            <w:bottom w:val="none" w:sz="0" w:space="0" w:color="auto"/>
            <w:right w:val="none" w:sz="0" w:space="0" w:color="auto"/>
          </w:divBdr>
        </w:div>
        <w:div w:id="897058405">
          <w:marLeft w:val="0"/>
          <w:marRight w:val="0"/>
          <w:marTop w:val="0"/>
          <w:marBottom w:val="0"/>
          <w:divBdr>
            <w:top w:val="none" w:sz="0" w:space="0" w:color="auto"/>
            <w:left w:val="none" w:sz="0" w:space="0" w:color="auto"/>
            <w:bottom w:val="none" w:sz="0" w:space="0" w:color="auto"/>
            <w:right w:val="none" w:sz="0" w:space="0" w:color="auto"/>
          </w:divBdr>
        </w:div>
        <w:div w:id="958533930">
          <w:marLeft w:val="0"/>
          <w:marRight w:val="0"/>
          <w:marTop w:val="0"/>
          <w:marBottom w:val="0"/>
          <w:divBdr>
            <w:top w:val="none" w:sz="0" w:space="0" w:color="auto"/>
            <w:left w:val="none" w:sz="0" w:space="0" w:color="auto"/>
            <w:bottom w:val="none" w:sz="0" w:space="0" w:color="auto"/>
            <w:right w:val="none" w:sz="0" w:space="0" w:color="auto"/>
          </w:divBdr>
        </w:div>
        <w:div w:id="968708881">
          <w:marLeft w:val="0"/>
          <w:marRight w:val="0"/>
          <w:marTop w:val="0"/>
          <w:marBottom w:val="0"/>
          <w:divBdr>
            <w:top w:val="none" w:sz="0" w:space="0" w:color="auto"/>
            <w:left w:val="none" w:sz="0" w:space="0" w:color="auto"/>
            <w:bottom w:val="none" w:sz="0" w:space="0" w:color="auto"/>
            <w:right w:val="none" w:sz="0" w:space="0" w:color="auto"/>
          </w:divBdr>
        </w:div>
        <w:div w:id="977957112">
          <w:marLeft w:val="0"/>
          <w:marRight w:val="0"/>
          <w:marTop w:val="0"/>
          <w:marBottom w:val="0"/>
          <w:divBdr>
            <w:top w:val="none" w:sz="0" w:space="0" w:color="auto"/>
            <w:left w:val="none" w:sz="0" w:space="0" w:color="auto"/>
            <w:bottom w:val="none" w:sz="0" w:space="0" w:color="auto"/>
            <w:right w:val="none" w:sz="0" w:space="0" w:color="auto"/>
          </w:divBdr>
        </w:div>
        <w:div w:id="986593958">
          <w:marLeft w:val="0"/>
          <w:marRight w:val="0"/>
          <w:marTop w:val="0"/>
          <w:marBottom w:val="0"/>
          <w:divBdr>
            <w:top w:val="none" w:sz="0" w:space="0" w:color="auto"/>
            <w:left w:val="none" w:sz="0" w:space="0" w:color="auto"/>
            <w:bottom w:val="none" w:sz="0" w:space="0" w:color="auto"/>
            <w:right w:val="none" w:sz="0" w:space="0" w:color="auto"/>
          </w:divBdr>
        </w:div>
        <w:div w:id="990450741">
          <w:marLeft w:val="0"/>
          <w:marRight w:val="0"/>
          <w:marTop w:val="0"/>
          <w:marBottom w:val="0"/>
          <w:divBdr>
            <w:top w:val="none" w:sz="0" w:space="0" w:color="auto"/>
            <w:left w:val="none" w:sz="0" w:space="0" w:color="auto"/>
            <w:bottom w:val="none" w:sz="0" w:space="0" w:color="auto"/>
            <w:right w:val="none" w:sz="0" w:space="0" w:color="auto"/>
          </w:divBdr>
        </w:div>
        <w:div w:id="1013918228">
          <w:marLeft w:val="0"/>
          <w:marRight w:val="0"/>
          <w:marTop w:val="0"/>
          <w:marBottom w:val="0"/>
          <w:divBdr>
            <w:top w:val="none" w:sz="0" w:space="0" w:color="auto"/>
            <w:left w:val="none" w:sz="0" w:space="0" w:color="auto"/>
            <w:bottom w:val="none" w:sz="0" w:space="0" w:color="auto"/>
            <w:right w:val="none" w:sz="0" w:space="0" w:color="auto"/>
          </w:divBdr>
        </w:div>
        <w:div w:id="1020618916">
          <w:marLeft w:val="0"/>
          <w:marRight w:val="0"/>
          <w:marTop w:val="0"/>
          <w:marBottom w:val="0"/>
          <w:divBdr>
            <w:top w:val="none" w:sz="0" w:space="0" w:color="auto"/>
            <w:left w:val="none" w:sz="0" w:space="0" w:color="auto"/>
            <w:bottom w:val="none" w:sz="0" w:space="0" w:color="auto"/>
            <w:right w:val="none" w:sz="0" w:space="0" w:color="auto"/>
          </w:divBdr>
        </w:div>
        <w:div w:id="1036194620">
          <w:marLeft w:val="0"/>
          <w:marRight w:val="0"/>
          <w:marTop w:val="0"/>
          <w:marBottom w:val="0"/>
          <w:divBdr>
            <w:top w:val="none" w:sz="0" w:space="0" w:color="auto"/>
            <w:left w:val="none" w:sz="0" w:space="0" w:color="auto"/>
            <w:bottom w:val="none" w:sz="0" w:space="0" w:color="auto"/>
            <w:right w:val="none" w:sz="0" w:space="0" w:color="auto"/>
          </w:divBdr>
        </w:div>
        <w:div w:id="1037657191">
          <w:marLeft w:val="0"/>
          <w:marRight w:val="0"/>
          <w:marTop w:val="0"/>
          <w:marBottom w:val="0"/>
          <w:divBdr>
            <w:top w:val="none" w:sz="0" w:space="0" w:color="auto"/>
            <w:left w:val="none" w:sz="0" w:space="0" w:color="auto"/>
            <w:bottom w:val="none" w:sz="0" w:space="0" w:color="auto"/>
            <w:right w:val="none" w:sz="0" w:space="0" w:color="auto"/>
          </w:divBdr>
        </w:div>
        <w:div w:id="1045372502">
          <w:marLeft w:val="0"/>
          <w:marRight w:val="0"/>
          <w:marTop w:val="0"/>
          <w:marBottom w:val="0"/>
          <w:divBdr>
            <w:top w:val="none" w:sz="0" w:space="0" w:color="auto"/>
            <w:left w:val="none" w:sz="0" w:space="0" w:color="auto"/>
            <w:bottom w:val="none" w:sz="0" w:space="0" w:color="auto"/>
            <w:right w:val="none" w:sz="0" w:space="0" w:color="auto"/>
          </w:divBdr>
        </w:div>
        <w:div w:id="1051659411">
          <w:marLeft w:val="0"/>
          <w:marRight w:val="0"/>
          <w:marTop w:val="0"/>
          <w:marBottom w:val="0"/>
          <w:divBdr>
            <w:top w:val="none" w:sz="0" w:space="0" w:color="auto"/>
            <w:left w:val="none" w:sz="0" w:space="0" w:color="auto"/>
            <w:bottom w:val="none" w:sz="0" w:space="0" w:color="auto"/>
            <w:right w:val="none" w:sz="0" w:space="0" w:color="auto"/>
          </w:divBdr>
        </w:div>
        <w:div w:id="1061564274">
          <w:marLeft w:val="0"/>
          <w:marRight w:val="0"/>
          <w:marTop w:val="0"/>
          <w:marBottom w:val="0"/>
          <w:divBdr>
            <w:top w:val="none" w:sz="0" w:space="0" w:color="auto"/>
            <w:left w:val="none" w:sz="0" w:space="0" w:color="auto"/>
            <w:bottom w:val="none" w:sz="0" w:space="0" w:color="auto"/>
            <w:right w:val="none" w:sz="0" w:space="0" w:color="auto"/>
          </w:divBdr>
        </w:div>
        <w:div w:id="1086414125">
          <w:marLeft w:val="0"/>
          <w:marRight w:val="0"/>
          <w:marTop w:val="0"/>
          <w:marBottom w:val="0"/>
          <w:divBdr>
            <w:top w:val="none" w:sz="0" w:space="0" w:color="auto"/>
            <w:left w:val="none" w:sz="0" w:space="0" w:color="auto"/>
            <w:bottom w:val="none" w:sz="0" w:space="0" w:color="auto"/>
            <w:right w:val="none" w:sz="0" w:space="0" w:color="auto"/>
          </w:divBdr>
        </w:div>
        <w:div w:id="1089697147">
          <w:marLeft w:val="0"/>
          <w:marRight w:val="0"/>
          <w:marTop w:val="0"/>
          <w:marBottom w:val="0"/>
          <w:divBdr>
            <w:top w:val="none" w:sz="0" w:space="0" w:color="auto"/>
            <w:left w:val="none" w:sz="0" w:space="0" w:color="auto"/>
            <w:bottom w:val="none" w:sz="0" w:space="0" w:color="auto"/>
            <w:right w:val="none" w:sz="0" w:space="0" w:color="auto"/>
          </w:divBdr>
        </w:div>
        <w:div w:id="1089888820">
          <w:marLeft w:val="0"/>
          <w:marRight w:val="0"/>
          <w:marTop w:val="0"/>
          <w:marBottom w:val="0"/>
          <w:divBdr>
            <w:top w:val="none" w:sz="0" w:space="0" w:color="auto"/>
            <w:left w:val="none" w:sz="0" w:space="0" w:color="auto"/>
            <w:bottom w:val="none" w:sz="0" w:space="0" w:color="auto"/>
            <w:right w:val="none" w:sz="0" w:space="0" w:color="auto"/>
          </w:divBdr>
        </w:div>
        <w:div w:id="1103915798">
          <w:marLeft w:val="0"/>
          <w:marRight w:val="0"/>
          <w:marTop w:val="0"/>
          <w:marBottom w:val="0"/>
          <w:divBdr>
            <w:top w:val="none" w:sz="0" w:space="0" w:color="auto"/>
            <w:left w:val="none" w:sz="0" w:space="0" w:color="auto"/>
            <w:bottom w:val="none" w:sz="0" w:space="0" w:color="auto"/>
            <w:right w:val="none" w:sz="0" w:space="0" w:color="auto"/>
          </w:divBdr>
        </w:div>
        <w:div w:id="1143817144">
          <w:marLeft w:val="0"/>
          <w:marRight w:val="0"/>
          <w:marTop w:val="0"/>
          <w:marBottom w:val="0"/>
          <w:divBdr>
            <w:top w:val="none" w:sz="0" w:space="0" w:color="auto"/>
            <w:left w:val="none" w:sz="0" w:space="0" w:color="auto"/>
            <w:bottom w:val="none" w:sz="0" w:space="0" w:color="auto"/>
            <w:right w:val="none" w:sz="0" w:space="0" w:color="auto"/>
          </w:divBdr>
        </w:div>
        <w:div w:id="1147891231">
          <w:marLeft w:val="0"/>
          <w:marRight w:val="0"/>
          <w:marTop w:val="0"/>
          <w:marBottom w:val="0"/>
          <w:divBdr>
            <w:top w:val="none" w:sz="0" w:space="0" w:color="auto"/>
            <w:left w:val="none" w:sz="0" w:space="0" w:color="auto"/>
            <w:bottom w:val="none" w:sz="0" w:space="0" w:color="auto"/>
            <w:right w:val="none" w:sz="0" w:space="0" w:color="auto"/>
          </w:divBdr>
        </w:div>
        <w:div w:id="1161508539">
          <w:marLeft w:val="0"/>
          <w:marRight w:val="0"/>
          <w:marTop w:val="0"/>
          <w:marBottom w:val="0"/>
          <w:divBdr>
            <w:top w:val="none" w:sz="0" w:space="0" w:color="auto"/>
            <w:left w:val="none" w:sz="0" w:space="0" w:color="auto"/>
            <w:bottom w:val="none" w:sz="0" w:space="0" w:color="auto"/>
            <w:right w:val="none" w:sz="0" w:space="0" w:color="auto"/>
          </w:divBdr>
        </w:div>
        <w:div w:id="1167675146">
          <w:marLeft w:val="0"/>
          <w:marRight w:val="0"/>
          <w:marTop w:val="0"/>
          <w:marBottom w:val="0"/>
          <w:divBdr>
            <w:top w:val="none" w:sz="0" w:space="0" w:color="auto"/>
            <w:left w:val="none" w:sz="0" w:space="0" w:color="auto"/>
            <w:bottom w:val="none" w:sz="0" w:space="0" w:color="auto"/>
            <w:right w:val="none" w:sz="0" w:space="0" w:color="auto"/>
          </w:divBdr>
        </w:div>
        <w:div w:id="1183130817">
          <w:marLeft w:val="0"/>
          <w:marRight w:val="0"/>
          <w:marTop w:val="0"/>
          <w:marBottom w:val="0"/>
          <w:divBdr>
            <w:top w:val="none" w:sz="0" w:space="0" w:color="auto"/>
            <w:left w:val="none" w:sz="0" w:space="0" w:color="auto"/>
            <w:bottom w:val="none" w:sz="0" w:space="0" w:color="auto"/>
            <w:right w:val="none" w:sz="0" w:space="0" w:color="auto"/>
          </w:divBdr>
        </w:div>
        <w:div w:id="1184398124">
          <w:marLeft w:val="0"/>
          <w:marRight w:val="0"/>
          <w:marTop w:val="0"/>
          <w:marBottom w:val="0"/>
          <w:divBdr>
            <w:top w:val="none" w:sz="0" w:space="0" w:color="auto"/>
            <w:left w:val="none" w:sz="0" w:space="0" w:color="auto"/>
            <w:bottom w:val="none" w:sz="0" w:space="0" w:color="auto"/>
            <w:right w:val="none" w:sz="0" w:space="0" w:color="auto"/>
          </w:divBdr>
        </w:div>
        <w:div w:id="1184513524">
          <w:marLeft w:val="0"/>
          <w:marRight w:val="0"/>
          <w:marTop w:val="0"/>
          <w:marBottom w:val="0"/>
          <w:divBdr>
            <w:top w:val="none" w:sz="0" w:space="0" w:color="auto"/>
            <w:left w:val="none" w:sz="0" w:space="0" w:color="auto"/>
            <w:bottom w:val="none" w:sz="0" w:space="0" w:color="auto"/>
            <w:right w:val="none" w:sz="0" w:space="0" w:color="auto"/>
          </w:divBdr>
        </w:div>
        <w:div w:id="1193417755">
          <w:marLeft w:val="0"/>
          <w:marRight w:val="0"/>
          <w:marTop w:val="0"/>
          <w:marBottom w:val="0"/>
          <w:divBdr>
            <w:top w:val="none" w:sz="0" w:space="0" w:color="auto"/>
            <w:left w:val="none" w:sz="0" w:space="0" w:color="auto"/>
            <w:bottom w:val="none" w:sz="0" w:space="0" w:color="auto"/>
            <w:right w:val="none" w:sz="0" w:space="0" w:color="auto"/>
          </w:divBdr>
        </w:div>
        <w:div w:id="1202665559">
          <w:marLeft w:val="0"/>
          <w:marRight w:val="0"/>
          <w:marTop w:val="0"/>
          <w:marBottom w:val="0"/>
          <w:divBdr>
            <w:top w:val="none" w:sz="0" w:space="0" w:color="auto"/>
            <w:left w:val="none" w:sz="0" w:space="0" w:color="auto"/>
            <w:bottom w:val="none" w:sz="0" w:space="0" w:color="auto"/>
            <w:right w:val="none" w:sz="0" w:space="0" w:color="auto"/>
          </w:divBdr>
        </w:div>
        <w:div w:id="1209301090">
          <w:marLeft w:val="0"/>
          <w:marRight w:val="0"/>
          <w:marTop w:val="0"/>
          <w:marBottom w:val="0"/>
          <w:divBdr>
            <w:top w:val="none" w:sz="0" w:space="0" w:color="auto"/>
            <w:left w:val="none" w:sz="0" w:space="0" w:color="auto"/>
            <w:bottom w:val="none" w:sz="0" w:space="0" w:color="auto"/>
            <w:right w:val="none" w:sz="0" w:space="0" w:color="auto"/>
          </w:divBdr>
        </w:div>
        <w:div w:id="1215191052">
          <w:marLeft w:val="0"/>
          <w:marRight w:val="0"/>
          <w:marTop w:val="0"/>
          <w:marBottom w:val="0"/>
          <w:divBdr>
            <w:top w:val="none" w:sz="0" w:space="0" w:color="auto"/>
            <w:left w:val="none" w:sz="0" w:space="0" w:color="auto"/>
            <w:bottom w:val="none" w:sz="0" w:space="0" w:color="auto"/>
            <w:right w:val="none" w:sz="0" w:space="0" w:color="auto"/>
          </w:divBdr>
        </w:div>
        <w:div w:id="1215894658">
          <w:marLeft w:val="0"/>
          <w:marRight w:val="0"/>
          <w:marTop w:val="0"/>
          <w:marBottom w:val="0"/>
          <w:divBdr>
            <w:top w:val="none" w:sz="0" w:space="0" w:color="auto"/>
            <w:left w:val="none" w:sz="0" w:space="0" w:color="auto"/>
            <w:bottom w:val="none" w:sz="0" w:space="0" w:color="auto"/>
            <w:right w:val="none" w:sz="0" w:space="0" w:color="auto"/>
          </w:divBdr>
        </w:div>
        <w:div w:id="1244143093">
          <w:marLeft w:val="0"/>
          <w:marRight w:val="0"/>
          <w:marTop w:val="0"/>
          <w:marBottom w:val="0"/>
          <w:divBdr>
            <w:top w:val="none" w:sz="0" w:space="0" w:color="auto"/>
            <w:left w:val="none" w:sz="0" w:space="0" w:color="auto"/>
            <w:bottom w:val="none" w:sz="0" w:space="0" w:color="auto"/>
            <w:right w:val="none" w:sz="0" w:space="0" w:color="auto"/>
          </w:divBdr>
        </w:div>
        <w:div w:id="1245335335">
          <w:marLeft w:val="0"/>
          <w:marRight w:val="0"/>
          <w:marTop w:val="0"/>
          <w:marBottom w:val="0"/>
          <w:divBdr>
            <w:top w:val="none" w:sz="0" w:space="0" w:color="auto"/>
            <w:left w:val="none" w:sz="0" w:space="0" w:color="auto"/>
            <w:bottom w:val="none" w:sz="0" w:space="0" w:color="auto"/>
            <w:right w:val="none" w:sz="0" w:space="0" w:color="auto"/>
          </w:divBdr>
        </w:div>
        <w:div w:id="1258947720">
          <w:marLeft w:val="0"/>
          <w:marRight w:val="0"/>
          <w:marTop w:val="0"/>
          <w:marBottom w:val="0"/>
          <w:divBdr>
            <w:top w:val="none" w:sz="0" w:space="0" w:color="auto"/>
            <w:left w:val="none" w:sz="0" w:space="0" w:color="auto"/>
            <w:bottom w:val="none" w:sz="0" w:space="0" w:color="auto"/>
            <w:right w:val="none" w:sz="0" w:space="0" w:color="auto"/>
          </w:divBdr>
        </w:div>
        <w:div w:id="1297488095">
          <w:marLeft w:val="0"/>
          <w:marRight w:val="0"/>
          <w:marTop w:val="0"/>
          <w:marBottom w:val="0"/>
          <w:divBdr>
            <w:top w:val="none" w:sz="0" w:space="0" w:color="auto"/>
            <w:left w:val="none" w:sz="0" w:space="0" w:color="auto"/>
            <w:bottom w:val="none" w:sz="0" w:space="0" w:color="auto"/>
            <w:right w:val="none" w:sz="0" w:space="0" w:color="auto"/>
          </w:divBdr>
        </w:div>
        <w:div w:id="1306008403">
          <w:marLeft w:val="0"/>
          <w:marRight w:val="0"/>
          <w:marTop w:val="0"/>
          <w:marBottom w:val="0"/>
          <w:divBdr>
            <w:top w:val="none" w:sz="0" w:space="0" w:color="auto"/>
            <w:left w:val="none" w:sz="0" w:space="0" w:color="auto"/>
            <w:bottom w:val="none" w:sz="0" w:space="0" w:color="auto"/>
            <w:right w:val="none" w:sz="0" w:space="0" w:color="auto"/>
          </w:divBdr>
        </w:div>
        <w:div w:id="1309936870">
          <w:marLeft w:val="0"/>
          <w:marRight w:val="0"/>
          <w:marTop w:val="0"/>
          <w:marBottom w:val="0"/>
          <w:divBdr>
            <w:top w:val="none" w:sz="0" w:space="0" w:color="auto"/>
            <w:left w:val="none" w:sz="0" w:space="0" w:color="auto"/>
            <w:bottom w:val="none" w:sz="0" w:space="0" w:color="auto"/>
            <w:right w:val="none" w:sz="0" w:space="0" w:color="auto"/>
          </w:divBdr>
        </w:div>
        <w:div w:id="1315643379">
          <w:marLeft w:val="0"/>
          <w:marRight w:val="0"/>
          <w:marTop w:val="0"/>
          <w:marBottom w:val="0"/>
          <w:divBdr>
            <w:top w:val="none" w:sz="0" w:space="0" w:color="auto"/>
            <w:left w:val="none" w:sz="0" w:space="0" w:color="auto"/>
            <w:bottom w:val="none" w:sz="0" w:space="0" w:color="auto"/>
            <w:right w:val="none" w:sz="0" w:space="0" w:color="auto"/>
          </w:divBdr>
        </w:div>
        <w:div w:id="1352991165">
          <w:marLeft w:val="0"/>
          <w:marRight w:val="0"/>
          <w:marTop w:val="0"/>
          <w:marBottom w:val="0"/>
          <w:divBdr>
            <w:top w:val="none" w:sz="0" w:space="0" w:color="auto"/>
            <w:left w:val="none" w:sz="0" w:space="0" w:color="auto"/>
            <w:bottom w:val="none" w:sz="0" w:space="0" w:color="auto"/>
            <w:right w:val="none" w:sz="0" w:space="0" w:color="auto"/>
          </w:divBdr>
        </w:div>
        <w:div w:id="1390613017">
          <w:marLeft w:val="0"/>
          <w:marRight w:val="0"/>
          <w:marTop w:val="0"/>
          <w:marBottom w:val="0"/>
          <w:divBdr>
            <w:top w:val="none" w:sz="0" w:space="0" w:color="auto"/>
            <w:left w:val="none" w:sz="0" w:space="0" w:color="auto"/>
            <w:bottom w:val="none" w:sz="0" w:space="0" w:color="auto"/>
            <w:right w:val="none" w:sz="0" w:space="0" w:color="auto"/>
          </w:divBdr>
        </w:div>
        <w:div w:id="1390767144">
          <w:marLeft w:val="0"/>
          <w:marRight w:val="0"/>
          <w:marTop w:val="0"/>
          <w:marBottom w:val="0"/>
          <w:divBdr>
            <w:top w:val="none" w:sz="0" w:space="0" w:color="auto"/>
            <w:left w:val="none" w:sz="0" w:space="0" w:color="auto"/>
            <w:bottom w:val="none" w:sz="0" w:space="0" w:color="auto"/>
            <w:right w:val="none" w:sz="0" w:space="0" w:color="auto"/>
          </w:divBdr>
        </w:div>
        <w:div w:id="1396121885">
          <w:marLeft w:val="0"/>
          <w:marRight w:val="0"/>
          <w:marTop w:val="0"/>
          <w:marBottom w:val="0"/>
          <w:divBdr>
            <w:top w:val="none" w:sz="0" w:space="0" w:color="auto"/>
            <w:left w:val="none" w:sz="0" w:space="0" w:color="auto"/>
            <w:bottom w:val="none" w:sz="0" w:space="0" w:color="auto"/>
            <w:right w:val="none" w:sz="0" w:space="0" w:color="auto"/>
          </w:divBdr>
        </w:div>
        <w:div w:id="1399590679">
          <w:marLeft w:val="0"/>
          <w:marRight w:val="0"/>
          <w:marTop w:val="0"/>
          <w:marBottom w:val="0"/>
          <w:divBdr>
            <w:top w:val="none" w:sz="0" w:space="0" w:color="auto"/>
            <w:left w:val="none" w:sz="0" w:space="0" w:color="auto"/>
            <w:bottom w:val="none" w:sz="0" w:space="0" w:color="auto"/>
            <w:right w:val="none" w:sz="0" w:space="0" w:color="auto"/>
          </w:divBdr>
        </w:div>
        <w:div w:id="1403209889">
          <w:marLeft w:val="0"/>
          <w:marRight w:val="0"/>
          <w:marTop w:val="0"/>
          <w:marBottom w:val="0"/>
          <w:divBdr>
            <w:top w:val="none" w:sz="0" w:space="0" w:color="auto"/>
            <w:left w:val="none" w:sz="0" w:space="0" w:color="auto"/>
            <w:bottom w:val="none" w:sz="0" w:space="0" w:color="auto"/>
            <w:right w:val="none" w:sz="0" w:space="0" w:color="auto"/>
          </w:divBdr>
        </w:div>
        <w:div w:id="1424648891">
          <w:marLeft w:val="0"/>
          <w:marRight w:val="0"/>
          <w:marTop w:val="0"/>
          <w:marBottom w:val="0"/>
          <w:divBdr>
            <w:top w:val="none" w:sz="0" w:space="0" w:color="auto"/>
            <w:left w:val="none" w:sz="0" w:space="0" w:color="auto"/>
            <w:bottom w:val="none" w:sz="0" w:space="0" w:color="auto"/>
            <w:right w:val="none" w:sz="0" w:space="0" w:color="auto"/>
          </w:divBdr>
        </w:div>
        <w:div w:id="1477987221">
          <w:marLeft w:val="0"/>
          <w:marRight w:val="0"/>
          <w:marTop w:val="0"/>
          <w:marBottom w:val="0"/>
          <w:divBdr>
            <w:top w:val="none" w:sz="0" w:space="0" w:color="auto"/>
            <w:left w:val="none" w:sz="0" w:space="0" w:color="auto"/>
            <w:bottom w:val="none" w:sz="0" w:space="0" w:color="auto"/>
            <w:right w:val="none" w:sz="0" w:space="0" w:color="auto"/>
          </w:divBdr>
        </w:div>
        <w:div w:id="1493132972">
          <w:marLeft w:val="0"/>
          <w:marRight w:val="0"/>
          <w:marTop w:val="0"/>
          <w:marBottom w:val="0"/>
          <w:divBdr>
            <w:top w:val="none" w:sz="0" w:space="0" w:color="auto"/>
            <w:left w:val="none" w:sz="0" w:space="0" w:color="auto"/>
            <w:bottom w:val="none" w:sz="0" w:space="0" w:color="auto"/>
            <w:right w:val="none" w:sz="0" w:space="0" w:color="auto"/>
          </w:divBdr>
        </w:div>
        <w:div w:id="1499348284">
          <w:marLeft w:val="0"/>
          <w:marRight w:val="0"/>
          <w:marTop w:val="0"/>
          <w:marBottom w:val="0"/>
          <w:divBdr>
            <w:top w:val="none" w:sz="0" w:space="0" w:color="auto"/>
            <w:left w:val="none" w:sz="0" w:space="0" w:color="auto"/>
            <w:bottom w:val="none" w:sz="0" w:space="0" w:color="auto"/>
            <w:right w:val="none" w:sz="0" w:space="0" w:color="auto"/>
          </w:divBdr>
        </w:div>
        <w:div w:id="1508667257">
          <w:marLeft w:val="0"/>
          <w:marRight w:val="0"/>
          <w:marTop w:val="0"/>
          <w:marBottom w:val="0"/>
          <w:divBdr>
            <w:top w:val="none" w:sz="0" w:space="0" w:color="auto"/>
            <w:left w:val="none" w:sz="0" w:space="0" w:color="auto"/>
            <w:bottom w:val="none" w:sz="0" w:space="0" w:color="auto"/>
            <w:right w:val="none" w:sz="0" w:space="0" w:color="auto"/>
          </w:divBdr>
        </w:div>
        <w:div w:id="1509714988">
          <w:marLeft w:val="0"/>
          <w:marRight w:val="0"/>
          <w:marTop w:val="0"/>
          <w:marBottom w:val="0"/>
          <w:divBdr>
            <w:top w:val="none" w:sz="0" w:space="0" w:color="auto"/>
            <w:left w:val="none" w:sz="0" w:space="0" w:color="auto"/>
            <w:bottom w:val="none" w:sz="0" w:space="0" w:color="auto"/>
            <w:right w:val="none" w:sz="0" w:space="0" w:color="auto"/>
          </w:divBdr>
        </w:div>
        <w:div w:id="1512841533">
          <w:marLeft w:val="0"/>
          <w:marRight w:val="0"/>
          <w:marTop w:val="0"/>
          <w:marBottom w:val="0"/>
          <w:divBdr>
            <w:top w:val="none" w:sz="0" w:space="0" w:color="auto"/>
            <w:left w:val="none" w:sz="0" w:space="0" w:color="auto"/>
            <w:bottom w:val="none" w:sz="0" w:space="0" w:color="auto"/>
            <w:right w:val="none" w:sz="0" w:space="0" w:color="auto"/>
          </w:divBdr>
        </w:div>
        <w:div w:id="1520244064">
          <w:marLeft w:val="0"/>
          <w:marRight w:val="0"/>
          <w:marTop w:val="0"/>
          <w:marBottom w:val="0"/>
          <w:divBdr>
            <w:top w:val="none" w:sz="0" w:space="0" w:color="auto"/>
            <w:left w:val="none" w:sz="0" w:space="0" w:color="auto"/>
            <w:bottom w:val="none" w:sz="0" w:space="0" w:color="auto"/>
            <w:right w:val="none" w:sz="0" w:space="0" w:color="auto"/>
          </w:divBdr>
        </w:div>
        <w:div w:id="1556161782">
          <w:marLeft w:val="0"/>
          <w:marRight w:val="0"/>
          <w:marTop w:val="0"/>
          <w:marBottom w:val="0"/>
          <w:divBdr>
            <w:top w:val="none" w:sz="0" w:space="0" w:color="auto"/>
            <w:left w:val="none" w:sz="0" w:space="0" w:color="auto"/>
            <w:bottom w:val="none" w:sz="0" w:space="0" w:color="auto"/>
            <w:right w:val="none" w:sz="0" w:space="0" w:color="auto"/>
          </w:divBdr>
        </w:div>
        <w:div w:id="1614048775">
          <w:marLeft w:val="0"/>
          <w:marRight w:val="0"/>
          <w:marTop w:val="0"/>
          <w:marBottom w:val="0"/>
          <w:divBdr>
            <w:top w:val="none" w:sz="0" w:space="0" w:color="auto"/>
            <w:left w:val="none" w:sz="0" w:space="0" w:color="auto"/>
            <w:bottom w:val="none" w:sz="0" w:space="0" w:color="auto"/>
            <w:right w:val="none" w:sz="0" w:space="0" w:color="auto"/>
          </w:divBdr>
        </w:div>
        <w:div w:id="1615792612">
          <w:marLeft w:val="0"/>
          <w:marRight w:val="0"/>
          <w:marTop w:val="0"/>
          <w:marBottom w:val="0"/>
          <w:divBdr>
            <w:top w:val="none" w:sz="0" w:space="0" w:color="auto"/>
            <w:left w:val="none" w:sz="0" w:space="0" w:color="auto"/>
            <w:bottom w:val="none" w:sz="0" w:space="0" w:color="auto"/>
            <w:right w:val="none" w:sz="0" w:space="0" w:color="auto"/>
          </w:divBdr>
        </w:div>
        <w:div w:id="1624189986">
          <w:marLeft w:val="0"/>
          <w:marRight w:val="0"/>
          <w:marTop w:val="0"/>
          <w:marBottom w:val="0"/>
          <w:divBdr>
            <w:top w:val="none" w:sz="0" w:space="0" w:color="auto"/>
            <w:left w:val="none" w:sz="0" w:space="0" w:color="auto"/>
            <w:bottom w:val="none" w:sz="0" w:space="0" w:color="auto"/>
            <w:right w:val="none" w:sz="0" w:space="0" w:color="auto"/>
          </w:divBdr>
        </w:div>
        <w:div w:id="1634366904">
          <w:marLeft w:val="0"/>
          <w:marRight w:val="0"/>
          <w:marTop w:val="0"/>
          <w:marBottom w:val="0"/>
          <w:divBdr>
            <w:top w:val="none" w:sz="0" w:space="0" w:color="auto"/>
            <w:left w:val="none" w:sz="0" w:space="0" w:color="auto"/>
            <w:bottom w:val="none" w:sz="0" w:space="0" w:color="auto"/>
            <w:right w:val="none" w:sz="0" w:space="0" w:color="auto"/>
          </w:divBdr>
        </w:div>
        <w:div w:id="1640648167">
          <w:marLeft w:val="0"/>
          <w:marRight w:val="0"/>
          <w:marTop w:val="0"/>
          <w:marBottom w:val="0"/>
          <w:divBdr>
            <w:top w:val="none" w:sz="0" w:space="0" w:color="auto"/>
            <w:left w:val="none" w:sz="0" w:space="0" w:color="auto"/>
            <w:bottom w:val="none" w:sz="0" w:space="0" w:color="auto"/>
            <w:right w:val="none" w:sz="0" w:space="0" w:color="auto"/>
          </w:divBdr>
        </w:div>
        <w:div w:id="1648242622">
          <w:marLeft w:val="0"/>
          <w:marRight w:val="0"/>
          <w:marTop w:val="0"/>
          <w:marBottom w:val="0"/>
          <w:divBdr>
            <w:top w:val="none" w:sz="0" w:space="0" w:color="auto"/>
            <w:left w:val="none" w:sz="0" w:space="0" w:color="auto"/>
            <w:bottom w:val="none" w:sz="0" w:space="0" w:color="auto"/>
            <w:right w:val="none" w:sz="0" w:space="0" w:color="auto"/>
          </w:divBdr>
        </w:div>
        <w:div w:id="1666662761">
          <w:marLeft w:val="0"/>
          <w:marRight w:val="0"/>
          <w:marTop w:val="0"/>
          <w:marBottom w:val="0"/>
          <w:divBdr>
            <w:top w:val="none" w:sz="0" w:space="0" w:color="auto"/>
            <w:left w:val="none" w:sz="0" w:space="0" w:color="auto"/>
            <w:bottom w:val="none" w:sz="0" w:space="0" w:color="auto"/>
            <w:right w:val="none" w:sz="0" w:space="0" w:color="auto"/>
          </w:divBdr>
        </w:div>
        <w:div w:id="1669870691">
          <w:marLeft w:val="0"/>
          <w:marRight w:val="0"/>
          <w:marTop w:val="0"/>
          <w:marBottom w:val="0"/>
          <w:divBdr>
            <w:top w:val="none" w:sz="0" w:space="0" w:color="auto"/>
            <w:left w:val="none" w:sz="0" w:space="0" w:color="auto"/>
            <w:bottom w:val="none" w:sz="0" w:space="0" w:color="auto"/>
            <w:right w:val="none" w:sz="0" w:space="0" w:color="auto"/>
          </w:divBdr>
        </w:div>
        <w:div w:id="1673145729">
          <w:marLeft w:val="0"/>
          <w:marRight w:val="0"/>
          <w:marTop w:val="0"/>
          <w:marBottom w:val="0"/>
          <w:divBdr>
            <w:top w:val="none" w:sz="0" w:space="0" w:color="auto"/>
            <w:left w:val="none" w:sz="0" w:space="0" w:color="auto"/>
            <w:bottom w:val="none" w:sz="0" w:space="0" w:color="auto"/>
            <w:right w:val="none" w:sz="0" w:space="0" w:color="auto"/>
          </w:divBdr>
        </w:div>
        <w:div w:id="1685132493">
          <w:marLeft w:val="0"/>
          <w:marRight w:val="0"/>
          <w:marTop w:val="0"/>
          <w:marBottom w:val="0"/>
          <w:divBdr>
            <w:top w:val="none" w:sz="0" w:space="0" w:color="auto"/>
            <w:left w:val="none" w:sz="0" w:space="0" w:color="auto"/>
            <w:bottom w:val="none" w:sz="0" w:space="0" w:color="auto"/>
            <w:right w:val="none" w:sz="0" w:space="0" w:color="auto"/>
          </w:divBdr>
        </w:div>
        <w:div w:id="1691643113">
          <w:marLeft w:val="0"/>
          <w:marRight w:val="0"/>
          <w:marTop w:val="0"/>
          <w:marBottom w:val="0"/>
          <w:divBdr>
            <w:top w:val="none" w:sz="0" w:space="0" w:color="auto"/>
            <w:left w:val="none" w:sz="0" w:space="0" w:color="auto"/>
            <w:bottom w:val="none" w:sz="0" w:space="0" w:color="auto"/>
            <w:right w:val="none" w:sz="0" w:space="0" w:color="auto"/>
          </w:divBdr>
        </w:div>
        <w:div w:id="1725912896">
          <w:marLeft w:val="0"/>
          <w:marRight w:val="0"/>
          <w:marTop w:val="0"/>
          <w:marBottom w:val="0"/>
          <w:divBdr>
            <w:top w:val="none" w:sz="0" w:space="0" w:color="auto"/>
            <w:left w:val="none" w:sz="0" w:space="0" w:color="auto"/>
            <w:bottom w:val="none" w:sz="0" w:space="0" w:color="auto"/>
            <w:right w:val="none" w:sz="0" w:space="0" w:color="auto"/>
          </w:divBdr>
        </w:div>
        <w:div w:id="1737779080">
          <w:marLeft w:val="0"/>
          <w:marRight w:val="0"/>
          <w:marTop w:val="0"/>
          <w:marBottom w:val="0"/>
          <w:divBdr>
            <w:top w:val="none" w:sz="0" w:space="0" w:color="auto"/>
            <w:left w:val="none" w:sz="0" w:space="0" w:color="auto"/>
            <w:bottom w:val="none" w:sz="0" w:space="0" w:color="auto"/>
            <w:right w:val="none" w:sz="0" w:space="0" w:color="auto"/>
          </w:divBdr>
        </w:div>
        <w:div w:id="1755390764">
          <w:marLeft w:val="0"/>
          <w:marRight w:val="0"/>
          <w:marTop w:val="0"/>
          <w:marBottom w:val="0"/>
          <w:divBdr>
            <w:top w:val="none" w:sz="0" w:space="0" w:color="auto"/>
            <w:left w:val="none" w:sz="0" w:space="0" w:color="auto"/>
            <w:bottom w:val="none" w:sz="0" w:space="0" w:color="auto"/>
            <w:right w:val="none" w:sz="0" w:space="0" w:color="auto"/>
          </w:divBdr>
        </w:div>
        <w:div w:id="1767266496">
          <w:marLeft w:val="0"/>
          <w:marRight w:val="0"/>
          <w:marTop w:val="0"/>
          <w:marBottom w:val="0"/>
          <w:divBdr>
            <w:top w:val="none" w:sz="0" w:space="0" w:color="auto"/>
            <w:left w:val="none" w:sz="0" w:space="0" w:color="auto"/>
            <w:bottom w:val="none" w:sz="0" w:space="0" w:color="auto"/>
            <w:right w:val="none" w:sz="0" w:space="0" w:color="auto"/>
          </w:divBdr>
        </w:div>
        <w:div w:id="1792091398">
          <w:marLeft w:val="0"/>
          <w:marRight w:val="0"/>
          <w:marTop w:val="0"/>
          <w:marBottom w:val="0"/>
          <w:divBdr>
            <w:top w:val="none" w:sz="0" w:space="0" w:color="auto"/>
            <w:left w:val="none" w:sz="0" w:space="0" w:color="auto"/>
            <w:bottom w:val="none" w:sz="0" w:space="0" w:color="auto"/>
            <w:right w:val="none" w:sz="0" w:space="0" w:color="auto"/>
          </w:divBdr>
        </w:div>
        <w:div w:id="1797261896">
          <w:marLeft w:val="0"/>
          <w:marRight w:val="0"/>
          <w:marTop w:val="0"/>
          <w:marBottom w:val="0"/>
          <w:divBdr>
            <w:top w:val="none" w:sz="0" w:space="0" w:color="auto"/>
            <w:left w:val="none" w:sz="0" w:space="0" w:color="auto"/>
            <w:bottom w:val="none" w:sz="0" w:space="0" w:color="auto"/>
            <w:right w:val="none" w:sz="0" w:space="0" w:color="auto"/>
          </w:divBdr>
        </w:div>
        <w:div w:id="1806315663">
          <w:marLeft w:val="0"/>
          <w:marRight w:val="0"/>
          <w:marTop w:val="0"/>
          <w:marBottom w:val="0"/>
          <w:divBdr>
            <w:top w:val="none" w:sz="0" w:space="0" w:color="auto"/>
            <w:left w:val="none" w:sz="0" w:space="0" w:color="auto"/>
            <w:bottom w:val="none" w:sz="0" w:space="0" w:color="auto"/>
            <w:right w:val="none" w:sz="0" w:space="0" w:color="auto"/>
          </w:divBdr>
        </w:div>
        <w:div w:id="1809858315">
          <w:marLeft w:val="0"/>
          <w:marRight w:val="0"/>
          <w:marTop w:val="0"/>
          <w:marBottom w:val="0"/>
          <w:divBdr>
            <w:top w:val="none" w:sz="0" w:space="0" w:color="auto"/>
            <w:left w:val="none" w:sz="0" w:space="0" w:color="auto"/>
            <w:bottom w:val="none" w:sz="0" w:space="0" w:color="auto"/>
            <w:right w:val="none" w:sz="0" w:space="0" w:color="auto"/>
          </w:divBdr>
        </w:div>
        <w:div w:id="1822190894">
          <w:marLeft w:val="0"/>
          <w:marRight w:val="0"/>
          <w:marTop w:val="0"/>
          <w:marBottom w:val="0"/>
          <w:divBdr>
            <w:top w:val="none" w:sz="0" w:space="0" w:color="auto"/>
            <w:left w:val="none" w:sz="0" w:space="0" w:color="auto"/>
            <w:bottom w:val="none" w:sz="0" w:space="0" w:color="auto"/>
            <w:right w:val="none" w:sz="0" w:space="0" w:color="auto"/>
          </w:divBdr>
        </w:div>
        <w:div w:id="1826629159">
          <w:marLeft w:val="0"/>
          <w:marRight w:val="0"/>
          <w:marTop w:val="0"/>
          <w:marBottom w:val="0"/>
          <w:divBdr>
            <w:top w:val="none" w:sz="0" w:space="0" w:color="auto"/>
            <w:left w:val="none" w:sz="0" w:space="0" w:color="auto"/>
            <w:bottom w:val="none" w:sz="0" w:space="0" w:color="auto"/>
            <w:right w:val="none" w:sz="0" w:space="0" w:color="auto"/>
          </w:divBdr>
        </w:div>
        <w:div w:id="1830363311">
          <w:marLeft w:val="0"/>
          <w:marRight w:val="0"/>
          <w:marTop w:val="0"/>
          <w:marBottom w:val="0"/>
          <w:divBdr>
            <w:top w:val="none" w:sz="0" w:space="0" w:color="auto"/>
            <w:left w:val="none" w:sz="0" w:space="0" w:color="auto"/>
            <w:bottom w:val="none" w:sz="0" w:space="0" w:color="auto"/>
            <w:right w:val="none" w:sz="0" w:space="0" w:color="auto"/>
          </w:divBdr>
        </w:div>
        <w:div w:id="1850296103">
          <w:marLeft w:val="0"/>
          <w:marRight w:val="0"/>
          <w:marTop w:val="0"/>
          <w:marBottom w:val="0"/>
          <w:divBdr>
            <w:top w:val="none" w:sz="0" w:space="0" w:color="auto"/>
            <w:left w:val="none" w:sz="0" w:space="0" w:color="auto"/>
            <w:bottom w:val="none" w:sz="0" w:space="0" w:color="auto"/>
            <w:right w:val="none" w:sz="0" w:space="0" w:color="auto"/>
          </w:divBdr>
        </w:div>
        <w:div w:id="1883321929">
          <w:marLeft w:val="0"/>
          <w:marRight w:val="0"/>
          <w:marTop w:val="0"/>
          <w:marBottom w:val="0"/>
          <w:divBdr>
            <w:top w:val="none" w:sz="0" w:space="0" w:color="auto"/>
            <w:left w:val="none" w:sz="0" w:space="0" w:color="auto"/>
            <w:bottom w:val="none" w:sz="0" w:space="0" w:color="auto"/>
            <w:right w:val="none" w:sz="0" w:space="0" w:color="auto"/>
          </w:divBdr>
        </w:div>
        <w:div w:id="1887789784">
          <w:marLeft w:val="0"/>
          <w:marRight w:val="0"/>
          <w:marTop w:val="0"/>
          <w:marBottom w:val="0"/>
          <w:divBdr>
            <w:top w:val="none" w:sz="0" w:space="0" w:color="auto"/>
            <w:left w:val="none" w:sz="0" w:space="0" w:color="auto"/>
            <w:bottom w:val="none" w:sz="0" w:space="0" w:color="auto"/>
            <w:right w:val="none" w:sz="0" w:space="0" w:color="auto"/>
          </w:divBdr>
        </w:div>
        <w:div w:id="1894150099">
          <w:marLeft w:val="0"/>
          <w:marRight w:val="0"/>
          <w:marTop w:val="0"/>
          <w:marBottom w:val="0"/>
          <w:divBdr>
            <w:top w:val="none" w:sz="0" w:space="0" w:color="auto"/>
            <w:left w:val="none" w:sz="0" w:space="0" w:color="auto"/>
            <w:bottom w:val="none" w:sz="0" w:space="0" w:color="auto"/>
            <w:right w:val="none" w:sz="0" w:space="0" w:color="auto"/>
          </w:divBdr>
        </w:div>
        <w:div w:id="1899700973">
          <w:marLeft w:val="0"/>
          <w:marRight w:val="0"/>
          <w:marTop w:val="0"/>
          <w:marBottom w:val="0"/>
          <w:divBdr>
            <w:top w:val="none" w:sz="0" w:space="0" w:color="auto"/>
            <w:left w:val="none" w:sz="0" w:space="0" w:color="auto"/>
            <w:bottom w:val="none" w:sz="0" w:space="0" w:color="auto"/>
            <w:right w:val="none" w:sz="0" w:space="0" w:color="auto"/>
          </w:divBdr>
        </w:div>
        <w:div w:id="1923366074">
          <w:marLeft w:val="0"/>
          <w:marRight w:val="0"/>
          <w:marTop w:val="0"/>
          <w:marBottom w:val="0"/>
          <w:divBdr>
            <w:top w:val="none" w:sz="0" w:space="0" w:color="auto"/>
            <w:left w:val="none" w:sz="0" w:space="0" w:color="auto"/>
            <w:bottom w:val="none" w:sz="0" w:space="0" w:color="auto"/>
            <w:right w:val="none" w:sz="0" w:space="0" w:color="auto"/>
          </w:divBdr>
        </w:div>
        <w:div w:id="1925727677">
          <w:marLeft w:val="0"/>
          <w:marRight w:val="0"/>
          <w:marTop w:val="0"/>
          <w:marBottom w:val="0"/>
          <w:divBdr>
            <w:top w:val="none" w:sz="0" w:space="0" w:color="auto"/>
            <w:left w:val="none" w:sz="0" w:space="0" w:color="auto"/>
            <w:bottom w:val="none" w:sz="0" w:space="0" w:color="auto"/>
            <w:right w:val="none" w:sz="0" w:space="0" w:color="auto"/>
          </w:divBdr>
        </w:div>
        <w:div w:id="1940987946">
          <w:marLeft w:val="0"/>
          <w:marRight w:val="0"/>
          <w:marTop w:val="0"/>
          <w:marBottom w:val="0"/>
          <w:divBdr>
            <w:top w:val="none" w:sz="0" w:space="0" w:color="auto"/>
            <w:left w:val="none" w:sz="0" w:space="0" w:color="auto"/>
            <w:bottom w:val="none" w:sz="0" w:space="0" w:color="auto"/>
            <w:right w:val="none" w:sz="0" w:space="0" w:color="auto"/>
          </w:divBdr>
        </w:div>
        <w:div w:id="1949267310">
          <w:marLeft w:val="0"/>
          <w:marRight w:val="0"/>
          <w:marTop w:val="0"/>
          <w:marBottom w:val="0"/>
          <w:divBdr>
            <w:top w:val="none" w:sz="0" w:space="0" w:color="auto"/>
            <w:left w:val="none" w:sz="0" w:space="0" w:color="auto"/>
            <w:bottom w:val="none" w:sz="0" w:space="0" w:color="auto"/>
            <w:right w:val="none" w:sz="0" w:space="0" w:color="auto"/>
          </w:divBdr>
        </w:div>
        <w:div w:id="1950426763">
          <w:marLeft w:val="0"/>
          <w:marRight w:val="0"/>
          <w:marTop w:val="0"/>
          <w:marBottom w:val="0"/>
          <w:divBdr>
            <w:top w:val="none" w:sz="0" w:space="0" w:color="auto"/>
            <w:left w:val="none" w:sz="0" w:space="0" w:color="auto"/>
            <w:bottom w:val="none" w:sz="0" w:space="0" w:color="auto"/>
            <w:right w:val="none" w:sz="0" w:space="0" w:color="auto"/>
          </w:divBdr>
        </w:div>
        <w:div w:id="1984508419">
          <w:marLeft w:val="0"/>
          <w:marRight w:val="0"/>
          <w:marTop w:val="0"/>
          <w:marBottom w:val="0"/>
          <w:divBdr>
            <w:top w:val="none" w:sz="0" w:space="0" w:color="auto"/>
            <w:left w:val="none" w:sz="0" w:space="0" w:color="auto"/>
            <w:bottom w:val="none" w:sz="0" w:space="0" w:color="auto"/>
            <w:right w:val="none" w:sz="0" w:space="0" w:color="auto"/>
          </w:divBdr>
        </w:div>
        <w:div w:id="2000108306">
          <w:marLeft w:val="0"/>
          <w:marRight w:val="0"/>
          <w:marTop w:val="0"/>
          <w:marBottom w:val="0"/>
          <w:divBdr>
            <w:top w:val="none" w:sz="0" w:space="0" w:color="auto"/>
            <w:left w:val="none" w:sz="0" w:space="0" w:color="auto"/>
            <w:bottom w:val="none" w:sz="0" w:space="0" w:color="auto"/>
            <w:right w:val="none" w:sz="0" w:space="0" w:color="auto"/>
          </w:divBdr>
        </w:div>
        <w:div w:id="2008247905">
          <w:marLeft w:val="0"/>
          <w:marRight w:val="0"/>
          <w:marTop w:val="0"/>
          <w:marBottom w:val="0"/>
          <w:divBdr>
            <w:top w:val="none" w:sz="0" w:space="0" w:color="auto"/>
            <w:left w:val="none" w:sz="0" w:space="0" w:color="auto"/>
            <w:bottom w:val="none" w:sz="0" w:space="0" w:color="auto"/>
            <w:right w:val="none" w:sz="0" w:space="0" w:color="auto"/>
          </w:divBdr>
        </w:div>
        <w:div w:id="2012489744">
          <w:marLeft w:val="0"/>
          <w:marRight w:val="0"/>
          <w:marTop w:val="0"/>
          <w:marBottom w:val="0"/>
          <w:divBdr>
            <w:top w:val="none" w:sz="0" w:space="0" w:color="auto"/>
            <w:left w:val="none" w:sz="0" w:space="0" w:color="auto"/>
            <w:bottom w:val="none" w:sz="0" w:space="0" w:color="auto"/>
            <w:right w:val="none" w:sz="0" w:space="0" w:color="auto"/>
          </w:divBdr>
        </w:div>
        <w:div w:id="2029791128">
          <w:marLeft w:val="0"/>
          <w:marRight w:val="0"/>
          <w:marTop w:val="0"/>
          <w:marBottom w:val="0"/>
          <w:divBdr>
            <w:top w:val="none" w:sz="0" w:space="0" w:color="auto"/>
            <w:left w:val="none" w:sz="0" w:space="0" w:color="auto"/>
            <w:bottom w:val="none" w:sz="0" w:space="0" w:color="auto"/>
            <w:right w:val="none" w:sz="0" w:space="0" w:color="auto"/>
          </w:divBdr>
        </w:div>
        <w:div w:id="2030178018">
          <w:marLeft w:val="0"/>
          <w:marRight w:val="0"/>
          <w:marTop w:val="0"/>
          <w:marBottom w:val="0"/>
          <w:divBdr>
            <w:top w:val="none" w:sz="0" w:space="0" w:color="auto"/>
            <w:left w:val="none" w:sz="0" w:space="0" w:color="auto"/>
            <w:bottom w:val="none" w:sz="0" w:space="0" w:color="auto"/>
            <w:right w:val="none" w:sz="0" w:space="0" w:color="auto"/>
          </w:divBdr>
        </w:div>
        <w:div w:id="2056856268">
          <w:marLeft w:val="0"/>
          <w:marRight w:val="0"/>
          <w:marTop w:val="0"/>
          <w:marBottom w:val="0"/>
          <w:divBdr>
            <w:top w:val="none" w:sz="0" w:space="0" w:color="auto"/>
            <w:left w:val="none" w:sz="0" w:space="0" w:color="auto"/>
            <w:bottom w:val="none" w:sz="0" w:space="0" w:color="auto"/>
            <w:right w:val="none" w:sz="0" w:space="0" w:color="auto"/>
          </w:divBdr>
        </w:div>
        <w:div w:id="2060783586">
          <w:marLeft w:val="0"/>
          <w:marRight w:val="0"/>
          <w:marTop w:val="0"/>
          <w:marBottom w:val="0"/>
          <w:divBdr>
            <w:top w:val="none" w:sz="0" w:space="0" w:color="auto"/>
            <w:left w:val="none" w:sz="0" w:space="0" w:color="auto"/>
            <w:bottom w:val="none" w:sz="0" w:space="0" w:color="auto"/>
            <w:right w:val="none" w:sz="0" w:space="0" w:color="auto"/>
          </w:divBdr>
        </w:div>
        <w:div w:id="2067950569">
          <w:marLeft w:val="0"/>
          <w:marRight w:val="0"/>
          <w:marTop w:val="0"/>
          <w:marBottom w:val="0"/>
          <w:divBdr>
            <w:top w:val="none" w:sz="0" w:space="0" w:color="auto"/>
            <w:left w:val="none" w:sz="0" w:space="0" w:color="auto"/>
            <w:bottom w:val="none" w:sz="0" w:space="0" w:color="auto"/>
            <w:right w:val="none" w:sz="0" w:space="0" w:color="auto"/>
          </w:divBdr>
        </w:div>
        <w:div w:id="2073041101">
          <w:marLeft w:val="0"/>
          <w:marRight w:val="0"/>
          <w:marTop w:val="0"/>
          <w:marBottom w:val="0"/>
          <w:divBdr>
            <w:top w:val="none" w:sz="0" w:space="0" w:color="auto"/>
            <w:left w:val="none" w:sz="0" w:space="0" w:color="auto"/>
            <w:bottom w:val="none" w:sz="0" w:space="0" w:color="auto"/>
            <w:right w:val="none" w:sz="0" w:space="0" w:color="auto"/>
          </w:divBdr>
        </w:div>
        <w:div w:id="2076471759">
          <w:marLeft w:val="0"/>
          <w:marRight w:val="0"/>
          <w:marTop w:val="0"/>
          <w:marBottom w:val="0"/>
          <w:divBdr>
            <w:top w:val="none" w:sz="0" w:space="0" w:color="auto"/>
            <w:left w:val="none" w:sz="0" w:space="0" w:color="auto"/>
            <w:bottom w:val="none" w:sz="0" w:space="0" w:color="auto"/>
            <w:right w:val="none" w:sz="0" w:space="0" w:color="auto"/>
          </w:divBdr>
        </w:div>
        <w:div w:id="2077589096">
          <w:marLeft w:val="0"/>
          <w:marRight w:val="0"/>
          <w:marTop w:val="0"/>
          <w:marBottom w:val="0"/>
          <w:divBdr>
            <w:top w:val="none" w:sz="0" w:space="0" w:color="auto"/>
            <w:left w:val="none" w:sz="0" w:space="0" w:color="auto"/>
            <w:bottom w:val="none" w:sz="0" w:space="0" w:color="auto"/>
            <w:right w:val="none" w:sz="0" w:space="0" w:color="auto"/>
          </w:divBdr>
        </w:div>
        <w:div w:id="2089228462">
          <w:marLeft w:val="0"/>
          <w:marRight w:val="0"/>
          <w:marTop w:val="0"/>
          <w:marBottom w:val="0"/>
          <w:divBdr>
            <w:top w:val="none" w:sz="0" w:space="0" w:color="auto"/>
            <w:left w:val="none" w:sz="0" w:space="0" w:color="auto"/>
            <w:bottom w:val="none" w:sz="0" w:space="0" w:color="auto"/>
            <w:right w:val="none" w:sz="0" w:space="0" w:color="auto"/>
          </w:divBdr>
        </w:div>
        <w:div w:id="2118257868">
          <w:marLeft w:val="0"/>
          <w:marRight w:val="0"/>
          <w:marTop w:val="0"/>
          <w:marBottom w:val="0"/>
          <w:divBdr>
            <w:top w:val="none" w:sz="0" w:space="0" w:color="auto"/>
            <w:left w:val="none" w:sz="0" w:space="0" w:color="auto"/>
            <w:bottom w:val="none" w:sz="0" w:space="0" w:color="auto"/>
            <w:right w:val="none" w:sz="0" w:space="0" w:color="auto"/>
          </w:divBdr>
        </w:div>
        <w:div w:id="2124415306">
          <w:marLeft w:val="0"/>
          <w:marRight w:val="0"/>
          <w:marTop w:val="0"/>
          <w:marBottom w:val="0"/>
          <w:divBdr>
            <w:top w:val="none" w:sz="0" w:space="0" w:color="auto"/>
            <w:left w:val="none" w:sz="0" w:space="0" w:color="auto"/>
            <w:bottom w:val="none" w:sz="0" w:space="0" w:color="auto"/>
            <w:right w:val="none" w:sz="0" w:space="0" w:color="auto"/>
          </w:divBdr>
        </w:div>
        <w:div w:id="2125610899">
          <w:marLeft w:val="0"/>
          <w:marRight w:val="0"/>
          <w:marTop w:val="0"/>
          <w:marBottom w:val="0"/>
          <w:divBdr>
            <w:top w:val="none" w:sz="0" w:space="0" w:color="auto"/>
            <w:left w:val="none" w:sz="0" w:space="0" w:color="auto"/>
            <w:bottom w:val="none" w:sz="0" w:space="0" w:color="auto"/>
            <w:right w:val="none" w:sz="0" w:space="0" w:color="auto"/>
          </w:divBdr>
        </w:div>
        <w:div w:id="2126381278">
          <w:marLeft w:val="0"/>
          <w:marRight w:val="0"/>
          <w:marTop w:val="0"/>
          <w:marBottom w:val="0"/>
          <w:divBdr>
            <w:top w:val="none" w:sz="0" w:space="0" w:color="auto"/>
            <w:left w:val="none" w:sz="0" w:space="0" w:color="auto"/>
            <w:bottom w:val="none" w:sz="0" w:space="0" w:color="auto"/>
            <w:right w:val="none" w:sz="0" w:space="0" w:color="auto"/>
          </w:divBdr>
        </w:div>
        <w:div w:id="2137482543">
          <w:marLeft w:val="0"/>
          <w:marRight w:val="0"/>
          <w:marTop w:val="0"/>
          <w:marBottom w:val="0"/>
          <w:divBdr>
            <w:top w:val="none" w:sz="0" w:space="0" w:color="auto"/>
            <w:left w:val="none" w:sz="0" w:space="0" w:color="auto"/>
            <w:bottom w:val="none" w:sz="0" w:space="0" w:color="auto"/>
            <w:right w:val="none" w:sz="0" w:space="0" w:color="auto"/>
          </w:divBdr>
        </w:div>
        <w:div w:id="2138638135">
          <w:marLeft w:val="0"/>
          <w:marRight w:val="0"/>
          <w:marTop w:val="0"/>
          <w:marBottom w:val="0"/>
          <w:divBdr>
            <w:top w:val="none" w:sz="0" w:space="0" w:color="auto"/>
            <w:left w:val="none" w:sz="0" w:space="0" w:color="auto"/>
            <w:bottom w:val="none" w:sz="0" w:space="0" w:color="auto"/>
            <w:right w:val="none" w:sz="0" w:space="0" w:color="auto"/>
          </w:divBdr>
        </w:div>
      </w:divsChild>
    </w:div>
    <w:div w:id="1546216697">
      <w:marLeft w:val="0"/>
      <w:marRight w:val="0"/>
      <w:marTop w:val="0"/>
      <w:marBottom w:val="0"/>
      <w:divBdr>
        <w:top w:val="none" w:sz="0" w:space="0" w:color="auto"/>
        <w:left w:val="none" w:sz="0" w:space="0" w:color="auto"/>
        <w:bottom w:val="none" w:sz="0" w:space="0" w:color="auto"/>
        <w:right w:val="none" w:sz="0" w:space="0" w:color="auto"/>
      </w:divBdr>
    </w:div>
    <w:div w:id="1563365645">
      <w:marLeft w:val="0"/>
      <w:marRight w:val="0"/>
      <w:marTop w:val="0"/>
      <w:marBottom w:val="0"/>
      <w:divBdr>
        <w:top w:val="none" w:sz="0" w:space="0" w:color="auto"/>
        <w:left w:val="none" w:sz="0" w:space="0" w:color="auto"/>
        <w:bottom w:val="none" w:sz="0" w:space="0" w:color="auto"/>
        <w:right w:val="none" w:sz="0" w:space="0" w:color="auto"/>
      </w:divBdr>
    </w:div>
    <w:div w:id="1566572788">
      <w:marLeft w:val="0"/>
      <w:marRight w:val="0"/>
      <w:marTop w:val="0"/>
      <w:marBottom w:val="0"/>
      <w:divBdr>
        <w:top w:val="none" w:sz="0" w:space="0" w:color="auto"/>
        <w:left w:val="none" w:sz="0" w:space="0" w:color="auto"/>
        <w:bottom w:val="none" w:sz="0" w:space="0" w:color="auto"/>
        <w:right w:val="none" w:sz="0" w:space="0" w:color="auto"/>
      </w:divBdr>
    </w:div>
    <w:div w:id="1580864132">
      <w:marLeft w:val="0"/>
      <w:marRight w:val="0"/>
      <w:marTop w:val="0"/>
      <w:marBottom w:val="0"/>
      <w:divBdr>
        <w:top w:val="none" w:sz="0" w:space="0" w:color="auto"/>
        <w:left w:val="none" w:sz="0" w:space="0" w:color="auto"/>
        <w:bottom w:val="none" w:sz="0" w:space="0" w:color="auto"/>
        <w:right w:val="none" w:sz="0" w:space="0" w:color="auto"/>
      </w:divBdr>
    </w:div>
    <w:div w:id="1583643164">
      <w:marLeft w:val="0"/>
      <w:marRight w:val="0"/>
      <w:marTop w:val="0"/>
      <w:marBottom w:val="0"/>
      <w:divBdr>
        <w:top w:val="none" w:sz="0" w:space="0" w:color="auto"/>
        <w:left w:val="none" w:sz="0" w:space="0" w:color="auto"/>
        <w:bottom w:val="none" w:sz="0" w:space="0" w:color="auto"/>
        <w:right w:val="none" w:sz="0" w:space="0" w:color="auto"/>
      </w:divBdr>
    </w:div>
    <w:div w:id="1585381811">
      <w:marLeft w:val="0"/>
      <w:marRight w:val="0"/>
      <w:marTop w:val="0"/>
      <w:marBottom w:val="0"/>
      <w:divBdr>
        <w:top w:val="none" w:sz="0" w:space="0" w:color="auto"/>
        <w:left w:val="none" w:sz="0" w:space="0" w:color="auto"/>
        <w:bottom w:val="none" w:sz="0" w:space="0" w:color="auto"/>
        <w:right w:val="none" w:sz="0" w:space="0" w:color="auto"/>
      </w:divBdr>
    </w:div>
    <w:div w:id="1597517547">
      <w:marLeft w:val="0"/>
      <w:marRight w:val="0"/>
      <w:marTop w:val="0"/>
      <w:marBottom w:val="0"/>
      <w:divBdr>
        <w:top w:val="none" w:sz="0" w:space="0" w:color="auto"/>
        <w:left w:val="none" w:sz="0" w:space="0" w:color="auto"/>
        <w:bottom w:val="none" w:sz="0" w:space="0" w:color="auto"/>
        <w:right w:val="none" w:sz="0" w:space="0" w:color="auto"/>
      </w:divBdr>
    </w:div>
    <w:div w:id="1604651462">
      <w:marLeft w:val="0"/>
      <w:marRight w:val="0"/>
      <w:marTop w:val="0"/>
      <w:marBottom w:val="0"/>
      <w:divBdr>
        <w:top w:val="none" w:sz="0" w:space="0" w:color="auto"/>
        <w:left w:val="none" w:sz="0" w:space="0" w:color="auto"/>
        <w:bottom w:val="none" w:sz="0" w:space="0" w:color="auto"/>
        <w:right w:val="none" w:sz="0" w:space="0" w:color="auto"/>
      </w:divBdr>
    </w:div>
    <w:div w:id="1654260109">
      <w:marLeft w:val="0"/>
      <w:marRight w:val="0"/>
      <w:marTop w:val="0"/>
      <w:marBottom w:val="0"/>
      <w:divBdr>
        <w:top w:val="none" w:sz="0" w:space="0" w:color="auto"/>
        <w:left w:val="none" w:sz="0" w:space="0" w:color="auto"/>
        <w:bottom w:val="none" w:sz="0" w:space="0" w:color="auto"/>
        <w:right w:val="none" w:sz="0" w:space="0" w:color="auto"/>
      </w:divBdr>
    </w:div>
    <w:div w:id="1655794220">
      <w:marLeft w:val="0"/>
      <w:marRight w:val="0"/>
      <w:marTop w:val="0"/>
      <w:marBottom w:val="0"/>
      <w:divBdr>
        <w:top w:val="none" w:sz="0" w:space="0" w:color="auto"/>
        <w:left w:val="none" w:sz="0" w:space="0" w:color="auto"/>
        <w:bottom w:val="none" w:sz="0" w:space="0" w:color="auto"/>
        <w:right w:val="none" w:sz="0" w:space="0" w:color="auto"/>
      </w:divBdr>
    </w:div>
    <w:div w:id="1696342572">
      <w:marLeft w:val="0"/>
      <w:marRight w:val="0"/>
      <w:marTop w:val="0"/>
      <w:marBottom w:val="0"/>
      <w:divBdr>
        <w:top w:val="none" w:sz="0" w:space="0" w:color="auto"/>
        <w:left w:val="none" w:sz="0" w:space="0" w:color="auto"/>
        <w:bottom w:val="none" w:sz="0" w:space="0" w:color="auto"/>
        <w:right w:val="none" w:sz="0" w:space="0" w:color="auto"/>
      </w:divBdr>
    </w:div>
    <w:div w:id="1698003916">
      <w:bodyDiv w:val="1"/>
      <w:marLeft w:val="0"/>
      <w:marRight w:val="0"/>
      <w:marTop w:val="0"/>
      <w:marBottom w:val="0"/>
      <w:divBdr>
        <w:top w:val="none" w:sz="0" w:space="0" w:color="auto"/>
        <w:left w:val="none" w:sz="0" w:space="0" w:color="auto"/>
        <w:bottom w:val="none" w:sz="0" w:space="0" w:color="auto"/>
        <w:right w:val="none" w:sz="0" w:space="0" w:color="auto"/>
      </w:divBdr>
    </w:div>
    <w:div w:id="1741512597">
      <w:marLeft w:val="0"/>
      <w:marRight w:val="0"/>
      <w:marTop w:val="0"/>
      <w:marBottom w:val="0"/>
      <w:divBdr>
        <w:top w:val="none" w:sz="0" w:space="0" w:color="auto"/>
        <w:left w:val="none" w:sz="0" w:space="0" w:color="auto"/>
        <w:bottom w:val="none" w:sz="0" w:space="0" w:color="auto"/>
        <w:right w:val="none" w:sz="0" w:space="0" w:color="auto"/>
      </w:divBdr>
    </w:div>
    <w:div w:id="1743330995">
      <w:marLeft w:val="0"/>
      <w:marRight w:val="0"/>
      <w:marTop w:val="0"/>
      <w:marBottom w:val="0"/>
      <w:divBdr>
        <w:top w:val="none" w:sz="0" w:space="0" w:color="auto"/>
        <w:left w:val="none" w:sz="0" w:space="0" w:color="auto"/>
        <w:bottom w:val="none" w:sz="0" w:space="0" w:color="auto"/>
        <w:right w:val="none" w:sz="0" w:space="0" w:color="auto"/>
      </w:divBdr>
    </w:div>
    <w:div w:id="1749377163">
      <w:marLeft w:val="0"/>
      <w:marRight w:val="0"/>
      <w:marTop w:val="0"/>
      <w:marBottom w:val="0"/>
      <w:divBdr>
        <w:top w:val="none" w:sz="0" w:space="0" w:color="auto"/>
        <w:left w:val="none" w:sz="0" w:space="0" w:color="auto"/>
        <w:bottom w:val="none" w:sz="0" w:space="0" w:color="auto"/>
        <w:right w:val="none" w:sz="0" w:space="0" w:color="auto"/>
      </w:divBdr>
    </w:div>
    <w:div w:id="1750033647">
      <w:marLeft w:val="0"/>
      <w:marRight w:val="0"/>
      <w:marTop w:val="0"/>
      <w:marBottom w:val="0"/>
      <w:divBdr>
        <w:top w:val="none" w:sz="0" w:space="0" w:color="auto"/>
        <w:left w:val="none" w:sz="0" w:space="0" w:color="auto"/>
        <w:bottom w:val="none" w:sz="0" w:space="0" w:color="auto"/>
        <w:right w:val="none" w:sz="0" w:space="0" w:color="auto"/>
      </w:divBdr>
    </w:div>
    <w:div w:id="1768498366">
      <w:marLeft w:val="0"/>
      <w:marRight w:val="0"/>
      <w:marTop w:val="0"/>
      <w:marBottom w:val="0"/>
      <w:divBdr>
        <w:top w:val="none" w:sz="0" w:space="0" w:color="auto"/>
        <w:left w:val="none" w:sz="0" w:space="0" w:color="auto"/>
        <w:bottom w:val="none" w:sz="0" w:space="0" w:color="auto"/>
        <w:right w:val="none" w:sz="0" w:space="0" w:color="auto"/>
      </w:divBdr>
    </w:div>
    <w:div w:id="1780372276">
      <w:bodyDiv w:val="1"/>
      <w:marLeft w:val="0"/>
      <w:marRight w:val="0"/>
      <w:marTop w:val="0"/>
      <w:marBottom w:val="0"/>
      <w:divBdr>
        <w:top w:val="none" w:sz="0" w:space="0" w:color="auto"/>
        <w:left w:val="none" w:sz="0" w:space="0" w:color="auto"/>
        <w:bottom w:val="none" w:sz="0" w:space="0" w:color="auto"/>
        <w:right w:val="none" w:sz="0" w:space="0" w:color="auto"/>
      </w:divBdr>
    </w:div>
    <w:div w:id="1815681989">
      <w:marLeft w:val="0"/>
      <w:marRight w:val="0"/>
      <w:marTop w:val="0"/>
      <w:marBottom w:val="0"/>
      <w:divBdr>
        <w:top w:val="none" w:sz="0" w:space="0" w:color="auto"/>
        <w:left w:val="none" w:sz="0" w:space="0" w:color="auto"/>
        <w:bottom w:val="none" w:sz="0" w:space="0" w:color="auto"/>
        <w:right w:val="none" w:sz="0" w:space="0" w:color="auto"/>
      </w:divBdr>
    </w:div>
    <w:div w:id="1929583097">
      <w:marLeft w:val="0"/>
      <w:marRight w:val="0"/>
      <w:marTop w:val="0"/>
      <w:marBottom w:val="0"/>
      <w:divBdr>
        <w:top w:val="none" w:sz="0" w:space="0" w:color="auto"/>
        <w:left w:val="none" w:sz="0" w:space="0" w:color="auto"/>
        <w:bottom w:val="none" w:sz="0" w:space="0" w:color="auto"/>
        <w:right w:val="none" w:sz="0" w:space="0" w:color="auto"/>
      </w:divBdr>
    </w:div>
    <w:div w:id="1935241764">
      <w:marLeft w:val="0"/>
      <w:marRight w:val="0"/>
      <w:marTop w:val="0"/>
      <w:marBottom w:val="0"/>
      <w:divBdr>
        <w:top w:val="none" w:sz="0" w:space="0" w:color="auto"/>
        <w:left w:val="none" w:sz="0" w:space="0" w:color="auto"/>
        <w:bottom w:val="none" w:sz="0" w:space="0" w:color="auto"/>
        <w:right w:val="none" w:sz="0" w:space="0" w:color="auto"/>
      </w:divBdr>
    </w:div>
    <w:div w:id="1943024749">
      <w:marLeft w:val="0"/>
      <w:marRight w:val="0"/>
      <w:marTop w:val="0"/>
      <w:marBottom w:val="0"/>
      <w:divBdr>
        <w:top w:val="none" w:sz="0" w:space="0" w:color="auto"/>
        <w:left w:val="none" w:sz="0" w:space="0" w:color="auto"/>
        <w:bottom w:val="none" w:sz="0" w:space="0" w:color="auto"/>
        <w:right w:val="none" w:sz="0" w:space="0" w:color="auto"/>
      </w:divBdr>
    </w:div>
    <w:div w:id="1972901422">
      <w:marLeft w:val="0"/>
      <w:marRight w:val="0"/>
      <w:marTop w:val="0"/>
      <w:marBottom w:val="0"/>
      <w:divBdr>
        <w:top w:val="none" w:sz="0" w:space="0" w:color="auto"/>
        <w:left w:val="none" w:sz="0" w:space="0" w:color="auto"/>
        <w:bottom w:val="none" w:sz="0" w:space="0" w:color="auto"/>
        <w:right w:val="none" w:sz="0" w:space="0" w:color="auto"/>
      </w:divBdr>
    </w:div>
    <w:div w:id="1980187024">
      <w:bodyDiv w:val="1"/>
      <w:marLeft w:val="0"/>
      <w:marRight w:val="0"/>
      <w:marTop w:val="0"/>
      <w:marBottom w:val="0"/>
      <w:divBdr>
        <w:top w:val="none" w:sz="0" w:space="0" w:color="auto"/>
        <w:left w:val="none" w:sz="0" w:space="0" w:color="auto"/>
        <w:bottom w:val="none" w:sz="0" w:space="0" w:color="auto"/>
        <w:right w:val="none" w:sz="0" w:space="0" w:color="auto"/>
      </w:divBdr>
    </w:div>
    <w:div w:id="1981837757">
      <w:marLeft w:val="0"/>
      <w:marRight w:val="0"/>
      <w:marTop w:val="0"/>
      <w:marBottom w:val="0"/>
      <w:divBdr>
        <w:top w:val="none" w:sz="0" w:space="0" w:color="auto"/>
        <w:left w:val="none" w:sz="0" w:space="0" w:color="auto"/>
        <w:bottom w:val="none" w:sz="0" w:space="0" w:color="auto"/>
        <w:right w:val="none" w:sz="0" w:space="0" w:color="auto"/>
      </w:divBdr>
    </w:div>
    <w:div w:id="1986661764">
      <w:marLeft w:val="0"/>
      <w:marRight w:val="0"/>
      <w:marTop w:val="0"/>
      <w:marBottom w:val="0"/>
      <w:divBdr>
        <w:top w:val="none" w:sz="0" w:space="0" w:color="auto"/>
        <w:left w:val="none" w:sz="0" w:space="0" w:color="auto"/>
        <w:bottom w:val="none" w:sz="0" w:space="0" w:color="auto"/>
        <w:right w:val="none" w:sz="0" w:space="0" w:color="auto"/>
      </w:divBdr>
    </w:div>
    <w:div w:id="2001619879">
      <w:marLeft w:val="0"/>
      <w:marRight w:val="0"/>
      <w:marTop w:val="0"/>
      <w:marBottom w:val="0"/>
      <w:divBdr>
        <w:top w:val="none" w:sz="0" w:space="0" w:color="auto"/>
        <w:left w:val="none" w:sz="0" w:space="0" w:color="auto"/>
        <w:bottom w:val="none" w:sz="0" w:space="0" w:color="auto"/>
        <w:right w:val="none" w:sz="0" w:space="0" w:color="auto"/>
      </w:divBdr>
    </w:div>
    <w:div w:id="2010475321">
      <w:marLeft w:val="0"/>
      <w:marRight w:val="0"/>
      <w:marTop w:val="0"/>
      <w:marBottom w:val="0"/>
      <w:divBdr>
        <w:top w:val="none" w:sz="0" w:space="0" w:color="auto"/>
        <w:left w:val="none" w:sz="0" w:space="0" w:color="auto"/>
        <w:bottom w:val="none" w:sz="0" w:space="0" w:color="auto"/>
        <w:right w:val="none" w:sz="0" w:space="0" w:color="auto"/>
      </w:divBdr>
    </w:div>
    <w:div w:id="2011446736">
      <w:marLeft w:val="0"/>
      <w:marRight w:val="0"/>
      <w:marTop w:val="0"/>
      <w:marBottom w:val="0"/>
      <w:divBdr>
        <w:top w:val="none" w:sz="0" w:space="0" w:color="auto"/>
        <w:left w:val="none" w:sz="0" w:space="0" w:color="auto"/>
        <w:bottom w:val="none" w:sz="0" w:space="0" w:color="auto"/>
        <w:right w:val="none" w:sz="0" w:space="0" w:color="auto"/>
      </w:divBdr>
    </w:div>
    <w:div w:id="2059625302">
      <w:marLeft w:val="0"/>
      <w:marRight w:val="0"/>
      <w:marTop w:val="0"/>
      <w:marBottom w:val="0"/>
      <w:divBdr>
        <w:top w:val="none" w:sz="0" w:space="0" w:color="auto"/>
        <w:left w:val="none" w:sz="0" w:space="0" w:color="auto"/>
        <w:bottom w:val="none" w:sz="0" w:space="0" w:color="auto"/>
        <w:right w:val="none" w:sz="0" w:space="0" w:color="auto"/>
      </w:divBdr>
    </w:div>
    <w:div w:id="2062560742">
      <w:marLeft w:val="0"/>
      <w:marRight w:val="0"/>
      <w:marTop w:val="0"/>
      <w:marBottom w:val="0"/>
      <w:divBdr>
        <w:top w:val="none" w:sz="0" w:space="0" w:color="auto"/>
        <w:left w:val="none" w:sz="0" w:space="0" w:color="auto"/>
        <w:bottom w:val="none" w:sz="0" w:space="0" w:color="auto"/>
        <w:right w:val="none" w:sz="0" w:space="0" w:color="auto"/>
      </w:divBdr>
    </w:div>
    <w:div w:id="2067141575">
      <w:marLeft w:val="0"/>
      <w:marRight w:val="0"/>
      <w:marTop w:val="0"/>
      <w:marBottom w:val="0"/>
      <w:divBdr>
        <w:top w:val="none" w:sz="0" w:space="0" w:color="auto"/>
        <w:left w:val="none" w:sz="0" w:space="0" w:color="auto"/>
        <w:bottom w:val="none" w:sz="0" w:space="0" w:color="auto"/>
        <w:right w:val="none" w:sz="0" w:space="0" w:color="auto"/>
      </w:divBdr>
    </w:div>
    <w:div w:id="2074965466">
      <w:marLeft w:val="0"/>
      <w:marRight w:val="0"/>
      <w:marTop w:val="0"/>
      <w:marBottom w:val="0"/>
      <w:divBdr>
        <w:top w:val="none" w:sz="0" w:space="0" w:color="auto"/>
        <w:left w:val="none" w:sz="0" w:space="0" w:color="auto"/>
        <w:bottom w:val="none" w:sz="0" w:space="0" w:color="auto"/>
        <w:right w:val="none" w:sz="0" w:space="0" w:color="auto"/>
      </w:divBdr>
    </w:div>
    <w:div w:id="214021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pigee.com/private-cloud/v4.19.06/install-edge-apigee-setup-utility"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apigee.com/private-cloud/v4.19.06/installation-overview" TargetMode="External"/><Relationship Id="rId17" Type="http://schemas.openxmlformats.org/officeDocument/2006/relationships/hyperlink" Target="https://learn.akamai.com/en-us/webhelp/global-traffic-management/global-traffic-management-user-guide/GUID-4E6C4DD1-0617-478A-88DA-DC186E6F84FC.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seindia.exchange.com/v1/%7bapi-path%7d"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seindia.clearing.com/v1/%7bapi-path%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E608A-9C62-4555-9432-7B68F095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8328</TotalTime>
  <Pages>11</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D</dc:creator>
  <cp:keywords/>
  <dc:description/>
  <cp:lastModifiedBy>Rajasekhar D</cp:lastModifiedBy>
  <cp:revision>3</cp:revision>
  <dcterms:created xsi:type="dcterms:W3CDTF">2020-07-29T04:24:00Z</dcterms:created>
  <dcterms:modified xsi:type="dcterms:W3CDTF">2020-08-25T13:50:00Z</dcterms:modified>
</cp:coreProperties>
</file>