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93AE" w14:textId="7447D2FE" w:rsidR="00712A99" w:rsidRDefault="00712A99" w:rsidP="00712A99">
      <w:pPr>
        <w:jc w:val="center"/>
        <w:rPr>
          <w:b/>
          <w:bCs/>
        </w:rPr>
      </w:pPr>
      <w:r w:rsidRPr="00712A99">
        <w:rPr>
          <w:b/>
          <w:bCs/>
          <w:highlight w:val="yellow"/>
        </w:rPr>
        <w:t>Software Development Life Cycle and Agile Principles</w:t>
      </w:r>
      <w:r w:rsidRPr="00712A99">
        <w:rPr>
          <w:b/>
          <w:bCs/>
          <w:highlight w:val="yellow"/>
        </w:rPr>
        <w:t>3.0</w:t>
      </w:r>
    </w:p>
    <w:p w14:paraId="1C74E497" w14:textId="77868A67" w:rsidR="00CF076C" w:rsidRPr="00CF076C" w:rsidRDefault="00CF076C" w:rsidP="00CF076C">
      <w:pPr>
        <w:rPr>
          <w:b/>
          <w:bCs/>
        </w:rPr>
      </w:pPr>
      <w:r w:rsidRPr="00CF076C">
        <w:rPr>
          <w:b/>
          <w:bCs/>
          <w:highlight w:val="yellow"/>
        </w:rPr>
        <w:t>Assignment 4:  Create an infographic illustrating the Test-Driven Development (TDD) process.</w:t>
      </w:r>
      <w:r w:rsidRPr="00CF076C">
        <w:rPr>
          <w:b/>
          <w:bCs/>
          <w:highlight w:val="yellow"/>
        </w:rPr>
        <w:t xml:space="preserve"> </w:t>
      </w:r>
      <w:r w:rsidRPr="00CF076C">
        <w:rPr>
          <w:b/>
          <w:bCs/>
          <w:highlight w:val="yellow"/>
        </w:rPr>
        <w:t>Highlight steps like writing tests before code, benefits such as bug reduction, and how it fosters</w:t>
      </w:r>
      <w:r w:rsidRPr="00CF076C">
        <w:rPr>
          <w:b/>
          <w:bCs/>
          <w:highlight w:val="yellow"/>
        </w:rPr>
        <w:t xml:space="preserve"> </w:t>
      </w:r>
      <w:r w:rsidRPr="00CF076C">
        <w:rPr>
          <w:b/>
          <w:bCs/>
          <w:highlight w:val="yellow"/>
        </w:rPr>
        <w:t>software reliability.</w:t>
      </w:r>
      <w:r w:rsidRPr="00CF076C">
        <w:rPr>
          <w:b/>
          <w:bCs/>
        </w:rPr>
        <w:t xml:space="preserve">  </w:t>
      </w:r>
    </w:p>
    <w:p w14:paraId="4B7240C2" w14:textId="77777777" w:rsidR="00CF076C" w:rsidRPr="00BC0F14" w:rsidRDefault="00CF076C" w:rsidP="00CF076C">
      <w:pPr>
        <w:rPr>
          <w:b/>
          <w:bCs/>
        </w:rPr>
      </w:pPr>
      <w:r w:rsidRPr="00BC0F14">
        <w:rPr>
          <w:b/>
          <w:bCs/>
        </w:rPr>
        <w:t xml:space="preserve">Test Driven Development [TDD] Process: </w:t>
      </w:r>
    </w:p>
    <w:p w14:paraId="792B2C63" w14:textId="16837E9B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Introduction to Test-Driven Development (TDD) </w:t>
      </w:r>
    </w:p>
    <w:p w14:paraId="0852D0F9" w14:textId="1F9337E1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Definition of TDD </w:t>
      </w:r>
    </w:p>
    <w:p w14:paraId="6C278F6F" w14:textId="43799DAB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Significance and benefits of TDD  </w:t>
      </w:r>
    </w:p>
    <w:p w14:paraId="44B69141" w14:textId="77777777" w:rsidR="00CF076C" w:rsidRPr="00CF076C" w:rsidRDefault="00CF076C" w:rsidP="00CF076C">
      <w:pPr>
        <w:rPr>
          <w:b/>
          <w:bCs/>
        </w:rPr>
      </w:pPr>
      <w:r w:rsidRPr="00CF076C">
        <w:rPr>
          <w:b/>
          <w:bCs/>
        </w:rPr>
        <w:t xml:space="preserve">The TDD Cycle: </w:t>
      </w:r>
    </w:p>
    <w:p w14:paraId="2AEF553D" w14:textId="296F8BE6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Step 1: Write a failing test </w:t>
      </w:r>
    </w:p>
    <w:p w14:paraId="3AA5CAD8" w14:textId="386684BF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Step 2: Run the test (and see it fail) </w:t>
      </w:r>
    </w:p>
    <w:p w14:paraId="05639777" w14:textId="2C313945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Step 3: Write the minimum code to pass the test </w:t>
      </w:r>
    </w:p>
    <w:p w14:paraId="58B65F49" w14:textId="471967A5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Step 4: Run the test (and see it pass) </w:t>
      </w:r>
    </w:p>
    <w:p w14:paraId="6772500E" w14:textId="4403ED0E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Step 5: Refactor the code </w:t>
      </w:r>
    </w:p>
    <w:p w14:paraId="27760F71" w14:textId="4BBE254F" w:rsidR="00CF076C" w:rsidRDefault="00CF076C" w:rsidP="00CF076C">
      <w:pPr>
        <w:ind w:left="360"/>
      </w:pPr>
      <w:r>
        <w:t xml:space="preserve">Repeat the cycle for each new feature or functionality </w:t>
      </w:r>
    </w:p>
    <w:p w14:paraId="773B1A2B" w14:textId="77777777" w:rsidR="00CF076C" w:rsidRPr="00CF076C" w:rsidRDefault="00CF076C" w:rsidP="00CF076C">
      <w:pPr>
        <w:rPr>
          <w:b/>
          <w:bCs/>
        </w:rPr>
      </w:pPr>
      <w:r w:rsidRPr="00CF076C">
        <w:rPr>
          <w:b/>
          <w:bCs/>
        </w:rPr>
        <w:t xml:space="preserve">Benefits of TDD: </w:t>
      </w:r>
    </w:p>
    <w:p w14:paraId="3167E5B3" w14:textId="320FD1D0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Early bug detection and prevention </w:t>
      </w:r>
    </w:p>
    <w:p w14:paraId="79E3C416" w14:textId="05AEA7DC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Improved code quality and reliability </w:t>
      </w:r>
    </w:p>
    <w:p w14:paraId="31E68BCF" w14:textId="200B7074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Better code documentation through tests </w:t>
      </w:r>
    </w:p>
    <w:p w14:paraId="748E5BF0" w14:textId="7468DD2F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Modular and flexible code design </w:t>
      </w:r>
    </w:p>
    <w:p w14:paraId="1469FAEE" w14:textId="37647DB3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Increased confidence in code changes and refactoring  </w:t>
      </w:r>
    </w:p>
    <w:p w14:paraId="40CC2FF0" w14:textId="77777777" w:rsidR="00CF076C" w:rsidRPr="00CF076C" w:rsidRDefault="00CF076C" w:rsidP="00CF076C">
      <w:pPr>
        <w:rPr>
          <w:b/>
          <w:bCs/>
        </w:rPr>
      </w:pPr>
      <w:r w:rsidRPr="00CF076C">
        <w:rPr>
          <w:b/>
          <w:bCs/>
        </w:rPr>
        <w:t xml:space="preserve">How TDD Fosters Software Reliability: </w:t>
      </w:r>
    </w:p>
    <w:p w14:paraId="7457DBDB" w14:textId="196E248D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Tests act as a safety net for the codebase </w:t>
      </w:r>
    </w:p>
    <w:p w14:paraId="699A604F" w14:textId="6A1C46BB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Regression testing with each code change </w:t>
      </w:r>
    </w:p>
    <w:p w14:paraId="626DAB5C" w14:textId="2C0973B1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Encourages modular and testable code design </w:t>
      </w:r>
    </w:p>
    <w:p w14:paraId="2453E182" w14:textId="1B83BFD9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Facilitates continuous integration and delivery </w:t>
      </w:r>
    </w:p>
    <w:p w14:paraId="40FF0015" w14:textId="3FB8CEBF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Enables refactoring and code maintenance with confidence </w:t>
      </w:r>
    </w:p>
    <w:p w14:paraId="11B306E4" w14:textId="6DC01AB1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Challenges and Best Practices </w:t>
      </w:r>
    </w:p>
    <w:p w14:paraId="1C1C0377" w14:textId="1EA994CE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Initial learning curve and mindset shift </w:t>
      </w:r>
    </w:p>
    <w:p w14:paraId="79BDAD44" w14:textId="73B97925" w:rsidR="00CF076C" w:rsidRDefault="00CF076C" w:rsidP="00CF076C">
      <w:pPr>
        <w:pStyle w:val="ListParagraph"/>
        <w:numPr>
          <w:ilvl w:val="0"/>
          <w:numId w:val="2"/>
        </w:numPr>
      </w:pPr>
      <w:r>
        <w:t xml:space="preserve">Writing good tests (FIRST principles) </w:t>
      </w:r>
    </w:p>
    <w:p w14:paraId="57EDD15D" w14:textId="47294F2F" w:rsidR="00C82B62" w:rsidRDefault="00CF076C" w:rsidP="00CF076C">
      <w:pPr>
        <w:pStyle w:val="ListParagraph"/>
        <w:numPr>
          <w:ilvl w:val="0"/>
          <w:numId w:val="2"/>
        </w:numPr>
      </w:pPr>
      <w:r>
        <w:t xml:space="preserve">Test code organization and </w:t>
      </w:r>
      <w:r>
        <w:t>maintenance</w:t>
      </w:r>
    </w:p>
    <w:p w14:paraId="0D668495" w14:textId="43D8C71E" w:rsidR="00CF076C" w:rsidRDefault="00CF076C" w:rsidP="00CF076C">
      <w:r w:rsidRPr="00CF076C">
        <w:rPr>
          <w:b/>
          <w:bCs/>
        </w:rPr>
        <w:t>Conclusion:</w:t>
      </w:r>
      <w:r>
        <w:t xml:space="preserve"> Summary of TDD's benefits and impact on software reliability.</w:t>
      </w:r>
    </w:p>
    <w:p w14:paraId="0B01BD56" w14:textId="5C1C2261" w:rsidR="00773FBD" w:rsidRDefault="00773FBD" w:rsidP="00773FBD">
      <w:pPr>
        <w:jc w:val="center"/>
      </w:pPr>
      <w:r>
        <w:rPr>
          <w:noProof/>
        </w:rPr>
        <w:drawing>
          <wp:inline distT="0" distB="0" distL="0" distR="0" wp14:anchorId="03032CCB" wp14:editId="4290DE2F">
            <wp:extent cx="2461260" cy="1634478"/>
            <wp:effectExtent l="0" t="0" r="0" b="4445"/>
            <wp:docPr id="922043694" name="Picture 1" descr="Why Test-Driven Development (TDD) | Marsner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Test-Driven Development (TDD) | Marsner Technolog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67" cy="164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F65F" w14:textId="77777777" w:rsidR="00773FBD" w:rsidRPr="00773FBD" w:rsidRDefault="00773FBD" w:rsidP="00773FBD">
      <w:pPr>
        <w:rPr>
          <w:b/>
          <w:bCs/>
        </w:rPr>
      </w:pPr>
      <w:r w:rsidRPr="00773FBD">
        <w:rPr>
          <w:b/>
          <w:bCs/>
        </w:rPr>
        <w:lastRenderedPageBreak/>
        <w:t xml:space="preserve">1. Write Test:  </w:t>
      </w:r>
    </w:p>
    <w:p w14:paraId="1EB67FD2" w14:textId="2AAA5A64" w:rsidR="00773FBD" w:rsidRDefault="00773FBD" w:rsidP="00773FBD">
      <w:pPr>
        <w:pStyle w:val="ListParagraph"/>
        <w:numPr>
          <w:ilvl w:val="0"/>
          <w:numId w:val="2"/>
        </w:numPr>
      </w:pPr>
      <w:r>
        <w:t xml:space="preserve">Developers write automated tests for a small piece of functionality before writing the corresponding production code.  </w:t>
      </w:r>
    </w:p>
    <w:p w14:paraId="23903C46" w14:textId="16B1EE54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Tests are written to define the desired </w:t>
      </w:r>
      <w:proofErr w:type="spellStart"/>
      <w:r>
        <w:t>behavior</w:t>
      </w:r>
      <w:proofErr w:type="spellEnd"/>
      <w:r>
        <w:t xml:space="preserve"> and functionality of the code.  </w:t>
      </w:r>
    </w:p>
    <w:p w14:paraId="6F6503CC" w14:textId="77777777" w:rsidR="00773FBD" w:rsidRPr="00773FBD" w:rsidRDefault="00773FBD" w:rsidP="00773FBD">
      <w:pPr>
        <w:rPr>
          <w:b/>
          <w:bCs/>
        </w:rPr>
      </w:pPr>
      <w:r w:rsidRPr="00773FBD">
        <w:rPr>
          <w:b/>
          <w:bCs/>
        </w:rPr>
        <w:t xml:space="preserve">2. Run Test:  </w:t>
      </w:r>
    </w:p>
    <w:p w14:paraId="114F960F" w14:textId="5B46D828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Automated test suite is executed to validate the code.  </w:t>
      </w:r>
    </w:p>
    <w:p w14:paraId="353C751F" w14:textId="1F176913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Initial test will fail as no code has been written yet.  </w:t>
      </w:r>
    </w:p>
    <w:p w14:paraId="6B65FE86" w14:textId="77777777" w:rsidR="00773FBD" w:rsidRPr="00773FBD" w:rsidRDefault="00773FBD" w:rsidP="00773FBD">
      <w:pPr>
        <w:rPr>
          <w:b/>
          <w:bCs/>
        </w:rPr>
      </w:pPr>
      <w:r w:rsidRPr="00773FBD">
        <w:rPr>
          <w:b/>
          <w:bCs/>
        </w:rPr>
        <w:t xml:space="preserve">3. Write Code:  </w:t>
      </w:r>
    </w:p>
    <w:p w14:paraId="009D23AA" w14:textId="39BE5B5A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Developers write the minimum amount of code necessary to make the failing test pass.  </w:t>
      </w:r>
    </w:p>
    <w:p w14:paraId="276DD7B9" w14:textId="3C03B186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Focus is on writing only what's needed to </w:t>
      </w:r>
      <w:proofErr w:type="spellStart"/>
      <w:r>
        <w:t>fulfill</w:t>
      </w:r>
      <w:proofErr w:type="spellEnd"/>
      <w:r>
        <w:t xml:space="preserve"> the test requirements.  </w:t>
      </w:r>
    </w:p>
    <w:p w14:paraId="3BF99911" w14:textId="77777777" w:rsidR="00773FBD" w:rsidRPr="00773FBD" w:rsidRDefault="00773FBD" w:rsidP="00773FBD">
      <w:pPr>
        <w:rPr>
          <w:b/>
          <w:bCs/>
        </w:rPr>
      </w:pPr>
      <w:r w:rsidRPr="00773FBD">
        <w:rPr>
          <w:b/>
          <w:bCs/>
        </w:rPr>
        <w:t xml:space="preserve">4. Run Test Again:  </w:t>
      </w:r>
    </w:p>
    <w:p w14:paraId="3E067B05" w14:textId="499AC1E4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Automated test suite is executed again to verify that the newly written code passes the test.  </w:t>
      </w:r>
    </w:p>
    <w:p w14:paraId="36E58D5B" w14:textId="334CF120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Test should now pass, indicating successful implementation of the functionality.  </w:t>
      </w:r>
    </w:p>
    <w:p w14:paraId="1F6CB35A" w14:textId="77777777" w:rsidR="00773FBD" w:rsidRPr="00773FBD" w:rsidRDefault="00773FBD" w:rsidP="00773FBD">
      <w:pPr>
        <w:rPr>
          <w:b/>
          <w:bCs/>
        </w:rPr>
      </w:pPr>
      <w:r w:rsidRPr="00773FBD">
        <w:rPr>
          <w:b/>
          <w:bCs/>
        </w:rPr>
        <w:t xml:space="preserve">5. Refactor Code:  </w:t>
      </w:r>
    </w:p>
    <w:p w14:paraId="53BA1C2D" w14:textId="449707D1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Developers refactor the code to improve readability, maintainability, and performance.  </w:t>
      </w:r>
    </w:p>
    <w:p w14:paraId="63A7BEEC" w14:textId="73EC245C" w:rsidR="00773FBD" w:rsidRDefault="00773FBD" w:rsidP="00773FBD">
      <w:pPr>
        <w:pStyle w:val="ListParagraph"/>
        <w:numPr>
          <w:ilvl w:val="0"/>
          <w:numId w:val="6"/>
        </w:numPr>
      </w:pPr>
      <w:r>
        <w:t xml:space="preserve">Refactoring is done without changing the behaviour of the code as verified by the tests.  </w:t>
      </w:r>
    </w:p>
    <w:p w14:paraId="3554601E" w14:textId="77777777" w:rsidR="00773FBD" w:rsidRPr="00773FBD" w:rsidRDefault="00773FBD" w:rsidP="00773FBD">
      <w:pPr>
        <w:rPr>
          <w:b/>
          <w:bCs/>
        </w:rPr>
      </w:pPr>
      <w:r w:rsidRPr="00773FBD">
        <w:rPr>
          <w:b/>
          <w:bCs/>
        </w:rPr>
        <w:t xml:space="preserve">Benefits of TDD:  </w:t>
      </w:r>
    </w:p>
    <w:p w14:paraId="4582B4F3" w14:textId="3B326E88" w:rsidR="00773FBD" w:rsidRDefault="00773FBD" w:rsidP="00773FBD">
      <w:pPr>
        <w:pStyle w:val="ListParagraph"/>
        <w:numPr>
          <w:ilvl w:val="0"/>
          <w:numId w:val="6"/>
        </w:numPr>
      </w:pPr>
      <w:r w:rsidRPr="00773FBD">
        <w:rPr>
          <w:b/>
          <w:bCs/>
        </w:rPr>
        <w:t>Bug Reduction:</w:t>
      </w:r>
      <w:r>
        <w:t xml:space="preserve"> By writing tests first, developers catch bugs early in the development process, reducing the likelihood of defects in the final product.  </w:t>
      </w:r>
    </w:p>
    <w:p w14:paraId="2859322E" w14:textId="3DD4C34E" w:rsidR="00773FBD" w:rsidRDefault="00773FBD" w:rsidP="00773FBD">
      <w:pPr>
        <w:pStyle w:val="ListParagraph"/>
        <w:numPr>
          <w:ilvl w:val="0"/>
          <w:numId w:val="6"/>
        </w:numPr>
      </w:pPr>
      <w:r w:rsidRPr="00773FBD">
        <w:rPr>
          <w:b/>
          <w:bCs/>
        </w:rPr>
        <w:t>Improved Code Quality:</w:t>
      </w:r>
      <w:r>
        <w:t xml:space="preserve"> TDD encourages developers to write clean, modular, and well- structured</w:t>
      </w:r>
      <w:r>
        <w:t xml:space="preserve"> </w:t>
      </w:r>
      <w:r>
        <w:t xml:space="preserve">code that is easier to maintain and extend.  </w:t>
      </w:r>
    </w:p>
    <w:p w14:paraId="167F0E22" w14:textId="2A26E928" w:rsidR="00773FBD" w:rsidRDefault="00773FBD" w:rsidP="00773FBD">
      <w:pPr>
        <w:pStyle w:val="ListParagraph"/>
        <w:numPr>
          <w:ilvl w:val="0"/>
          <w:numId w:val="6"/>
        </w:numPr>
      </w:pPr>
      <w:r w:rsidRPr="00773FBD">
        <w:rPr>
          <w:b/>
          <w:bCs/>
        </w:rPr>
        <w:t>Increased Reliability:</w:t>
      </w:r>
      <w:r>
        <w:t xml:space="preserve"> With a comprehensive suite of automated tests, developers can confidently make changes to the codebase without fear of introducing regressions.  </w:t>
      </w:r>
    </w:p>
    <w:p w14:paraId="234DECCE" w14:textId="77777777" w:rsidR="00773FBD" w:rsidRPr="00773FBD" w:rsidRDefault="00773FBD" w:rsidP="00773FBD">
      <w:pPr>
        <w:rPr>
          <w:b/>
          <w:bCs/>
        </w:rPr>
      </w:pPr>
      <w:r w:rsidRPr="00773FBD">
        <w:rPr>
          <w:b/>
          <w:bCs/>
        </w:rPr>
        <w:t xml:space="preserve">How TDD Fosters Software Reliability:  </w:t>
      </w:r>
    </w:p>
    <w:p w14:paraId="4A2BF94F" w14:textId="1F617887" w:rsidR="00773FBD" w:rsidRDefault="00773FBD" w:rsidP="00773FBD">
      <w:pPr>
        <w:pStyle w:val="ListParagraph"/>
        <w:numPr>
          <w:ilvl w:val="0"/>
          <w:numId w:val="6"/>
        </w:numPr>
      </w:pPr>
      <w:r w:rsidRPr="00773FBD">
        <w:rPr>
          <w:b/>
          <w:bCs/>
        </w:rPr>
        <w:t>Continuous Testing:</w:t>
      </w:r>
      <w:r>
        <w:t xml:space="preserve"> TDD promotes a culture of continuous testing, where every code change is validated against a suite of automated tests.  </w:t>
      </w:r>
    </w:p>
    <w:p w14:paraId="1852A846" w14:textId="1EA2DB7E" w:rsidR="00773FBD" w:rsidRDefault="00773FBD" w:rsidP="00773FBD">
      <w:pPr>
        <w:pStyle w:val="ListParagraph"/>
        <w:numPr>
          <w:ilvl w:val="0"/>
          <w:numId w:val="6"/>
        </w:numPr>
      </w:pPr>
      <w:r w:rsidRPr="00773FBD">
        <w:rPr>
          <w:b/>
          <w:bCs/>
        </w:rPr>
        <w:t>Regression Prevention:</w:t>
      </w:r>
      <w:r>
        <w:t xml:space="preserve"> Automated tests act as a safety net, catching regressions and ensuring that existing functionality remains intact.  </w:t>
      </w:r>
    </w:p>
    <w:p w14:paraId="3C6AC143" w14:textId="7157DE24" w:rsidR="00BC0F14" w:rsidRDefault="00773FBD" w:rsidP="00773FBD">
      <w:pPr>
        <w:pStyle w:val="ListParagraph"/>
        <w:numPr>
          <w:ilvl w:val="0"/>
          <w:numId w:val="6"/>
        </w:numPr>
      </w:pPr>
      <w:r w:rsidRPr="00773FBD">
        <w:rPr>
          <w:b/>
          <w:bCs/>
        </w:rPr>
        <w:t>Early Feedback:</w:t>
      </w:r>
      <w:r>
        <w:t xml:space="preserve"> TDD provides immediate feedback on the correctness of code, allowing developers to quickly identify and fix issues.  </w:t>
      </w:r>
    </w:p>
    <w:p w14:paraId="17E618F3" w14:textId="725BC626" w:rsidR="00BC0F14" w:rsidRDefault="00BC0F14">
      <w:r>
        <w:br w:type="page"/>
      </w:r>
    </w:p>
    <w:p w14:paraId="45CD919F" w14:textId="17C3A93B" w:rsidR="00773FBD" w:rsidRDefault="00BC0F14" w:rsidP="00BC0F14">
      <w:pPr>
        <w:rPr>
          <w:b/>
          <w:bCs/>
        </w:rPr>
      </w:pPr>
      <w:r w:rsidRPr="00BC0F14">
        <w:rPr>
          <w:b/>
          <w:bCs/>
          <w:highlight w:val="yellow"/>
        </w:rPr>
        <w:lastRenderedPageBreak/>
        <w:t>Assignment 5: Produce a comparative infographic of TDD, BDD, and FDD methodologies. Illustrate their unique approaches, benefits, and suitability for different software development contexts. Use visuals to enhance understanding.</w:t>
      </w:r>
    </w:p>
    <w:p w14:paraId="76978BB6" w14:textId="4F37A2E5" w:rsidR="00BC0F14" w:rsidRDefault="00BC0F14" w:rsidP="00BC0F1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11D4B0" wp14:editId="1CA109C2">
            <wp:extent cx="3703892" cy="2284838"/>
            <wp:effectExtent l="0" t="0" r="0" b="1270"/>
            <wp:docPr id="499368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14" cy="2292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5C22F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1.Test-Driven Development (TDD):  </w:t>
      </w:r>
    </w:p>
    <w:p w14:paraId="14A78222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Approach:  </w:t>
      </w:r>
    </w:p>
    <w:p w14:paraId="79380BE5" w14:textId="4BB173C9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Developers write tests before writing production code.  </w:t>
      </w:r>
    </w:p>
    <w:p w14:paraId="4092258C" w14:textId="3B92D92C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Focuses on writing small, incremental tests to drive the development process.  </w:t>
      </w:r>
    </w:p>
    <w:p w14:paraId="41B7391C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Benefits:  </w:t>
      </w:r>
    </w:p>
    <w:p w14:paraId="2D16CB6D" w14:textId="1062366E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Early Bug Detection: Catch bugs early in the development process.  </w:t>
      </w:r>
    </w:p>
    <w:p w14:paraId="5E86EFC9" w14:textId="04D2913E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Improved Code Quality: Encourages clean, modular code design.  </w:t>
      </w:r>
    </w:p>
    <w:p w14:paraId="0251E4D9" w14:textId="3134E9CB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Increased Confidence: Provides a safety net for refactoring and code changes.  </w:t>
      </w:r>
    </w:p>
    <w:p w14:paraId="1AC50784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Suitability:  </w:t>
      </w:r>
    </w:p>
    <w:p w14:paraId="13BE0CA7" w14:textId="023D1EFF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Ideal for projects with clear and well-defined requirements.  </w:t>
      </w:r>
    </w:p>
    <w:p w14:paraId="571F9C76" w14:textId="5E7A71D2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Best suited for small to medium-sized projects with a focus on code reliability.  </w:t>
      </w:r>
    </w:p>
    <w:p w14:paraId="72C24915" w14:textId="71C6FB28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>2.</w:t>
      </w:r>
      <w:r>
        <w:rPr>
          <w:b/>
          <w:bCs/>
        </w:rPr>
        <w:t xml:space="preserve"> </w:t>
      </w:r>
      <w:r w:rsidRPr="00BC0F14">
        <w:rPr>
          <w:b/>
          <w:bCs/>
        </w:rPr>
        <w:t xml:space="preserve">Behaviour-Driven Development (BDD):  </w:t>
      </w:r>
    </w:p>
    <w:p w14:paraId="227AB240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Approach:  </w:t>
      </w:r>
    </w:p>
    <w:p w14:paraId="58151265" w14:textId="7AA5736A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Focuses on behaviour and outcomes rather than implementation details.  </w:t>
      </w:r>
    </w:p>
    <w:p w14:paraId="44A7D19E" w14:textId="119E6A13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Uses natural language specifications (e.g., Given-When-Then) to define tests.  </w:t>
      </w:r>
    </w:p>
    <w:p w14:paraId="75216387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Benefits:  </w:t>
      </w:r>
    </w:p>
    <w:p w14:paraId="5B169C39" w14:textId="5A530D37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Enhanced Collaboration: Promotes collaboration between developers, testers, and stakeholders.  </w:t>
      </w:r>
    </w:p>
    <w:p w14:paraId="3CB38E1B" w14:textId="747F852B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Improved Communication: Helps ensure alignment between technical and non- technical team members.  </w:t>
      </w:r>
    </w:p>
    <w:p w14:paraId="19C76721" w14:textId="1E233163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User-Centric: Tests are written from the perspective of end-users, ensuring that features meet their needs.  </w:t>
      </w:r>
    </w:p>
    <w:p w14:paraId="11CC2A78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Suitability:  </w:t>
      </w:r>
    </w:p>
    <w:p w14:paraId="0C6FDD5F" w14:textId="1005DA69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Suitable for projects with complex business logic and evolving requirements.  </w:t>
      </w:r>
    </w:p>
    <w:p w14:paraId="3A8C3C49" w14:textId="100F361E" w:rsidR="00BC0F14" w:rsidRDefault="00BC0F14" w:rsidP="00BC0F14">
      <w:pPr>
        <w:pStyle w:val="ListParagraph"/>
        <w:numPr>
          <w:ilvl w:val="0"/>
          <w:numId w:val="6"/>
        </w:numPr>
      </w:pPr>
      <w:r>
        <w:lastRenderedPageBreak/>
        <w:t xml:space="preserve">Best suited for teams that prioritize collaboration and communication.  </w:t>
      </w:r>
    </w:p>
    <w:p w14:paraId="30F18DE5" w14:textId="3E448BA2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>3.</w:t>
      </w:r>
      <w:r>
        <w:rPr>
          <w:b/>
          <w:bCs/>
        </w:rPr>
        <w:t xml:space="preserve"> </w:t>
      </w:r>
      <w:r w:rsidRPr="00BC0F14">
        <w:rPr>
          <w:b/>
          <w:bCs/>
        </w:rPr>
        <w:t xml:space="preserve">Feature-Driven Development (FDD):  </w:t>
      </w:r>
    </w:p>
    <w:p w14:paraId="3DDD47B5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Approach:  </w:t>
      </w:r>
    </w:p>
    <w:p w14:paraId="6D14C976" w14:textId="3B786163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Focuses on building features incrementally based on client priorities.  </w:t>
      </w:r>
    </w:p>
    <w:p w14:paraId="5181A47C" w14:textId="65A67894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Emphasizes short iterations and frequent client feedback.  </w:t>
      </w:r>
    </w:p>
    <w:p w14:paraId="7590032F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Benefits:  </w:t>
      </w:r>
    </w:p>
    <w:p w14:paraId="30D70F9F" w14:textId="75CA3FA3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Incremental Delivery: Delivers tangible results to clients in short cycles.  </w:t>
      </w:r>
    </w:p>
    <w:p w14:paraId="368EA296" w14:textId="54C33D0F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Client-Centric: Aligns development efforts with client priorities and business objectives.  </w:t>
      </w:r>
    </w:p>
    <w:p w14:paraId="19003048" w14:textId="2EE2034D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Scalable: Scales well for large, complex projects with multiple teams.  </w:t>
      </w:r>
    </w:p>
    <w:p w14:paraId="37490130" w14:textId="77777777" w:rsidR="00BC0F14" w:rsidRPr="00BC0F14" w:rsidRDefault="00BC0F14" w:rsidP="00BC0F14">
      <w:pPr>
        <w:rPr>
          <w:b/>
          <w:bCs/>
        </w:rPr>
      </w:pPr>
      <w:r w:rsidRPr="00BC0F14">
        <w:rPr>
          <w:b/>
          <w:bCs/>
        </w:rPr>
        <w:t xml:space="preserve">Suitability:  </w:t>
      </w:r>
    </w:p>
    <w:p w14:paraId="792FB087" w14:textId="3F200F66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Suitable for large-scale projects with evolving requirements and multiple stakeholders.  </w:t>
      </w:r>
    </w:p>
    <w:p w14:paraId="11B61157" w14:textId="3FA43C89" w:rsidR="00BC0F14" w:rsidRDefault="00BC0F14" w:rsidP="00BC0F14">
      <w:pPr>
        <w:pStyle w:val="ListParagraph"/>
        <w:numPr>
          <w:ilvl w:val="0"/>
          <w:numId w:val="6"/>
        </w:numPr>
      </w:pPr>
      <w:r>
        <w:t xml:space="preserve">Best suited for projects where client involvement and feedback are essential.  </w:t>
      </w:r>
    </w:p>
    <w:p w14:paraId="488B71B3" w14:textId="1CC7DBDC" w:rsidR="00BC0F14" w:rsidRPr="00BC0F14" w:rsidRDefault="00BC0F14" w:rsidP="00BC0F14">
      <w:r w:rsidRPr="00BC0F14">
        <w:rPr>
          <w:b/>
          <w:bCs/>
        </w:rPr>
        <w:t>Conclusion:</w:t>
      </w:r>
      <w:r>
        <w:t xml:space="preserve"> Each methodology offers a unique approach to software development, catering to different project requirements and team dynamics. Whether it's the test-driven approach of TDD, the collaborative nature of BDD, or the feature-centric approach of FDD, choosing the right methodology depends on factors such as project size, complexity, and stakeholder involvement.</w:t>
      </w:r>
    </w:p>
    <w:sectPr w:rsidR="00BC0F14" w:rsidRPr="00BC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175"/>
    <w:multiLevelType w:val="hybridMultilevel"/>
    <w:tmpl w:val="ED14CCDA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5E12"/>
    <w:multiLevelType w:val="hybridMultilevel"/>
    <w:tmpl w:val="3814D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7CE"/>
    <w:multiLevelType w:val="hybridMultilevel"/>
    <w:tmpl w:val="E304BE88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549A4"/>
    <w:multiLevelType w:val="hybridMultilevel"/>
    <w:tmpl w:val="C1429442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989"/>
    <w:multiLevelType w:val="hybridMultilevel"/>
    <w:tmpl w:val="3606E5AE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E35B0"/>
    <w:multiLevelType w:val="hybridMultilevel"/>
    <w:tmpl w:val="F3E05CFA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50A32"/>
    <w:multiLevelType w:val="hybridMultilevel"/>
    <w:tmpl w:val="AECC38A4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0CCD"/>
    <w:multiLevelType w:val="hybridMultilevel"/>
    <w:tmpl w:val="A792F6F6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F24FB"/>
    <w:multiLevelType w:val="hybridMultilevel"/>
    <w:tmpl w:val="EA7412B0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D496E"/>
    <w:multiLevelType w:val="hybridMultilevel"/>
    <w:tmpl w:val="82A0D14A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11463"/>
    <w:multiLevelType w:val="hybridMultilevel"/>
    <w:tmpl w:val="C1962E64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A2181"/>
    <w:multiLevelType w:val="hybridMultilevel"/>
    <w:tmpl w:val="EFA2DD66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1681F"/>
    <w:multiLevelType w:val="hybridMultilevel"/>
    <w:tmpl w:val="7D16193E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32C75"/>
    <w:multiLevelType w:val="hybridMultilevel"/>
    <w:tmpl w:val="8BE2F3B6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A6384"/>
    <w:multiLevelType w:val="hybridMultilevel"/>
    <w:tmpl w:val="05CCC1B4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71876"/>
    <w:multiLevelType w:val="hybridMultilevel"/>
    <w:tmpl w:val="C9684FC6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A527A"/>
    <w:multiLevelType w:val="hybridMultilevel"/>
    <w:tmpl w:val="D0B0946A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17F1C"/>
    <w:multiLevelType w:val="hybridMultilevel"/>
    <w:tmpl w:val="73B8FB94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E2B62"/>
    <w:multiLevelType w:val="hybridMultilevel"/>
    <w:tmpl w:val="2BD87A98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721AE"/>
    <w:multiLevelType w:val="hybridMultilevel"/>
    <w:tmpl w:val="9DA2CD68"/>
    <w:lvl w:ilvl="0" w:tplc="A162A7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12818">
    <w:abstractNumId w:val="1"/>
  </w:num>
  <w:num w:numId="2" w16cid:durableId="1797409655">
    <w:abstractNumId w:val="5"/>
  </w:num>
  <w:num w:numId="3" w16cid:durableId="1349746447">
    <w:abstractNumId w:val="3"/>
  </w:num>
  <w:num w:numId="4" w16cid:durableId="194732448">
    <w:abstractNumId w:val="0"/>
  </w:num>
  <w:num w:numId="5" w16cid:durableId="1728145694">
    <w:abstractNumId w:val="14"/>
  </w:num>
  <w:num w:numId="6" w16cid:durableId="156700825">
    <w:abstractNumId w:val="15"/>
  </w:num>
  <w:num w:numId="7" w16cid:durableId="688945436">
    <w:abstractNumId w:val="17"/>
  </w:num>
  <w:num w:numId="8" w16cid:durableId="887911014">
    <w:abstractNumId w:val="18"/>
  </w:num>
  <w:num w:numId="9" w16cid:durableId="306130037">
    <w:abstractNumId w:val="10"/>
  </w:num>
  <w:num w:numId="10" w16cid:durableId="233053881">
    <w:abstractNumId w:val="8"/>
  </w:num>
  <w:num w:numId="11" w16cid:durableId="519974155">
    <w:abstractNumId w:val="9"/>
  </w:num>
  <w:num w:numId="12" w16cid:durableId="2121027898">
    <w:abstractNumId w:val="11"/>
  </w:num>
  <w:num w:numId="13" w16cid:durableId="1144010550">
    <w:abstractNumId w:val="12"/>
  </w:num>
  <w:num w:numId="14" w16cid:durableId="1498837280">
    <w:abstractNumId w:val="7"/>
  </w:num>
  <w:num w:numId="15" w16cid:durableId="250698290">
    <w:abstractNumId w:val="19"/>
  </w:num>
  <w:num w:numId="16" w16cid:durableId="1424883786">
    <w:abstractNumId w:val="6"/>
  </w:num>
  <w:num w:numId="17" w16cid:durableId="179509172">
    <w:abstractNumId w:val="2"/>
  </w:num>
  <w:num w:numId="18" w16cid:durableId="308286455">
    <w:abstractNumId w:val="4"/>
  </w:num>
  <w:num w:numId="19" w16cid:durableId="1695381664">
    <w:abstractNumId w:val="16"/>
  </w:num>
  <w:num w:numId="20" w16cid:durableId="441611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6C"/>
    <w:rsid w:val="003654E9"/>
    <w:rsid w:val="00457DDF"/>
    <w:rsid w:val="00712A99"/>
    <w:rsid w:val="00773FBD"/>
    <w:rsid w:val="00B4678A"/>
    <w:rsid w:val="00BC0F14"/>
    <w:rsid w:val="00C82B62"/>
    <w:rsid w:val="00C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9D5AFE"/>
  <w15:chartTrackingRefBased/>
  <w15:docId w15:val="{2FE1158E-C6E8-4402-BB36-19931F56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785</Words>
  <Characters>4969</Characters>
  <Application>Microsoft Office Word</Application>
  <DocSecurity>0</DocSecurity>
  <Lines>112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bandili kasturi</dc:creator>
  <cp:keywords/>
  <dc:description/>
  <cp:lastModifiedBy>bandili kasturi</cp:lastModifiedBy>
  <cp:revision>2</cp:revision>
  <dcterms:created xsi:type="dcterms:W3CDTF">2024-05-14T03:09:00Z</dcterms:created>
  <dcterms:modified xsi:type="dcterms:W3CDTF">2024-05-14T04:07:00Z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96c6ac1b-0de8-4c79-b7f8-6f4b56eca85b</vt:lpwstr>
  </property>
</Properties>
</file>