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2D4A9" w14:textId="63DBCECD" w:rsidR="0084179E" w:rsidRDefault="00F902F2">
      <w:pPr>
        <w:rPr>
          <w:b/>
          <w:color w:val="FF0000"/>
        </w:rPr>
      </w:pPr>
      <w:r w:rsidRPr="00F902F2">
        <w:rPr>
          <w:b/>
          <w:color w:val="FF0000"/>
        </w:rPr>
        <w:t>Java script modules</w:t>
      </w:r>
      <w:r w:rsidRPr="00F902F2">
        <w:rPr>
          <w:color w:val="FF0000"/>
        </w:rPr>
        <w:t xml:space="preserve"> </w:t>
      </w:r>
      <w:r>
        <w:t xml:space="preserve">(Don’t confuse them with Angular </w:t>
      </w:r>
      <w:proofErr w:type="gramStart"/>
      <w:r>
        <w:t>Modules )</w:t>
      </w:r>
      <w:proofErr w:type="gramEnd"/>
      <w:r>
        <w:t xml:space="preserve"> To help us organize code, we </w:t>
      </w:r>
      <w:proofErr w:type="spellStart"/>
      <w:r>
        <w:t>can not</w:t>
      </w:r>
      <w:proofErr w:type="spellEnd"/>
      <w:r>
        <w:t xml:space="preserve"> code our application in single file , but we will organize to write in multiple places and smaller files. And load them on the browser, there is a dependency in one file from </w:t>
      </w:r>
      <w:proofErr w:type="gramStart"/>
      <w:r>
        <w:t>other</w:t>
      </w:r>
      <w:proofErr w:type="gramEnd"/>
      <w:r>
        <w:t xml:space="preserve"> file. Modules helps them the difficulty of knowing which file contain what functionality and modules helps to encapsulate (hiding all un necessary implementation details) and exposing only the client needed piece. </w:t>
      </w:r>
      <w:r w:rsidR="005C722B">
        <w:t xml:space="preserve">We do that by </w:t>
      </w:r>
      <w:r w:rsidR="00BF365F" w:rsidRPr="00873A62">
        <w:rPr>
          <w:b/>
          <w:color w:val="FF0000"/>
        </w:rPr>
        <w:t>E</w:t>
      </w:r>
      <w:r w:rsidR="005C722B" w:rsidRPr="00873A62">
        <w:rPr>
          <w:b/>
          <w:color w:val="FF0000"/>
        </w:rPr>
        <w:t>xport</w:t>
      </w:r>
      <w:r w:rsidR="005C722B" w:rsidRPr="005C722B">
        <w:rPr>
          <w:b/>
        </w:rPr>
        <w:t xml:space="preserve"> </w:t>
      </w:r>
      <w:r w:rsidR="005C722B">
        <w:t xml:space="preserve">statement and modules allow us to use that piece of code using </w:t>
      </w:r>
      <w:r w:rsidR="005C722B" w:rsidRPr="00873A62">
        <w:rPr>
          <w:b/>
          <w:color w:val="FF0000"/>
        </w:rPr>
        <w:t>Import</w:t>
      </w:r>
      <w:r w:rsidR="00873A62">
        <w:rPr>
          <w:b/>
          <w:color w:val="FF0000"/>
        </w:rPr>
        <w:t>.</w:t>
      </w:r>
    </w:p>
    <w:p w14:paraId="0299682A" w14:textId="523DD6FE" w:rsidR="00873A62" w:rsidRDefault="00873A62">
      <w:pPr>
        <w:rPr>
          <w:b/>
          <w:color w:val="FF0000"/>
        </w:rPr>
      </w:pPr>
    </w:p>
    <w:p w14:paraId="296DAFE9" w14:textId="6FE331C5" w:rsidR="00873A62" w:rsidRPr="009C47F9" w:rsidRDefault="00873A62">
      <w:bookmarkStart w:id="0" w:name="_GoBack"/>
      <w:proofErr w:type="spellStart"/>
      <w:r w:rsidRPr="0009608C">
        <w:rPr>
          <w:b/>
          <w:color w:val="FF0000"/>
        </w:rPr>
        <w:t>SystemJS</w:t>
      </w:r>
      <w:bookmarkEnd w:id="0"/>
      <w:proofErr w:type="spellEnd"/>
      <w:r w:rsidRPr="009C47F9">
        <w:t xml:space="preserve"> is a module which analyses the code and looks for imports and exports. And when the code executes it loads the required files</w:t>
      </w:r>
    </w:p>
    <w:p w14:paraId="66390159" w14:textId="739BD148" w:rsidR="00873A62" w:rsidRDefault="00873A62">
      <w:r w:rsidRPr="009C47F9">
        <w:t xml:space="preserve">You just need to include system.js and config.js </w:t>
      </w:r>
      <w:proofErr w:type="gramStart"/>
      <w:r w:rsidRPr="009C47F9">
        <w:t>( configure</w:t>
      </w:r>
      <w:proofErr w:type="gramEnd"/>
      <w:r w:rsidRPr="009C47F9">
        <w:t xml:space="preserve"> to look in the folder/file for </w:t>
      </w:r>
      <w:r w:rsidR="004C365C" w:rsidRPr="009C47F9">
        <w:t>System.js, and the place where application starts…from this point system.js knows which files to look and from which place to start looking….</w:t>
      </w:r>
      <w:r w:rsidRPr="009C47F9">
        <w:t>)</w:t>
      </w:r>
    </w:p>
    <w:p w14:paraId="3BB89D23" w14:textId="65F4F916" w:rsidR="00140326" w:rsidRDefault="00140326">
      <w:r>
        <w:rPr>
          <w:noProof/>
        </w:rPr>
        <w:drawing>
          <wp:inline distT="0" distB="0" distL="0" distR="0" wp14:anchorId="7FF05C81" wp14:editId="355055B6">
            <wp:extent cx="4752975" cy="26227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671" cy="26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B642" w14:textId="5AE86EF7" w:rsidR="00140326" w:rsidRDefault="00140326"/>
    <w:p w14:paraId="21F5EB2D" w14:textId="68A18B77" w:rsidR="00140326" w:rsidRDefault="00140326">
      <w:r w:rsidRPr="00140326">
        <w:rPr>
          <w:b/>
        </w:rPr>
        <w:t>Typescript Overview:</w:t>
      </w:r>
      <w:r>
        <w:t xml:space="preserve">  Superset of JavaScript. It is just a syntactical sugar </w:t>
      </w:r>
      <w:proofErr w:type="spellStart"/>
      <w:r>
        <w:t>transpilated</w:t>
      </w:r>
      <w:proofErr w:type="spellEnd"/>
      <w:r>
        <w:t xml:space="preserve"> via  </w:t>
      </w:r>
    </w:p>
    <w:p w14:paraId="2EFC2A9E" w14:textId="18705602" w:rsidR="00140326" w:rsidRDefault="00140326">
      <w:r>
        <w:rPr>
          <w:noProof/>
        </w:rPr>
        <w:drawing>
          <wp:inline distT="0" distB="0" distL="0" distR="0" wp14:anchorId="4497D1E7" wp14:editId="6AC2E12E">
            <wp:extent cx="3381375" cy="1697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054" cy="17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5548" w14:textId="3674BA90" w:rsidR="00140326" w:rsidRDefault="00140326">
      <w:r>
        <w:t xml:space="preserve">Static </w:t>
      </w:r>
      <w:proofErr w:type="gramStart"/>
      <w:r>
        <w:t>typing :</w:t>
      </w:r>
      <w:proofErr w:type="gramEnd"/>
      <w:r>
        <w:t xml:space="preserve"> </w:t>
      </w:r>
    </w:p>
    <w:p w14:paraId="54EA5CFA" w14:textId="5F93E29E" w:rsidR="00140326" w:rsidRDefault="00140326">
      <w:proofErr w:type="spellStart"/>
      <w:r>
        <w:t>Typesciprt</w:t>
      </w:r>
      <w:proofErr w:type="spellEnd"/>
      <w:r>
        <w:t xml:space="preserve"> </w:t>
      </w:r>
      <w:proofErr w:type="gramStart"/>
      <w:r>
        <w:t>Interfaces ,</w:t>
      </w:r>
      <w:proofErr w:type="gramEnd"/>
      <w:r>
        <w:t xml:space="preserve"> </w:t>
      </w:r>
    </w:p>
    <w:p w14:paraId="4769C38E" w14:textId="652B02AA" w:rsidR="00140326" w:rsidRDefault="00140326">
      <w:r>
        <w:lastRenderedPageBreak/>
        <w:t xml:space="preserve">Typescript class </w:t>
      </w:r>
      <w:proofErr w:type="gramStart"/>
      <w:r>
        <w:t>properties :</w:t>
      </w:r>
      <w:proofErr w:type="gramEnd"/>
      <w:r>
        <w:t xml:space="preserve"> </w:t>
      </w:r>
      <w:r w:rsidR="00584CEF">
        <w:t xml:space="preserve">Es2015 way to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4CEF" w14:paraId="6AD7A71C" w14:textId="77777777" w:rsidTr="00584CEF">
        <w:tc>
          <w:tcPr>
            <w:tcW w:w="4675" w:type="dxa"/>
          </w:tcPr>
          <w:p w14:paraId="0AE7B677" w14:textId="1421B0D6" w:rsidR="00584CEF" w:rsidRDefault="00584CEF">
            <w:r>
              <w:rPr>
                <w:noProof/>
              </w:rPr>
              <w:drawing>
                <wp:inline distT="0" distB="0" distL="0" distR="0" wp14:anchorId="6B89B956" wp14:editId="26C50B9C">
                  <wp:extent cx="2266950" cy="11334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110" cy="114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4FB4CA" w14:textId="27ECBCAE" w:rsidR="00584CEF" w:rsidRDefault="00584CEF">
            <w:r>
              <w:rPr>
                <w:noProof/>
              </w:rPr>
              <w:drawing>
                <wp:inline distT="0" distB="0" distL="0" distR="0" wp14:anchorId="400F32AE" wp14:editId="22182464">
                  <wp:extent cx="2066476" cy="11620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95" cy="117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213F7" w14:textId="77777777" w:rsidR="00584CEF" w:rsidRDefault="00584CEF"/>
    <w:p w14:paraId="05F3B1A1" w14:textId="3B5550F0" w:rsidR="00584CEF" w:rsidRDefault="00584CEF">
      <w:r>
        <w:t>The right side has more explicit property. You may want to enforce typesafty</w:t>
      </w:r>
    </w:p>
    <w:p w14:paraId="5B5DA771" w14:textId="2907845E" w:rsidR="00140326" w:rsidRDefault="00140326">
      <w:r>
        <w:t xml:space="preserve">Public and private accessibility: </w:t>
      </w:r>
    </w:p>
    <w:p w14:paraId="7497D7E5" w14:textId="6C318E18" w:rsidR="00140326" w:rsidRDefault="00140326"/>
    <w:p w14:paraId="049B4B44" w14:textId="77777777" w:rsidR="00140326" w:rsidRPr="009C47F9" w:rsidRDefault="00140326"/>
    <w:sectPr w:rsidR="00140326" w:rsidRPr="009C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9E"/>
    <w:rsid w:val="0009608C"/>
    <w:rsid w:val="00140326"/>
    <w:rsid w:val="001B2D6F"/>
    <w:rsid w:val="004C365C"/>
    <w:rsid w:val="00584CEF"/>
    <w:rsid w:val="005C722B"/>
    <w:rsid w:val="0084179E"/>
    <w:rsid w:val="00873A62"/>
    <w:rsid w:val="009C47F9"/>
    <w:rsid w:val="00BF365F"/>
    <w:rsid w:val="00F9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5BD3"/>
  <w15:chartTrackingRefBased/>
  <w15:docId w15:val="{F1336C66-0225-4395-9897-A0013A13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8</cp:revision>
  <dcterms:created xsi:type="dcterms:W3CDTF">2018-03-23T15:00:00Z</dcterms:created>
  <dcterms:modified xsi:type="dcterms:W3CDTF">2018-03-24T15:25:00Z</dcterms:modified>
</cp:coreProperties>
</file>