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7B34" w14:textId="77777777" w:rsidR="00A60027" w:rsidRPr="00A60027" w:rsidRDefault="00A60027" w:rsidP="00582ECB">
      <w:pPr>
        <w:spacing w:after="0" w:line="240" w:lineRule="auto"/>
        <w:rPr>
          <w:rFonts w:ascii="Times New Roman" w:eastAsia="Times New Roman" w:hAnsi="Times New Roman" w:cs="Times New Roman"/>
          <w:kern w:val="0"/>
          <w:sz w:val="28"/>
          <w:szCs w:val="28"/>
          <w:lang w:eastAsia="en-IN"/>
          <w14:ligatures w14:val="none"/>
        </w:rPr>
      </w:pPr>
    </w:p>
    <w:p w14:paraId="2BC9645E" w14:textId="77777777" w:rsidR="00A60027" w:rsidRPr="00A60027" w:rsidRDefault="00A60027" w:rsidP="00582ECB">
      <w:pPr>
        <w:spacing w:after="0" w:line="240" w:lineRule="auto"/>
        <w:jc w:val="center"/>
        <w:rPr>
          <w:rFonts w:ascii="Times New Roman" w:eastAsia="Times New Roman" w:hAnsi="Times New Roman" w:cs="Times New Roman"/>
          <w:kern w:val="0"/>
          <w:sz w:val="28"/>
          <w:szCs w:val="28"/>
          <w:lang w:eastAsia="en-IN"/>
          <w14:ligatures w14:val="none"/>
        </w:rPr>
      </w:pPr>
      <w:r w:rsidRPr="00A60027">
        <w:rPr>
          <w:rFonts w:ascii="Roboto" w:eastAsia="Times New Roman" w:hAnsi="Roboto" w:cs="Times New Roman"/>
          <w:b/>
          <w:bCs/>
          <w:color w:val="000000"/>
          <w:kern w:val="0"/>
          <w:sz w:val="28"/>
          <w:szCs w:val="28"/>
          <w:lang w:eastAsia="en-IN"/>
          <w14:ligatures w14:val="none"/>
        </w:rPr>
        <w:t>Power BI Assignment 2</w:t>
      </w:r>
    </w:p>
    <w:p w14:paraId="681C21E5" w14:textId="77777777" w:rsidR="00A60027" w:rsidRPr="00A60027" w:rsidRDefault="00A60027" w:rsidP="00582ECB">
      <w:pPr>
        <w:spacing w:after="0" w:line="240" w:lineRule="auto"/>
        <w:rPr>
          <w:rFonts w:ascii="Times New Roman" w:eastAsia="Times New Roman" w:hAnsi="Times New Roman" w:cs="Times New Roman"/>
          <w:kern w:val="0"/>
          <w:sz w:val="28"/>
          <w:szCs w:val="28"/>
          <w:lang w:eastAsia="en-IN"/>
          <w14:ligatures w14:val="none"/>
        </w:rPr>
      </w:pPr>
      <w:r w:rsidRPr="00A60027">
        <w:rPr>
          <w:rFonts w:ascii="Times New Roman" w:eastAsia="Times New Roman" w:hAnsi="Times New Roman" w:cs="Times New Roman"/>
          <w:kern w:val="0"/>
          <w:sz w:val="28"/>
          <w:szCs w:val="28"/>
          <w:lang w:eastAsia="en-IN"/>
          <w14:ligatures w14:val="none"/>
        </w:rPr>
        <w:br/>
      </w:r>
    </w:p>
    <w:p w14:paraId="1A4D2D6E" w14:textId="77777777" w:rsidR="00A60027" w:rsidRPr="00582ECB" w:rsidRDefault="00A60027" w:rsidP="00582ECB">
      <w:pPr>
        <w:numPr>
          <w:ilvl w:val="0"/>
          <w:numId w:val="4"/>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A60027">
        <w:rPr>
          <w:rFonts w:ascii="Roboto" w:eastAsia="Times New Roman" w:hAnsi="Roboto" w:cs="Times New Roman"/>
          <w:color w:val="000000"/>
          <w:kern w:val="0"/>
          <w:sz w:val="28"/>
          <w:szCs w:val="28"/>
          <w:lang w:eastAsia="en-IN"/>
          <w14:ligatures w14:val="none"/>
        </w:rPr>
        <w:t xml:space="preserve">Explain the advantages of Natural Queries in </w:t>
      </w:r>
      <w:proofErr w:type="spellStart"/>
      <w:r w:rsidRPr="00A60027">
        <w:rPr>
          <w:rFonts w:ascii="Roboto" w:eastAsia="Times New Roman" w:hAnsi="Roboto" w:cs="Times New Roman"/>
          <w:color w:val="000000"/>
          <w:kern w:val="0"/>
          <w:sz w:val="28"/>
          <w:szCs w:val="28"/>
          <w:lang w:eastAsia="en-IN"/>
          <w14:ligatures w14:val="none"/>
        </w:rPr>
        <w:t>PowerBi</w:t>
      </w:r>
      <w:proofErr w:type="spellEnd"/>
      <w:r w:rsidRPr="00A60027">
        <w:rPr>
          <w:rFonts w:ascii="Roboto" w:eastAsia="Times New Roman" w:hAnsi="Roboto" w:cs="Times New Roman"/>
          <w:color w:val="000000"/>
          <w:kern w:val="0"/>
          <w:sz w:val="28"/>
          <w:szCs w:val="28"/>
          <w:lang w:eastAsia="en-IN"/>
          <w14:ligatures w14:val="none"/>
        </w:rPr>
        <w:t xml:space="preserve"> with an example?</w:t>
      </w:r>
    </w:p>
    <w:p w14:paraId="59825646" w14:textId="77777777" w:rsidR="00A60027" w:rsidRPr="00582ECB" w:rsidRDefault="00A60027" w:rsidP="00582ECB">
      <w:pPr>
        <w:spacing w:after="0" w:line="240" w:lineRule="auto"/>
        <w:textAlignment w:val="baseline"/>
        <w:rPr>
          <w:rFonts w:ascii="Roboto" w:eastAsia="Times New Roman" w:hAnsi="Roboto" w:cs="Times New Roman"/>
          <w:color w:val="000000"/>
          <w:kern w:val="0"/>
          <w:sz w:val="28"/>
          <w:szCs w:val="28"/>
          <w:lang w:eastAsia="en-IN"/>
          <w14:ligatures w14:val="none"/>
        </w:rPr>
      </w:pPr>
    </w:p>
    <w:p w14:paraId="258A2226" w14:textId="77777777" w:rsidR="00A60027" w:rsidRPr="00582ECB" w:rsidRDefault="00A60027" w:rsidP="00582ECB">
      <w:pPr>
        <w:pStyle w:val="NormalWeb"/>
        <w:spacing w:before="0" w:beforeAutospacing="0" w:after="0" w:afterAutospacing="0"/>
        <w:ind w:left="600"/>
        <w:rPr>
          <w:sz w:val="28"/>
          <w:szCs w:val="28"/>
        </w:rPr>
      </w:pPr>
      <w:r w:rsidRPr="00582ECB">
        <w:rPr>
          <w:sz w:val="28"/>
          <w:szCs w:val="28"/>
        </w:rPr>
        <w:t>Natural language queries in power BI provide several advantages, making data analysis more accessible to a wider audience. Some key benefits are ease of use, increase accessibility, quick insights.</w:t>
      </w:r>
    </w:p>
    <w:p w14:paraId="3F4CCABF" w14:textId="77777777" w:rsidR="00A60027" w:rsidRPr="00582ECB" w:rsidRDefault="00A60027" w:rsidP="00582ECB">
      <w:pPr>
        <w:pStyle w:val="NormalWeb"/>
        <w:spacing w:before="0" w:beforeAutospacing="0" w:after="0" w:afterAutospacing="0"/>
        <w:ind w:left="600"/>
        <w:rPr>
          <w:sz w:val="28"/>
          <w:szCs w:val="28"/>
        </w:rPr>
      </w:pPr>
      <w:r w:rsidRPr="00582ECB">
        <w:rPr>
          <w:sz w:val="28"/>
          <w:szCs w:val="28"/>
        </w:rPr>
        <w:t xml:space="preserve">Example – </w:t>
      </w:r>
      <w:proofErr w:type="spellStart"/>
      <w:r w:rsidRPr="00582ECB">
        <w:rPr>
          <w:sz w:val="28"/>
          <w:szCs w:val="28"/>
        </w:rPr>
        <w:t>lets</w:t>
      </w:r>
      <w:proofErr w:type="spellEnd"/>
      <w:r w:rsidRPr="00582ECB">
        <w:rPr>
          <w:sz w:val="28"/>
          <w:szCs w:val="28"/>
        </w:rPr>
        <w:t xml:space="preserve"> say you have a sale dataset in power BI instead of writing a traditional query user can simply type or speak, “ Show me the total sales by region for the last quarter.” Power BI natural language processing would interrupt this query, generate the appropriate visualizations, and present the user with a clear report showcasing the total sales by region for the specific time period. This approach is more intuitive and user friendly compared to writing complex queries or navigating through the data model, making data exploration and analysis more accessible to a broader audience within an organization.</w:t>
      </w:r>
    </w:p>
    <w:p w14:paraId="17CA61A6" w14:textId="77777777" w:rsidR="00A60027" w:rsidRPr="00A60027" w:rsidRDefault="00A60027" w:rsidP="00582ECB">
      <w:pPr>
        <w:spacing w:after="0" w:line="240" w:lineRule="auto"/>
        <w:ind w:left="360"/>
        <w:textAlignment w:val="baseline"/>
        <w:rPr>
          <w:rFonts w:ascii="Roboto" w:eastAsia="Times New Roman" w:hAnsi="Roboto" w:cs="Times New Roman"/>
          <w:color w:val="000000"/>
          <w:kern w:val="0"/>
          <w:sz w:val="28"/>
          <w:szCs w:val="28"/>
          <w:lang w:eastAsia="en-IN"/>
          <w14:ligatures w14:val="none"/>
        </w:rPr>
      </w:pPr>
    </w:p>
    <w:p w14:paraId="1DD48345" w14:textId="77777777" w:rsidR="00A60027" w:rsidRPr="00A60027" w:rsidRDefault="00A60027" w:rsidP="00582ECB">
      <w:pPr>
        <w:spacing w:after="0" w:line="240" w:lineRule="auto"/>
        <w:rPr>
          <w:rFonts w:ascii="Times New Roman" w:eastAsia="Times New Roman" w:hAnsi="Times New Roman" w:cs="Times New Roman"/>
          <w:kern w:val="0"/>
          <w:sz w:val="28"/>
          <w:szCs w:val="28"/>
          <w:lang w:eastAsia="en-IN"/>
          <w14:ligatures w14:val="none"/>
        </w:rPr>
      </w:pPr>
      <w:r w:rsidRPr="00A60027">
        <w:rPr>
          <w:rFonts w:ascii="Times New Roman" w:eastAsia="Times New Roman" w:hAnsi="Times New Roman" w:cs="Times New Roman"/>
          <w:kern w:val="0"/>
          <w:sz w:val="28"/>
          <w:szCs w:val="28"/>
          <w:lang w:eastAsia="en-IN"/>
          <w14:ligatures w14:val="none"/>
        </w:rPr>
        <w:br/>
      </w:r>
    </w:p>
    <w:p w14:paraId="7CBCAB48" w14:textId="77777777" w:rsidR="00A60027" w:rsidRPr="00582ECB" w:rsidRDefault="00A60027" w:rsidP="00582ECB">
      <w:pPr>
        <w:numPr>
          <w:ilvl w:val="0"/>
          <w:numId w:val="5"/>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A60027">
        <w:rPr>
          <w:rFonts w:ascii="Roboto" w:eastAsia="Times New Roman" w:hAnsi="Roboto" w:cs="Times New Roman"/>
          <w:color w:val="000000"/>
          <w:kern w:val="0"/>
          <w:sz w:val="28"/>
          <w:szCs w:val="28"/>
          <w:lang w:eastAsia="en-IN"/>
          <w14:ligatures w14:val="none"/>
        </w:rPr>
        <w:t>Explain Web Front End(WFE) cluster from Power BI Service Architecture?</w:t>
      </w:r>
    </w:p>
    <w:p w14:paraId="29AEA84D" w14:textId="77777777" w:rsidR="00A60027" w:rsidRPr="00582ECB" w:rsidRDefault="00A60027" w:rsidP="00582ECB">
      <w:pPr>
        <w:spacing w:after="0" w:line="240" w:lineRule="auto"/>
        <w:textAlignment w:val="baseline"/>
        <w:rPr>
          <w:rFonts w:ascii="Roboto" w:eastAsia="Times New Roman" w:hAnsi="Roboto" w:cs="Times New Roman"/>
          <w:color w:val="000000"/>
          <w:kern w:val="0"/>
          <w:sz w:val="28"/>
          <w:szCs w:val="28"/>
          <w:lang w:eastAsia="en-IN"/>
          <w14:ligatures w14:val="none"/>
        </w:rPr>
      </w:pPr>
    </w:p>
    <w:p w14:paraId="1431CFC4" w14:textId="08163615" w:rsidR="00A60027" w:rsidRPr="00A60027" w:rsidRDefault="00A60027" w:rsidP="00582ECB">
      <w:pPr>
        <w:spacing w:after="0" w:line="240" w:lineRule="auto"/>
        <w:ind w:left="720"/>
        <w:textAlignment w:val="baseline"/>
        <w:rPr>
          <w:rFonts w:ascii="Roboto" w:eastAsia="Times New Roman" w:hAnsi="Roboto" w:cs="Times New Roman"/>
          <w:color w:val="000000"/>
          <w:kern w:val="0"/>
          <w:sz w:val="28"/>
          <w:szCs w:val="28"/>
          <w:lang w:eastAsia="en-IN"/>
          <w14:ligatures w14:val="none"/>
        </w:rPr>
      </w:pPr>
      <w:r w:rsidRPr="00582ECB">
        <w:rPr>
          <w:rStyle w:val="ui-provider"/>
          <w:sz w:val="28"/>
          <w:szCs w:val="28"/>
        </w:rPr>
        <w:t>In power Bi service architecture Web Front End cluster plays a crucial role in handling user interactions, rendering reports on managing the overall user experience. Its serves as the user-facing components, handling requests, rendering reports and providing a responsive and interactive experience through a scalable and fault tolerant cluster of web servers. This architecture ensures that user can efficiently interact with and drive insights from their power Bi reports and dashboards.</w:t>
      </w:r>
    </w:p>
    <w:p w14:paraId="6D03D25A" w14:textId="77777777" w:rsidR="00A60027" w:rsidRPr="00A60027" w:rsidRDefault="00A60027" w:rsidP="00582ECB">
      <w:pPr>
        <w:spacing w:after="0" w:line="240" w:lineRule="auto"/>
        <w:rPr>
          <w:rFonts w:ascii="Times New Roman" w:eastAsia="Times New Roman" w:hAnsi="Times New Roman" w:cs="Times New Roman"/>
          <w:kern w:val="0"/>
          <w:sz w:val="28"/>
          <w:szCs w:val="28"/>
          <w:lang w:eastAsia="en-IN"/>
          <w14:ligatures w14:val="none"/>
        </w:rPr>
      </w:pPr>
      <w:r w:rsidRPr="00A60027">
        <w:rPr>
          <w:rFonts w:ascii="Times New Roman" w:eastAsia="Times New Roman" w:hAnsi="Times New Roman" w:cs="Times New Roman"/>
          <w:kern w:val="0"/>
          <w:sz w:val="28"/>
          <w:szCs w:val="28"/>
          <w:lang w:eastAsia="en-IN"/>
          <w14:ligatures w14:val="none"/>
        </w:rPr>
        <w:br/>
      </w:r>
    </w:p>
    <w:p w14:paraId="46A9C7CC" w14:textId="77777777" w:rsidR="00A60027" w:rsidRPr="00582ECB" w:rsidRDefault="00A60027" w:rsidP="00582ECB">
      <w:pPr>
        <w:numPr>
          <w:ilvl w:val="0"/>
          <w:numId w:val="6"/>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A60027">
        <w:rPr>
          <w:rFonts w:ascii="Roboto" w:eastAsia="Times New Roman" w:hAnsi="Roboto" w:cs="Times New Roman"/>
          <w:color w:val="000000"/>
          <w:kern w:val="0"/>
          <w:sz w:val="28"/>
          <w:szCs w:val="28"/>
          <w:lang w:eastAsia="en-IN"/>
          <w14:ligatures w14:val="none"/>
        </w:rPr>
        <w:t>Explain Back End cluster from Power BI Service Architecture?</w:t>
      </w:r>
    </w:p>
    <w:p w14:paraId="094148E0" w14:textId="77777777" w:rsidR="00A60027" w:rsidRPr="00582ECB" w:rsidRDefault="00A60027" w:rsidP="00582ECB">
      <w:pPr>
        <w:spacing w:after="0" w:line="240" w:lineRule="auto"/>
        <w:textAlignment w:val="baseline"/>
        <w:rPr>
          <w:rFonts w:ascii="Roboto" w:eastAsia="Times New Roman" w:hAnsi="Roboto" w:cs="Times New Roman"/>
          <w:color w:val="000000"/>
          <w:kern w:val="0"/>
          <w:sz w:val="28"/>
          <w:szCs w:val="28"/>
          <w:lang w:eastAsia="en-IN"/>
          <w14:ligatures w14:val="none"/>
        </w:rPr>
      </w:pPr>
    </w:p>
    <w:p w14:paraId="05AC0DD2" w14:textId="094AE33F" w:rsidR="00A60027" w:rsidRPr="00A60027" w:rsidRDefault="00A60027" w:rsidP="00582ECB">
      <w:pPr>
        <w:spacing w:after="0" w:line="240" w:lineRule="auto"/>
        <w:ind w:left="720"/>
        <w:textAlignment w:val="baseline"/>
        <w:rPr>
          <w:rFonts w:ascii="Roboto" w:eastAsia="Times New Roman" w:hAnsi="Roboto" w:cs="Times New Roman"/>
          <w:color w:val="000000"/>
          <w:kern w:val="0"/>
          <w:sz w:val="28"/>
          <w:szCs w:val="28"/>
          <w:lang w:eastAsia="en-IN"/>
          <w14:ligatures w14:val="none"/>
        </w:rPr>
      </w:pPr>
      <w:r w:rsidRPr="00582ECB">
        <w:rPr>
          <w:rStyle w:val="ui-provider"/>
          <w:sz w:val="28"/>
          <w:szCs w:val="28"/>
        </w:rPr>
        <w:t>T</w:t>
      </w:r>
      <w:r w:rsidRPr="00582ECB">
        <w:rPr>
          <w:rStyle w:val="ui-provider"/>
          <w:sz w:val="28"/>
          <w:szCs w:val="28"/>
        </w:rPr>
        <w:t xml:space="preserve">he Back End cluster in Power BI Service Architecture is a vital component responsible for data processing, storage and coordination of various   back end services. It collaborates with the web front-end to deliver a seamless and responsive experience for user interacting with power Bi reports and dashboards the scalable and efficient design of the </w:t>
      </w:r>
      <w:r w:rsidRPr="00582ECB">
        <w:rPr>
          <w:rStyle w:val="ui-provider"/>
          <w:sz w:val="28"/>
          <w:szCs w:val="28"/>
        </w:rPr>
        <w:lastRenderedPageBreak/>
        <w:t>back end cluster contributes to the overall performance and reliability of the power Bi service.</w:t>
      </w:r>
    </w:p>
    <w:p w14:paraId="7A62B5BF" w14:textId="77777777" w:rsidR="00A60027" w:rsidRPr="00A60027" w:rsidRDefault="00A60027" w:rsidP="00582ECB">
      <w:pPr>
        <w:spacing w:after="0" w:line="240" w:lineRule="auto"/>
        <w:rPr>
          <w:rFonts w:ascii="Times New Roman" w:eastAsia="Times New Roman" w:hAnsi="Times New Roman" w:cs="Times New Roman"/>
          <w:kern w:val="0"/>
          <w:sz w:val="28"/>
          <w:szCs w:val="28"/>
          <w:lang w:eastAsia="en-IN"/>
          <w14:ligatures w14:val="none"/>
        </w:rPr>
      </w:pPr>
      <w:r w:rsidRPr="00A60027">
        <w:rPr>
          <w:rFonts w:ascii="Times New Roman" w:eastAsia="Times New Roman" w:hAnsi="Times New Roman" w:cs="Times New Roman"/>
          <w:kern w:val="0"/>
          <w:sz w:val="28"/>
          <w:szCs w:val="28"/>
          <w:lang w:eastAsia="en-IN"/>
          <w14:ligatures w14:val="none"/>
        </w:rPr>
        <w:br/>
      </w:r>
    </w:p>
    <w:p w14:paraId="37E35C05" w14:textId="77777777" w:rsidR="00A60027" w:rsidRPr="00582ECB" w:rsidRDefault="00A60027" w:rsidP="00582ECB">
      <w:pPr>
        <w:numPr>
          <w:ilvl w:val="0"/>
          <w:numId w:val="7"/>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A60027">
        <w:rPr>
          <w:rFonts w:ascii="Roboto" w:eastAsia="Times New Roman" w:hAnsi="Roboto" w:cs="Times New Roman"/>
          <w:color w:val="000000"/>
          <w:kern w:val="0"/>
          <w:sz w:val="28"/>
          <w:szCs w:val="28"/>
          <w:lang w:eastAsia="en-IN"/>
          <w14:ligatures w14:val="none"/>
        </w:rPr>
        <w:t>What ASP.NET component does in Power BI Service Architecture?</w:t>
      </w:r>
    </w:p>
    <w:p w14:paraId="05BC8F90" w14:textId="2D7F9A3C" w:rsidR="00582ECB" w:rsidRPr="00582ECB" w:rsidRDefault="00582ECB" w:rsidP="00582ECB">
      <w:pPr>
        <w:spacing w:after="0" w:line="240" w:lineRule="auto"/>
        <w:rPr>
          <w:rFonts w:ascii="Segoe UI" w:eastAsia="Times New Roman" w:hAnsi="Segoe UI" w:cs="Segoe UI"/>
          <w:kern w:val="0"/>
          <w:sz w:val="28"/>
          <w:szCs w:val="28"/>
          <w:lang w:eastAsia="en-IN"/>
          <w14:ligatures w14:val="none"/>
        </w:rPr>
      </w:pPr>
    </w:p>
    <w:p w14:paraId="2DDC2DFA" w14:textId="77777777"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ASP.Net serves the technologies stack for building the web front end component of the power Bi service. It is responsible for creating a user friendly interface, handling user interactions and facilitating communication between user and backend services. The Architecture allow users to seamlessly access and interact with their power Bi reports and dashboards through web browsers.</w:t>
      </w:r>
    </w:p>
    <w:p w14:paraId="72DC9F2B" w14:textId="77777777" w:rsidR="00582ECB" w:rsidRPr="00582ECB" w:rsidRDefault="00582ECB" w:rsidP="00582ECB">
      <w:pPr>
        <w:spacing w:before="100" w:beforeAutospacing="1" w:after="240" w:line="240" w:lineRule="auto"/>
        <w:rPr>
          <w:rFonts w:ascii="Segoe UI" w:eastAsia="Times New Roman" w:hAnsi="Segoe UI" w:cs="Segoe UI"/>
          <w:kern w:val="0"/>
          <w:sz w:val="28"/>
          <w:szCs w:val="28"/>
          <w:lang w:eastAsia="en-IN"/>
          <w14:ligatures w14:val="none"/>
        </w:rPr>
      </w:pPr>
    </w:p>
    <w:p w14:paraId="14D31C2D" w14:textId="77777777" w:rsidR="00582ECB" w:rsidRPr="00582ECB" w:rsidRDefault="00582ECB" w:rsidP="00582ECB">
      <w:pPr>
        <w:numPr>
          <w:ilvl w:val="0"/>
          <w:numId w:val="10"/>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 xml:space="preserve">Compare Microsoft Excel and </w:t>
      </w:r>
      <w:proofErr w:type="spellStart"/>
      <w:r w:rsidRPr="00582ECB">
        <w:rPr>
          <w:rFonts w:ascii="Segoe UI" w:eastAsia="Times New Roman" w:hAnsi="Segoe UI" w:cs="Segoe UI"/>
          <w:kern w:val="0"/>
          <w:sz w:val="28"/>
          <w:szCs w:val="28"/>
          <w:lang w:eastAsia="en-IN"/>
          <w14:ligatures w14:val="none"/>
        </w:rPr>
        <w:t>PowerBi</w:t>
      </w:r>
      <w:proofErr w:type="spellEnd"/>
      <w:r w:rsidRPr="00582ECB">
        <w:rPr>
          <w:rFonts w:ascii="Segoe UI" w:eastAsia="Times New Roman" w:hAnsi="Segoe UI" w:cs="Segoe UI"/>
          <w:kern w:val="0"/>
          <w:sz w:val="28"/>
          <w:szCs w:val="28"/>
          <w:lang w:eastAsia="en-IN"/>
          <w14:ligatures w14:val="none"/>
        </w:rPr>
        <w:t xml:space="preserve"> Desktop on the following features:</w:t>
      </w:r>
    </w:p>
    <w:p w14:paraId="01EC9F07" w14:textId="77777777"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Data import</w:t>
      </w:r>
    </w:p>
    <w:p w14:paraId="6D9D7741" w14:textId="77777777"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Data transformation</w:t>
      </w:r>
    </w:p>
    <w:p w14:paraId="4CF4DCCB" w14:textId="77777777"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proofErr w:type="spellStart"/>
      <w:r w:rsidRPr="00582ECB">
        <w:rPr>
          <w:rFonts w:ascii="Segoe UI" w:eastAsia="Times New Roman" w:hAnsi="Segoe UI" w:cs="Segoe UI"/>
          <w:kern w:val="0"/>
          <w:sz w:val="28"/>
          <w:szCs w:val="28"/>
          <w:lang w:eastAsia="en-IN"/>
          <w14:ligatures w14:val="none"/>
        </w:rPr>
        <w:t>Modeling</w:t>
      </w:r>
      <w:proofErr w:type="spellEnd"/>
    </w:p>
    <w:p w14:paraId="68C742F7" w14:textId="77777777"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Reporting</w:t>
      </w:r>
    </w:p>
    <w:p w14:paraId="3F60FB29" w14:textId="77777777"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Server Deployment</w:t>
      </w:r>
    </w:p>
    <w:p w14:paraId="06903049" w14:textId="77777777"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Convert Models</w:t>
      </w:r>
    </w:p>
    <w:p w14:paraId="64991292" w14:textId="77777777"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Cost</w:t>
      </w:r>
    </w:p>
    <w:p w14:paraId="5F6A51C4" w14:textId="26B7A80A"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p>
    <w:p w14:paraId="0CCFA72B" w14:textId="6EB66152"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1"/>
        <w:gridCol w:w="2990"/>
        <w:gridCol w:w="3165"/>
      </w:tblGrid>
      <w:tr w:rsidR="00B24D10" w:rsidRPr="00582ECB" w14:paraId="53F5E936" w14:textId="77777777" w:rsidTr="00B24D10">
        <w:trPr>
          <w:tblCellSpacing w:w="15" w:type="dxa"/>
        </w:trPr>
        <w:tc>
          <w:tcPr>
            <w:tcW w:w="0" w:type="auto"/>
            <w:tcBorders>
              <w:top w:val="single" w:sz="4" w:space="0" w:color="auto"/>
              <w:left w:val="single" w:sz="4" w:space="0" w:color="auto"/>
            </w:tcBorders>
            <w:vAlign w:val="center"/>
            <w:hideMark/>
          </w:tcPr>
          <w:p w14:paraId="154CE3BB"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Feature</w:t>
            </w:r>
          </w:p>
        </w:tc>
        <w:tc>
          <w:tcPr>
            <w:tcW w:w="0" w:type="auto"/>
            <w:tcBorders>
              <w:top w:val="single" w:sz="4" w:space="0" w:color="auto"/>
              <w:left w:val="single" w:sz="4" w:space="0" w:color="auto"/>
              <w:right w:val="single" w:sz="4" w:space="0" w:color="auto"/>
            </w:tcBorders>
            <w:vAlign w:val="center"/>
            <w:hideMark/>
          </w:tcPr>
          <w:p w14:paraId="41C93EDF"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Microsoft Excel</w:t>
            </w:r>
          </w:p>
        </w:tc>
        <w:tc>
          <w:tcPr>
            <w:tcW w:w="0" w:type="auto"/>
            <w:tcBorders>
              <w:top w:val="single" w:sz="4" w:space="0" w:color="auto"/>
              <w:right w:val="single" w:sz="4" w:space="0" w:color="auto"/>
            </w:tcBorders>
            <w:vAlign w:val="center"/>
            <w:hideMark/>
          </w:tcPr>
          <w:p w14:paraId="607DC4DB"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proofErr w:type="spellStart"/>
            <w:r w:rsidRPr="00582ECB">
              <w:rPr>
                <w:rFonts w:ascii="Times New Roman" w:eastAsia="Times New Roman" w:hAnsi="Times New Roman" w:cs="Times New Roman"/>
                <w:kern w:val="0"/>
                <w:sz w:val="28"/>
                <w:szCs w:val="28"/>
                <w:lang w:eastAsia="en-IN"/>
                <w14:ligatures w14:val="none"/>
              </w:rPr>
              <w:t>PowerBi</w:t>
            </w:r>
            <w:proofErr w:type="spellEnd"/>
            <w:r w:rsidRPr="00582ECB">
              <w:rPr>
                <w:rFonts w:ascii="Times New Roman" w:eastAsia="Times New Roman" w:hAnsi="Times New Roman" w:cs="Times New Roman"/>
                <w:kern w:val="0"/>
                <w:sz w:val="28"/>
                <w:szCs w:val="28"/>
                <w:lang w:eastAsia="en-IN"/>
                <w14:ligatures w14:val="none"/>
              </w:rPr>
              <w:t xml:space="preserve"> Desktop</w:t>
            </w:r>
          </w:p>
        </w:tc>
      </w:tr>
      <w:tr w:rsidR="00B24D10" w:rsidRPr="00582ECB" w14:paraId="71B2EB2D" w14:textId="77777777" w:rsidTr="00B24D10">
        <w:trPr>
          <w:tblCellSpacing w:w="15" w:type="dxa"/>
        </w:trPr>
        <w:tc>
          <w:tcPr>
            <w:tcW w:w="0" w:type="auto"/>
            <w:tcBorders>
              <w:top w:val="single" w:sz="4" w:space="0" w:color="auto"/>
              <w:left w:val="single" w:sz="4" w:space="0" w:color="auto"/>
            </w:tcBorders>
            <w:vAlign w:val="center"/>
            <w:hideMark/>
          </w:tcPr>
          <w:p w14:paraId="1C00ACCA" w14:textId="77777777" w:rsidR="00582ECB" w:rsidRPr="00582ECB" w:rsidRDefault="00582ECB" w:rsidP="00582ECB">
            <w:pPr>
              <w:spacing w:after="0" w:line="240" w:lineRule="auto"/>
              <w:ind w:left="1079"/>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Data import</w:t>
            </w:r>
          </w:p>
          <w:p w14:paraId="60F171A3" w14:textId="65C070E3"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9A15328"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 xml:space="preserve">Excel allows data </w:t>
            </w:r>
            <w:proofErr w:type="spellStart"/>
            <w:r w:rsidRPr="00582ECB">
              <w:rPr>
                <w:rFonts w:ascii="Times New Roman" w:eastAsia="Times New Roman" w:hAnsi="Times New Roman" w:cs="Times New Roman"/>
                <w:kern w:val="0"/>
                <w:sz w:val="28"/>
                <w:szCs w:val="28"/>
                <w:lang w:eastAsia="en-IN"/>
                <w14:ligatures w14:val="none"/>
              </w:rPr>
              <w:t>inmporting</w:t>
            </w:r>
            <w:proofErr w:type="spellEnd"/>
            <w:r w:rsidRPr="00582ECB">
              <w:rPr>
                <w:rFonts w:ascii="Times New Roman" w:eastAsia="Times New Roman" w:hAnsi="Times New Roman" w:cs="Times New Roman"/>
                <w:kern w:val="0"/>
                <w:sz w:val="28"/>
                <w:szCs w:val="28"/>
                <w:lang w:eastAsia="en-IN"/>
                <w14:ligatures w14:val="none"/>
              </w:rPr>
              <w:t xml:space="preserve"> from various sources including databases, text files and online </w:t>
            </w:r>
            <w:proofErr w:type="spellStart"/>
            <w:r w:rsidRPr="00582ECB">
              <w:rPr>
                <w:rFonts w:ascii="Times New Roman" w:eastAsia="Times New Roman" w:hAnsi="Times New Roman" w:cs="Times New Roman"/>
                <w:kern w:val="0"/>
                <w:sz w:val="28"/>
                <w:szCs w:val="28"/>
                <w:lang w:eastAsia="en-IN"/>
                <w14:ligatures w14:val="none"/>
              </w:rPr>
              <w:t>sources.It</w:t>
            </w:r>
            <w:proofErr w:type="spellEnd"/>
            <w:r w:rsidRPr="00582ECB">
              <w:rPr>
                <w:rFonts w:ascii="Times New Roman" w:eastAsia="Times New Roman" w:hAnsi="Times New Roman" w:cs="Times New Roman"/>
                <w:kern w:val="0"/>
                <w:sz w:val="28"/>
                <w:szCs w:val="28"/>
                <w:lang w:eastAsia="en-IN"/>
                <w14:ligatures w14:val="none"/>
              </w:rPr>
              <w:t xml:space="preserve"> Supports importing data through built-in connectors.</w:t>
            </w:r>
          </w:p>
        </w:tc>
        <w:tc>
          <w:tcPr>
            <w:tcW w:w="0" w:type="auto"/>
            <w:tcBorders>
              <w:top w:val="single" w:sz="4" w:space="0" w:color="auto"/>
              <w:right w:val="single" w:sz="4" w:space="0" w:color="auto"/>
            </w:tcBorders>
            <w:vAlign w:val="center"/>
            <w:hideMark/>
          </w:tcPr>
          <w:p w14:paraId="2CFFF050"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 xml:space="preserve">Power Bi desktop excels in data </w:t>
            </w:r>
            <w:proofErr w:type="spellStart"/>
            <w:r w:rsidRPr="00582ECB">
              <w:rPr>
                <w:rFonts w:ascii="Times New Roman" w:eastAsia="Times New Roman" w:hAnsi="Times New Roman" w:cs="Times New Roman"/>
                <w:kern w:val="0"/>
                <w:sz w:val="28"/>
                <w:szCs w:val="28"/>
                <w:lang w:eastAsia="en-IN"/>
                <w14:ligatures w14:val="none"/>
              </w:rPr>
              <w:t>iomport</w:t>
            </w:r>
            <w:proofErr w:type="spellEnd"/>
            <w:r w:rsidRPr="00582ECB">
              <w:rPr>
                <w:rFonts w:ascii="Times New Roman" w:eastAsia="Times New Roman" w:hAnsi="Times New Roman" w:cs="Times New Roman"/>
                <w:kern w:val="0"/>
                <w:sz w:val="28"/>
                <w:szCs w:val="28"/>
                <w:lang w:eastAsia="en-IN"/>
                <w14:ligatures w14:val="none"/>
              </w:rPr>
              <w:t xml:space="preserve"> with a wide range of connectors for different data sources. It offers a more extensive set of options for connecting to and importing data.</w:t>
            </w:r>
          </w:p>
        </w:tc>
      </w:tr>
      <w:tr w:rsidR="00B24D10" w:rsidRPr="00582ECB" w14:paraId="3BA6B35E" w14:textId="77777777" w:rsidTr="00B24D10">
        <w:trPr>
          <w:trHeight w:val="12"/>
          <w:tblCellSpacing w:w="15" w:type="dxa"/>
        </w:trPr>
        <w:tc>
          <w:tcPr>
            <w:tcW w:w="0" w:type="auto"/>
            <w:vMerge w:val="restart"/>
            <w:tcBorders>
              <w:top w:val="single" w:sz="4" w:space="0" w:color="auto"/>
              <w:left w:val="single" w:sz="4" w:space="0" w:color="auto"/>
              <w:right w:val="single" w:sz="4" w:space="0" w:color="auto"/>
            </w:tcBorders>
            <w:vAlign w:val="center"/>
            <w:hideMark/>
          </w:tcPr>
          <w:p w14:paraId="77F50D70" w14:textId="77777777" w:rsidR="00B24D10" w:rsidRPr="00582ECB" w:rsidRDefault="00B24D10" w:rsidP="00582ECB">
            <w:pPr>
              <w:spacing w:after="0" w:line="240" w:lineRule="auto"/>
              <w:ind w:left="1079"/>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Data transformation</w:t>
            </w:r>
          </w:p>
          <w:p w14:paraId="0F1177B4" w14:textId="22B79619" w:rsidR="00B24D10" w:rsidRPr="00582ECB" w:rsidRDefault="00B24D10"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p>
        </w:tc>
        <w:tc>
          <w:tcPr>
            <w:tcW w:w="0" w:type="auto"/>
            <w:tcBorders>
              <w:top w:val="single" w:sz="4" w:space="0" w:color="auto"/>
              <w:bottom w:val="single" w:sz="4" w:space="0" w:color="auto"/>
            </w:tcBorders>
            <w:vAlign w:val="center"/>
            <w:hideMark/>
          </w:tcPr>
          <w:p w14:paraId="2C29EB2A" w14:textId="459F5CE8" w:rsidR="00B24D10" w:rsidRPr="00582ECB" w:rsidRDefault="00B24D10"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 xml:space="preserve">Excel provides basic data transformation capabilities through functions and </w:t>
            </w:r>
            <w:proofErr w:type="spellStart"/>
            <w:r w:rsidRPr="00582ECB">
              <w:rPr>
                <w:rFonts w:ascii="Times New Roman" w:eastAsia="Times New Roman" w:hAnsi="Times New Roman" w:cs="Times New Roman"/>
                <w:kern w:val="0"/>
                <w:sz w:val="28"/>
                <w:szCs w:val="28"/>
                <w:lang w:eastAsia="en-IN"/>
                <w14:ligatures w14:val="none"/>
              </w:rPr>
              <w:lastRenderedPageBreak/>
              <w:t>formulaes.Power</w:t>
            </w:r>
            <w:proofErr w:type="spellEnd"/>
            <w:r w:rsidRPr="00582ECB">
              <w:rPr>
                <w:rFonts w:ascii="Times New Roman" w:eastAsia="Times New Roman" w:hAnsi="Times New Roman" w:cs="Times New Roman"/>
                <w:kern w:val="0"/>
                <w:sz w:val="28"/>
                <w:szCs w:val="28"/>
                <w:lang w:eastAsia="en-IN"/>
                <w14:ligatures w14:val="none"/>
              </w:rPr>
              <w:t xml:space="preserve"> query in excel </w:t>
            </w:r>
            <w:proofErr w:type="spellStart"/>
            <w:r w:rsidRPr="00582ECB">
              <w:rPr>
                <w:rFonts w:ascii="Times New Roman" w:eastAsia="Times New Roman" w:hAnsi="Times New Roman" w:cs="Times New Roman"/>
                <w:kern w:val="0"/>
                <w:sz w:val="28"/>
                <w:szCs w:val="28"/>
                <w:lang w:eastAsia="en-IN"/>
                <w14:ligatures w14:val="none"/>
              </w:rPr>
              <w:t>enhaces</w:t>
            </w:r>
            <w:proofErr w:type="spellEnd"/>
            <w:r w:rsidRPr="00582ECB">
              <w:rPr>
                <w:rFonts w:ascii="Times New Roman" w:eastAsia="Times New Roman" w:hAnsi="Times New Roman" w:cs="Times New Roman"/>
                <w:kern w:val="0"/>
                <w:sz w:val="28"/>
                <w:szCs w:val="28"/>
                <w:lang w:eastAsia="en-IN"/>
                <w14:ligatures w14:val="none"/>
              </w:rPr>
              <w:t xml:space="preserve"> data </w:t>
            </w:r>
          </w:p>
        </w:tc>
        <w:tc>
          <w:tcPr>
            <w:tcW w:w="0" w:type="auto"/>
            <w:vMerge w:val="restart"/>
            <w:tcBorders>
              <w:top w:val="single" w:sz="4" w:space="0" w:color="auto"/>
              <w:left w:val="single" w:sz="4" w:space="0" w:color="auto"/>
              <w:right w:val="single" w:sz="4" w:space="0" w:color="auto"/>
            </w:tcBorders>
            <w:vAlign w:val="center"/>
            <w:hideMark/>
          </w:tcPr>
          <w:p w14:paraId="5F2F7BA1" w14:textId="77777777" w:rsidR="00B24D10" w:rsidRPr="00582ECB" w:rsidRDefault="00B24D10"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lastRenderedPageBreak/>
              <w:t xml:space="preserve">Power Bi desktop has a dedicated tool called power query for advanced data transformation. It </w:t>
            </w:r>
            <w:r w:rsidRPr="00582ECB">
              <w:rPr>
                <w:rFonts w:ascii="Times New Roman" w:eastAsia="Times New Roman" w:hAnsi="Times New Roman" w:cs="Times New Roman"/>
                <w:kern w:val="0"/>
                <w:sz w:val="28"/>
                <w:szCs w:val="28"/>
                <w:lang w:eastAsia="en-IN"/>
                <w14:ligatures w14:val="none"/>
              </w:rPr>
              <w:lastRenderedPageBreak/>
              <w:t>offers a visual and powerful ETL (Extract ,Transform, Load) process to clean and shape data.</w:t>
            </w:r>
          </w:p>
        </w:tc>
      </w:tr>
      <w:tr w:rsidR="00B24D10" w:rsidRPr="00582ECB" w14:paraId="3384BD7C" w14:textId="77777777" w:rsidTr="00B24D10">
        <w:trPr>
          <w:trHeight w:val="1289"/>
          <w:tblCellSpacing w:w="15" w:type="dxa"/>
        </w:trPr>
        <w:tc>
          <w:tcPr>
            <w:tcW w:w="0" w:type="auto"/>
            <w:vMerge/>
            <w:tcBorders>
              <w:left w:val="single" w:sz="4" w:space="0" w:color="auto"/>
              <w:bottom w:val="single" w:sz="4" w:space="0" w:color="auto"/>
              <w:right w:val="single" w:sz="4" w:space="0" w:color="auto"/>
            </w:tcBorders>
            <w:vAlign w:val="center"/>
          </w:tcPr>
          <w:p w14:paraId="4F740EF5" w14:textId="77777777" w:rsidR="00B24D10" w:rsidRPr="00582ECB" w:rsidRDefault="00B24D10" w:rsidP="00582ECB">
            <w:pPr>
              <w:spacing w:after="0" w:line="240" w:lineRule="auto"/>
              <w:ind w:left="1079"/>
              <w:rPr>
                <w:rFonts w:ascii="Times New Roman" w:eastAsia="Times New Roman" w:hAnsi="Times New Roman" w:cs="Times New Roman"/>
                <w:kern w:val="0"/>
                <w:sz w:val="28"/>
                <w:szCs w:val="28"/>
                <w:lang w:eastAsia="en-IN"/>
                <w14:ligatures w14:val="none"/>
              </w:rPr>
            </w:pPr>
          </w:p>
        </w:tc>
        <w:tc>
          <w:tcPr>
            <w:tcW w:w="0" w:type="auto"/>
            <w:tcBorders>
              <w:top w:val="single" w:sz="4" w:space="0" w:color="auto"/>
              <w:bottom w:val="single" w:sz="4" w:space="0" w:color="auto"/>
            </w:tcBorders>
            <w:vAlign w:val="center"/>
          </w:tcPr>
          <w:p w14:paraId="326EA785" w14:textId="77777777" w:rsidR="00B24D10" w:rsidRPr="00582ECB" w:rsidRDefault="00B24D10"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transformation but may not be as robust as power bi power query .</w:t>
            </w:r>
          </w:p>
        </w:tc>
        <w:tc>
          <w:tcPr>
            <w:tcW w:w="0" w:type="auto"/>
            <w:vMerge/>
            <w:tcBorders>
              <w:left w:val="single" w:sz="4" w:space="0" w:color="auto"/>
              <w:bottom w:val="single" w:sz="4" w:space="0" w:color="auto"/>
              <w:right w:val="single" w:sz="4" w:space="0" w:color="auto"/>
            </w:tcBorders>
            <w:vAlign w:val="center"/>
          </w:tcPr>
          <w:p w14:paraId="5A1D5CFA" w14:textId="77777777" w:rsidR="00B24D10" w:rsidRPr="00582ECB" w:rsidRDefault="00B24D10"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p>
        </w:tc>
      </w:tr>
      <w:tr w:rsidR="00582ECB" w:rsidRPr="00582ECB" w14:paraId="4B9F6D4F" w14:textId="77777777" w:rsidTr="00582ECB">
        <w:trPr>
          <w:tblCellSpacing w:w="15" w:type="dxa"/>
        </w:trPr>
        <w:tc>
          <w:tcPr>
            <w:tcW w:w="0" w:type="auto"/>
            <w:tcBorders>
              <w:left w:val="single" w:sz="4" w:space="0" w:color="auto"/>
            </w:tcBorders>
            <w:vAlign w:val="center"/>
            <w:hideMark/>
          </w:tcPr>
          <w:p w14:paraId="053BFBDD" w14:textId="77777777" w:rsidR="00582ECB" w:rsidRPr="00582ECB" w:rsidRDefault="00582ECB" w:rsidP="00582ECB">
            <w:pPr>
              <w:spacing w:after="0" w:line="240" w:lineRule="auto"/>
              <w:ind w:left="1079"/>
              <w:rPr>
                <w:rFonts w:ascii="Times New Roman" w:eastAsia="Times New Roman" w:hAnsi="Times New Roman" w:cs="Times New Roman"/>
                <w:kern w:val="0"/>
                <w:sz w:val="28"/>
                <w:szCs w:val="28"/>
                <w:lang w:eastAsia="en-IN"/>
                <w14:ligatures w14:val="none"/>
              </w:rPr>
            </w:pPr>
            <w:proofErr w:type="spellStart"/>
            <w:r w:rsidRPr="00582ECB">
              <w:rPr>
                <w:rFonts w:ascii="Times New Roman" w:eastAsia="Times New Roman" w:hAnsi="Times New Roman" w:cs="Times New Roman"/>
                <w:kern w:val="0"/>
                <w:sz w:val="28"/>
                <w:szCs w:val="28"/>
                <w:lang w:eastAsia="en-IN"/>
                <w14:ligatures w14:val="none"/>
              </w:rPr>
              <w:t>Modeling</w:t>
            </w:r>
            <w:proofErr w:type="spellEnd"/>
          </w:p>
          <w:p w14:paraId="6939F12C" w14:textId="78060A8E"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p>
        </w:tc>
        <w:tc>
          <w:tcPr>
            <w:tcW w:w="0" w:type="auto"/>
            <w:tcBorders>
              <w:left w:val="single" w:sz="4" w:space="0" w:color="auto"/>
            </w:tcBorders>
            <w:vAlign w:val="center"/>
            <w:hideMark/>
          </w:tcPr>
          <w:p w14:paraId="6EE62569"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Excel has data modelling features but they are generally more manual. Pivot takes and pivot charts are commonly used for basic modelling</w:t>
            </w:r>
          </w:p>
        </w:tc>
        <w:tc>
          <w:tcPr>
            <w:tcW w:w="0" w:type="auto"/>
            <w:tcBorders>
              <w:left w:val="single" w:sz="4" w:space="0" w:color="auto"/>
              <w:right w:val="single" w:sz="4" w:space="0" w:color="auto"/>
            </w:tcBorders>
            <w:vAlign w:val="center"/>
            <w:hideMark/>
          </w:tcPr>
          <w:p w14:paraId="0E3613BA"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Power Bi desktop excels in data modelling with a robust and user friendly interface. It support relationships, calculated columns, measures and DAX for advanced modelling.</w:t>
            </w:r>
          </w:p>
        </w:tc>
      </w:tr>
      <w:tr w:rsidR="00B24D10" w:rsidRPr="00582ECB" w14:paraId="69E05404" w14:textId="77777777" w:rsidTr="00582EC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314604" w14:textId="77777777" w:rsidR="00582ECB" w:rsidRPr="00582ECB" w:rsidRDefault="00582ECB" w:rsidP="00582ECB">
            <w:pPr>
              <w:spacing w:after="0" w:line="240" w:lineRule="auto"/>
              <w:ind w:left="1079"/>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Reporting</w:t>
            </w:r>
          </w:p>
          <w:p w14:paraId="0357EAE3" w14:textId="1ACFE2BF"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p>
        </w:tc>
        <w:tc>
          <w:tcPr>
            <w:tcW w:w="0" w:type="auto"/>
            <w:tcBorders>
              <w:top w:val="single" w:sz="4" w:space="0" w:color="auto"/>
            </w:tcBorders>
            <w:vAlign w:val="center"/>
            <w:hideMark/>
          </w:tcPr>
          <w:p w14:paraId="5EDABB5D"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Excel is strong in creating tabular reports and basic charts, its suitable for smaller data sets and simple reporting needs.</w:t>
            </w:r>
          </w:p>
        </w:tc>
        <w:tc>
          <w:tcPr>
            <w:tcW w:w="0" w:type="auto"/>
            <w:tcBorders>
              <w:top w:val="single" w:sz="4" w:space="0" w:color="auto"/>
              <w:right w:val="single" w:sz="4" w:space="0" w:color="auto"/>
            </w:tcBorders>
            <w:vAlign w:val="center"/>
            <w:hideMark/>
          </w:tcPr>
          <w:p w14:paraId="0852C1C5"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Power Bi desktop is designed for sophisticated reporting. It offers a wide range of visualizations, interactive reports and features like drill-downs , slicers and book marks for dynamic and compelling reports.</w:t>
            </w:r>
          </w:p>
        </w:tc>
      </w:tr>
      <w:tr w:rsidR="00582ECB" w:rsidRPr="00582ECB" w14:paraId="44ECA2B7" w14:textId="77777777" w:rsidTr="00582ECB">
        <w:trPr>
          <w:tblCellSpacing w:w="15" w:type="dxa"/>
        </w:trPr>
        <w:tc>
          <w:tcPr>
            <w:tcW w:w="0" w:type="auto"/>
            <w:tcBorders>
              <w:left w:val="single" w:sz="4" w:space="0" w:color="auto"/>
            </w:tcBorders>
            <w:vAlign w:val="center"/>
            <w:hideMark/>
          </w:tcPr>
          <w:p w14:paraId="5E041929" w14:textId="77777777" w:rsidR="00582ECB" w:rsidRPr="00582ECB" w:rsidRDefault="00582ECB" w:rsidP="00582ECB">
            <w:pPr>
              <w:spacing w:after="0" w:line="240" w:lineRule="auto"/>
              <w:ind w:left="1079"/>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Server Deployment</w:t>
            </w:r>
          </w:p>
          <w:p w14:paraId="5E460F76" w14:textId="343A884A"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p>
        </w:tc>
        <w:tc>
          <w:tcPr>
            <w:tcW w:w="0" w:type="auto"/>
            <w:tcBorders>
              <w:top w:val="single" w:sz="4" w:space="0" w:color="auto"/>
              <w:left w:val="single" w:sz="4" w:space="0" w:color="auto"/>
              <w:bottom w:val="single" w:sz="4" w:space="0" w:color="auto"/>
            </w:tcBorders>
            <w:vAlign w:val="center"/>
            <w:hideMark/>
          </w:tcPr>
          <w:p w14:paraId="40CC0C57"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Excel workbooks can be shared via email or stored on shared drives it lacks centralized server deployment for collaborative and enterprise level used.</w:t>
            </w:r>
          </w:p>
        </w:tc>
        <w:tc>
          <w:tcPr>
            <w:tcW w:w="0" w:type="auto"/>
            <w:tcBorders>
              <w:top w:val="single" w:sz="4" w:space="0" w:color="auto"/>
              <w:right w:val="single" w:sz="4" w:space="0" w:color="auto"/>
            </w:tcBorders>
            <w:vAlign w:val="center"/>
            <w:hideMark/>
          </w:tcPr>
          <w:p w14:paraId="6F0243B6"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Power Bi reports can be deployed to the power Bi service, providing a centralized and cloud based platform for sharing and collaboration. it supports collaboration, sharing and updates in real time.</w:t>
            </w:r>
          </w:p>
        </w:tc>
      </w:tr>
      <w:tr w:rsidR="00B24D10" w:rsidRPr="00582ECB" w14:paraId="13117A8E" w14:textId="77777777" w:rsidTr="00582ECB">
        <w:trPr>
          <w:tblCellSpacing w:w="15" w:type="dxa"/>
        </w:trPr>
        <w:tc>
          <w:tcPr>
            <w:tcW w:w="0" w:type="auto"/>
            <w:tcBorders>
              <w:top w:val="single" w:sz="4" w:space="0" w:color="auto"/>
              <w:left w:val="single" w:sz="4" w:space="0" w:color="auto"/>
            </w:tcBorders>
            <w:vAlign w:val="center"/>
            <w:hideMark/>
          </w:tcPr>
          <w:p w14:paraId="452B1B39" w14:textId="77777777" w:rsidR="00582ECB" w:rsidRPr="00582ECB" w:rsidRDefault="00582ECB" w:rsidP="00582ECB">
            <w:pPr>
              <w:spacing w:after="0" w:line="240" w:lineRule="auto"/>
              <w:ind w:left="1079"/>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Convert Models</w:t>
            </w:r>
          </w:p>
          <w:p w14:paraId="21C04442" w14:textId="448B3CA0"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p>
        </w:tc>
        <w:tc>
          <w:tcPr>
            <w:tcW w:w="0" w:type="auto"/>
            <w:tcBorders>
              <w:left w:val="single" w:sz="4" w:space="0" w:color="auto"/>
              <w:bottom w:val="single" w:sz="4" w:space="0" w:color="auto"/>
              <w:right w:val="single" w:sz="4" w:space="0" w:color="auto"/>
            </w:tcBorders>
            <w:vAlign w:val="center"/>
            <w:hideMark/>
          </w:tcPr>
          <w:p w14:paraId="680756B0"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 xml:space="preserve">Excel models can be converted to power Bi datasets but the process may require adjustments </w:t>
            </w:r>
            <w:proofErr w:type="spellStart"/>
            <w:r w:rsidRPr="00582ECB">
              <w:rPr>
                <w:rFonts w:ascii="Times New Roman" w:eastAsia="Times New Roman" w:hAnsi="Times New Roman" w:cs="Times New Roman"/>
                <w:kern w:val="0"/>
                <w:sz w:val="28"/>
                <w:szCs w:val="28"/>
                <w:lang w:eastAsia="en-IN"/>
                <w14:ligatures w14:val="none"/>
              </w:rPr>
              <w:t>its</w:t>
            </w:r>
            <w:proofErr w:type="spellEnd"/>
            <w:r w:rsidRPr="00582ECB">
              <w:rPr>
                <w:rFonts w:ascii="Times New Roman" w:eastAsia="Times New Roman" w:hAnsi="Times New Roman" w:cs="Times New Roman"/>
                <w:kern w:val="0"/>
                <w:sz w:val="28"/>
                <w:szCs w:val="28"/>
                <w:lang w:eastAsia="en-IN"/>
                <w14:ligatures w14:val="none"/>
              </w:rPr>
              <w:t xml:space="preserve"> not always seamless due to </w:t>
            </w:r>
            <w:proofErr w:type="spellStart"/>
            <w:r w:rsidRPr="00582ECB">
              <w:rPr>
                <w:rFonts w:ascii="Times New Roman" w:eastAsia="Times New Roman" w:hAnsi="Times New Roman" w:cs="Times New Roman"/>
                <w:kern w:val="0"/>
                <w:sz w:val="28"/>
                <w:szCs w:val="28"/>
                <w:lang w:eastAsia="en-IN"/>
                <w14:ligatures w14:val="none"/>
              </w:rPr>
              <w:t>differenced</w:t>
            </w:r>
            <w:proofErr w:type="spellEnd"/>
            <w:r w:rsidRPr="00582ECB">
              <w:rPr>
                <w:rFonts w:ascii="Times New Roman" w:eastAsia="Times New Roman" w:hAnsi="Times New Roman" w:cs="Times New Roman"/>
                <w:kern w:val="0"/>
                <w:sz w:val="28"/>
                <w:szCs w:val="28"/>
                <w:lang w:eastAsia="en-IN"/>
                <w14:ligatures w14:val="none"/>
              </w:rPr>
              <w:t xml:space="preserve"> in feature and capabilities</w:t>
            </w:r>
          </w:p>
        </w:tc>
        <w:tc>
          <w:tcPr>
            <w:tcW w:w="0" w:type="auto"/>
            <w:tcBorders>
              <w:top w:val="single" w:sz="4" w:space="0" w:color="auto"/>
              <w:right w:val="single" w:sz="4" w:space="0" w:color="auto"/>
            </w:tcBorders>
            <w:vAlign w:val="center"/>
            <w:hideMark/>
          </w:tcPr>
          <w:p w14:paraId="7C959F69" w14:textId="77777777" w:rsidR="00582ECB" w:rsidRPr="00582ECB" w:rsidRDefault="00582ECB"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Power Bi models can be easily shared and published to the power Bi services. Power Bi models can also be reused in other power Bi reports, ensuring consistency and reusability.</w:t>
            </w:r>
          </w:p>
        </w:tc>
      </w:tr>
      <w:tr w:rsidR="00FE7311" w:rsidRPr="00582ECB" w14:paraId="06908DF3" w14:textId="77777777" w:rsidTr="000066E8">
        <w:trPr>
          <w:trHeight w:val="2967"/>
          <w:tblCellSpacing w:w="15" w:type="dxa"/>
        </w:trPr>
        <w:tc>
          <w:tcPr>
            <w:tcW w:w="0" w:type="auto"/>
            <w:tcBorders>
              <w:top w:val="single" w:sz="4" w:space="0" w:color="auto"/>
              <w:left w:val="single" w:sz="4" w:space="0" w:color="auto"/>
              <w:bottom w:val="single" w:sz="4" w:space="0" w:color="auto"/>
            </w:tcBorders>
            <w:vAlign w:val="center"/>
            <w:hideMark/>
          </w:tcPr>
          <w:p w14:paraId="2097535C" w14:textId="77777777" w:rsidR="00FE7311" w:rsidRPr="00582ECB" w:rsidRDefault="00FE7311"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lastRenderedPageBreak/>
              <w:t>Cost</w:t>
            </w:r>
          </w:p>
        </w:tc>
        <w:tc>
          <w:tcPr>
            <w:tcW w:w="0" w:type="auto"/>
            <w:tcBorders>
              <w:top w:val="single" w:sz="4" w:space="0" w:color="auto"/>
              <w:left w:val="single" w:sz="4" w:space="0" w:color="auto"/>
              <w:bottom w:val="single" w:sz="4" w:space="0" w:color="auto"/>
            </w:tcBorders>
            <w:vAlign w:val="center"/>
            <w:hideMark/>
          </w:tcPr>
          <w:p w14:paraId="5A1B3A02" w14:textId="77777777" w:rsidR="00FE7311" w:rsidRPr="00582ECB" w:rsidRDefault="00FE7311"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 xml:space="preserve">Excel is often included in Microsoft office studies there may be additional cost for advanced features </w:t>
            </w:r>
          </w:p>
          <w:p w14:paraId="6865A59E" w14:textId="618D3D6F" w:rsidR="00FE7311" w:rsidRPr="00582ECB" w:rsidRDefault="00FE7311"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like power pivot depending on the specific office 365 plan.</w:t>
            </w:r>
          </w:p>
        </w:tc>
        <w:tc>
          <w:tcPr>
            <w:tcW w:w="0" w:type="auto"/>
            <w:tcBorders>
              <w:top w:val="single" w:sz="4" w:space="0" w:color="auto"/>
              <w:left w:val="single" w:sz="4" w:space="0" w:color="auto"/>
              <w:bottom w:val="single" w:sz="4" w:space="0" w:color="auto"/>
              <w:right w:val="single" w:sz="4" w:space="0" w:color="auto"/>
            </w:tcBorders>
            <w:vAlign w:val="center"/>
            <w:hideMark/>
          </w:tcPr>
          <w:p w14:paraId="1E8F9D41" w14:textId="2CA19361" w:rsidR="00FE7311" w:rsidRPr="00582ECB" w:rsidRDefault="00FE7311" w:rsidP="00582ECB">
            <w:pPr>
              <w:spacing w:before="100" w:beforeAutospacing="1" w:after="0" w:line="240" w:lineRule="auto"/>
              <w:rPr>
                <w:rFonts w:ascii="Times New Roman" w:eastAsia="Times New Roman" w:hAnsi="Times New Roman" w:cs="Times New Roman"/>
                <w:kern w:val="0"/>
                <w:sz w:val="28"/>
                <w:szCs w:val="28"/>
                <w:lang w:eastAsia="en-IN"/>
                <w14:ligatures w14:val="none"/>
              </w:rPr>
            </w:pPr>
            <w:r w:rsidRPr="00582ECB">
              <w:rPr>
                <w:rFonts w:ascii="Times New Roman" w:eastAsia="Times New Roman" w:hAnsi="Times New Roman" w:cs="Times New Roman"/>
                <w:kern w:val="0"/>
                <w:sz w:val="28"/>
                <w:szCs w:val="28"/>
                <w:lang w:eastAsia="en-IN"/>
                <w14:ligatures w14:val="none"/>
              </w:rPr>
              <w:t>Power Bi desktop is a free tool for creating reports. Costs are associated with sharing and collaboration which involves using the power bi service or power bi pro license.</w:t>
            </w:r>
          </w:p>
        </w:tc>
      </w:tr>
    </w:tbl>
    <w:p w14:paraId="72A253C1" w14:textId="4D9FAE21" w:rsidR="00582ECB" w:rsidRPr="00582ECB" w:rsidRDefault="00582ECB" w:rsidP="00582ECB">
      <w:pPr>
        <w:spacing w:after="0" w:line="240" w:lineRule="auto"/>
        <w:ind w:left="600"/>
        <w:rPr>
          <w:rFonts w:ascii="Times New Roman" w:eastAsia="Times New Roman" w:hAnsi="Times New Roman" w:cs="Times New Roman"/>
          <w:kern w:val="0"/>
          <w:sz w:val="28"/>
          <w:szCs w:val="28"/>
          <w:lang w:eastAsia="en-IN"/>
          <w14:ligatures w14:val="none"/>
        </w:rPr>
      </w:pPr>
    </w:p>
    <w:p w14:paraId="587400F5" w14:textId="77777777" w:rsidR="00582ECB" w:rsidRPr="00582ECB" w:rsidRDefault="00582ECB" w:rsidP="00582ECB">
      <w:pPr>
        <w:spacing w:before="100" w:beforeAutospacing="1" w:after="240" w:line="240" w:lineRule="auto"/>
        <w:rPr>
          <w:rFonts w:ascii="Segoe UI" w:eastAsia="Times New Roman" w:hAnsi="Segoe UI" w:cs="Segoe UI"/>
          <w:kern w:val="0"/>
          <w:sz w:val="28"/>
          <w:szCs w:val="28"/>
          <w:lang w:eastAsia="en-IN"/>
          <w14:ligatures w14:val="none"/>
        </w:rPr>
      </w:pPr>
    </w:p>
    <w:p w14:paraId="75559BEE" w14:textId="77777777" w:rsidR="00582ECB" w:rsidRPr="00582ECB" w:rsidRDefault="00582ECB" w:rsidP="00582ECB">
      <w:pPr>
        <w:numPr>
          <w:ilvl w:val="0"/>
          <w:numId w:val="11"/>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List 20 data sources supported by Power Bi desktop.</w:t>
      </w:r>
    </w:p>
    <w:p w14:paraId="704BECFF" w14:textId="01E8032E" w:rsidR="00582ECB" w:rsidRPr="00582ECB" w:rsidRDefault="00582ECB" w:rsidP="00582ECB">
      <w:pPr>
        <w:spacing w:before="100" w:beforeAutospacing="1" w:after="0" w:line="240" w:lineRule="auto"/>
        <w:rPr>
          <w:rFonts w:ascii="Segoe UI" w:eastAsia="Times New Roman" w:hAnsi="Segoe UI" w:cs="Segoe UI"/>
          <w:kern w:val="0"/>
          <w:sz w:val="28"/>
          <w:szCs w:val="28"/>
          <w:lang w:eastAsia="en-IN"/>
          <w14:ligatures w14:val="none"/>
        </w:rPr>
      </w:pPr>
    </w:p>
    <w:p w14:paraId="2BCFF670" w14:textId="77777777"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Here are 20 data sources supported by Power Bi desktop:</w:t>
      </w:r>
    </w:p>
    <w:p w14:paraId="642DEDA5" w14:textId="3CCEB15C" w:rsidR="00582ECB" w:rsidRPr="00582ECB" w:rsidRDefault="00582ECB" w:rsidP="00582ECB">
      <w:pPr>
        <w:spacing w:after="0" w:line="240" w:lineRule="auto"/>
        <w:ind w:left="600"/>
        <w:rPr>
          <w:rFonts w:ascii="Segoe UI" w:eastAsia="Times New Roman" w:hAnsi="Segoe UI" w:cs="Segoe UI"/>
          <w:kern w:val="0"/>
          <w:sz w:val="28"/>
          <w:szCs w:val="28"/>
          <w:lang w:eastAsia="en-IN"/>
          <w14:ligatures w14:val="none"/>
        </w:rPr>
      </w:pPr>
    </w:p>
    <w:p w14:paraId="5102AD4E"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Excel workbook</w:t>
      </w:r>
    </w:p>
    <w:p w14:paraId="6EBF656C"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CSV</w:t>
      </w:r>
    </w:p>
    <w:p w14:paraId="3FA2C324"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Text/</w:t>
      </w:r>
      <w:proofErr w:type="spellStart"/>
      <w:r w:rsidRPr="00582ECB">
        <w:rPr>
          <w:rFonts w:ascii="Segoe UI" w:eastAsia="Times New Roman" w:hAnsi="Segoe UI" w:cs="Segoe UI"/>
          <w:kern w:val="0"/>
          <w:sz w:val="28"/>
          <w:szCs w:val="28"/>
          <w:lang w:eastAsia="en-IN"/>
          <w14:ligatures w14:val="none"/>
        </w:rPr>
        <w:t>CSv</w:t>
      </w:r>
      <w:proofErr w:type="spellEnd"/>
    </w:p>
    <w:p w14:paraId="62250CED"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proofErr w:type="spellStart"/>
      <w:r w:rsidRPr="00582ECB">
        <w:rPr>
          <w:rFonts w:ascii="Segoe UI" w:eastAsia="Times New Roman" w:hAnsi="Segoe UI" w:cs="Segoe UI"/>
          <w:kern w:val="0"/>
          <w:sz w:val="28"/>
          <w:szCs w:val="28"/>
          <w:lang w:eastAsia="en-IN"/>
          <w14:ligatures w14:val="none"/>
        </w:rPr>
        <w:t>SQl</w:t>
      </w:r>
      <w:proofErr w:type="spellEnd"/>
      <w:r w:rsidRPr="00582ECB">
        <w:rPr>
          <w:rFonts w:ascii="Segoe UI" w:eastAsia="Times New Roman" w:hAnsi="Segoe UI" w:cs="Segoe UI"/>
          <w:kern w:val="0"/>
          <w:sz w:val="28"/>
          <w:szCs w:val="28"/>
          <w:lang w:eastAsia="en-IN"/>
          <w14:ligatures w14:val="none"/>
        </w:rPr>
        <w:t xml:space="preserve"> server database</w:t>
      </w:r>
    </w:p>
    <w:p w14:paraId="426DB990"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 xml:space="preserve">Azure </w:t>
      </w:r>
      <w:proofErr w:type="spellStart"/>
      <w:r w:rsidRPr="00582ECB">
        <w:rPr>
          <w:rFonts w:ascii="Segoe UI" w:eastAsia="Times New Roman" w:hAnsi="Segoe UI" w:cs="Segoe UI"/>
          <w:kern w:val="0"/>
          <w:sz w:val="28"/>
          <w:szCs w:val="28"/>
          <w:lang w:eastAsia="en-IN"/>
          <w14:ligatures w14:val="none"/>
        </w:rPr>
        <w:t>sql</w:t>
      </w:r>
      <w:proofErr w:type="spellEnd"/>
      <w:r w:rsidRPr="00582ECB">
        <w:rPr>
          <w:rFonts w:ascii="Segoe UI" w:eastAsia="Times New Roman" w:hAnsi="Segoe UI" w:cs="Segoe UI"/>
          <w:kern w:val="0"/>
          <w:sz w:val="28"/>
          <w:szCs w:val="28"/>
          <w:lang w:eastAsia="en-IN"/>
          <w14:ligatures w14:val="none"/>
        </w:rPr>
        <w:t xml:space="preserve"> database</w:t>
      </w:r>
    </w:p>
    <w:p w14:paraId="06749E83"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 xml:space="preserve">Azure </w:t>
      </w:r>
      <w:proofErr w:type="spellStart"/>
      <w:r w:rsidRPr="00582ECB">
        <w:rPr>
          <w:rFonts w:ascii="Segoe UI" w:eastAsia="Times New Roman" w:hAnsi="Segoe UI" w:cs="Segoe UI"/>
          <w:kern w:val="0"/>
          <w:sz w:val="28"/>
          <w:szCs w:val="28"/>
          <w:lang w:eastAsia="en-IN"/>
          <w14:ligatures w14:val="none"/>
        </w:rPr>
        <w:t>sql</w:t>
      </w:r>
      <w:proofErr w:type="spellEnd"/>
      <w:r w:rsidRPr="00582ECB">
        <w:rPr>
          <w:rFonts w:ascii="Segoe UI" w:eastAsia="Times New Roman" w:hAnsi="Segoe UI" w:cs="Segoe UI"/>
          <w:kern w:val="0"/>
          <w:sz w:val="28"/>
          <w:szCs w:val="28"/>
          <w:lang w:eastAsia="en-IN"/>
          <w14:ligatures w14:val="none"/>
        </w:rPr>
        <w:t xml:space="preserve"> data warehouse</w:t>
      </w:r>
    </w:p>
    <w:p w14:paraId="42F1A8DC"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Oracle database</w:t>
      </w:r>
    </w:p>
    <w:p w14:paraId="4BE7CC46"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proofErr w:type="spellStart"/>
      <w:r w:rsidRPr="00582ECB">
        <w:rPr>
          <w:rFonts w:ascii="Segoe UI" w:eastAsia="Times New Roman" w:hAnsi="Segoe UI" w:cs="Segoe UI"/>
          <w:kern w:val="0"/>
          <w:sz w:val="28"/>
          <w:szCs w:val="28"/>
          <w:lang w:eastAsia="en-IN"/>
          <w14:ligatures w14:val="none"/>
        </w:rPr>
        <w:t>MySql</w:t>
      </w:r>
      <w:proofErr w:type="spellEnd"/>
      <w:r w:rsidRPr="00582ECB">
        <w:rPr>
          <w:rFonts w:ascii="Segoe UI" w:eastAsia="Times New Roman" w:hAnsi="Segoe UI" w:cs="Segoe UI"/>
          <w:kern w:val="0"/>
          <w:sz w:val="28"/>
          <w:szCs w:val="28"/>
          <w:lang w:eastAsia="en-IN"/>
          <w14:ligatures w14:val="none"/>
        </w:rPr>
        <w:t xml:space="preserve"> database</w:t>
      </w:r>
    </w:p>
    <w:p w14:paraId="169476CB"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PostgreSQL</w:t>
      </w:r>
    </w:p>
    <w:p w14:paraId="589E09A9"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Web</w:t>
      </w:r>
    </w:p>
    <w:p w14:paraId="41E56FE9"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Share point list</w:t>
      </w:r>
    </w:p>
    <w:p w14:paraId="1A031D7B"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Folder</w:t>
      </w:r>
    </w:p>
    <w:p w14:paraId="048EB760"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Json</w:t>
      </w:r>
    </w:p>
    <w:p w14:paraId="721DA07C"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XML</w:t>
      </w:r>
    </w:p>
    <w:p w14:paraId="75A2A13E"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OData Feed</w:t>
      </w:r>
    </w:p>
    <w:p w14:paraId="7B10AC73"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Hadoop file</w:t>
      </w:r>
    </w:p>
    <w:p w14:paraId="49B4AB64"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Azure blob storage</w:t>
      </w:r>
    </w:p>
    <w:p w14:paraId="331FFFA9"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Azure table storage</w:t>
      </w:r>
    </w:p>
    <w:p w14:paraId="6D9FB22F"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Web API</w:t>
      </w:r>
    </w:p>
    <w:p w14:paraId="2283B355" w14:textId="77777777" w:rsidR="00582ECB" w:rsidRPr="00582ECB" w:rsidRDefault="00582ECB" w:rsidP="00582ECB">
      <w:pPr>
        <w:numPr>
          <w:ilvl w:val="0"/>
          <w:numId w:val="12"/>
        </w:numPr>
        <w:spacing w:after="0" w:line="240" w:lineRule="auto"/>
        <w:rPr>
          <w:rFonts w:ascii="Segoe UI" w:eastAsia="Times New Roman" w:hAnsi="Segoe UI" w:cs="Segoe UI"/>
          <w:kern w:val="0"/>
          <w:sz w:val="28"/>
          <w:szCs w:val="28"/>
          <w:lang w:eastAsia="en-IN"/>
          <w14:ligatures w14:val="none"/>
        </w:rPr>
      </w:pPr>
      <w:r w:rsidRPr="00582ECB">
        <w:rPr>
          <w:rFonts w:ascii="Segoe UI" w:eastAsia="Times New Roman" w:hAnsi="Segoe UI" w:cs="Segoe UI"/>
          <w:kern w:val="0"/>
          <w:sz w:val="28"/>
          <w:szCs w:val="28"/>
          <w:lang w:eastAsia="en-IN"/>
          <w14:ligatures w14:val="none"/>
        </w:rPr>
        <w:t>Dynamics 365 business central.</w:t>
      </w:r>
    </w:p>
    <w:p w14:paraId="318379E7" w14:textId="6076F25C" w:rsidR="00582ECB" w:rsidRPr="00582ECB" w:rsidRDefault="00582ECB" w:rsidP="00582ECB">
      <w:pPr>
        <w:spacing w:before="100" w:beforeAutospacing="1" w:after="120" w:line="240" w:lineRule="auto"/>
        <w:rPr>
          <w:rFonts w:ascii="Segoe UI" w:eastAsia="Times New Roman" w:hAnsi="Segoe UI" w:cs="Segoe UI"/>
          <w:kern w:val="0"/>
          <w:sz w:val="28"/>
          <w:szCs w:val="28"/>
          <w:lang w:eastAsia="en-IN"/>
          <w14:ligatures w14:val="none"/>
        </w:rPr>
      </w:pPr>
    </w:p>
    <w:p w14:paraId="4E9B7982" w14:textId="77777777" w:rsidR="008A6786" w:rsidRPr="00582ECB" w:rsidRDefault="008A6786" w:rsidP="00582ECB">
      <w:pPr>
        <w:rPr>
          <w:sz w:val="28"/>
          <w:szCs w:val="28"/>
        </w:rPr>
      </w:pPr>
    </w:p>
    <w:sectPr w:rsidR="008A6786" w:rsidRPr="00582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E18"/>
    <w:multiLevelType w:val="multilevel"/>
    <w:tmpl w:val="093A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F4AF5"/>
    <w:multiLevelType w:val="multilevel"/>
    <w:tmpl w:val="093A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A7A02"/>
    <w:multiLevelType w:val="multilevel"/>
    <w:tmpl w:val="093A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C44B1"/>
    <w:multiLevelType w:val="multilevel"/>
    <w:tmpl w:val="093A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31A23"/>
    <w:multiLevelType w:val="multilevel"/>
    <w:tmpl w:val="093A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841B7"/>
    <w:multiLevelType w:val="multilevel"/>
    <w:tmpl w:val="093A57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52981"/>
    <w:multiLevelType w:val="multilevel"/>
    <w:tmpl w:val="093A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8A75FA"/>
    <w:multiLevelType w:val="multilevel"/>
    <w:tmpl w:val="093A57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1F249E"/>
    <w:multiLevelType w:val="multilevel"/>
    <w:tmpl w:val="093A5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0D5D"/>
    <w:multiLevelType w:val="multilevel"/>
    <w:tmpl w:val="093A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67BB4"/>
    <w:multiLevelType w:val="multilevel"/>
    <w:tmpl w:val="093A5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757B71"/>
    <w:multiLevelType w:val="multilevel"/>
    <w:tmpl w:val="093A57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570158">
    <w:abstractNumId w:val="1"/>
  </w:num>
  <w:num w:numId="2" w16cid:durableId="1924028794">
    <w:abstractNumId w:val="2"/>
  </w:num>
  <w:num w:numId="3" w16cid:durableId="1260022278">
    <w:abstractNumId w:val="9"/>
  </w:num>
  <w:num w:numId="4" w16cid:durableId="2120828821">
    <w:abstractNumId w:val="3"/>
  </w:num>
  <w:num w:numId="5" w16cid:durableId="75173091">
    <w:abstractNumId w:val="10"/>
    <w:lvlOverride w:ilvl="0">
      <w:lvl w:ilvl="0">
        <w:numFmt w:val="decimal"/>
        <w:lvlText w:val="%1."/>
        <w:lvlJc w:val="left"/>
      </w:lvl>
    </w:lvlOverride>
  </w:num>
  <w:num w:numId="6" w16cid:durableId="1480073277">
    <w:abstractNumId w:val="8"/>
    <w:lvlOverride w:ilvl="0">
      <w:lvl w:ilvl="0">
        <w:numFmt w:val="decimal"/>
        <w:lvlText w:val="%1."/>
        <w:lvlJc w:val="left"/>
      </w:lvl>
    </w:lvlOverride>
  </w:num>
  <w:num w:numId="7" w16cid:durableId="1831167975">
    <w:abstractNumId w:val="11"/>
    <w:lvlOverride w:ilvl="0">
      <w:lvl w:ilvl="0">
        <w:numFmt w:val="decimal"/>
        <w:lvlText w:val="%1."/>
        <w:lvlJc w:val="left"/>
      </w:lvl>
    </w:lvlOverride>
  </w:num>
  <w:num w:numId="8" w16cid:durableId="1652245676">
    <w:abstractNumId w:val="7"/>
    <w:lvlOverride w:ilvl="0">
      <w:lvl w:ilvl="0">
        <w:numFmt w:val="decimal"/>
        <w:lvlText w:val="%1."/>
        <w:lvlJc w:val="left"/>
      </w:lvl>
    </w:lvlOverride>
  </w:num>
  <w:num w:numId="9" w16cid:durableId="538905635">
    <w:abstractNumId w:val="5"/>
    <w:lvlOverride w:ilvl="0">
      <w:lvl w:ilvl="0">
        <w:numFmt w:val="decimal"/>
        <w:lvlText w:val="%1."/>
        <w:lvlJc w:val="left"/>
      </w:lvl>
    </w:lvlOverride>
  </w:num>
  <w:num w:numId="10" w16cid:durableId="1446345041">
    <w:abstractNumId w:val="0"/>
  </w:num>
  <w:num w:numId="11" w16cid:durableId="1450397689">
    <w:abstractNumId w:val="4"/>
  </w:num>
  <w:num w:numId="12" w16cid:durableId="89470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3A"/>
    <w:rsid w:val="000066E8"/>
    <w:rsid w:val="00582ECB"/>
    <w:rsid w:val="008A6786"/>
    <w:rsid w:val="00900B3A"/>
    <w:rsid w:val="00A60027"/>
    <w:rsid w:val="00B24D10"/>
    <w:rsid w:val="00BA05DF"/>
    <w:rsid w:val="00FE7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C6B3"/>
  <w15:chartTrackingRefBased/>
  <w15:docId w15:val="{59143003-2FDA-440E-B03F-DEF63628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0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0027"/>
    <w:rPr>
      <w:b/>
      <w:bCs/>
    </w:rPr>
  </w:style>
  <w:style w:type="character" w:customStyle="1" w:styleId="ui-provider">
    <w:name w:val="ui-provider"/>
    <w:basedOn w:val="DefaultParagraphFont"/>
    <w:rsid w:val="00A60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6419">
      <w:bodyDiv w:val="1"/>
      <w:marLeft w:val="0"/>
      <w:marRight w:val="0"/>
      <w:marTop w:val="0"/>
      <w:marBottom w:val="0"/>
      <w:divBdr>
        <w:top w:val="none" w:sz="0" w:space="0" w:color="auto"/>
        <w:left w:val="none" w:sz="0" w:space="0" w:color="auto"/>
        <w:bottom w:val="none" w:sz="0" w:space="0" w:color="auto"/>
        <w:right w:val="none" w:sz="0" w:space="0" w:color="auto"/>
      </w:divBdr>
    </w:div>
    <w:div w:id="386686614">
      <w:bodyDiv w:val="1"/>
      <w:marLeft w:val="0"/>
      <w:marRight w:val="0"/>
      <w:marTop w:val="0"/>
      <w:marBottom w:val="0"/>
      <w:divBdr>
        <w:top w:val="none" w:sz="0" w:space="0" w:color="auto"/>
        <w:left w:val="none" w:sz="0" w:space="0" w:color="auto"/>
        <w:bottom w:val="none" w:sz="0" w:space="0" w:color="auto"/>
        <w:right w:val="none" w:sz="0" w:space="0" w:color="auto"/>
      </w:divBdr>
    </w:div>
    <w:div w:id="892692836">
      <w:bodyDiv w:val="1"/>
      <w:marLeft w:val="0"/>
      <w:marRight w:val="0"/>
      <w:marTop w:val="0"/>
      <w:marBottom w:val="0"/>
      <w:divBdr>
        <w:top w:val="none" w:sz="0" w:space="0" w:color="auto"/>
        <w:left w:val="none" w:sz="0" w:space="0" w:color="auto"/>
        <w:bottom w:val="none" w:sz="0" w:space="0" w:color="auto"/>
        <w:right w:val="none" w:sz="0" w:space="0" w:color="auto"/>
      </w:divBdr>
    </w:div>
    <w:div w:id="10826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gupta</dc:creator>
  <cp:keywords/>
  <dc:description/>
  <cp:lastModifiedBy>raja gupta</cp:lastModifiedBy>
  <cp:revision>5</cp:revision>
  <dcterms:created xsi:type="dcterms:W3CDTF">2023-12-29T17:50:00Z</dcterms:created>
  <dcterms:modified xsi:type="dcterms:W3CDTF">2023-12-29T18:33:00Z</dcterms:modified>
</cp:coreProperties>
</file>