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6E0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Employee Performance Analysis</w:t>
      </w:r>
    </w:p>
    <w:p w14:paraId="3860A3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INX Future Inc.</w:t>
      </w:r>
    </w:p>
    <w:p w14:paraId="6E5E63FA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Candidate Name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>Raja Prabu Manivel</w:t>
      </w:r>
    </w:p>
    <w:p w14:paraId="2C936146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Candidate E-Mail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>rpthalaprabhu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@gmail.com</w:t>
      </w:r>
    </w:p>
    <w:p w14:paraId="2D077B9E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REP Name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DataMites™ Solutions Pvt Ltd</w:t>
      </w:r>
      <w:bookmarkStart w:id="0" w:name="_GoBack"/>
      <w:bookmarkEnd w:id="0"/>
    </w:p>
    <w:p w14:paraId="131E374A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Assesment ID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888888"/>
          <w:spacing w:val="0"/>
          <w:sz w:val="24"/>
          <w:szCs w:val="24"/>
          <w:shd w:val="clear" w:fill="FAFAFA"/>
        </w:rPr>
        <w:t>E10901-PR2-V18</w:t>
      </w:r>
    </w:p>
    <w:p w14:paraId="093BD206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Module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: Certified Data Scientist - Project</w:t>
      </w:r>
    </w:p>
    <w:p w14:paraId="56F4F63D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Exam Format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Open Project- IABAC™ Project Submission</w:t>
      </w:r>
    </w:p>
    <w:p w14:paraId="0E9755A2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Project Assessment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: IABAC™</w:t>
      </w:r>
    </w:p>
    <w:p w14:paraId="5EBCE8AA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Registered Trainer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Ashok Kumar A</w:t>
      </w:r>
    </w:p>
    <w:p w14:paraId="1036A02C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Submission Deadline Date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>24-MAY-2025</w:t>
      </w:r>
    </w:p>
    <w:p w14:paraId="7547EEAE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21C922A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Analysis</w:t>
      </w:r>
    </w:p>
    <w:p w14:paraId="50A052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</w:rPr>
        <w:t>1. Data Understanding and Exploration</w:t>
      </w:r>
    </w:p>
    <w:p w14:paraId="762D7C6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 exploration revealed:</w:t>
      </w:r>
    </w:p>
    <w:p w14:paraId="7CBCDEE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Dataset contains a mix of categorical (e.g., </w:t>
      </w:r>
      <w:r>
        <w:rPr>
          <w:rStyle w:val="7"/>
          <w:rFonts w:hint="default" w:ascii="Times New Roman" w:hAnsi="Times New Roman" w:cs="Times New Roman"/>
        </w:rPr>
        <w:t>Department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Gender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JobRole</w:t>
      </w:r>
      <w:r>
        <w:rPr>
          <w:rFonts w:hint="default" w:ascii="Times New Roman" w:hAnsi="Times New Roman" w:cs="Times New Roman"/>
        </w:rPr>
        <w:t xml:space="preserve">) and numerical features (e.g., </w:t>
      </w:r>
      <w:r>
        <w:rPr>
          <w:rStyle w:val="7"/>
          <w:rFonts w:hint="default" w:ascii="Times New Roman" w:hAnsi="Times New Roman" w:cs="Times New Roman"/>
        </w:rPr>
        <w:t>Age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YearsAtCompany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MonthlyIncome</w:t>
      </w:r>
      <w:r>
        <w:rPr>
          <w:rFonts w:hint="default" w:ascii="Times New Roman" w:hAnsi="Times New Roman" w:cs="Times New Roman"/>
        </w:rPr>
        <w:t>).</w:t>
      </w:r>
    </w:p>
    <w:p w14:paraId="3AFF54C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Target variable: </w:t>
      </w:r>
      <w:r>
        <w:rPr>
          <w:rStyle w:val="9"/>
          <w:rFonts w:hint="default" w:ascii="Times New Roman" w:hAnsi="Times New Roman" w:cs="Times New Roman"/>
        </w:rPr>
        <w:t>Performance Rating</w:t>
      </w:r>
      <w:r>
        <w:rPr>
          <w:rFonts w:hint="default" w:ascii="Times New Roman" w:hAnsi="Times New Roman" w:cs="Times New Roman"/>
        </w:rPr>
        <w:t xml:space="preserve"> or derived classification (e.g., high vs low performer).</w:t>
      </w:r>
    </w:p>
    <w:p w14:paraId="349C9BE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distribution is somewhat imbalanced, but no severe skew.</w:t>
      </w:r>
    </w:p>
    <w:p w14:paraId="1FAC513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Observations from EDA:</w:t>
      </w:r>
    </w:p>
    <w:p w14:paraId="2749119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JobSatisfaction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JobInvolvement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9"/>
          <w:rFonts w:hint="default" w:ascii="Times New Roman" w:hAnsi="Times New Roman" w:cs="Times New Roman"/>
        </w:rPr>
        <w:t>EnvironmentSatisfaction</w:t>
      </w:r>
      <w:r>
        <w:rPr>
          <w:rFonts w:hint="default" w:ascii="Times New Roman" w:hAnsi="Times New Roman" w:cs="Times New Roman"/>
        </w:rPr>
        <w:t xml:space="preserve"> are positively correlated with higher performance.</w:t>
      </w:r>
    </w:p>
    <w:p w14:paraId="7EEAE4B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Features like </w:t>
      </w:r>
      <w:r>
        <w:rPr>
          <w:rStyle w:val="9"/>
          <w:rFonts w:hint="default" w:ascii="Times New Roman" w:hAnsi="Times New Roman" w:cs="Times New Roman"/>
        </w:rPr>
        <w:t>OverTime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YearsAtCompany</w:t>
      </w:r>
      <w:r>
        <w:rPr>
          <w:rFonts w:hint="default" w:ascii="Times New Roman" w:hAnsi="Times New Roman" w:cs="Times New Roman"/>
        </w:rPr>
        <w:t xml:space="preserve"> provided actionable variance.</w:t>
      </w:r>
    </w:p>
    <w:p w14:paraId="569A6FD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Low variance or irrelevant features like </w:t>
      </w:r>
      <w:r>
        <w:rPr>
          <w:rStyle w:val="7"/>
          <w:rFonts w:hint="default" w:ascii="Times New Roman" w:hAnsi="Times New Roman" w:cs="Times New Roman"/>
        </w:rPr>
        <w:t>EmployeeNumber</w:t>
      </w:r>
      <w:r>
        <w:rPr>
          <w:rFonts w:hint="default" w:ascii="Times New Roman" w:hAnsi="Times New Roman" w:cs="Times New Roman"/>
        </w:rPr>
        <w:t xml:space="preserve"> were removed during preprocessing.</w:t>
      </w:r>
    </w:p>
    <w:p w14:paraId="6490F0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558B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Data Processing Techniques</w:t>
      </w:r>
    </w:p>
    <w:p w14:paraId="6EA93D8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preprocessing steps were taken across notebooks:</w:t>
      </w:r>
    </w:p>
    <w:p w14:paraId="73420C8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Missing Value Handling</w:t>
      </w:r>
      <w:r>
        <w:rPr>
          <w:rFonts w:hint="default" w:ascii="Times New Roman" w:hAnsi="Times New Roman" w:cs="Times New Roman"/>
        </w:rPr>
        <w:t xml:space="preserve">: Dropped rows with missing values (e.g., </w:t>
      </w:r>
      <w:r>
        <w:rPr>
          <w:rStyle w:val="7"/>
          <w:rFonts w:hint="default" w:ascii="Times New Roman" w:hAnsi="Times New Roman" w:cs="Times New Roman"/>
        </w:rPr>
        <w:t>NumCompaniesWorked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TotalWorkingYears</w:t>
      </w:r>
      <w:r>
        <w:rPr>
          <w:rFonts w:hint="default" w:ascii="Times New Roman" w:hAnsi="Times New Roman" w:cs="Times New Roman"/>
        </w:rPr>
        <w:t>).</w:t>
      </w:r>
    </w:p>
    <w:p w14:paraId="56FD14D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Categorical Encoding</w:t>
      </w:r>
      <w:r>
        <w:rPr>
          <w:rFonts w:hint="default" w:ascii="Times New Roman" w:hAnsi="Times New Roman" w:cs="Times New Roman"/>
        </w:rPr>
        <w:t>:</w:t>
      </w:r>
    </w:p>
    <w:p w14:paraId="0313AB7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Label Encoding for binary features (e.g., </w:t>
      </w:r>
      <w:r>
        <w:rPr>
          <w:rStyle w:val="7"/>
          <w:rFonts w:hint="default" w:ascii="Times New Roman" w:hAnsi="Times New Roman" w:cs="Times New Roman"/>
        </w:rPr>
        <w:t>OverTime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Gender</w:t>
      </w:r>
      <w:r>
        <w:rPr>
          <w:rFonts w:hint="default" w:ascii="Times New Roman" w:hAnsi="Times New Roman" w:cs="Times New Roman"/>
        </w:rPr>
        <w:t>).</w:t>
      </w:r>
    </w:p>
    <w:p w14:paraId="2BBCE5E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One-Hot Encoding for multi-class features (e.g., </w:t>
      </w:r>
      <w:r>
        <w:rPr>
          <w:rStyle w:val="7"/>
          <w:rFonts w:hint="default" w:ascii="Times New Roman" w:hAnsi="Times New Roman" w:cs="Times New Roman"/>
        </w:rPr>
        <w:t>Department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JobRole</w:t>
      </w:r>
      <w:r>
        <w:rPr>
          <w:rFonts w:hint="default" w:ascii="Times New Roman" w:hAnsi="Times New Roman" w:cs="Times New Roman"/>
        </w:rPr>
        <w:t>).</w:t>
      </w:r>
    </w:p>
    <w:p w14:paraId="2459EC9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Feature Scaling</w:t>
      </w:r>
      <w:r>
        <w:rPr>
          <w:rFonts w:hint="default" w:ascii="Times New Roman" w:hAnsi="Times New Roman" w:cs="Times New Roman"/>
        </w:rPr>
        <w:t>:</w:t>
      </w:r>
    </w:p>
    <w:p w14:paraId="060A37A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StandardScaler applied to numerical features for SVM and Logistic Regression models.</w:t>
      </w:r>
    </w:p>
    <w:p w14:paraId="0F94ED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Feature Selection</w:t>
      </w:r>
      <w:r>
        <w:rPr>
          <w:rFonts w:hint="default" w:ascii="Times New Roman" w:hAnsi="Times New Roman" w:cs="Times New Roman"/>
        </w:rPr>
        <w:t>:</w:t>
      </w:r>
    </w:p>
    <w:p w14:paraId="7F3E513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GB"/>
        </w:rPr>
        <w:t>C</w:t>
      </w:r>
      <w:r>
        <w:rPr>
          <w:rFonts w:hint="default" w:ascii="Times New Roman" w:hAnsi="Times New Roman" w:cs="Times New Roman"/>
        </w:rPr>
        <w:t>orrelation matrix used to identify and retain key influencing features.</w:t>
      </w:r>
    </w:p>
    <w:p w14:paraId="24401C0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Low-correlation or identifier columns dropped.</w:t>
      </w:r>
    </w:p>
    <w:p w14:paraId="1F9EC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9B4F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Machine Learning Algorithms Considered</w:t>
      </w:r>
    </w:p>
    <w:p w14:paraId="4F978D9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Three main algorithms were trained and evaluated:</w:t>
      </w:r>
    </w:p>
    <w:p w14:paraId="7B0599A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Logistic Regression</w:t>
      </w:r>
    </w:p>
    <w:p w14:paraId="6CFC761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Baseline model</w:t>
      </w:r>
    </w:p>
    <w:p w14:paraId="764CD1C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 and interpretable</w:t>
      </w:r>
    </w:p>
    <w:p w14:paraId="6755BAE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Performed decently but struggled with nonlinear patterns</w:t>
      </w:r>
    </w:p>
    <w:p w14:paraId="57E947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Random Forest Classifier</w:t>
      </w:r>
    </w:p>
    <w:p w14:paraId="18D59F4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Performed best among all models</w:t>
      </w:r>
    </w:p>
    <w:p w14:paraId="4871450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Provided feature importance for insight generation</w:t>
      </w:r>
    </w:p>
    <w:p w14:paraId="5B97CF6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Handled both categorical and numerical features well</w:t>
      </w:r>
    </w:p>
    <w:p w14:paraId="4BE5FD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Support Vector Classifier (SVC)</w:t>
      </w:r>
    </w:p>
    <w:p w14:paraId="4A9E4A0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Performed well after scaling</w:t>
      </w:r>
    </w:p>
    <w:p w14:paraId="0EE0D1E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Sensitive to hyperparameters, better with tuned parameters</w:t>
      </w:r>
    </w:p>
    <w:p w14:paraId="159E3EB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model was evaluated using:</w:t>
      </w:r>
    </w:p>
    <w:p w14:paraId="66EFFDC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Accuracy</w:t>
      </w:r>
    </w:p>
    <w:p w14:paraId="63C37A8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Classification Report (Precision, Recall, F1-Score)</w:t>
      </w:r>
    </w:p>
    <w:p w14:paraId="584979F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Confusion Matrix</w:t>
      </w:r>
    </w:p>
    <w:p w14:paraId="397921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</w:p>
    <w:p w14:paraId="15E962A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</w:p>
    <w:p w14:paraId="4928E2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</w:p>
    <w:p w14:paraId="31441FD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</w:p>
    <w:p w14:paraId="6AF49D6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</w:p>
    <w:p w14:paraId="0123AFB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"/>
          <w:rFonts w:hint="default" w:ascii="Times New Roman" w:hAnsi="Times New Roman" w:cs="Times New Roman"/>
        </w:rPr>
      </w:pPr>
    </w:p>
    <w:p w14:paraId="6867689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</w:rPr>
      </w:pPr>
    </w:p>
    <w:p w14:paraId="7E10FC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369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</w:rPr>
        <w:t>4. Model Selection Rationale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1033"/>
        <w:gridCol w:w="2652"/>
        <w:gridCol w:w="2910"/>
      </w:tblGrid>
      <w:tr w14:paraId="74445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F45A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CF5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92A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F2F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</w:t>
            </w:r>
          </w:p>
        </w:tc>
      </w:tr>
      <w:tr w14:paraId="729B8B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1E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Logistic Regression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A115E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GB" w:eastAsia="zh-CN" w:bidi="ar"/>
              </w:rPr>
              <w:t>89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67D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Simple, interpretable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066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Lower performance, linear only</w:t>
            </w:r>
          </w:p>
        </w:tc>
      </w:tr>
      <w:tr w14:paraId="2D8C9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0DF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61037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GB" w:eastAsia="zh-CN" w:bidi="ar"/>
              </w:rPr>
              <w:t>99.5%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A2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 accuracy, feature insights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A1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Slightly slower, more complex</w:t>
            </w:r>
          </w:p>
        </w:tc>
      </w:tr>
      <w:tr w14:paraId="478AD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EB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SVC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0D068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GB" w:eastAsia="zh-CN" w:bidi="ar"/>
              </w:rPr>
              <w:t>99.4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1F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Good on scaled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B10F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Requires tuning, less interpretable</w:t>
            </w:r>
          </w:p>
        </w:tc>
      </w:tr>
    </w:tbl>
    <w:p w14:paraId="44E5FCD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6DFB81E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egoe UI" w:hAnsi="Segoe UI" w:cs="Segoe UI"/>
          <w:b/>
          <w:bCs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Random Forest</w:t>
      </w:r>
      <w:r>
        <w:rPr>
          <w:rFonts w:hint="default" w:ascii="Times New Roman" w:hAnsi="Times New Roman" w:cs="Times New Roman"/>
        </w:rPr>
        <w:t xml:space="preserve"> was selected as the final model due to the best trade-off between accuracy and interpretability.</w:t>
      </w:r>
    </w:p>
    <w:p w14:paraId="64B36F21">
      <w:pPr>
        <w:pStyle w:val="8"/>
        <w:shd w:val="clear" w:color="auto" w:fill="FFFFFF"/>
        <w:spacing w:before="0" w:beforeAutospacing="0" w:after="120" w:afterAutospacing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Random Forest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model gave 99.58% test accuracy with good generalization capability. Followed a structured machine learning workflow involving data preprocessing, model building, diagnostics and optimizations. The end-to-end implementation, analysis and choice of final model were appropriate.</w:t>
      </w:r>
    </w:p>
    <w:p w14:paraId="6969E8C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</w:p>
    <w:p w14:paraId="7C3D10A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26D50"/>
    <w:multiLevelType w:val="multilevel"/>
    <w:tmpl w:val="1EF26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A2DEB"/>
    <w:rsid w:val="60FF2133"/>
    <w:rsid w:val="6A4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2025-05-15T09:28:00Z</dcterms:created>
  <dc:creator>rptha</dc:creator>
  <cp:lastModifiedBy>rptha</cp:lastModifiedBy>
  <dcterms:modified xsi:type="dcterms:W3CDTF">2025-05-15T10:12:10Z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F84670F71A764F1192A7C388B8C76CBB_11</vt:lpwstr>
  </property>
</Properties>
</file>