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4C3EA" w14:textId="261760FF" w:rsidR="0062729F" w:rsidRDefault="0062729F"/>
    <w:p w14:paraId="6508AD58" w14:textId="77777777" w:rsidR="0064789A" w:rsidRDefault="0064789A"/>
    <w:p w14:paraId="060859FF" w14:textId="70D5C292" w:rsidR="0064789A" w:rsidRPr="00BA44FC" w:rsidRDefault="0064789A">
      <w:pPr>
        <w:rPr>
          <w:b/>
          <w:bCs/>
          <w:color w:val="ED7D31" w:themeColor="accent2"/>
          <w:sz w:val="28"/>
          <w:szCs w:val="28"/>
          <w:u w:val="single"/>
        </w:rPr>
      </w:pPr>
      <w:r w:rsidRPr="00BA44FC">
        <w:rPr>
          <w:b/>
          <w:bCs/>
          <w:color w:val="ED7D31" w:themeColor="accent2"/>
          <w:sz w:val="28"/>
          <w:szCs w:val="28"/>
          <w:u w:val="single"/>
        </w:rPr>
        <w:t xml:space="preserve">WEEK – 1 </w:t>
      </w:r>
      <w:r w:rsidR="00167EF7">
        <w:rPr>
          <w:b/>
          <w:bCs/>
          <w:color w:val="ED7D31" w:themeColor="accent2"/>
          <w:sz w:val="28"/>
          <w:szCs w:val="28"/>
          <w:u w:val="single"/>
        </w:rPr>
        <w:t>ASSIGNMENT</w:t>
      </w:r>
      <w:r w:rsidRPr="00BA44FC">
        <w:rPr>
          <w:b/>
          <w:bCs/>
          <w:color w:val="ED7D31" w:themeColor="accent2"/>
          <w:sz w:val="28"/>
          <w:szCs w:val="28"/>
          <w:u w:val="single"/>
        </w:rPr>
        <w:t>: Importing, Pre-Processing and Data Modelling</w:t>
      </w:r>
    </w:p>
    <w:p w14:paraId="2AE9F01E" w14:textId="77777777" w:rsidR="005E610E" w:rsidRDefault="005E610E">
      <w:pPr>
        <w:rPr>
          <w:b/>
          <w:bCs/>
          <w:color w:val="ED7D31" w:themeColor="accent2"/>
          <w:sz w:val="28"/>
          <w:szCs w:val="28"/>
        </w:rPr>
      </w:pPr>
    </w:p>
    <w:p w14:paraId="44419B85" w14:textId="77777777" w:rsidR="00C4429E" w:rsidRPr="00DA4421" w:rsidRDefault="005E610E" w:rsidP="00C442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A4421">
        <w:rPr>
          <w:b/>
          <w:bCs/>
          <w:color w:val="0070C0"/>
          <w:sz w:val="28"/>
          <w:szCs w:val="28"/>
          <w:u w:val="single"/>
        </w:rPr>
        <w:t>AIM:</w:t>
      </w:r>
      <w:r w:rsidRPr="00DA4421">
        <w:rPr>
          <w:color w:val="0070C0"/>
          <w:sz w:val="28"/>
          <w:szCs w:val="28"/>
        </w:rPr>
        <w:t xml:space="preserve"> </w:t>
      </w:r>
      <w:r w:rsidRPr="00DA4421">
        <w:rPr>
          <w:sz w:val="28"/>
          <w:szCs w:val="28"/>
        </w:rPr>
        <w:t xml:space="preserve"> </w:t>
      </w:r>
    </w:p>
    <w:p w14:paraId="609EC275" w14:textId="76719272" w:rsidR="00C4429E" w:rsidRPr="00BA44FC" w:rsidRDefault="00C4429E" w:rsidP="00167EF7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A44FC">
        <w:rPr>
          <w:sz w:val="24"/>
          <w:szCs w:val="24"/>
        </w:rPr>
        <w:t>The primary objective of this project is to anal</w:t>
      </w:r>
      <w:r w:rsidRPr="00BA44FC">
        <w:rPr>
          <w:sz w:val="24"/>
          <w:szCs w:val="24"/>
        </w:rPr>
        <w:t>ys</w:t>
      </w:r>
      <w:r w:rsidRPr="00BA44FC">
        <w:rPr>
          <w:sz w:val="24"/>
          <w:szCs w:val="24"/>
        </w:rPr>
        <w:t>e energy consumption trends across various buildings and regions</w:t>
      </w:r>
      <w:r w:rsidRPr="00BA44FC">
        <w:rPr>
          <w:sz w:val="24"/>
          <w:szCs w:val="24"/>
        </w:rPr>
        <w:t xml:space="preserve"> in </w:t>
      </w:r>
      <w:r w:rsidR="00C77098" w:rsidRPr="00BA44FC">
        <w:rPr>
          <w:sz w:val="24"/>
          <w:szCs w:val="24"/>
        </w:rPr>
        <w:t xml:space="preserve">cities of </w:t>
      </w:r>
      <w:r w:rsidRPr="00BA44FC">
        <w:rPr>
          <w:sz w:val="24"/>
          <w:szCs w:val="24"/>
        </w:rPr>
        <w:t>USA</w:t>
      </w:r>
      <w:r w:rsidRPr="00BA44FC">
        <w:rPr>
          <w:sz w:val="24"/>
          <w:szCs w:val="24"/>
        </w:rPr>
        <w:t xml:space="preserve">, leveraging Power BI </w:t>
      </w:r>
      <w:r w:rsidRPr="00BA44FC">
        <w:rPr>
          <w:sz w:val="24"/>
          <w:szCs w:val="24"/>
        </w:rPr>
        <w:t xml:space="preserve">tool </w:t>
      </w:r>
      <w:r w:rsidRPr="00BA44FC">
        <w:rPr>
          <w:sz w:val="24"/>
          <w:szCs w:val="24"/>
        </w:rPr>
        <w:t xml:space="preserve">to </w:t>
      </w:r>
      <w:r w:rsidRPr="00BA44FC">
        <w:rPr>
          <w:sz w:val="24"/>
          <w:szCs w:val="24"/>
        </w:rPr>
        <w:t>gain</w:t>
      </w:r>
      <w:r w:rsidRPr="00BA44FC">
        <w:rPr>
          <w:sz w:val="24"/>
          <w:szCs w:val="24"/>
        </w:rPr>
        <w:t xml:space="preserve"> actionable insights. </w:t>
      </w:r>
    </w:p>
    <w:p w14:paraId="1E07B33F" w14:textId="2E89AC6F" w:rsidR="00C4429E" w:rsidRPr="00BA44FC" w:rsidRDefault="00C4429E" w:rsidP="00167EF7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A44FC">
        <w:rPr>
          <w:sz w:val="24"/>
          <w:szCs w:val="24"/>
        </w:rPr>
        <w:t xml:space="preserve">The analysis will </w:t>
      </w:r>
      <w:r w:rsidR="00C77098" w:rsidRPr="00BA44FC">
        <w:rPr>
          <w:sz w:val="24"/>
          <w:szCs w:val="24"/>
        </w:rPr>
        <w:t xml:space="preserve">majorly </w:t>
      </w:r>
      <w:r w:rsidRPr="00BA44FC">
        <w:rPr>
          <w:sz w:val="24"/>
          <w:szCs w:val="24"/>
        </w:rPr>
        <w:t xml:space="preserve">focus on understanding </w:t>
      </w:r>
      <w:r w:rsidRPr="00BA44FC">
        <w:rPr>
          <w:sz w:val="24"/>
          <w:szCs w:val="24"/>
        </w:rPr>
        <w:t xml:space="preserve">power </w:t>
      </w:r>
      <w:r w:rsidRPr="00BA44FC">
        <w:rPr>
          <w:sz w:val="24"/>
          <w:szCs w:val="24"/>
        </w:rPr>
        <w:t>usage patterns, identifying cost-saving opportunities, and predicting future consumption trends.</w:t>
      </w:r>
    </w:p>
    <w:p w14:paraId="1E100556" w14:textId="77777777" w:rsidR="00C77098" w:rsidRPr="00BA44FC" w:rsidRDefault="00C77098" w:rsidP="00167EF7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5A7645C9" w14:textId="77777777" w:rsidR="00BA44FC" w:rsidRPr="00DA4421" w:rsidRDefault="00C77098" w:rsidP="00167EF7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4472C4" w:themeColor="accent1"/>
          <w:sz w:val="28"/>
          <w:szCs w:val="28"/>
          <w:u w:val="single"/>
        </w:rPr>
      </w:pPr>
      <w:r w:rsidRPr="00DA4421">
        <w:rPr>
          <w:b/>
          <w:bCs/>
          <w:color w:val="4472C4" w:themeColor="accent1"/>
          <w:sz w:val="28"/>
          <w:szCs w:val="28"/>
          <w:u w:val="single"/>
        </w:rPr>
        <w:t>R</w:t>
      </w:r>
      <w:r w:rsidRPr="00DA4421">
        <w:rPr>
          <w:b/>
          <w:bCs/>
          <w:color w:val="4472C4" w:themeColor="accent1"/>
          <w:sz w:val="28"/>
          <w:szCs w:val="28"/>
          <w:u w:val="single"/>
        </w:rPr>
        <w:t>EQUIREMENTS:</w:t>
      </w:r>
    </w:p>
    <w:p w14:paraId="53532C3E" w14:textId="77777777" w:rsidR="00BA44FC" w:rsidRPr="00BA44FC" w:rsidRDefault="00BA44FC" w:rsidP="00167EF7">
      <w:pPr>
        <w:pStyle w:val="ListParagraph"/>
        <w:spacing w:line="360" w:lineRule="auto"/>
        <w:rPr>
          <w:b/>
          <w:bCs/>
          <w:color w:val="4472C4" w:themeColor="accent1"/>
          <w:sz w:val="24"/>
          <w:szCs w:val="24"/>
          <w:u w:val="single"/>
        </w:rPr>
      </w:pPr>
    </w:p>
    <w:p w14:paraId="6861B6F5" w14:textId="1016EC5C" w:rsidR="00C77098" w:rsidRPr="00BA44FC" w:rsidRDefault="00C77098" w:rsidP="00167EF7">
      <w:pPr>
        <w:pStyle w:val="ListParagraph"/>
        <w:numPr>
          <w:ilvl w:val="0"/>
          <w:numId w:val="6"/>
        </w:numPr>
        <w:spacing w:line="360" w:lineRule="auto"/>
        <w:rPr>
          <w:b/>
          <w:bCs/>
          <w:color w:val="4472C4" w:themeColor="accent1"/>
          <w:sz w:val="24"/>
          <w:szCs w:val="24"/>
        </w:rPr>
      </w:pPr>
      <w:r w:rsidRPr="00BA44FC">
        <w:rPr>
          <w:b/>
          <w:bCs/>
          <w:sz w:val="24"/>
          <w:szCs w:val="24"/>
        </w:rPr>
        <w:t>Functional Requirements:</w:t>
      </w:r>
    </w:p>
    <w:p w14:paraId="07B4C9F9" w14:textId="69C46305" w:rsidR="00C77098" w:rsidRPr="00C77098" w:rsidRDefault="00C77098" w:rsidP="00167EF7">
      <w:pPr>
        <w:numPr>
          <w:ilvl w:val="0"/>
          <w:numId w:val="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C77098">
        <w:rPr>
          <w:sz w:val="24"/>
          <w:szCs w:val="24"/>
        </w:rPr>
        <w:t>Analy</w:t>
      </w:r>
      <w:r w:rsidRPr="00BA44FC">
        <w:rPr>
          <w:sz w:val="24"/>
          <w:szCs w:val="24"/>
        </w:rPr>
        <w:t>s</w:t>
      </w:r>
      <w:r w:rsidRPr="00C77098">
        <w:rPr>
          <w:sz w:val="24"/>
          <w:szCs w:val="24"/>
        </w:rPr>
        <w:t>e daily energy consumption data for water, electricity, and gas across multiple buildings</w:t>
      </w:r>
      <w:r w:rsidR="00BA44FC" w:rsidRPr="00BA44FC">
        <w:rPr>
          <w:sz w:val="24"/>
          <w:szCs w:val="24"/>
        </w:rPr>
        <w:t xml:space="preserve"> in different cities</w:t>
      </w:r>
      <w:r w:rsidRPr="00C77098">
        <w:rPr>
          <w:sz w:val="24"/>
          <w:szCs w:val="24"/>
        </w:rPr>
        <w:t>.</w:t>
      </w:r>
    </w:p>
    <w:p w14:paraId="3DB4F753" w14:textId="69561BB0" w:rsidR="00C77098" w:rsidRPr="00C77098" w:rsidRDefault="00C77098" w:rsidP="00167EF7">
      <w:pPr>
        <w:numPr>
          <w:ilvl w:val="0"/>
          <w:numId w:val="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C77098">
        <w:rPr>
          <w:sz w:val="24"/>
          <w:szCs w:val="24"/>
        </w:rPr>
        <w:t>Identify high</w:t>
      </w:r>
      <w:r w:rsidR="00835AE5">
        <w:rPr>
          <w:sz w:val="24"/>
          <w:szCs w:val="24"/>
        </w:rPr>
        <w:t xml:space="preserve"> and low</w:t>
      </w:r>
      <w:r w:rsidR="00BA44FC" w:rsidRPr="00BA44FC">
        <w:rPr>
          <w:sz w:val="24"/>
          <w:szCs w:val="24"/>
        </w:rPr>
        <w:t xml:space="preserve"> energy </w:t>
      </w:r>
      <w:r w:rsidRPr="00C77098">
        <w:rPr>
          <w:sz w:val="24"/>
          <w:szCs w:val="24"/>
        </w:rPr>
        <w:t>consuming buildings and regions.</w:t>
      </w:r>
    </w:p>
    <w:p w14:paraId="628108E3" w14:textId="77777777" w:rsidR="00C77098" w:rsidRPr="00C77098" w:rsidRDefault="00C77098" w:rsidP="00167EF7">
      <w:pPr>
        <w:numPr>
          <w:ilvl w:val="0"/>
          <w:numId w:val="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C77098">
        <w:rPr>
          <w:sz w:val="24"/>
          <w:szCs w:val="24"/>
        </w:rPr>
        <w:t>Calculate total energy costs based on annual rates for each energy type.</w:t>
      </w:r>
    </w:p>
    <w:p w14:paraId="4B3D88E3" w14:textId="77777777" w:rsidR="00835AE5" w:rsidRDefault="00C77098" w:rsidP="00835AE5">
      <w:pPr>
        <w:numPr>
          <w:ilvl w:val="0"/>
          <w:numId w:val="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C77098">
        <w:rPr>
          <w:sz w:val="24"/>
          <w:szCs w:val="24"/>
        </w:rPr>
        <w:t>Provide visualizations to highlight trends, seasonal variations, and anomalies in energy consumption.</w:t>
      </w:r>
    </w:p>
    <w:p w14:paraId="731A3E21" w14:textId="11A03C7F" w:rsidR="00835AE5" w:rsidRPr="00835AE5" w:rsidRDefault="00835AE5" w:rsidP="00835AE5">
      <w:pPr>
        <w:numPr>
          <w:ilvl w:val="0"/>
          <w:numId w:val="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835AE5">
        <w:rPr>
          <w:sz w:val="24"/>
          <w:szCs w:val="24"/>
        </w:rPr>
        <w:t>Predict future energy consumption trends using historical data.</w:t>
      </w:r>
    </w:p>
    <w:p w14:paraId="3F730F1B" w14:textId="2B3A3544" w:rsidR="00C77098" w:rsidRPr="00BA44FC" w:rsidRDefault="00C77098" w:rsidP="00167EF7">
      <w:pPr>
        <w:pStyle w:val="ListParagraph"/>
        <w:numPr>
          <w:ilvl w:val="0"/>
          <w:numId w:val="7"/>
        </w:numPr>
        <w:spacing w:line="360" w:lineRule="auto"/>
        <w:rPr>
          <w:b/>
          <w:bCs/>
          <w:sz w:val="24"/>
          <w:szCs w:val="24"/>
        </w:rPr>
      </w:pPr>
      <w:r w:rsidRPr="00BA44FC">
        <w:rPr>
          <w:b/>
          <w:bCs/>
          <w:sz w:val="24"/>
          <w:szCs w:val="24"/>
        </w:rPr>
        <w:t>Non-Functional Requirements:</w:t>
      </w:r>
    </w:p>
    <w:p w14:paraId="3C175341" w14:textId="57DC271B" w:rsidR="00C77098" w:rsidRPr="00C77098" w:rsidRDefault="00C77098" w:rsidP="00167EF7">
      <w:pPr>
        <w:numPr>
          <w:ilvl w:val="0"/>
          <w:numId w:val="4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C77098">
        <w:rPr>
          <w:sz w:val="24"/>
          <w:szCs w:val="24"/>
        </w:rPr>
        <w:t xml:space="preserve">Ensure data integrity and accuracy </w:t>
      </w:r>
      <w:r w:rsidR="00167EF7">
        <w:rPr>
          <w:sz w:val="24"/>
          <w:szCs w:val="24"/>
        </w:rPr>
        <w:t>throughout</w:t>
      </w:r>
      <w:r w:rsidRPr="00C77098">
        <w:rPr>
          <w:sz w:val="24"/>
          <w:szCs w:val="24"/>
        </w:rPr>
        <w:t xml:space="preserve"> the analysis.</w:t>
      </w:r>
    </w:p>
    <w:p w14:paraId="65E1B349" w14:textId="400E713F" w:rsidR="00C77098" w:rsidRPr="00C77098" w:rsidRDefault="00C77098" w:rsidP="00167EF7">
      <w:pPr>
        <w:numPr>
          <w:ilvl w:val="0"/>
          <w:numId w:val="4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C77098">
        <w:rPr>
          <w:sz w:val="24"/>
          <w:szCs w:val="24"/>
        </w:rPr>
        <w:t xml:space="preserve">Optimize Power BI reports for </w:t>
      </w:r>
      <w:r w:rsidR="00167EF7">
        <w:rPr>
          <w:sz w:val="24"/>
          <w:szCs w:val="24"/>
        </w:rPr>
        <w:t xml:space="preserve">better </w:t>
      </w:r>
      <w:r w:rsidRPr="00C77098">
        <w:rPr>
          <w:sz w:val="24"/>
          <w:szCs w:val="24"/>
        </w:rPr>
        <w:t>performance and interactivity.</w:t>
      </w:r>
    </w:p>
    <w:p w14:paraId="1EA7ED16" w14:textId="14A2DA48" w:rsidR="00C77098" w:rsidRDefault="00C77098" w:rsidP="00167EF7">
      <w:pPr>
        <w:numPr>
          <w:ilvl w:val="0"/>
          <w:numId w:val="4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C77098">
        <w:rPr>
          <w:sz w:val="24"/>
          <w:szCs w:val="24"/>
        </w:rPr>
        <w:t>Deliver insights in an easy-to-understand manner</w:t>
      </w:r>
      <w:r w:rsidR="00167EF7">
        <w:rPr>
          <w:sz w:val="24"/>
          <w:szCs w:val="24"/>
        </w:rPr>
        <w:t xml:space="preserve"> for wider audience</w:t>
      </w:r>
      <w:r w:rsidRPr="00C77098">
        <w:rPr>
          <w:sz w:val="24"/>
          <w:szCs w:val="24"/>
        </w:rPr>
        <w:t>.</w:t>
      </w:r>
    </w:p>
    <w:p w14:paraId="36995555" w14:textId="77777777" w:rsidR="00167EF7" w:rsidRDefault="00167EF7" w:rsidP="00167EF7">
      <w:pPr>
        <w:spacing w:line="360" w:lineRule="auto"/>
        <w:rPr>
          <w:sz w:val="24"/>
          <w:szCs w:val="24"/>
        </w:rPr>
      </w:pPr>
    </w:p>
    <w:p w14:paraId="101DE80B" w14:textId="77777777" w:rsidR="00167EF7" w:rsidRDefault="00167EF7" w:rsidP="00167EF7">
      <w:pPr>
        <w:spacing w:line="360" w:lineRule="auto"/>
        <w:rPr>
          <w:sz w:val="24"/>
          <w:szCs w:val="24"/>
        </w:rPr>
      </w:pPr>
    </w:p>
    <w:p w14:paraId="64EC8984" w14:textId="77777777" w:rsidR="00167EF7" w:rsidRDefault="00167EF7" w:rsidP="00167EF7">
      <w:pPr>
        <w:spacing w:line="360" w:lineRule="auto"/>
        <w:rPr>
          <w:sz w:val="24"/>
          <w:szCs w:val="24"/>
        </w:rPr>
      </w:pPr>
    </w:p>
    <w:p w14:paraId="2DF002A3" w14:textId="57F46283" w:rsidR="00167EF7" w:rsidRPr="00DA4421" w:rsidRDefault="00167EF7" w:rsidP="00167EF7">
      <w:pPr>
        <w:pStyle w:val="ListParagraph"/>
        <w:numPr>
          <w:ilvl w:val="0"/>
          <w:numId w:val="9"/>
        </w:numPr>
        <w:spacing w:line="360" w:lineRule="auto"/>
        <w:rPr>
          <w:b/>
          <w:bCs/>
          <w:color w:val="0070C0"/>
          <w:sz w:val="28"/>
          <w:szCs w:val="28"/>
          <w:u w:val="single"/>
        </w:rPr>
      </w:pPr>
      <w:r w:rsidRPr="00DA4421">
        <w:rPr>
          <w:b/>
          <w:bCs/>
          <w:color w:val="0070C0"/>
          <w:sz w:val="28"/>
          <w:szCs w:val="28"/>
          <w:u w:val="single"/>
        </w:rPr>
        <w:t>T</w:t>
      </w:r>
      <w:r w:rsidRPr="00DA4421">
        <w:rPr>
          <w:b/>
          <w:bCs/>
          <w:color w:val="0070C0"/>
          <w:sz w:val="28"/>
          <w:szCs w:val="28"/>
          <w:u w:val="single"/>
        </w:rPr>
        <w:t>OOLS USAGE:</w:t>
      </w:r>
    </w:p>
    <w:p w14:paraId="6BA1F3B7" w14:textId="77777777" w:rsidR="00167EF7" w:rsidRPr="00167EF7" w:rsidRDefault="00167EF7" w:rsidP="00167EF7">
      <w:pPr>
        <w:numPr>
          <w:ilvl w:val="0"/>
          <w:numId w:val="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67EF7">
        <w:rPr>
          <w:b/>
          <w:bCs/>
          <w:sz w:val="24"/>
          <w:szCs w:val="24"/>
        </w:rPr>
        <w:t>Power BI</w:t>
      </w:r>
      <w:r w:rsidRPr="00167EF7">
        <w:rPr>
          <w:sz w:val="24"/>
          <w:szCs w:val="24"/>
        </w:rPr>
        <w:t>: To create interactive dashboards and visualizations for energy consumption and cost analysis.</w:t>
      </w:r>
    </w:p>
    <w:p w14:paraId="3F0F9EC7" w14:textId="77777777" w:rsidR="00167EF7" w:rsidRPr="00167EF7" w:rsidRDefault="00167EF7" w:rsidP="00167EF7">
      <w:pPr>
        <w:numPr>
          <w:ilvl w:val="0"/>
          <w:numId w:val="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67EF7">
        <w:rPr>
          <w:b/>
          <w:bCs/>
          <w:sz w:val="24"/>
          <w:szCs w:val="24"/>
        </w:rPr>
        <w:t>Microsoft Excel</w:t>
      </w:r>
      <w:r w:rsidRPr="00167EF7">
        <w:rPr>
          <w:sz w:val="24"/>
          <w:szCs w:val="24"/>
        </w:rPr>
        <w:t>: For preliminary data cleaning, transformation, and exploration.</w:t>
      </w:r>
    </w:p>
    <w:p w14:paraId="49FACE10" w14:textId="77777777" w:rsidR="00167EF7" w:rsidRDefault="00167EF7" w:rsidP="00167EF7">
      <w:pPr>
        <w:spacing w:line="360" w:lineRule="auto"/>
        <w:rPr>
          <w:sz w:val="24"/>
          <w:szCs w:val="24"/>
        </w:rPr>
      </w:pPr>
    </w:p>
    <w:p w14:paraId="7159771F" w14:textId="328DAD4A" w:rsidR="00167EF7" w:rsidRPr="00DA4421" w:rsidRDefault="00DA4421" w:rsidP="00167EF7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color w:val="4472C4" w:themeColor="accent1"/>
          <w:sz w:val="28"/>
          <w:szCs w:val="28"/>
          <w:u w:val="single"/>
        </w:rPr>
        <w:t>SYSTEM</w:t>
      </w:r>
      <w:r w:rsidR="00167EF7" w:rsidRPr="00DA4421">
        <w:rPr>
          <w:b/>
          <w:bCs/>
          <w:color w:val="4472C4" w:themeColor="accent1"/>
          <w:sz w:val="28"/>
          <w:szCs w:val="28"/>
          <w:u w:val="single"/>
        </w:rPr>
        <w:t xml:space="preserve"> </w:t>
      </w:r>
      <w:r w:rsidR="00167EF7" w:rsidRPr="00DA4421">
        <w:rPr>
          <w:b/>
          <w:bCs/>
          <w:color w:val="4472C4" w:themeColor="accent1"/>
          <w:sz w:val="28"/>
          <w:szCs w:val="28"/>
          <w:u w:val="single"/>
        </w:rPr>
        <w:t>R</w:t>
      </w:r>
      <w:r w:rsidR="00167EF7" w:rsidRPr="00DA4421">
        <w:rPr>
          <w:b/>
          <w:bCs/>
          <w:color w:val="4472C4" w:themeColor="accent1"/>
          <w:sz w:val="28"/>
          <w:szCs w:val="28"/>
          <w:u w:val="single"/>
        </w:rPr>
        <w:t>EQUIREMENTS</w:t>
      </w:r>
      <w:r w:rsidR="00167EF7" w:rsidRPr="00DA4421">
        <w:rPr>
          <w:b/>
          <w:bCs/>
          <w:color w:val="4472C4" w:themeColor="accent1"/>
          <w:sz w:val="28"/>
          <w:szCs w:val="28"/>
          <w:u w:val="single"/>
        </w:rPr>
        <w:t>:</w:t>
      </w:r>
    </w:p>
    <w:p w14:paraId="103BCDE3" w14:textId="77777777" w:rsidR="00167EF7" w:rsidRPr="00167EF7" w:rsidRDefault="00167EF7" w:rsidP="00167EF7">
      <w:pPr>
        <w:numPr>
          <w:ilvl w:val="0"/>
          <w:numId w:val="1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67EF7">
        <w:rPr>
          <w:b/>
          <w:bCs/>
          <w:sz w:val="24"/>
          <w:szCs w:val="24"/>
        </w:rPr>
        <w:t>Operating System:</w:t>
      </w:r>
      <w:r w:rsidRPr="00167EF7">
        <w:rPr>
          <w:sz w:val="24"/>
          <w:szCs w:val="24"/>
        </w:rPr>
        <w:t xml:space="preserve"> Windows 10 or later / macOS 10.15 or later.</w:t>
      </w:r>
    </w:p>
    <w:p w14:paraId="6156270C" w14:textId="77777777" w:rsidR="00167EF7" w:rsidRPr="00167EF7" w:rsidRDefault="00167EF7" w:rsidP="00167EF7">
      <w:pPr>
        <w:numPr>
          <w:ilvl w:val="0"/>
          <w:numId w:val="1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67EF7">
        <w:rPr>
          <w:sz w:val="24"/>
          <w:szCs w:val="24"/>
        </w:rPr>
        <w:t>Power BI Desktop (latest version).</w:t>
      </w:r>
    </w:p>
    <w:p w14:paraId="22C9B356" w14:textId="04E76E83" w:rsidR="00167EF7" w:rsidRPr="00167EF7" w:rsidRDefault="00167EF7" w:rsidP="00167EF7">
      <w:pPr>
        <w:numPr>
          <w:ilvl w:val="0"/>
          <w:numId w:val="1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67EF7">
        <w:rPr>
          <w:sz w:val="24"/>
          <w:szCs w:val="24"/>
        </w:rPr>
        <w:t>Microsoft Office Suite (Excel 2016 or later).</w:t>
      </w:r>
    </w:p>
    <w:p w14:paraId="3A363E0A" w14:textId="77777777" w:rsidR="00167EF7" w:rsidRPr="00C77098" w:rsidRDefault="00167EF7" w:rsidP="00167EF7">
      <w:pPr>
        <w:spacing w:line="360" w:lineRule="auto"/>
        <w:rPr>
          <w:sz w:val="24"/>
          <w:szCs w:val="24"/>
        </w:rPr>
      </w:pPr>
    </w:p>
    <w:p w14:paraId="3B3BBE61" w14:textId="148168BD" w:rsidR="00B003E7" w:rsidRPr="00DA4421" w:rsidRDefault="006B35F0" w:rsidP="00B003E7">
      <w:pPr>
        <w:pStyle w:val="ListParagraph"/>
        <w:numPr>
          <w:ilvl w:val="0"/>
          <w:numId w:val="11"/>
        </w:numPr>
        <w:spacing w:line="360" w:lineRule="auto"/>
        <w:rPr>
          <w:b/>
          <w:bCs/>
          <w:color w:val="4472C4" w:themeColor="accent1"/>
          <w:sz w:val="28"/>
          <w:szCs w:val="28"/>
          <w:u w:val="single"/>
        </w:rPr>
      </w:pPr>
      <w:r w:rsidRPr="00DA4421">
        <w:rPr>
          <w:b/>
          <w:bCs/>
          <w:color w:val="4472C4" w:themeColor="accent1"/>
          <w:sz w:val="28"/>
          <w:szCs w:val="28"/>
          <w:u w:val="single"/>
        </w:rPr>
        <w:t>D</w:t>
      </w:r>
      <w:r w:rsidR="003B5E77" w:rsidRPr="00DA4421">
        <w:rPr>
          <w:b/>
          <w:bCs/>
          <w:color w:val="4472C4" w:themeColor="accent1"/>
          <w:sz w:val="28"/>
          <w:szCs w:val="28"/>
          <w:u w:val="single"/>
        </w:rPr>
        <w:t>ATA IMPORTING</w:t>
      </w:r>
      <w:r w:rsidR="00CC2121" w:rsidRPr="00DA4421">
        <w:rPr>
          <w:b/>
          <w:bCs/>
          <w:color w:val="4472C4" w:themeColor="accent1"/>
          <w:sz w:val="28"/>
          <w:szCs w:val="28"/>
          <w:u w:val="single"/>
        </w:rPr>
        <w:t xml:space="preserve"> </w:t>
      </w:r>
      <w:r w:rsidR="001369CB" w:rsidRPr="00DA4421">
        <w:rPr>
          <w:b/>
          <w:bCs/>
          <w:color w:val="4472C4" w:themeColor="accent1"/>
          <w:sz w:val="28"/>
          <w:szCs w:val="28"/>
          <w:u w:val="single"/>
        </w:rPr>
        <w:t>&amp; WRA</w:t>
      </w:r>
      <w:r w:rsidR="00835AE5" w:rsidRPr="00DA4421">
        <w:rPr>
          <w:b/>
          <w:bCs/>
          <w:color w:val="4472C4" w:themeColor="accent1"/>
          <w:sz w:val="28"/>
          <w:szCs w:val="28"/>
          <w:u w:val="single"/>
        </w:rPr>
        <w:t>N</w:t>
      </w:r>
      <w:r w:rsidR="001369CB" w:rsidRPr="00DA4421">
        <w:rPr>
          <w:b/>
          <w:bCs/>
          <w:color w:val="4472C4" w:themeColor="accent1"/>
          <w:sz w:val="28"/>
          <w:szCs w:val="28"/>
          <w:u w:val="single"/>
        </w:rPr>
        <w:t xml:space="preserve">GLING </w:t>
      </w:r>
      <w:r w:rsidR="00CC2121" w:rsidRPr="00DA4421">
        <w:rPr>
          <w:b/>
          <w:bCs/>
          <w:color w:val="4472C4" w:themeColor="accent1"/>
          <w:sz w:val="28"/>
          <w:szCs w:val="28"/>
          <w:u w:val="single"/>
        </w:rPr>
        <w:t>– Steps Done</w:t>
      </w:r>
      <w:r w:rsidR="003B5E77" w:rsidRPr="00DA4421">
        <w:rPr>
          <w:b/>
          <w:bCs/>
          <w:color w:val="4472C4" w:themeColor="accent1"/>
          <w:sz w:val="28"/>
          <w:szCs w:val="28"/>
          <w:u w:val="single"/>
        </w:rPr>
        <w:t>:</w:t>
      </w:r>
    </w:p>
    <w:p w14:paraId="1801555A" w14:textId="5906A70F" w:rsidR="00C002F3" w:rsidRPr="00B003E7" w:rsidRDefault="00C002F3" w:rsidP="00D3697C">
      <w:pPr>
        <w:spacing w:line="360" w:lineRule="auto"/>
        <w:ind w:firstLine="720"/>
        <w:rPr>
          <w:sz w:val="24"/>
          <w:szCs w:val="24"/>
        </w:rPr>
      </w:pPr>
      <w:r w:rsidRPr="00B003E7">
        <w:rPr>
          <w:b/>
          <w:bCs/>
          <w:sz w:val="24"/>
          <w:szCs w:val="24"/>
        </w:rPr>
        <w:t>Dataset Used:</w:t>
      </w:r>
      <w:r w:rsidRPr="00B003E7">
        <w:rPr>
          <w:sz w:val="24"/>
          <w:szCs w:val="24"/>
        </w:rPr>
        <w:t xml:space="preserve"> </w:t>
      </w:r>
      <w:r w:rsidRPr="00B003E7">
        <w:rPr>
          <w:sz w:val="24"/>
          <w:szCs w:val="24"/>
        </w:rPr>
        <w:t>Energy Consumptions Dataset.xlsx</w:t>
      </w:r>
    </w:p>
    <w:p w14:paraId="4E319522" w14:textId="326D38C7" w:rsidR="00C002F3" w:rsidRPr="00B003E7" w:rsidRDefault="00C002F3" w:rsidP="00D3697C">
      <w:pPr>
        <w:spacing w:line="360" w:lineRule="auto"/>
        <w:ind w:firstLine="709"/>
        <w:rPr>
          <w:sz w:val="24"/>
          <w:szCs w:val="24"/>
        </w:rPr>
      </w:pPr>
      <w:r w:rsidRPr="00B003E7">
        <w:rPr>
          <w:b/>
          <w:bCs/>
          <w:sz w:val="24"/>
          <w:szCs w:val="24"/>
        </w:rPr>
        <w:t>Tables Used for Analysis:</w:t>
      </w:r>
      <w:r w:rsidRPr="00B003E7">
        <w:rPr>
          <w:sz w:val="24"/>
          <w:szCs w:val="24"/>
        </w:rPr>
        <w:t xml:space="preserve"> </w:t>
      </w:r>
      <w:r w:rsidRPr="00B003E7">
        <w:rPr>
          <w:sz w:val="24"/>
          <w:szCs w:val="24"/>
        </w:rPr>
        <w:t>Energy Consumptions, Rates, Building Master</w:t>
      </w:r>
    </w:p>
    <w:p w14:paraId="1657E9FA" w14:textId="77777777" w:rsidR="00B003E7" w:rsidRPr="00B003E7" w:rsidRDefault="00B003E7" w:rsidP="00B003E7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15900F3B" w14:textId="7B314C42" w:rsidR="003B5E77" w:rsidRPr="00B003E7" w:rsidRDefault="002967AA" w:rsidP="00C002F3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B003E7">
        <w:rPr>
          <w:sz w:val="24"/>
          <w:szCs w:val="24"/>
        </w:rPr>
        <w:t xml:space="preserve">First, </w:t>
      </w:r>
      <w:r w:rsidR="00CC2121" w:rsidRPr="00B003E7">
        <w:rPr>
          <w:sz w:val="24"/>
          <w:szCs w:val="24"/>
        </w:rPr>
        <w:t>Extracting</w:t>
      </w:r>
      <w:r w:rsidR="003B5E77" w:rsidRPr="00B003E7">
        <w:rPr>
          <w:sz w:val="24"/>
          <w:szCs w:val="24"/>
        </w:rPr>
        <w:t xml:space="preserve"> all selected </w:t>
      </w:r>
      <w:r w:rsidR="00C002F3" w:rsidRPr="00B003E7">
        <w:rPr>
          <w:sz w:val="24"/>
          <w:szCs w:val="24"/>
        </w:rPr>
        <w:t>table</w:t>
      </w:r>
      <w:r w:rsidR="003B5E77" w:rsidRPr="00B003E7">
        <w:rPr>
          <w:sz w:val="24"/>
          <w:szCs w:val="24"/>
        </w:rPr>
        <w:t>s</w:t>
      </w:r>
      <w:r w:rsidR="00C002F3" w:rsidRPr="00B003E7">
        <w:rPr>
          <w:sz w:val="24"/>
          <w:szCs w:val="24"/>
        </w:rPr>
        <w:t xml:space="preserve"> (sheets)</w:t>
      </w:r>
      <w:r w:rsidR="003B5E77" w:rsidRPr="00B003E7">
        <w:rPr>
          <w:sz w:val="24"/>
          <w:szCs w:val="24"/>
        </w:rPr>
        <w:t xml:space="preserve"> from the </w:t>
      </w:r>
      <w:r w:rsidR="00C002F3" w:rsidRPr="00B003E7">
        <w:rPr>
          <w:sz w:val="24"/>
          <w:szCs w:val="24"/>
        </w:rPr>
        <w:t xml:space="preserve">given </w:t>
      </w:r>
      <w:r w:rsidR="003B5E77" w:rsidRPr="00B003E7">
        <w:rPr>
          <w:sz w:val="24"/>
          <w:szCs w:val="24"/>
        </w:rPr>
        <w:t>dataset – “</w:t>
      </w:r>
      <w:r w:rsidR="003B5E77" w:rsidRPr="00B003E7">
        <w:rPr>
          <w:b/>
          <w:bCs/>
          <w:sz w:val="24"/>
          <w:szCs w:val="24"/>
        </w:rPr>
        <w:t>Energy Consumptions Dataset.xlsx</w:t>
      </w:r>
      <w:r w:rsidR="003B5E77" w:rsidRPr="00B003E7">
        <w:rPr>
          <w:b/>
          <w:bCs/>
          <w:sz w:val="24"/>
          <w:szCs w:val="24"/>
        </w:rPr>
        <w:t>”</w:t>
      </w:r>
      <w:r w:rsidR="003B5E77" w:rsidRPr="00B003E7">
        <w:rPr>
          <w:sz w:val="24"/>
          <w:szCs w:val="24"/>
        </w:rPr>
        <w:t xml:space="preserve"> into Power BI application.</w:t>
      </w:r>
    </w:p>
    <w:p w14:paraId="0E9BE8C9" w14:textId="14439913" w:rsidR="003B5E77" w:rsidRPr="00B003E7" w:rsidRDefault="003B5E77" w:rsidP="003B5E77">
      <w:pPr>
        <w:pStyle w:val="ListParagraph"/>
        <w:spacing w:line="360" w:lineRule="auto"/>
        <w:ind w:left="1069"/>
        <w:rPr>
          <w:sz w:val="24"/>
          <w:szCs w:val="24"/>
        </w:rPr>
      </w:pPr>
      <w:r w:rsidRPr="00B003E7">
        <w:rPr>
          <w:sz w:val="24"/>
          <w:szCs w:val="24"/>
        </w:rPr>
        <w:drawing>
          <wp:inline distT="0" distB="0" distL="0" distR="0" wp14:anchorId="00542341" wp14:editId="38EBD0D6">
            <wp:extent cx="4516120" cy="2554765"/>
            <wp:effectExtent l="0" t="0" r="0" b="0"/>
            <wp:docPr id="25044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41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434" cy="2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A157" w14:textId="1BB9CC4B" w:rsidR="00C002F3" w:rsidRPr="00B003E7" w:rsidRDefault="00C002F3" w:rsidP="00CC2121">
      <w:pPr>
        <w:spacing w:line="360" w:lineRule="auto"/>
        <w:rPr>
          <w:sz w:val="24"/>
          <w:szCs w:val="24"/>
        </w:rPr>
      </w:pPr>
    </w:p>
    <w:p w14:paraId="0FEFE8E3" w14:textId="2D476834" w:rsidR="00C002F3" w:rsidRPr="00B003E7" w:rsidRDefault="00CC2121" w:rsidP="00C002F3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B003E7">
        <w:rPr>
          <w:sz w:val="24"/>
          <w:szCs w:val="24"/>
        </w:rPr>
        <w:t>Now before loading the data, we need to do some modifications to the original data for our analysis. So</w:t>
      </w:r>
      <w:r w:rsidR="002967AA" w:rsidRPr="00B003E7">
        <w:rPr>
          <w:sz w:val="24"/>
          <w:szCs w:val="24"/>
        </w:rPr>
        <w:t>,</w:t>
      </w:r>
      <w:r w:rsidRPr="00B003E7">
        <w:rPr>
          <w:sz w:val="24"/>
          <w:szCs w:val="24"/>
        </w:rPr>
        <w:t xml:space="preserve"> choosing “Transform” option.</w:t>
      </w:r>
    </w:p>
    <w:p w14:paraId="04984644" w14:textId="33DC44A6" w:rsidR="00C65AAF" w:rsidRDefault="00C65AAF" w:rsidP="00C002F3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B003E7">
        <w:rPr>
          <w:sz w:val="24"/>
          <w:szCs w:val="24"/>
        </w:rPr>
        <w:t xml:space="preserve">Here for the table – </w:t>
      </w:r>
      <w:r w:rsidRPr="00B003E7">
        <w:rPr>
          <w:b/>
          <w:bCs/>
          <w:sz w:val="24"/>
          <w:szCs w:val="24"/>
        </w:rPr>
        <w:t>Building Master</w:t>
      </w:r>
      <w:r w:rsidRPr="00B003E7">
        <w:rPr>
          <w:sz w:val="24"/>
          <w:szCs w:val="24"/>
        </w:rPr>
        <w:t>, we can see that the column names are incorrect and we need to make our first row as our column names. So choosing option</w:t>
      </w:r>
      <w:r w:rsidR="00B003E7" w:rsidRPr="00B003E7">
        <w:rPr>
          <w:sz w:val="24"/>
          <w:szCs w:val="24"/>
        </w:rPr>
        <w:t xml:space="preserve"> “</w:t>
      </w:r>
      <w:r w:rsidR="00B003E7" w:rsidRPr="00B003E7">
        <w:rPr>
          <w:b/>
          <w:bCs/>
          <w:sz w:val="24"/>
          <w:szCs w:val="24"/>
        </w:rPr>
        <w:t>Use First Row as Headers</w:t>
      </w:r>
      <w:r w:rsidR="00B003E7" w:rsidRPr="00B003E7">
        <w:rPr>
          <w:sz w:val="24"/>
          <w:szCs w:val="24"/>
        </w:rPr>
        <w:t>”.</w:t>
      </w:r>
      <w:r>
        <w:rPr>
          <w:sz w:val="28"/>
          <w:szCs w:val="28"/>
        </w:rPr>
        <w:br/>
      </w:r>
      <w:r w:rsidRPr="00C65AAF">
        <w:rPr>
          <w:sz w:val="28"/>
          <w:szCs w:val="28"/>
        </w:rPr>
        <w:drawing>
          <wp:inline distT="0" distB="0" distL="0" distR="0" wp14:anchorId="5A38F6A8" wp14:editId="103F9C7E">
            <wp:extent cx="4577080" cy="1518256"/>
            <wp:effectExtent l="0" t="0" r="0" b="6350"/>
            <wp:docPr id="42745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7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6369" cy="15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1026" w14:textId="15D3CAD6" w:rsidR="00B003E7" w:rsidRDefault="00B003E7" w:rsidP="00B003E7">
      <w:pPr>
        <w:pStyle w:val="ListParagraph"/>
        <w:spacing w:line="360" w:lineRule="auto"/>
        <w:ind w:left="1069"/>
        <w:rPr>
          <w:sz w:val="24"/>
          <w:szCs w:val="24"/>
        </w:rPr>
      </w:pPr>
      <w:r w:rsidRPr="00B003E7">
        <w:rPr>
          <w:sz w:val="28"/>
          <w:szCs w:val="28"/>
        </w:rPr>
        <w:drawing>
          <wp:inline distT="0" distB="0" distL="0" distR="0" wp14:anchorId="79192438" wp14:editId="46924B52">
            <wp:extent cx="4561840" cy="2095434"/>
            <wp:effectExtent l="0" t="0" r="0" b="635"/>
            <wp:docPr id="50747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75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987" cy="20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BE4D" w14:textId="6749EE3D" w:rsidR="00D3697C" w:rsidRDefault="00D3697C" w:rsidP="00D3697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Next, moving on to the other table – </w:t>
      </w:r>
      <w:r w:rsidRPr="00E90BB3">
        <w:rPr>
          <w:b/>
          <w:bCs/>
          <w:sz w:val="24"/>
          <w:szCs w:val="24"/>
        </w:rPr>
        <w:t>Energy Consumptions</w:t>
      </w:r>
      <w:r>
        <w:rPr>
          <w:sz w:val="24"/>
          <w:szCs w:val="24"/>
        </w:rPr>
        <w:t>. Here we can see that columns – Water Consumption, Electricity Consumption, Gas Consumption are representing the attribute of energy consuming type by an individual building, so we can unpivot these 3 columns as attribute-value pairs for our analysis.</w:t>
      </w:r>
    </w:p>
    <w:p w14:paraId="6DE90523" w14:textId="1DF79AD5" w:rsidR="00D3697C" w:rsidRDefault="00D3697C" w:rsidP="00D3697C">
      <w:pPr>
        <w:pStyle w:val="ListParagraph"/>
        <w:spacing w:line="360" w:lineRule="auto"/>
        <w:ind w:left="1069"/>
        <w:rPr>
          <w:sz w:val="24"/>
          <w:szCs w:val="24"/>
        </w:rPr>
      </w:pPr>
      <w:r w:rsidRPr="00D3697C">
        <w:rPr>
          <w:sz w:val="24"/>
          <w:szCs w:val="24"/>
        </w:rPr>
        <w:drawing>
          <wp:inline distT="0" distB="0" distL="0" distR="0" wp14:anchorId="3EFBAAC8" wp14:editId="0BED299A">
            <wp:extent cx="4550365" cy="1783080"/>
            <wp:effectExtent l="0" t="0" r="3175" b="7620"/>
            <wp:docPr id="210858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5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969" cy="17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FF8C" w14:textId="0EFBA412" w:rsidR="00D3697C" w:rsidRDefault="00D3697C" w:rsidP="00D3697C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20575E4B" w14:textId="01EDC28D" w:rsidR="00D3697C" w:rsidRDefault="00D3697C" w:rsidP="00D3697C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6109936B" w14:textId="0F51EC69" w:rsidR="00D3697C" w:rsidRDefault="00E90BB3" w:rsidP="00E90BB3">
      <w:pPr>
        <w:pStyle w:val="ListParagraph"/>
        <w:spacing w:line="360" w:lineRule="auto"/>
        <w:ind w:left="1069"/>
        <w:rPr>
          <w:sz w:val="24"/>
          <w:szCs w:val="24"/>
        </w:rPr>
      </w:pPr>
      <w:r w:rsidRPr="00E90BB3">
        <w:rPr>
          <w:sz w:val="24"/>
          <w:szCs w:val="24"/>
        </w:rPr>
        <w:drawing>
          <wp:inline distT="0" distB="0" distL="0" distR="0" wp14:anchorId="54E74219" wp14:editId="52E39025">
            <wp:extent cx="4653280" cy="1596633"/>
            <wp:effectExtent l="0" t="0" r="0" b="3810"/>
            <wp:docPr id="18899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9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680" cy="16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2AB" w14:textId="01737C70" w:rsidR="00E90BB3" w:rsidRDefault="00E90BB3" w:rsidP="00E90BB3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After that transformation, changing the default column name – Attribute as “</w:t>
      </w:r>
      <w:r w:rsidRPr="00E90BB3">
        <w:rPr>
          <w:b/>
          <w:bCs/>
          <w:sz w:val="24"/>
          <w:szCs w:val="24"/>
        </w:rPr>
        <w:t>Consumption Type</w:t>
      </w:r>
      <w:r>
        <w:rPr>
          <w:sz w:val="24"/>
          <w:szCs w:val="24"/>
        </w:rPr>
        <w:t>” for better readability. Also removing the word “consumption” from the row values, since its already we mentioned in column name</w:t>
      </w:r>
      <w:r w:rsidR="00C30210">
        <w:rPr>
          <w:sz w:val="24"/>
          <w:szCs w:val="24"/>
        </w:rPr>
        <w:t xml:space="preserve"> by using “</w:t>
      </w:r>
      <w:r w:rsidR="00C30210" w:rsidRPr="00C30210">
        <w:rPr>
          <w:b/>
          <w:bCs/>
          <w:sz w:val="24"/>
          <w:szCs w:val="24"/>
        </w:rPr>
        <w:t>Replace with</w:t>
      </w:r>
      <w:r w:rsidR="00C30210">
        <w:rPr>
          <w:sz w:val="24"/>
          <w:szCs w:val="24"/>
        </w:rPr>
        <w:t>” option</w:t>
      </w:r>
      <w:r>
        <w:rPr>
          <w:sz w:val="24"/>
          <w:szCs w:val="24"/>
        </w:rPr>
        <w:t>.</w:t>
      </w:r>
    </w:p>
    <w:p w14:paraId="2DC5217E" w14:textId="178F4396" w:rsidR="002F70D1" w:rsidRDefault="002F70D1" w:rsidP="002F70D1">
      <w:pPr>
        <w:pStyle w:val="ListParagraph"/>
        <w:spacing w:line="360" w:lineRule="auto"/>
        <w:ind w:left="1069"/>
        <w:rPr>
          <w:sz w:val="24"/>
          <w:szCs w:val="24"/>
        </w:rPr>
      </w:pPr>
      <w:r w:rsidRPr="002F70D1">
        <w:rPr>
          <w:sz w:val="24"/>
          <w:szCs w:val="24"/>
        </w:rPr>
        <w:drawing>
          <wp:inline distT="0" distB="0" distL="0" distR="0" wp14:anchorId="6E209B85" wp14:editId="0F13B973">
            <wp:extent cx="4697757" cy="1950720"/>
            <wp:effectExtent l="0" t="0" r="7620" b="0"/>
            <wp:docPr id="189479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92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132" cy="195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EB48" w14:textId="7C687C42" w:rsidR="00C30210" w:rsidRDefault="00C30210" w:rsidP="00455044">
      <w:pPr>
        <w:pStyle w:val="ListParagraph"/>
        <w:spacing w:line="360" w:lineRule="auto"/>
        <w:ind w:left="1069"/>
        <w:rPr>
          <w:sz w:val="24"/>
          <w:szCs w:val="24"/>
        </w:rPr>
      </w:pPr>
      <w:r w:rsidRPr="00C30210">
        <w:rPr>
          <w:sz w:val="24"/>
          <w:szCs w:val="24"/>
        </w:rPr>
        <w:drawing>
          <wp:inline distT="0" distB="0" distL="0" distR="0" wp14:anchorId="1908CC78" wp14:editId="77321620">
            <wp:extent cx="4668520" cy="1847546"/>
            <wp:effectExtent l="0" t="0" r="0" b="635"/>
            <wp:docPr id="45801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13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686" cy="185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49E0" w14:textId="77777777" w:rsidR="00455044" w:rsidRDefault="00455044" w:rsidP="00455044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44CCDB4A" w14:textId="1C8523BB" w:rsidR="00C30210" w:rsidRPr="00DA4421" w:rsidRDefault="00C30210" w:rsidP="00C30210">
      <w:pPr>
        <w:pStyle w:val="ListParagraph"/>
        <w:numPr>
          <w:ilvl w:val="0"/>
          <w:numId w:val="11"/>
        </w:numPr>
        <w:spacing w:line="360" w:lineRule="auto"/>
        <w:rPr>
          <w:b/>
          <w:bCs/>
          <w:color w:val="4472C4" w:themeColor="accent1"/>
          <w:sz w:val="28"/>
          <w:szCs w:val="28"/>
          <w:u w:val="single"/>
        </w:rPr>
      </w:pPr>
      <w:r w:rsidRPr="00DA4421">
        <w:rPr>
          <w:b/>
          <w:bCs/>
          <w:color w:val="4472C4" w:themeColor="accent1"/>
          <w:sz w:val="28"/>
          <w:szCs w:val="28"/>
          <w:u w:val="single"/>
        </w:rPr>
        <w:t>DATA</w:t>
      </w:r>
      <w:r w:rsidR="001369CB" w:rsidRPr="00DA4421">
        <w:rPr>
          <w:b/>
          <w:bCs/>
          <w:color w:val="4472C4" w:themeColor="accent1"/>
          <w:sz w:val="28"/>
          <w:szCs w:val="28"/>
          <w:u w:val="single"/>
        </w:rPr>
        <w:t xml:space="preserve"> MODEL</w:t>
      </w:r>
      <w:r w:rsidRPr="00DA4421">
        <w:rPr>
          <w:b/>
          <w:bCs/>
          <w:color w:val="4472C4" w:themeColor="accent1"/>
          <w:sz w:val="28"/>
          <w:szCs w:val="28"/>
          <w:u w:val="single"/>
        </w:rPr>
        <w:t>LIN</w:t>
      </w:r>
      <w:r w:rsidRPr="00DA4421">
        <w:rPr>
          <w:b/>
          <w:bCs/>
          <w:color w:val="4472C4" w:themeColor="accent1"/>
          <w:sz w:val="28"/>
          <w:szCs w:val="28"/>
          <w:u w:val="single"/>
        </w:rPr>
        <w:t>G – Steps Done:</w:t>
      </w:r>
    </w:p>
    <w:p w14:paraId="7B9601B8" w14:textId="31506B6A" w:rsidR="00C30210" w:rsidRDefault="006A4359" w:rsidP="006A4359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Next, we are going to create 2 new columns for establishing relationship between these tables. In table </w:t>
      </w:r>
      <w:r w:rsidRPr="006A4359">
        <w:rPr>
          <w:b/>
          <w:bCs/>
          <w:sz w:val="24"/>
          <w:szCs w:val="24"/>
        </w:rPr>
        <w:t>Rates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we created a new column “key” which contains merged values from year and energy type column.</w:t>
      </w:r>
    </w:p>
    <w:p w14:paraId="594987BF" w14:textId="77777777" w:rsidR="006A4359" w:rsidRDefault="006A4359" w:rsidP="006A4359">
      <w:pPr>
        <w:spacing w:line="360" w:lineRule="auto"/>
        <w:rPr>
          <w:sz w:val="24"/>
          <w:szCs w:val="24"/>
        </w:rPr>
      </w:pPr>
    </w:p>
    <w:p w14:paraId="0075FD5C" w14:textId="77777777" w:rsidR="006A4359" w:rsidRPr="006A4359" w:rsidRDefault="006A4359" w:rsidP="006A4359">
      <w:pPr>
        <w:spacing w:line="360" w:lineRule="auto"/>
        <w:rPr>
          <w:sz w:val="24"/>
          <w:szCs w:val="24"/>
        </w:rPr>
      </w:pPr>
    </w:p>
    <w:p w14:paraId="6C270F66" w14:textId="31A0A20E" w:rsidR="006A4359" w:rsidRDefault="006A4359" w:rsidP="006A4359">
      <w:pPr>
        <w:pStyle w:val="ListParagraph"/>
        <w:spacing w:line="360" w:lineRule="auto"/>
        <w:ind w:left="1069"/>
        <w:rPr>
          <w:sz w:val="24"/>
          <w:szCs w:val="24"/>
        </w:rPr>
      </w:pPr>
      <w:r w:rsidRPr="006A4359">
        <w:rPr>
          <w:sz w:val="24"/>
          <w:szCs w:val="24"/>
        </w:rPr>
        <w:drawing>
          <wp:inline distT="0" distB="0" distL="0" distR="0" wp14:anchorId="7A75CE7F" wp14:editId="3218733B">
            <wp:extent cx="4747658" cy="2108200"/>
            <wp:effectExtent l="0" t="0" r="0" b="6350"/>
            <wp:docPr id="27253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4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270" cy="21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F486" w14:textId="523EB524" w:rsidR="006A4359" w:rsidRDefault="006A4359" w:rsidP="006A4359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Now going back to Energy Consumption table, we can see that there is no separate column for year. So first we need to extract year </w:t>
      </w:r>
      <w:r w:rsidR="00BD1DA4">
        <w:rPr>
          <w:sz w:val="24"/>
          <w:szCs w:val="24"/>
        </w:rPr>
        <w:t xml:space="preserve">from the Date column </w:t>
      </w:r>
      <w:r>
        <w:rPr>
          <w:sz w:val="24"/>
          <w:szCs w:val="24"/>
        </w:rPr>
        <w:t>and make a new column</w:t>
      </w:r>
      <w:r w:rsidR="00BD1DA4">
        <w:rPr>
          <w:sz w:val="24"/>
          <w:szCs w:val="24"/>
        </w:rPr>
        <w:t xml:space="preserve"> using it</w:t>
      </w:r>
      <w:r>
        <w:rPr>
          <w:sz w:val="24"/>
          <w:szCs w:val="24"/>
        </w:rPr>
        <w:t>.</w:t>
      </w:r>
    </w:p>
    <w:p w14:paraId="1370243A" w14:textId="163E3687" w:rsidR="00BD1DA4" w:rsidRDefault="00BD1DA4" w:rsidP="006A4359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Next, using that newly created year column, we create another new column using merged values of year and Consumption Type as below.</w:t>
      </w:r>
    </w:p>
    <w:p w14:paraId="7692558B" w14:textId="5354D987" w:rsidR="006A4359" w:rsidRDefault="00BD1DA4" w:rsidP="00BD1DA4">
      <w:pPr>
        <w:pStyle w:val="ListParagraph"/>
        <w:spacing w:line="360" w:lineRule="auto"/>
        <w:ind w:left="1069"/>
        <w:rPr>
          <w:sz w:val="24"/>
          <w:szCs w:val="24"/>
        </w:rPr>
      </w:pPr>
      <w:r w:rsidRPr="00BD1DA4">
        <w:rPr>
          <w:sz w:val="24"/>
          <w:szCs w:val="24"/>
        </w:rPr>
        <w:drawing>
          <wp:inline distT="0" distB="0" distL="0" distR="0" wp14:anchorId="7929EA7A" wp14:editId="20B18339">
            <wp:extent cx="4759960" cy="1835743"/>
            <wp:effectExtent l="0" t="0" r="2540" b="0"/>
            <wp:docPr id="177070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03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502" cy="184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75BB" w14:textId="09E8E680" w:rsidR="00BD1DA4" w:rsidRDefault="00BD1DA4" w:rsidP="00BD1DA4">
      <w:pPr>
        <w:pStyle w:val="ListParagraph"/>
        <w:spacing w:line="360" w:lineRule="auto"/>
        <w:ind w:left="1069"/>
        <w:rPr>
          <w:sz w:val="24"/>
          <w:szCs w:val="24"/>
        </w:rPr>
      </w:pPr>
      <w:r w:rsidRPr="00BD1DA4">
        <w:rPr>
          <w:sz w:val="24"/>
          <w:szCs w:val="24"/>
        </w:rPr>
        <w:drawing>
          <wp:inline distT="0" distB="0" distL="0" distR="0" wp14:anchorId="46DF61D0" wp14:editId="3C5F56DB">
            <wp:extent cx="4846320" cy="1196814"/>
            <wp:effectExtent l="0" t="0" r="0" b="3810"/>
            <wp:docPr id="119180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08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912" cy="12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BEB1" w14:textId="1B4C6C59" w:rsidR="00BD1DA4" w:rsidRDefault="00BD1DA4" w:rsidP="00BD1DA4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All required transformations are done now, so then we can apply this and load the data for further analysis.</w:t>
      </w:r>
    </w:p>
    <w:p w14:paraId="6ADB002C" w14:textId="77777777" w:rsidR="00BD1DA4" w:rsidRDefault="00BD1DA4" w:rsidP="00BD1DA4">
      <w:pPr>
        <w:spacing w:line="360" w:lineRule="auto"/>
        <w:rPr>
          <w:sz w:val="24"/>
          <w:szCs w:val="24"/>
        </w:rPr>
      </w:pPr>
    </w:p>
    <w:p w14:paraId="314763F9" w14:textId="77777777" w:rsidR="00BD1DA4" w:rsidRDefault="00BD1DA4" w:rsidP="00BD1DA4">
      <w:pPr>
        <w:spacing w:line="360" w:lineRule="auto"/>
        <w:rPr>
          <w:sz w:val="24"/>
          <w:szCs w:val="24"/>
        </w:rPr>
      </w:pPr>
    </w:p>
    <w:p w14:paraId="318BA874" w14:textId="77777777" w:rsidR="00BD1DA4" w:rsidRPr="00BD1DA4" w:rsidRDefault="00BD1DA4" w:rsidP="00BD1DA4">
      <w:pPr>
        <w:spacing w:line="360" w:lineRule="auto"/>
        <w:rPr>
          <w:sz w:val="24"/>
          <w:szCs w:val="24"/>
        </w:rPr>
      </w:pPr>
    </w:p>
    <w:p w14:paraId="442634A8" w14:textId="12A99F17" w:rsidR="00BD1DA4" w:rsidRDefault="00BD1DA4" w:rsidP="00BD1DA4">
      <w:pPr>
        <w:pStyle w:val="ListParagraph"/>
        <w:spacing w:line="360" w:lineRule="auto"/>
        <w:ind w:left="1069"/>
        <w:rPr>
          <w:sz w:val="24"/>
          <w:szCs w:val="24"/>
        </w:rPr>
      </w:pPr>
      <w:r w:rsidRPr="00BD1DA4">
        <w:rPr>
          <w:sz w:val="24"/>
          <w:szCs w:val="24"/>
        </w:rPr>
        <w:lastRenderedPageBreak/>
        <w:drawing>
          <wp:inline distT="0" distB="0" distL="0" distR="0" wp14:anchorId="1048F81F" wp14:editId="369B1C7D">
            <wp:extent cx="4038600" cy="2225474"/>
            <wp:effectExtent l="0" t="0" r="0" b="3810"/>
            <wp:docPr id="55538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88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937" cy="22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17F" w14:textId="72603BFA" w:rsidR="00BD1DA4" w:rsidRDefault="00BD1DA4" w:rsidP="00BD1DA4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Now we can verify whether all columns in the tables are loaded successfully </w:t>
      </w:r>
      <w:r w:rsidR="00835AE5">
        <w:rPr>
          <w:sz w:val="24"/>
          <w:szCs w:val="24"/>
        </w:rPr>
        <w:t>under</w:t>
      </w:r>
      <w:r>
        <w:rPr>
          <w:sz w:val="24"/>
          <w:szCs w:val="24"/>
        </w:rPr>
        <w:t xml:space="preserve"> Data view.</w:t>
      </w:r>
    </w:p>
    <w:p w14:paraId="21C2C00F" w14:textId="0D3A3049" w:rsidR="00BD1DA4" w:rsidRDefault="00BD1DA4" w:rsidP="00BD1DA4">
      <w:pPr>
        <w:pStyle w:val="ListParagraph"/>
        <w:spacing w:line="360" w:lineRule="auto"/>
        <w:ind w:left="1069"/>
        <w:rPr>
          <w:sz w:val="24"/>
          <w:szCs w:val="24"/>
        </w:rPr>
      </w:pPr>
      <w:r w:rsidRPr="00BD1DA4">
        <w:rPr>
          <w:sz w:val="24"/>
          <w:szCs w:val="24"/>
        </w:rPr>
        <w:drawing>
          <wp:inline distT="0" distB="0" distL="0" distR="0" wp14:anchorId="0C5B1679" wp14:editId="346726DE">
            <wp:extent cx="4378960" cy="3291840"/>
            <wp:effectExtent l="0" t="0" r="2540" b="3810"/>
            <wp:docPr id="119293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73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350" cy="32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AEA4" w14:textId="650939F1" w:rsidR="00BD1DA4" w:rsidRDefault="00351955" w:rsidP="00BD1DA4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We can also check the relationship between tables under Model view. We can see that between Building master and Energy Consumption table, there is a 1:many relationship with related column as “</w:t>
      </w:r>
      <w:r w:rsidRPr="00351955">
        <w:rPr>
          <w:b/>
          <w:bCs/>
          <w:sz w:val="24"/>
          <w:szCs w:val="24"/>
        </w:rPr>
        <w:t>Building</w:t>
      </w:r>
      <w:r>
        <w:rPr>
          <w:sz w:val="24"/>
          <w:szCs w:val="24"/>
        </w:rPr>
        <w:t>”.</w:t>
      </w:r>
    </w:p>
    <w:p w14:paraId="6BA5C134" w14:textId="6AA05432" w:rsidR="00351955" w:rsidRDefault="00351955" w:rsidP="00351955">
      <w:pPr>
        <w:pStyle w:val="ListParagraph"/>
        <w:spacing w:line="360" w:lineRule="auto"/>
        <w:ind w:left="1069"/>
        <w:rPr>
          <w:sz w:val="24"/>
          <w:szCs w:val="24"/>
        </w:rPr>
      </w:pPr>
      <w:r w:rsidRPr="00351955">
        <w:rPr>
          <w:sz w:val="24"/>
          <w:szCs w:val="24"/>
        </w:rPr>
        <w:drawing>
          <wp:inline distT="0" distB="0" distL="0" distR="0" wp14:anchorId="23CAE17A" wp14:editId="1E280DAB">
            <wp:extent cx="4414520" cy="1286304"/>
            <wp:effectExtent l="0" t="0" r="5080" b="9525"/>
            <wp:docPr id="86736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61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9260" cy="12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C3F6" w14:textId="77777777" w:rsidR="002C33F8" w:rsidRDefault="002C33F8" w:rsidP="00351955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0185698A" w14:textId="310BD6B1" w:rsidR="002C33F8" w:rsidRDefault="002C33F8" w:rsidP="002C33F8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We can also manually create new relationship like below. Eg, between rates and Energy Consumption tables with Key as related column.</w:t>
      </w:r>
    </w:p>
    <w:p w14:paraId="028BEDF3" w14:textId="1C8D5784" w:rsidR="002C33F8" w:rsidRDefault="002C33F8" w:rsidP="002C33F8">
      <w:pPr>
        <w:pStyle w:val="ListParagraph"/>
        <w:spacing w:line="360" w:lineRule="auto"/>
        <w:ind w:left="1069"/>
        <w:rPr>
          <w:sz w:val="24"/>
          <w:szCs w:val="24"/>
        </w:rPr>
      </w:pPr>
      <w:r w:rsidRPr="002C33F8">
        <w:rPr>
          <w:sz w:val="24"/>
          <w:szCs w:val="24"/>
        </w:rPr>
        <w:drawing>
          <wp:inline distT="0" distB="0" distL="0" distR="0" wp14:anchorId="75632A6F" wp14:editId="4707D1E2">
            <wp:extent cx="4718434" cy="1727200"/>
            <wp:effectExtent l="0" t="0" r="6350" b="6350"/>
            <wp:docPr id="123900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05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150" cy="17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DC4" w14:textId="77777777" w:rsidR="00C14E8C" w:rsidRDefault="00C14E8C" w:rsidP="002C33F8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73806864" w14:textId="77777777" w:rsidR="00C14E8C" w:rsidRDefault="00C14E8C" w:rsidP="002C33F8">
      <w:pPr>
        <w:pStyle w:val="ListParagraph"/>
        <w:spacing w:line="360" w:lineRule="auto"/>
        <w:ind w:left="1069"/>
        <w:rPr>
          <w:sz w:val="24"/>
          <w:szCs w:val="24"/>
        </w:rPr>
      </w:pPr>
    </w:p>
    <w:p w14:paraId="368D8446" w14:textId="77777777" w:rsidR="00DA4421" w:rsidRPr="00DA4421" w:rsidRDefault="00C14E8C" w:rsidP="00C14E8C">
      <w:pPr>
        <w:pStyle w:val="ListParagraph"/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DA4421">
        <w:rPr>
          <w:b/>
          <w:bCs/>
          <w:color w:val="4472C4" w:themeColor="accent1"/>
          <w:sz w:val="28"/>
          <w:szCs w:val="28"/>
          <w:u w:val="single"/>
        </w:rPr>
        <w:t>CONCLUSION:</w:t>
      </w:r>
      <w:r w:rsidRPr="00DA4421">
        <w:rPr>
          <w:color w:val="4472C4" w:themeColor="accent1"/>
          <w:sz w:val="28"/>
          <w:szCs w:val="28"/>
        </w:rPr>
        <w:t xml:space="preserve"> </w:t>
      </w:r>
    </w:p>
    <w:p w14:paraId="2DDAC359" w14:textId="6D321CF3" w:rsidR="00C14E8C" w:rsidRDefault="00C14E8C" w:rsidP="00DA4421">
      <w:pPr>
        <w:pStyle w:val="ListParagraph"/>
        <w:spacing w:line="360" w:lineRule="auto"/>
        <w:ind w:left="643"/>
        <w:rPr>
          <w:sz w:val="24"/>
          <w:szCs w:val="24"/>
        </w:rPr>
      </w:pPr>
      <w:r>
        <w:rPr>
          <w:sz w:val="24"/>
          <w:szCs w:val="24"/>
        </w:rPr>
        <w:t>Below tasks are completed as part of Week-1 milestone.</w:t>
      </w:r>
    </w:p>
    <w:p w14:paraId="2C0E5E38" w14:textId="3287D9EC" w:rsidR="00C14E8C" w:rsidRDefault="00C14E8C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Understood the project aim.</w:t>
      </w:r>
    </w:p>
    <w:p w14:paraId="030E10CF" w14:textId="57383D68" w:rsidR="00C14E8C" w:rsidRDefault="000478EE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Identified the </w:t>
      </w:r>
      <w:r w:rsidR="00DA4421">
        <w:rPr>
          <w:sz w:val="24"/>
          <w:szCs w:val="24"/>
        </w:rPr>
        <w:t>business</w:t>
      </w:r>
      <w:r>
        <w:rPr>
          <w:sz w:val="24"/>
          <w:szCs w:val="24"/>
        </w:rPr>
        <w:t xml:space="preserve"> requirements and tools needed.</w:t>
      </w:r>
    </w:p>
    <w:p w14:paraId="4E67A20C" w14:textId="42E9CB92" w:rsidR="00835AE5" w:rsidRDefault="00835AE5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Learnt the basics of Power BI.</w:t>
      </w:r>
    </w:p>
    <w:p w14:paraId="0A522A24" w14:textId="360B931A" w:rsidR="000478EE" w:rsidRDefault="000478EE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Performed necessary data wrangling and loaded data into Power B</w:t>
      </w:r>
      <w:r w:rsidR="00835AE5">
        <w:rPr>
          <w:sz w:val="24"/>
          <w:szCs w:val="24"/>
        </w:rPr>
        <w:t>I</w:t>
      </w:r>
      <w:r>
        <w:rPr>
          <w:sz w:val="24"/>
          <w:szCs w:val="24"/>
        </w:rPr>
        <w:t xml:space="preserve"> application.</w:t>
      </w:r>
    </w:p>
    <w:p w14:paraId="1B5B5FCF" w14:textId="0E59266F" w:rsidR="000478EE" w:rsidRDefault="000478EE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Created relationships between the loaded tables.</w:t>
      </w:r>
    </w:p>
    <w:p w14:paraId="5D1CB6B0" w14:textId="0FCD1C21" w:rsidR="00F52AEB" w:rsidRPr="006A4359" w:rsidRDefault="00F52AEB" w:rsidP="00C14E8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Successfully imported the data into Power BI.</w:t>
      </w:r>
    </w:p>
    <w:p w14:paraId="7F822E91" w14:textId="77777777" w:rsidR="003B5E77" w:rsidRPr="003B5E77" w:rsidRDefault="003B5E77" w:rsidP="003B5E77">
      <w:pPr>
        <w:spacing w:line="360" w:lineRule="auto"/>
        <w:rPr>
          <w:sz w:val="28"/>
          <w:szCs w:val="28"/>
        </w:rPr>
      </w:pPr>
    </w:p>
    <w:p w14:paraId="22EE46B2" w14:textId="77777777" w:rsidR="003B5E77" w:rsidRPr="003B5E77" w:rsidRDefault="003B5E77" w:rsidP="003B5E77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7BA8893A" w14:textId="287434CE" w:rsidR="005E610E" w:rsidRPr="005E610E" w:rsidRDefault="005E610E" w:rsidP="00C4429E">
      <w:pPr>
        <w:pStyle w:val="ListParagraph"/>
        <w:rPr>
          <w:b/>
          <w:bCs/>
          <w:color w:val="0070C0"/>
          <w:sz w:val="28"/>
          <w:szCs w:val="28"/>
          <w:u w:val="single"/>
        </w:rPr>
      </w:pPr>
    </w:p>
    <w:sectPr w:rsidR="005E610E" w:rsidRPr="005E610E" w:rsidSect="008918E5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4B186" w14:textId="77777777" w:rsidR="00492F25" w:rsidRDefault="00492F25" w:rsidP="008918E5">
      <w:pPr>
        <w:spacing w:after="0" w:line="240" w:lineRule="auto"/>
      </w:pPr>
      <w:r>
        <w:separator/>
      </w:r>
    </w:p>
  </w:endnote>
  <w:endnote w:type="continuationSeparator" w:id="0">
    <w:p w14:paraId="7DADC847" w14:textId="77777777" w:rsidR="00492F25" w:rsidRDefault="00492F25" w:rsidP="00891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53494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8B5A56" w14:textId="6BEDD6E4" w:rsidR="008A7CC6" w:rsidRDefault="008A7CC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147C0A" w14:textId="77777777" w:rsidR="0064789A" w:rsidRDefault="006478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EFE096" w14:textId="77777777" w:rsidR="00492F25" w:rsidRDefault="00492F25" w:rsidP="008918E5">
      <w:pPr>
        <w:spacing w:after="0" w:line="240" w:lineRule="auto"/>
      </w:pPr>
      <w:r>
        <w:separator/>
      </w:r>
    </w:p>
  </w:footnote>
  <w:footnote w:type="continuationSeparator" w:id="0">
    <w:p w14:paraId="7C1D4482" w14:textId="77777777" w:rsidR="00492F25" w:rsidRDefault="00492F25" w:rsidP="008918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D1728" w14:textId="219E86E0" w:rsidR="008918E5" w:rsidRPr="008918E5" w:rsidRDefault="008918E5" w:rsidP="008918E5">
    <w:pPr>
      <w:pStyle w:val="Header"/>
      <w:jc w:val="center"/>
      <w:rPr>
        <w:b/>
        <w:bCs/>
        <w:sz w:val="28"/>
        <w:szCs w:val="28"/>
      </w:rPr>
    </w:pPr>
    <w:r w:rsidRPr="008918E5">
      <w:rPr>
        <w:b/>
        <w:bCs/>
        <w:sz w:val="40"/>
        <w:szCs w:val="40"/>
      </w:rPr>
      <w:t>Energy Consumption Trend Analysis with Power BI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718"/>
    <w:multiLevelType w:val="hybridMultilevel"/>
    <w:tmpl w:val="33AE0E04"/>
    <w:lvl w:ilvl="0" w:tplc="1186A4DE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952B52"/>
    <w:multiLevelType w:val="hybridMultilevel"/>
    <w:tmpl w:val="70A017EA"/>
    <w:lvl w:ilvl="0" w:tplc="400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3430ED"/>
    <w:multiLevelType w:val="multilevel"/>
    <w:tmpl w:val="69369C5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871FF"/>
    <w:multiLevelType w:val="hybridMultilevel"/>
    <w:tmpl w:val="325A3032"/>
    <w:lvl w:ilvl="0" w:tplc="5CAC9626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16B56434"/>
    <w:multiLevelType w:val="hybridMultilevel"/>
    <w:tmpl w:val="7E54E748"/>
    <w:lvl w:ilvl="0" w:tplc="6E58C99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346273"/>
    <w:multiLevelType w:val="hybridMultilevel"/>
    <w:tmpl w:val="2FF40E6C"/>
    <w:lvl w:ilvl="0" w:tplc="4009000D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32DB4646"/>
    <w:multiLevelType w:val="hybridMultilevel"/>
    <w:tmpl w:val="74C64C26"/>
    <w:lvl w:ilvl="0" w:tplc="D978709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57B16"/>
    <w:multiLevelType w:val="multilevel"/>
    <w:tmpl w:val="8E6C5FB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2E5CF9"/>
    <w:multiLevelType w:val="hybridMultilevel"/>
    <w:tmpl w:val="EA208154"/>
    <w:lvl w:ilvl="0" w:tplc="40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9" w15:restartNumberingAfterBreak="0">
    <w:nsid w:val="3BD50A40"/>
    <w:multiLevelType w:val="hybridMultilevel"/>
    <w:tmpl w:val="29B0895C"/>
    <w:lvl w:ilvl="0" w:tplc="FEFE165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F241164"/>
    <w:multiLevelType w:val="multilevel"/>
    <w:tmpl w:val="CF207D04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11" w15:restartNumberingAfterBreak="0">
    <w:nsid w:val="5B811F9C"/>
    <w:multiLevelType w:val="hybridMultilevel"/>
    <w:tmpl w:val="C32E6212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738183C"/>
    <w:multiLevelType w:val="multilevel"/>
    <w:tmpl w:val="E6829662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13" w15:restartNumberingAfterBreak="0">
    <w:nsid w:val="79475973"/>
    <w:multiLevelType w:val="hybridMultilevel"/>
    <w:tmpl w:val="CBF27E46"/>
    <w:lvl w:ilvl="0" w:tplc="400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328872652">
    <w:abstractNumId w:val="0"/>
  </w:num>
  <w:num w:numId="2" w16cid:durableId="115610031">
    <w:abstractNumId w:val="5"/>
  </w:num>
  <w:num w:numId="3" w16cid:durableId="1375496543">
    <w:abstractNumId w:val="12"/>
  </w:num>
  <w:num w:numId="4" w16cid:durableId="1083721586">
    <w:abstractNumId w:val="10"/>
  </w:num>
  <w:num w:numId="5" w16cid:durableId="1485049284">
    <w:abstractNumId w:val="9"/>
  </w:num>
  <w:num w:numId="6" w16cid:durableId="221524274">
    <w:abstractNumId w:val="3"/>
  </w:num>
  <w:num w:numId="7" w16cid:durableId="27268496">
    <w:abstractNumId w:val="13"/>
  </w:num>
  <w:num w:numId="8" w16cid:durableId="1096750134">
    <w:abstractNumId w:val="7"/>
  </w:num>
  <w:num w:numId="9" w16cid:durableId="1779058653">
    <w:abstractNumId w:val="6"/>
  </w:num>
  <w:num w:numId="10" w16cid:durableId="1161578732">
    <w:abstractNumId w:val="2"/>
  </w:num>
  <w:num w:numId="11" w16cid:durableId="1987393566">
    <w:abstractNumId w:val="4"/>
  </w:num>
  <w:num w:numId="12" w16cid:durableId="2127001353">
    <w:abstractNumId w:val="11"/>
  </w:num>
  <w:num w:numId="13" w16cid:durableId="919368625">
    <w:abstractNumId w:val="1"/>
  </w:num>
  <w:num w:numId="14" w16cid:durableId="300398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E5"/>
    <w:rsid w:val="000478EE"/>
    <w:rsid w:val="000D6C7A"/>
    <w:rsid w:val="001369CB"/>
    <w:rsid w:val="00167EF7"/>
    <w:rsid w:val="001A4079"/>
    <w:rsid w:val="002967AA"/>
    <w:rsid w:val="002C33F8"/>
    <w:rsid w:val="002F70D1"/>
    <w:rsid w:val="00351955"/>
    <w:rsid w:val="003B5E77"/>
    <w:rsid w:val="00455044"/>
    <w:rsid w:val="00492F25"/>
    <w:rsid w:val="005E610E"/>
    <w:rsid w:val="0062729F"/>
    <w:rsid w:val="0064789A"/>
    <w:rsid w:val="006A4359"/>
    <w:rsid w:val="006B35F0"/>
    <w:rsid w:val="00835AE5"/>
    <w:rsid w:val="008918E5"/>
    <w:rsid w:val="008A7CC6"/>
    <w:rsid w:val="00954BF6"/>
    <w:rsid w:val="00B003E7"/>
    <w:rsid w:val="00BA44FC"/>
    <w:rsid w:val="00BC2A5F"/>
    <w:rsid w:val="00BD1DA4"/>
    <w:rsid w:val="00C002F3"/>
    <w:rsid w:val="00C14E8C"/>
    <w:rsid w:val="00C30210"/>
    <w:rsid w:val="00C36705"/>
    <w:rsid w:val="00C4429E"/>
    <w:rsid w:val="00C65AAF"/>
    <w:rsid w:val="00C77098"/>
    <w:rsid w:val="00CC2121"/>
    <w:rsid w:val="00D3697C"/>
    <w:rsid w:val="00DA4421"/>
    <w:rsid w:val="00E90BB3"/>
    <w:rsid w:val="00F52AEB"/>
    <w:rsid w:val="00FA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FD6A"/>
  <w15:chartTrackingRefBased/>
  <w15:docId w15:val="{EA1B285D-716C-4A87-87EE-1A51E19C6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1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8E5"/>
  </w:style>
  <w:style w:type="paragraph" w:styleId="Footer">
    <w:name w:val="footer"/>
    <w:basedOn w:val="Normal"/>
    <w:link w:val="FooterChar"/>
    <w:uiPriority w:val="99"/>
    <w:unhideWhenUsed/>
    <w:rsid w:val="00891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8E5"/>
  </w:style>
  <w:style w:type="paragraph" w:styleId="ListParagraph">
    <w:name w:val="List Paragraph"/>
    <w:basedOn w:val="Normal"/>
    <w:uiPriority w:val="34"/>
    <w:qFormat/>
    <w:rsid w:val="005E61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4429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9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5C9E0-F5BD-412E-ABC7-4854CFE2F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7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Rajamanikam A</dc:creator>
  <cp:keywords/>
  <dc:description/>
  <cp:lastModifiedBy>Rajamanikam A</cp:lastModifiedBy>
  <cp:revision>5</cp:revision>
  <dcterms:created xsi:type="dcterms:W3CDTF">2024-12-19T14:12:00Z</dcterms:created>
  <dcterms:modified xsi:type="dcterms:W3CDTF">2024-12-20T13:33:00Z</dcterms:modified>
</cp:coreProperties>
</file>