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BlueWings — Presentation Deck</w:t>
      </w:r>
    </w:p>
    <w:p>
      <w:r>
        <w:t>Slide-by-slide content for the submission deck. Each slide is deliberately one</w:t>
      </w:r>
    </w:p>
    <w:p>
      <w:r>
        <w:t>idea. Speaker notes in _italics_. Paste into PowerPoint/Google Slides, or present</w:t>
      </w:r>
    </w:p>
    <w:p>
      <w:r>
        <w:t>this file directly. Mapped to the judging criteria (weight in brackets).</w:t>
      </w:r>
    </w:p>
    <w:p>
      <w:r>
        <w:br/>
      </w:r>
    </w:p>
    <w:p>
      <w:pPr>
        <w:pStyle w:val="Heading2"/>
      </w:pPr>
      <w:r>
        <w:t>Slide 1 — Title</w:t>
      </w:r>
    </w:p>
    <w:p>
      <w:pPr>
        <w:pStyle w:val="Heading1"/>
      </w:pPr>
      <w:r>
        <w:t>BlueWings Airlines</w:t>
      </w:r>
    </w:p>
    <w:p>
      <w:pPr>
        <w:pStyle w:val="Heading3"/>
      </w:pPr>
      <w:r>
        <w:t>Conversational Booking &amp; Servicing on WhatsApp + PWA</w:t>
      </w:r>
    </w:p>
    <w:p>
      <w:r>
        <w:t>Challenge 2 · Global Airline · 48-hour MVP</w:t>
      </w:r>
    </w:p>
    <w:p>
      <w:r>
        <w:t>_One-liner: "Passengers complete booking and servicing journeys in a chat —</w:t>
      </w:r>
    </w:p>
    <w:p>
      <w:r>
        <w:t>no contact-centre call."_</w:t>
      </w:r>
    </w:p>
    <w:p>
      <w:r>
        <w:br/>
      </w:r>
    </w:p>
    <w:p>
      <w:pPr>
        <w:pStyle w:val="Heading2"/>
      </w:pPr>
      <w:r>
        <w:t>Slide 2 — The problem &amp; who we built for  · _Business Understanding (15%)_</w:t>
      </w:r>
    </w:p>
    <w:p>
      <w:pPr>
        <w:pStyle w:val="ListBullet"/>
      </w:pPr>
      <w:r>
        <w:t>Contact centres are expensive and slow for routine servicing.</w:t>
      </w:r>
    </w:p>
    <w:p>
      <w:pPr>
        <w:pStyle w:val="ListBullet"/>
      </w:pPr>
      <w:r>
        <w:t xml:space="preserve">Most passenger needs are </w:t>
      </w:r>
      <w:r>
        <w:rPr>
          <w:b/>
        </w:rPr>
        <w:t>self-service-able</w:t>
      </w:r>
      <w:r>
        <w:t>: status, book, reschedule, cancel.</w:t>
      </w:r>
    </w:p>
    <w:p>
      <w:pPr>
        <w:pStyle w:val="ListBullet"/>
      </w:pPr>
      <w:r>
        <w:t xml:space="preserve">Our users are on </w:t>
      </w:r>
      <w:r>
        <w:rPr>
          <w:b/>
        </w:rPr>
        <w:t>WhatsApp</w:t>
      </w:r>
      <w:r>
        <w:t xml:space="preserve"> (India-domestic: BOM/DEL/BLR…) and expect</w:t>
      </w:r>
    </w:p>
    <w:p>
      <w:r>
        <w:t xml:space="preserve">  instant, thumb-friendly answers.</w:t>
      </w:r>
    </w:p>
    <w:p>
      <w:pPr>
        <w:pStyle w:val="ListBullet"/>
      </w:pPr>
      <w:r>
        <w:rPr>
          <w:b/>
        </w:rPr>
        <w:t>Goal:</w:t>
      </w:r>
      <w:r>
        <w:t xml:space="preserve"> deflect routine journeys to chat; escalate to a human only when it</w:t>
      </w:r>
    </w:p>
    <w:p>
      <w:r>
        <w:t xml:space="preserve">  actually adds value.</w:t>
      </w:r>
    </w:p>
    <w:p>
      <w:r>
        <w:br/>
      </w:r>
    </w:p>
    <w:p>
      <w:pPr>
        <w:pStyle w:val="Heading2"/>
      </w:pPr>
      <w:r>
        <w:t>Slide 3 — Journeys we chose (and why)  · _Product Thinking (20%)_</w:t>
      </w:r>
    </w:p>
    <w:p>
      <w:r>
        <w:t>Supported, because they cover the bulk of contact-centre volume and each has a</w:t>
      </w:r>
    </w:p>
    <w:p>
      <w:r>
        <w:t>clear "done":</w:t>
      </w:r>
    </w:p>
    <w:p>
      <w:pPr>
        <w:pStyle w:val="ListNumber"/>
      </w:pPr>
      <w:r>
        <w:rPr>
          <w:b/>
        </w:rPr>
        <w:t>Check status</w:t>
      </w:r>
      <w:r>
        <w:t xml:space="preserve"> — PNR + last name → flight, gate, seat, timing, e-ticket</w:t>
      </w:r>
    </w:p>
    <w:p>
      <w:pPr>
        <w:pStyle w:val="ListNumber"/>
      </w:pPr>
      <w:r>
        <w:rPr>
          <w:b/>
        </w:rPr>
        <w:t>Book</w:t>
      </w:r>
      <w:r>
        <w:t xml:space="preserve"> — search → seat select → simulated pay → PNR + PDF ticket</w:t>
      </w:r>
    </w:p>
    <w:p>
      <w:pPr>
        <w:pStyle w:val="ListNumber"/>
      </w:pPr>
      <w:r>
        <w:rPr>
          <w:b/>
        </w:rPr>
        <w:t>Reschedule</w:t>
      </w:r>
      <w:r>
        <w:t xml:space="preserve"> — PNR → alternatives → confirm</w:t>
      </w:r>
    </w:p>
    <w:p>
      <w:pPr>
        <w:pStyle w:val="ListNumber"/>
      </w:pPr>
      <w:r>
        <w:rPr>
          <w:b/>
        </w:rPr>
        <w:t>Cancel</w:t>
      </w:r>
      <w:r>
        <w:t xml:space="preserve"> — PNR → confirm → simulated refund</w:t>
      </w:r>
    </w:p>
    <w:p>
      <w:r>
        <w:t>_Deliberately out of MVP scope: loyalty, multi-city, real payments — logged in</w:t>
      </w:r>
    </w:p>
    <w:p>
      <w:r>
        <w:t>FUTURE_ENHANCEMENTS so scope stays honest._</w:t>
      </w:r>
    </w:p>
    <w:p>
      <w:r>
        <w:br/>
      </w:r>
    </w:p>
    <w:p>
      <w:pPr>
        <w:pStyle w:val="Heading2"/>
      </w:pPr>
      <w:r>
        <w:t>Slide 4 — Authentication: light but safe  · _Security (15%)_</w:t>
      </w:r>
    </w:p>
    <w:p>
      <w:pPr>
        <w:pStyle w:val="ListBullet"/>
      </w:pPr>
      <w:r>
        <w:rPr>
          <w:b/>
        </w:rPr>
        <w:t>PNR + last name</w:t>
      </w:r>
      <w:r>
        <w:t xml:space="preserve">, verified </w:t>
      </w:r>
      <w:r>
        <w:rPr>
          <w:b/>
        </w:rPr>
        <w:t>once per session</w:t>
      </w:r>
      <w:r>
        <w:t xml:space="preserve"> — servicing the same PNR</w:t>
      </w:r>
    </w:p>
    <w:p>
      <w:r>
        <w:t xml:space="preserve">  again (status → cancel) never re-asks. A different PNR re-verifies.</w:t>
      </w:r>
    </w:p>
    <w:p>
      <w:pPr>
        <w:pStyle w:val="ListBullet"/>
      </w:pPr>
      <w:r>
        <w:t>No OTP/SMS friction for an MVP; e-ticket links re-check the last name so a</w:t>
      </w:r>
    </w:p>
    <w:p>
      <w:r>
        <w:t xml:space="preserve">  leaked PNR alone can't fetch a ticket.</w:t>
      </w:r>
    </w:p>
    <w:p>
      <w:pPr>
        <w:pStyle w:val="ListBullet"/>
      </w:pPr>
      <w:r>
        <w:t>Session identity lives server-side in Postgres, never trusted from the client.</w:t>
      </w:r>
    </w:p>
    <w:p>
      <w:r>
        <w:t>_Design decision: match the sensitivity of the action to the friction of the</w:t>
      </w:r>
    </w:p>
    <w:p>
      <w:r>
        <w:t>check — and never make a verified user prove themselves twice in one session._</w:t>
      </w:r>
    </w:p>
    <w:p>
      <w:r>
        <w:br/>
      </w:r>
    </w:p>
    <w:p>
      <w:pPr>
        <w:pStyle w:val="Heading2"/>
      </w:pPr>
      <w:r>
        <w:t>Slide 5 — When we involve an agent  · _Product Thinking (20%)_</w:t>
      </w:r>
    </w:p>
    <w:p>
      <w:r>
        <w:t>Handoff (a simulated queue in the MVP) triggers on:</w:t>
      </w:r>
    </w:p>
    <w:p>
      <w:pPr>
        <w:pStyle w:val="ListBullet"/>
      </w:pPr>
      <w:r>
        <w:rPr>
          <w:b/>
        </w:rPr>
        <w:t>Explicit</w:t>
      </w:r>
      <w:r>
        <w:t xml:space="preserve"> request ("talk to a human")</w:t>
      </w:r>
    </w:p>
    <w:p>
      <w:pPr>
        <w:pStyle w:val="ListBullet"/>
      </w:pPr>
      <w:r>
        <w:rPr>
          <w:b/>
        </w:rPr>
        <w:t>Cancellation disputes</w:t>
      </w:r>
      <w:r>
        <w:t xml:space="preserve"> (fee/unfair/refund-amount at the confirm step)</w:t>
      </w:r>
    </w:p>
    <w:p>
      <w:pPr>
        <w:pStyle w:val="ListBullet"/>
      </w:pPr>
      <w:r>
        <w:rPr>
          <w:b/>
        </w:rPr>
        <w:t>2 consecutive failed intent parses</w:t>
      </w:r>
      <w:r>
        <w:t xml:space="preserve"> (the bot admits it's stuck)</w:t>
      </w:r>
    </w:p>
    <w:p>
      <w:r>
        <w:t xml:space="preserve">And you're never trapped — typing </w:t>
      </w:r>
      <w:r>
        <w:rPr>
          <w:b/>
        </w:rPr>
        <w:t>menu</w:t>
      </w:r>
      <w:r>
        <w:t xml:space="preserve"> returns you to the bot instantly.</w:t>
      </w:r>
    </w:p>
    <w:p>
      <w:r>
        <w:t>_We escalate on frustration and ambiguity, not on every unknown word._</w:t>
      </w:r>
    </w:p>
    <w:p>
      <w:r>
        <w:br/>
      </w:r>
    </w:p>
    <w:p>
      <w:pPr>
        <w:pStyle w:val="Heading2"/>
      </w:pPr>
      <w:r>
        <w:t>Slide 6 — Live demo  · _Working Product (30%) + Demonstration (10%)_</w:t>
      </w:r>
    </w:p>
    <w:p>
      <w:r>
        <w:t>_(≈2.5 min — see docs/demo-script.md)_</w:t>
      </w:r>
    </w:p>
    <w:p>
      <w:pPr>
        <w:pStyle w:val="ListNumber"/>
      </w:pPr>
      <w:r>
        <w:t xml:space="preserve">WhatsApp: "what gate am I leaving from? BW9001" → LLM gets intent </w:t>
      </w:r>
      <w:r>
        <w:rPr>
          <w:b/>
        </w:rPr>
        <w:t>and</w:t>
      </w:r>
      <w:r>
        <w:t xml:space="preserve"> PNR</w:t>
      </w:r>
    </w:p>
    <w:p>
      <w:pPr>
        <w:pStyle w:val="ListNumber"/>
      </w:pPr>
      <w:r>
        <w:t xml:space="preserve">"cancel BW9001" → </w:t>
      </w:r>
      <w:r>
        <w:rPr>
          <w:b/>
        </w:rPr>
        <w:t>no re-auth</w:t>
      </w:r>
      <w:r>
        <w:t xml:space="preserve"> (verified) → </w:t>
      </w:r>
      <w:r>
        <w:rPr>
          <w:b/>
        </w:rPr>
        <w:t>Yes/No buttons</w:t>
      </w:r>
    </w:p>
    <w:p>
      <w:pPr>
        <w:pStyle w:val="ListNumber"/>
      </w:pPr>
      <w:r>
        <w:t xml:space="preserve">"book mumbai to delhi on &lt;date&gt;" → </w:t>
      </w:r>
      <w:r>
        <w:rPr>
          <w:b/>
        </w:rPr>
        <w:t>one message</w:t>
      </w:r>
      <w:r>
        <w:t xml:space="preserve"> → options → </w:t>
      </w:r>
      <w:r>
        <w:rPr>
          <w:b/>
        </w:rPr>
        <w:t>seat map</w:t>
      </w:r>
      <w:r>
        <w:t xml:space="preserve"> →</w:t>
      </w:r>
    </w:p>
    <w:p>
      <w:r>
        <w:t xml:space="preserve">   pay → </w:t>
      </w:r>
      <w:r>
        <w:rPr>
          <w:b/>
        </w:rPr>
        <w:t>PNR + PDF e-ticket</w:t>
      </w:r>
    </w:p>
    <w:p>
      <w:pPr>
        <w:pStyle w:val="ListNumber"/>
      </w:pPr>
      <w:r>
        <w:t xml:space="preserve">Gibberish ×2 → agent queue → </w:t>
      </w:r>
      <w:r>
        <w:rPr>
          <w:b/>
        </w:rPr>
        <w:t>menu</w:t>
      </w:r>
      <w:r>
        <w:t xml:space="preserve"> → back with the bot</w:t>
      </w:r>
    </w:p>
    <w:p>
      <w:r>
        <w:t>_Same bot answers on the PWA — installable, offline app shell, typing indicators._</w:t>
      </w:r>
    </w:p>
    <w:p>
      <w:r>
        <w:br/>
      </w:r>
    </w:p>
    <w:p>
      <w:pPr>
        <w:pStyle w:val="Heading2"/>
      </w:pPr>
      <w:r>
        <w:t>Slide 7 — Architecture  · _Solution Design (15%)_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WhatsApp ──▶ n8n workflow ─┐</w:t>
        <w:br/>
      </w:r>
      <w:r>
        <w:rPr>
          <w:rFonts w:ascii="Consolas" w:hAnsi="Consolas"/>
          <w:color w:val="333333"/>
          <w:sz w:val="18"/>
        </w:rPr>
        <w:t>PWA chat  ──▶ Next proxy  ─┼─▶  /api/message  (channel-agnostic core)</w:t>
        <w:br/>
      </w:r>
      <w:r>
        <w:rPr>
          <w:rFonts w:ascii="Consolas" w:hAnsi="Consolas"/>
          <w:color w:val="333333"/>
          <w:sz w:val="18"/>
        </w:rPr>
        <w:t xml:space="preserve">                           │      intent (LLM │ keyword) → state machine → services</w:t>
        <w:br/>
      </w:r>
      <w:r>
        <w:rPr>
          <w:rFonts w:ascii="Consolas" w:hAnsi="Consolas"/>
          <w:color w:val="333333"/>
          <w:sz w:val="18"/>
        </w:rPr>
        <w:t xml:space="preserve">                           └────▶  Prisma  ──▶  PostgreSQL</w:t>
      </w:r>
    </w:p>
    <w:p>
      <w:pPr>
        <w:pStyle w:val="ListBullet"/>
      </w:pPr>
      <w:r>
        <w:rPr>
          <w:b/>
        </w:rPr>
        <w:t>One brain, many channels.</w:t>
      </w:r>
      <w:r>
        <w:t xml:space="preserve"> Adapters only translate formats; all logic lives</w:t>
      </w:r>
    </w:p>
    <w:p>
      <w:r>
        <w:t xml:space="preserve">  behind </w:t>
      </w:r>
      <w:r>
        <w:rPr>
          <w:rFonts w:ascii="Consolas" w:hAnsi="Consolas"/>
          <w:color w:val="B03060"/>
          <w:sz w:val="19"/>
        </w:rPr>
        <w:t>processIncomingMessage()</w:t>
      </w:r>
      <w:r>
        <w:t>.</w:t>
      </w:r>
    </w:p>
    <w:p>
      <w:pPr>
        <w:pStyle w:val="ListBullet"/>
      </w:pPr>
      <w:r>
        <w:rPr>
          <w:b/>
        </w:rPr>
        <w:t>n8n</w:t>
      </w:r>
      <w:r>
        <w:t xml:space="preserve"> orchestrates WhatsApp as an editable visual workflow.</w:t>
      </w:r>
    </w:p>
    <w:p>
      <w:pPr>
        <w:pStyle w:val="ListBullet"/>
      </w:pPr>
      <w:r>
        <w:t xml:space="preserve">Everything is one </w:t>
      </w:r>
      <w:r>
        <w:rPr>
          <w:rFonts w:ascii="Consolas" w:hAnsi="Consolas"/>
          <w:color w:val="B03060"/>
          <w:sz w:val="19"/>
        </w:rPr>
        <w:t>docker compose up</w:t>
      </w:r>
      <w:r>
        <w:t>.</w:t>
      </w:r>
    </w:p>
    <w:p>
      <w:r>
        <w:t>_(Full diagram + sequence: docs/architecture-diagram.md)_</w:t>
      </w:r>
    </w:p>
    <w:p>
      <w:r>
        <w:br/>
      </w:r>
    </w:p>
    <w:p>
      <w:pPr>
        <w:pStyle w:val="Heading2"/>
      </w:pPr>
      <w:r>
        <w:t>Slide 8 — The key engineering decision  · _Engineering Quality (10%)_</w:t>
      </w:r>
    </w:p>
    <w:p>
      <w:r>
        <w:rPr>
          <w:b/>
        </w:rPr>
        <w:t>LLM for understanding, deterministic code for truth.</w:t>
      </w:r>
    </w:p>
    <w:p>
      <w:pPr>
        <w:pStyle w:val="ListBullet"/>
      </w:pPr>
      <w:r>
        <w:t>OpenRouter LLM does only intent + slot extraction (incl. Hindi/Hinglish).</w:t>
      </w:r>
    </w:p>
    <w:p>
      <w:pPr>
        <w:pStyle w:val="ListBullet"/>
      </w:pPr>
      <w:r>
        <w:t xml:space="preserve">Output is </w:t>
      </w:r>
      <w:r>
        <w:rPr>
          <w:b/>
        </w:rPr>
        <w:t>zod-validated + confidence-gated</w:t>
      </w:r>
      <w:r>
        <w:t>; on any failure it falls back to</w:t>
      </w:r>
    </w:p>
    <w:p>
      <w:r>
        <w:t xml:space="preserve">  a keyword router. </w:t>
      </w:r>
      <w:r>
        <w:rPr>
          <w:b/>
        </w:rPr>
        <w:t>An LLM outage cannot break a flow.</w:t>
      </w:r>
    </w:p>
    <w:p>
      <w:pPr>
        <w:pStyle w:val="ListBullet"/>
      </w:pPr>
      <w:r>
        <w:t xml:space="preserve">Every booking mutation is a </w:t>
      </w:r>
      <w:r>
        <w:rPr>
          <w:b/>
        </w:rPr>
        <w:t>Prisma `$transaction`</w:t>
      </w:r>
      <w:r>
        <w:t xml:space="preserve"> — no partial writes.</w:t>
      </w:r>
    </w:p>
    <w:p>
      <w:r>
        <w:t>_This is what makes an LLM safe to put in front of money-adjacent operations._</w:t>
      </w:r>
    </w:p>
    <w:p>
      <w:r>
        <w:br/>
      </w:r>
    </w:p>
    <w:p>
      <w:pPr>
        <w:pStyle w:val="Heading2"/>
      </w:pPr>
      <w:r>
        <w:t>Slide 9 — Non-functionals  · _Scalability / Performance / Deployment (15%)_</w:t>
      </w:r>
    </w:p>
    <w:p>
      <w:pPr>
        <w:pStyle w:val="ListBullet"/>
      </w:pPr>
      <w:r>
        <w:rPr>
          <w:b/>
        </w:rPr>
        <w:t>Stateless backend</w:t>
      </w:r>
      <w:r>
        <w:t xml:space="preserve"> (session state in Postgres) → horizontally scalable.</w:t>
      </w:r>
    </w:p>
    <w:p>
      <w:pPr>
        <w:pStyle w:val="ListBullet"/>
      </w:pPr>
      <w:r>
        <w:rPr>
          <w:b/>
        </w:rPr>
        <w:t>Rate limiting</w:t>
      </w:r>
      <w:r>
        <w:t xml:space="preserve"> 30/min/IP with a friendly reply.</w:t>
      </w:r>
    </w:p>
    <w:p>
      <w:pPr>
        <w:pStyle w:val="ListBullet"/>
      </w:pPr>
      <w:r>
        <w:rPr>
          <w:b/>
        </w:rPr>
        <w:t>Resilience:</w:t>
      </w:r>
      <w:r>
        <w:t xml:space="preserve"> LLM timeout + fallback; webhook acks Meta in ~3ms then works</w:t>
      </w:r>
    </w:p>
    <w:p>
      <w:r>
        <w:t xml:space="preserve">  async; the bot never goes silent (even errors return a friendly message).</w:t>
      </w:r>
    </w:p>
    <w:p>
      <w:pPr>
        <w:pStyle w:val="ListBullet"/>
      </w:pPr>
      <w:r>
        <w:rPr>
          <w:b/>
        </w:rPr>
        <w:t>Deploy:</w:t>
      </w:r>
      <w:r>
        <w:t xml:space="preserve"> Dockerised; Render blueprint (</w:t>
      </w:r>
      <w:r>
        <w:rPr>
          <w:rFonts w:ascii="Consolas" w:hAnsi="Consolas"/>
          <w:color w:val="B03060"/>
          <w:sz w:val="19"/>
        </w:rPr>
        <w:t>render.yaml</w:t>
      </w:r>
      <w:r>
        <w:t>) + Vercel for the PWA</w:t>
      </w:r>
    </w:p>
    <w:p>
      <w:r>
        <w:t xml:space="preserve">  (docs/deployment.md).</w:t>
      </w:r>
    </w:p>
    <w:p>
      <w:r>
        <w:br/>
      </w:r>
    </w:p>
    <w:p>
      <w:pPr>
        <w:pStyle w:val="Heading2"/>
      </w:pPr>
      <w:r>
        <w:t>Slide 10 — Engineering quality  · _Engineering Quality (10%)_</w:t>
      </w:r>
    </w:p>
    <w:p>
      <w:pPr>
        <w:pStyle w:val="ListBullet"/>
      </w:pPr>
      <w:r>
        <w:rPr>
          <w:b/>
        </w:rPr>
        <w:t>Strict TypeScript</w:t>
      </w:r>
      <w:r>
        <w:t>, services/adapters separation.</w:t>
      </w:r>
    </w:p>
    <w:p>
      <w:pPr>
        <w:pStyle w:val="ListBullet"/>
      </w:pPr>
      <w:r>
        <w:rPr>
          <w:b/>
        </w:rPr>
        <w:t>36 integration tests</w:t>
      </w:r>
      <w:r>
        <w:t xml:space="preserve"> through the real core + DB (all 4 flows, auth,</w:t>
      </w:r>
    </w:p>
    <w:p>
      <w:r>
        <w:t xml:space="preserve">  handoff, payment-decline retry, one-message booking, delay notices, Hinglish).</w:t>
      </w:r>
    </w:p>
    <w:p>
      <w:pPr>
        <w:pStyle w:val="ListBullet"/>
      </w:pPr>
      <w:r>
        <w:rPr>
          <w:b/>
        </w:rPr>
        <w:t>GitHub Actions CI</w:t>
      </w:r>
      <w:r>
        <w:t xml:space="preserve"> — Postgres service, typecheck, full suite on every push.</w:t>
      </w:r>
    </w:p>
    <w:p>
      <w:pPr>
        <w:pStyle w:val="ListBullet"/>
      </w:pPr>
      <w:r>
        <w:rPr>
          <w:b/>
        </w:rPr>
        <w:t>Docs:</w:t>
      </w:r>
      <w:r>
        <w:t xml:space="preserve"> README, architecture, API, DB schema, assumptions, customer journey,</w:t>
      </w:r>
    </w:p>
    <w:p>
      <w:r>
        <w:t xml:space="preserve">  deployment, AI-tools disclosure.</w:t>
      </w:r>
    </w:p>
    <w:p>
      <w:r>
        <w:br/>
      </w:r>
    </w:p>
    <w:p>
      <w:pPr>
        <w:pStyle w:val="Heading2"/>
      </w:pPr>
      <w:r>
        <w:t>Slide 11 — Innovation highlights  · _Innovation (20%)_</w:t>
      </w:r>
    </w:p>
    <w:p>
      <w:pPr>
        <w:pStyle w:val="ListBullet"/>
      </w:pPr>
      <w:r>
        <w:rPr>
          <w:b/>
        </w:rPr>
        <w:t>One-message booking</w:t>
      </w:r>
      <w:r>
        <w:t xml:space="preserve"> — "book mumbai to delhi on &lt;date&gt;" skips the wizard.</w:t>
      </w:r>
    </w:p>
    <w:p>
      <w:pPr>
        <w:pStyle w:val="ListBullet"/>
      </w:pPr>
      <w:r>
        <w:rPr>
          <w:b/>
        </w:rPr>
        <w:t>Native WhatsApp buttons/lists</w:t>
      </w:r>
      <w:r>
        <w:t xml:space="preserve"> from the same suggestions the PWA renders as chips.</w:t>
      </w:r>
    </w:p>
    <w:p>
      <w:pPr>
        <w:pStyle w:val="ListBullet"/>
      </w:pPr>
      <w:r>
        <w:rPr>
          <w:b/>
        </w:rPr>
        <w:t>Seat selection</w:t>
      </w:r>
      <w:r>
        <w:t xml:space="preserve"> with a live seat map + tiered pricing, written to the booking.</w:t>
      </w:r>
    </w:p>
    <w:p>
      <w:pPr>
        <w:pStyle w:val="ListBullet"/>
      </w:pPr>
      <w:r>
        <w:rPr>
          <w:b/>
        </w:rPr>
        <w:t>PDF e-ticket</w:t>
      </w:r>
      <w:r>
        <w:t xml:space="preserve"> on demand, re-authenticated.</w:t>
      </w:r>
    </w:p>
    <w:p>
      <w:pPr>
        <w:pStyle w:val="ListBullet"/>
      </w:pPr>
      <w:r>
        <w:rPr>
          <w:b/>
        </w:rPr>
        <w:t>Proactive delay notifications</w:t>
      </w:r>
      <w:r>
        <w:t xml:space="preserve"> — an ops event pushes WhatsApp + rides the</w:t>
      </w:r>
    </w:p>
    <w:p>
      <w:r>
        <w:t xml:space="preserve">  next chat turn.</w:t>
      </w:r>
    </w:p>
    <w:p>
      <w:pPr>
        <w:pStyle w:val="ListBullet"/>
      </w:pPr>
      <w:r>
        <w:rPr>
          <w:b/>
        </w:rPr>
        <w:t>Hinglish</w:t>
      </w:r>
      <w:r>
        <w:t xml:space="preserve"> understanding ("meri ticket radd karo").</w:t>
      </w:r>
    </w:p>
    <w:p>
      <w:r>
        <w:br/>
      </w:r>
    </w:p>
    <w:p>
      <w:pPr>
        <w:pStyle w:val="Heading2"/>
      </w:pPr>
      <w:r>
        <w:t>Slide 12 — Scope, honesty, and what's next</w:t>
      </w:r>
    </w:p>
    <w:p>
      <w:pPr>
        <w:pStyle w:val="ListBullet"/>
      </w:pPr>
      <w:r>
        <w:t xml:space="preserve">Payments simulated (with a </w:t>
      </w:r>
      <w:r>
        <w:rPr>
          <w:b/>
        </w:rPr>
        <w:t>declined-payment retry</w:t>
      </w:r>
      <w:r>
        <w:t xml:space="preserve"> path to show the unhappy flow).</w:t>
      </w:r>
    </w:p>
    <w:p>
      <w:pPr>
        <w:pStyle w:val="ListBullet"/>
      </w:pPr>
      <w:r>
        <w:t>Agent queue simulated; hooks are ready to route to a real console (n8n → Slack/Zendesk).</w:t>
      </w:r>
    </w:p>
    <w:p>
      <w:pPr>
        <w:pStyle w:val="ListBullet"/>
      </w:pPr>
      <w:r>
        <w:t>Roadmap in FUTURE_ENHANCEMENTS: real payments/OTP, agent console, relative-date</w:t>
      </w:r>
    </w:p>
    <w:p>
      <w:r>
        <w:t xml:space="preserve">  parsing, streaming replies.</w:t>
      </w:r>
    </w:p>
    <w:p>
      <w:r>
        <w:t>_We kept scope tight and documented every assumption instead of faking depth._</w:t>
      </w:r>
    </w:p>
    <w:p>
      <w:r>
        <w:br/>
      </w:r>
    </w:p>
    <w:p>
      <w:pPr>
        <w:pStyle w:val="Heading2"/>
      </w:pPr>
      <w:r>
        <w:t>Slide 13 — Thank you / links</w:t>
      </w:r>
    </w:p>
    <w:p>
      <w:pPr>
        <w:pStyle w:val="ListBullet"/>
      </w:pPr>
      <w:r>
        <w:rPr>
          <w:b/>
        </w:rPr>
        <w:t>Live demo:</w:t>
      </w:r>
      <w:r>
        <w:t xml:space="preserve"> WhatsApp test number + PWA</w:t>
      </w:r>
    </w:p>
    <w:p>
      <w:pPr>
        <w:pStyle w:val="ListBullet"/>
      </w:pPr>
      <w:r>
        <w:rPr>
          <w:b/>
        </w:rPr>
        <w:t>Repo:</w:t>
      </w:r>
      <w:r>
        <w:t xml:space="preserve"> source, README, docs/</w:t>
      </w:r>
    </w:p>
    <w:p>
      <w:pPr>
        <w:pStyle w:val="ListBullet"/>
      </w:pPr>
      <w:r>
        <w:rPr>
          <w:b/>
        </w:rPr>
        <w:t>Run it:</w:t>
      </w:r>
      <w:r>
        <w:t xml:space="preserve"> </w:t>
      </w:r>
      <w:r>
        <w:rPr>
          <w:rFonts w:ascii="Consolas" w:hAnsi="Consolas"/>
          <w:color w:val="B03060"/>
          <w:sz w:val="19"/>
        </w:rPr>
        <w:t>docker compose up -d</w:t>
      </w:r>
      <w:r>
        <w:t xml:space="preserve"> → chat at :3000</w:t>
      </w:r>
    </w:p>
    <w:p>
      <w:pPr>
        <w:pStyle w:val="ListBullet"/>
      </w:pPr>
      <w:r>
        <w:t>Built in 48h with Claude Code (dev) + OpenRouter (runtime intent) — see</w:t>
      </w:r>
    </w:p>
    <w:p>
      <w:r>
        <w:t xml:space="preserve">  docs/ai-tools-used.md</w:t>
      </w:r>
    </w:p>
    <w:p>
      <w:r>
        <w:br/>
      </w:r>
    </w:p>
    <w:p>
      <w:pPr>
        <w:pStyle w:val="Heading3"/>
      </w:pPr>
      <w:r>
        <w:t>Criteria coverage cheat-sheet (for Q&amp;A)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we show it</w:t>
            </w:r>
          </w:p>
        </w:tc>
      </w:tr>
      <w:tr>
        <w:tc>
          <w:tcPr>
            <w:tcW w:type="dxa" w:w="2880"/>
          </w:tcPr>
          <w:p>
            <w:r/>
            <w:r>
              <w:t>Working Product (UI/UX, self-service)</w:t>
            </w:r>
          </w:p>
        </w:tc>
        <w:tc>
          <w:tcPr>
            <w:tcW w:type="dxa" w:w="2880"/>
          </w:tcPr>
          <w:p>
            <w:r/>
            <w:r>
              <w:t>30%</w:t>
            </w:r>
          </w:p>
        </w:tc>
        <w:tc>
          <w:tcPr>
            <w:tcW w:type="dxa" w:w="2880"/>
          </w:tcPr>
          <w:p>
            <w:r/>
            <w:r>
              <w:t>Slides 3, 6 — live demo on both channels</w:t>
            </w:r>
          </w:p>
        </w:tc>
      </w:tr>
      <w:tr>
        <w:tc>
          <w:tcPr>
            <w:tcW w:type="dxa" w:w="2880"/>
          </w:tcPr>
          <w:p>
            <w:r/>
            <w:r>
              <w:t>Innovation &amp; Product Thinking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Slides 3, 5, 11</w:t>
            </w:r>
          </w:p>
        </w:tc>
      </w:tr>
      <w:tr>
        <w:tc>
          <w:tcPr>
            <w:tcW w:type="dxa" w:w="2880"/>
          </w:tcPr>
          <w:p>
            <w:r/>
            <w:r>
              <w:t>Solution Design &amp; NFRs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Slides 7, 9</w:t>
            </w:r>
          </w:p>
        </w:tc>
      </w:tr>
      <w:tr>
        <w:tc>
          <w:tcPr>
            <w:tcW w:type="dxa" w:w="2880"/>
          </w:tcPr>
          <w:p>
            <w:r/>
            <w:r>
              <w:t>Business Understanding</w:t>
            </w:r>
          </w:p>
        </w:tc>
        <w:tc>
          <w:tcPr>
            <w:tcW w:type="dxa" w:w="2880"/>
          </w:tcPr>
          <w:p>
            <w:r/>
            <w:r>
              <w:t>15%</w:t>
            </w:r>
          </w:p>
        </w:tc>
        <w:tc>
          <w:tcPr>
            <w:tcW w:type="dxa" w:w="2880"/>
          </w:tcPr>
          <w:p>
            <w:r/>
            <w:r>
              <w:t>Slides 2, 4</w:t>
            </w:r>
          </w:p>
        </w:tc>
      </w:tr>
      <w:tr>
        <w:tc>
          <w:tcPr>
            <w:tcW w:type="dxa" w:w="2880"/>
          </w:tcPr>
          <w:p>
            <w:r/>
            <w:r>
              <w:t>Engineering Quality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Slides 8, 10</w:t>
            </w:r>
          </w:p>
        </w:tc>
      </w:tr>
      <w:tr>
        <w:tc>
          <w:tcPr>
            <w:tcW w:type="dxa" w:w="2880"/>
          </w:tcPr>
          <w:p>
            <w:r/>
            <w:r>
              <w:t>Presentation &amp; Demo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  <w:tc>
          <w:tcPr>
            <w:tcW w:type="dxa" w:w="2880"/>
          </w:tcPr>
          <w:p>
            <w:r/>
            <w:r>
              <w:t>Slide 6 + delivery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