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Visual Studio 2010</w:t>
      </w:r>
    </w:p>
    <w:p w:rsidR="00E70B9F" w:rsidRDefault="00E70B9F" w:rsidP="00E70B9F">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Creating Variant Generic Interfaces (C# and Visual Basic)</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You can declare generic type parameters in interfaces as covariant or contravariant. </w:t>
      </w:r>
      <w:r>
        <w:rPr>
          <w:rFonts w:ascii="Segoe UI" w:eastAsia="Times New Roman" w:hAnsi="Segoe UI" w:cs="Segoe UI"/>
          <w:i/>
          <w:iCs/>
          <w:color w:val="000000"/>
          <w:sz w:val="16"/>
          <w:szCs w:val="16"/>
          <w:lang w:val="en-IN" w:eastAsia="en-IN"/>
        </w:rPr>
        <w:t>Covariance</w:t>
      </w:r>
      <w:r>
        <w:rPr>
          <w:rFonts w:ascii="Verdana" w:eastAsia="Times New Roman" w:hAnsi="Verdana"/>
          <w:color w:val="000000"/>
          <w:sz w:val="16"/>
          <w:szCs w:val="16"/>
          <w:lang w:val="en-IN" w:eastAsia="en-IN"/>
        </w:rPr>
        <w:t xml:space="preserve"> allows interface methods to have more derived return types than that defined by the generic type parameters. </w:t>
      </w:r>
      <w:r>
        <w:rPr>
          <w:rFonts w:ascii="Segoe UI" w:eastAsia="Times New Roman" w:hAnsi="Segoe UI" w:cs="Segoe UI"/>
          <w:i/>
          <w:iCs/>
          <w:color w:val="000000"/>
          <w:sz w:val="16"/>
          <w:szCs w:val="16"/>
          <w:lang w:val="en-IN" w:eastAsia="en-IN"/>
        </w:rPr>
        <w:t>Contravariance</w:t>
      </w:r>
      <w:r>
        <w:rPr>
          <w:rFonts w:ascii="Verdana" w:eastAsia="Times New Roman" w:hAnsi="Verdana"/>
          <w:color w:val="000000"/>
          <w:sz w:val="16"/>
          <w:szCs w:val="16"/>
          <w:lang w:val="en-IN" w:eastAsia="en-IN"/>
        </w:rPr>
        <w:t xml:space="preserve"> allows interface methods to have argument types that are less derived than that specified by the generic parameters. A generic interface that has covariant or contravariant generic type parameters is called </w:t>
      </w:r>
      <w:r>
        <w:rPr>
          <w:rFonts w:ascii="Segoe UI" w:eastAsia="Times New Roman" w:hAnsi="Segoe UI" w:cs="Segoe UI"/>
          <w:i/>
          <w:iCs/>
          <w:color w:val="000000"/>
          <w:sz w:val="16"/>
          <w:szCs w:val="16"/>
          <w:lang w:val="en-IN" w:eastAsia="en-IN"/>
        </w:rPr>
        <w:t>variant</w:t>
      </w:r>
      <w:r>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073"/>
      </w:tblGrid>
      <w:tr w:rsidR="00E70B9F" w:rsidTr="00E70B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70B9F" w:rsidRDefault="00CF44E0">
            <w:pPr>
              <w:spacing w:before="75" w:after="75" w:line="240" w:lineRule="auto"/>
              <w:rPr>
                <w:rFonts w:ascii="Verdana" w:eastAsia="Times New Roman" w:hAnsi="Verdana"/>
                <w:b/>
                <w:bCs/>
                <w:color w:val="000066"/>
                <w:sz w:val="16"/>
                <w:szCs w:val="16"/>
                <w:lang w:val="en-IN" w:eastAsia="en-IN"/>
              </w:rPr>
            </w:pPr>
            <w:r w:rsidRPr="00E70B9F">
              <w:rPr>
                <w:rFonts w:ascii="Verdana" w:eastAsia="Times New Roman" w:hAnsi="Verdana"/>
                <w:b/>
                <w:noProof/>
                <w:color w:val="000066"/>
                <w:sz w:val="16"/>
                <w:szCs w:val="16"/>
                <w:lang w:val="en-IN" w:eastAsia="en-IN"/>
              </w:rPr>
              <w:drawing>
                <wp:inline distT="0" distB="0" distL="0" distR="0">
                  <wp:extent cx="101600" cy="101600"/>
                  <wp:effectExtent l="0" t="0" r="0"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70B9F">
              <w:rPr>
                <w:rFonts w:ascii="Verdana" w:eastAsia="Times New Roman" w:hAnsi="Verdana"/>
                <w:b/>
                <w:bCs/>
                <w:color w:val="000066"/>
                <w:sz w:val="16"/>
                <w:szCs w:val="16"/>
                <w:lang w:val="en-IN" w:eastAsia="en-IN"/>
              </w:rPr>
              <w:t>Note</w:t>
            </w:r>
          </w:p>
        </w:tc>
      </w:tr>
      <w:tr w:rsidR="00E70B9F" w:rsidTr="00E70B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70B9F" w:rsidRDefault="00E70B9F">
            <w:pPr>
              <w:spacing w:after="0" w:line="240" w:lineRule="auto"/>
              <w:ind w:left="15" w:right="15"/>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.NET Framework 4 introduces variance support for several existing generic interfaces. For the list of the variant interfaces in the .NET Framework, see </w:t>
            </w:r>
            <w:hyperlink r:id="rId6" w:history="1">
              <w:r>
                <w:rPr>
                  <w:rStyle w:val="Hyperlink"/>
                  <w:rFonts w:ascii="Verdana" w:eastAsia="Times New Roman" w:hAnsi="Verdana"/>
                  <w:color w:val="0033CC"/>
                  <w:lang w:val="en-IN" w:eastAsia="en-IN"/>
                </w:rPr>
                <w:t>Variance in Generic Interfaces (C# and Visual Basic)</w:t>
              </w:r>
            </w:hyperlink>
            <w:r>
              <w:rPr>
                <w:rFonts w:ascii="Verdana" w:eastAsia="Times New Roman" w:hAnsi="Verdana"/>
                <w:color w:val="000000"/>
                <w:sz w:val="16"/>
                <w:szCs w:val="16"/>
                <w:lang w:val="en-IN" w:eastAsia="en-IN"/>
              </w:rPr>
              <w:t>.</w:t>
            </w:r>
          </w:p>
        </w:tc>
      </w:tr>
    </w:tbl>
    <w:p w:rsidR="00E70B9F" w:rsidRDefault="00CF44E0" w:rsidP="00E70B9F">
      <w:pPr>
        <w:spacing w:after="0" w:line="240" w:lineRule="auto"/>
        <w:textAlignment w:val="top"/>
        <w:rPr>
          <w:rFonts w:ascii="Verdana" w:eastAsia="Times New Roman" w:hAnsi="Verdana"/>
          <w:color w:val="000000"/>
          <w:sz w:val="16"/>
          <w:szCs w:val="16"/>
          <w:lang w:val="en-IN" w:eastAsia="en-IN"/>
        </w:rPr>
      </w:pPr>
      <w:r w:rsidRPr="00E70B9F">
        <w:rPr>
          <w:rFonts w:ascii="Verdana" w:eastAsia="Times New Roman" w:hAnsi="Verdana"/>
          <w:noProof/>
          <w:color w:val="000000"/>
          <w:sz w:val="16"/>
          <w:szCs w:val="16"/>
          <w:lang w:val="en-IN" w:eastAsia="en-IN"/>
        </w:rPr>
        <w:drawing>
          <wp:inline distT="0" distB="0" distL="0" distR="0">
            <wp:extent cx="8255" cy="8255"/>
            <wp:effectExtent l="0" t="0" r="0" b="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0B9F">
        <w:rPr>
          <w:rFonts w:ascii="Verdana" w:eastAsia="Times New Roman" w:hAnsi="Verdana"/>
          <w:color w:val="000000"/>
          <w:sz w:val="16"/>
          <w:szCs w:val="16"/>
          <w:lang w:val="en-IN" w:eastAsia="en-IN"/>
        </w:rPr>
        <w:t>Declaring Variant Generic Interfaces</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You can declare variant generic interfaces by using the </w:t>
      </w:r>
      <w:r>
        <w:rPr>
          <w:rFonts w:ascii="Verdana" w:eastAsia="Times New Roman" w:hAnsi="Verdana"/>
          <w:b/>
          <w:bCs/>
          <w:color w:val="000000"/>
          <w:sz w:val="16"/>
          <w:szCs w:val="16"/>
          <w:lang w:val="en-IN" w:eastAsia="en-IN"/>
        </w:rPr>
        <w:t>in</w:t>
      </w:r>
      <w:r>
        <w:rPr>
          <w:rFonts w:ascii="Verdana" w:eastAsia="Times New Roman" w:hAnsi="Verdana"/>
          <w:color w:val="000000"/>
          <w:sz w:val="16"/>
          <w:szCs w:val="16"/>
          <w:lang w:val="en-IN" w:eastAsia="en-IN"/>
        </w:rPr>
        <w:t xml:space="preserve"> and </w:t>
      </w:r>
      <w:r>
        <w:rPr>
          <w:rFonts w:ascii="Verdana" w:eastAsia="Times New Roman" w:hAnsi="Verdana"/>
          <w:b/>
          <w:bCs/>
          <w:color w:val="000000"/>
          <w:sz w:val="16"/>
          <w:szCs w:val="16"/>
          <w:lang w:val="en-IN" w:eastAsia="en-IN"/>
        </w:rPr>
        <w:t>out</w:t>
      </w:r>
      <w:r>
        <w:rPr>
          <w:rFonts w:ascii="Verdana" w:eastAsia="Times New Roman" w:hAnsi="Verdana"/>
          <w:color w:val="000000"/>
          <w:sz w:val="16"/>
          <w:szCs w:val="16"/>
          <w:lang w:val="en-IN" w:eastAsia="en-IN"/>
        </w:rPr>
        <w:t xml:space="preserve"> keywords for generic type parameters.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073"/>
      </w:tblGrid>
      <w:tr w:rsidR="00E70B9F" w:rsidTr="00E70B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70B9F" w:rsidRDefault="00CF44E0">
            <w:pPr>
              <w:spacing w:before="75" w:after="75" w:line="240" w:lineRule="auto"/>
              <w:rPr>
                <w:rFonts w:ascii="Verdana" w:eastAsia="Times New Roman" w:hAnsi="Verdana"/>
                <w:b/>
                <w:bCs/>
                <w:color w:val="000066"/>
                <w:sz w:val="16"/>
                <w:szCs w:val="16"/>
                <w:lang w:val="en-IN" w:eastAsia="en-IN"/>
              </w:rPr>
            </w:pPr>
            <w:r w:rsidRPr="00E70B9F">
              <w:rPr>
                <w:rFonts w:ascii="Verdana" w:eastAsia="Times New Roman" w:hAnsi="Verdana"/>
                <w:b/>
                <w:noProof/>
                <w:color w:val="000066"/>
                <w:sz w:val="16"/>
                <w:szCs w:val="16"/>
                <w:lang w:val="en-IN" w:eastAsia="en-IN"/>
              </w:rPr>
              <w:drawing>
                <wp:inline distT="0" distB="0" distL="0" distR="0">
                  <wp:extent cx="109855" cy="10985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E70B9F">
              <w:rPr>
                <w:rFonts w:ascii="Verdana" w:eastAsia="Times New Roman" w:hAnsi="Verdana"/>
                <w:b/>
                <w:bCs/>
                <w:color w:val="000066"/>
                <w:sz w:val="16"/>
                <w:szCs w:val="16"/>
                <w:lang w:val="en-IN" w:eastAsia="en-IN"/>
              </w:rPr>
              <w:t>Important</w:t>
            </w:r>
          </w:p>
        </w:tc>
      </w:tr>
      <w:tr w:rsidR="00E70B9F" w:rsidTr="00E70B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70B9F" w:rsidRDefault="00E70B9F">
            <w:pPr>
              <w:spacing w:after="0" w:line="240" w:lineRule="auto"/>
              <w:ind w:left="15" w:right="15"/>
              <w:rPr>
                <w:rFonts w:ascii="Verdana" w:eastAsia="Times New Roman" w:hAnsi="Verdana"/>
                <w:color w:val="000000"/>
                <w:sz w:val="16"/>
                <w:szCs w:val="16"/>
                <w:lang w:val="en-IN" w:eastAsia="en-IN"/>
              </w:rPr>
            </w:pPr>
            <w:r>
              <w:rPr>
                <w:rFonts w:ascii="Verdana" w:eastAsia="Times New Roman" w:hAnsi="Verdana"/>
                <w:b/>
                <w:bCs/>
                <w:color w:val="000000"/>
                <w:sz w:val="16"/>
                <w:szCs w:val="16"/>
                <w:lang w:val="en-IN" w:eastAsia="en-IN"/>
              </w:rPr>
              <w:t>ByRef</w:t>
            </w:r>
            <w:r>
              <w:rPr>
                <w:rFonts w:ascii="Verdana" w:eastAsia="Times New Roman" w:hAnsi="Verdana"/>
                <w:color w:val="000000"/>
                <w:sz w:val="16"/>
                <w:szCs w:val="16"/>
                <w:lang w:val="en-IN" w:eastAsia="en-IN"/>
              </w:rPr>
              <w:t xml:space="preserve"> parameters in Visual Basic and </w:t>
            </w:r>
            <w:r>
              <w:rPr>
                <w:rFonts w:ascii="Verdana" w:eastAsia="Times New Roman" w:hAnsi="Verdana"/>
                <w:b/>
                <w:bCs/>
                <w:color w:val="000000"/>
                <w:sz w:val="16"/>
                <w:szCs w:val="16"/>
                <w:lang w:val="en-IN" w:eastAsia="en-IN"/>
              </w:rPr>
              <w:t>ref</w:t>
            </w:r>
            <w:r>
              <w:rPr>
                <w:rFonts w:ascii="Verdana" w:eastAsia="Times New Roman" w:hAnsi="Verdana"/>
                <w:color w:val="000000"/>
                <w:sz w:val="16"/>
                <w:szCs w:val="16"/>
                <w:lang w:val="en-IN" w:eastAsia="en-IN"/>
              </w:rPr>
              <w:t xml:space="preserve"> and </w:t>
            </w:r>
            <w:r>
              <w:rPr>
                <w:rFonts w:ascii="Verdana" w:eastAsia="Times New Roman" w:hAnsi="Verdana"/>
                <w:b/>
                <w:bCs/>
                <w:color w:val="000000"/>
                <w:sz w:val="16"/>
                <w:szCs w:val="16"/>
                <w:lang w:val="en-IN" w:eastAsia="en-IN"/>
              </w:rPr>
              <w:t>out</w:t>
            </w:r>
            <w:r>
              <w:rPr>
                <w:rFonts w:ascii="Verdana" w:eastAsia="Times New Roman" w:hAnsi="Verdana"/>
                <w:color w:val="000000"/>
                <w:sz w:val="16"/>
                <w:szCs w:val="16"/>
                <w:lang w:val="en-IN" w:eastAsia="en-IN"/>
              </w:rPr>
              <w:t xml:space="preserve"> parameters in C# cannot be variant. Value types also do not support variance.</w:t>
            </w:r>
          </w:p>
        </w:tc>
      </w:tr>
    </w:tbl>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You can declare a generic type parameter covariant by using the </w:t>
      </w:r>
      <w:r>
        <w:rPr>
          <w:rFonts w:ascii="Verdana" w:eastAsia="Times New Roman" w:hAnsi="Verdana"/>
          <w:b/>
          <w:bCs/>
          <w:color w:val="000000"/>
          <w:sz w:val="16"/>
          <w:szCs w:val="16"/>
          <w:lang w:val="en-IN" w:eastAsia="en-IN"/>
        </w:rPr>
        <w:t>out</w:t>
      </w:r>
      <w:r>
        <w:rPr>
          <w:rFonts w:ascii="Verdana" w:eastAsia="Times New Roman" w:hAnsi="Verdana"/>
          <w:color w:val="000000"/>
          <w:sz w:val="16"/>
          <w:szCs w:val="16"/>
          <w:lang w:val="en-IN" w:eastAsia="en-IN"/>
        </w:rPr>
        <w:t xml:space="preserve"> keyword. The covariant type must satisfy the following conditions:</w:t>
      </w:r>
    </w:p>
    <w:p w:rsidR="00E70B9F" w:rsidRDefault="00E70B9F" w:rsidP="00E70B9F">
      <w:pPr>
        <w:numPr>
          <w:ilvl w:val="0"/>
          <w:numId w:val="1"/>
        </w:numPr>
        <w:spacing w:after="150" w:line="336"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The type is used only as a return type of interface methods and not used as a type of method arguments. This is illustrated in the following example, in which the type </w:t>
      </w:r>
      <w:r>
        <w:rPr>
          <w:rFonts w:ascii="Courier New" w:eastAsia="Times New Roman" w:hAnsi="Courier New" w:cs="Courier New"/>
          <w:color w:val="000066"/>
          <w:sz w:val="17"/>
          <w:szCs w:val="17"/>
          <w:lang w:val="en-IN" w:eastAsia="en-IN"/>
        </w:rPr>
        <w:t>R</w:t>
      </w:r>
      <w:r>
        <w:rPr>
          <w:rFonts w:ascii="Verdana" w:eastAsia="Times New Roman" w:hAnsi="Verdana"/>
          <w:color w:val="000000"/>
          <w:sz w:val="16"/>
          <w:szCs w:val="16"/>
          <w:lang w:val="en-IN" w:eastAsia="en-IN"/>
        </w:rPr>
        <w:t xml:space="preserve"> is declared covariant.</w:t>
      </w:r>
    </w:p>
    <w:p w:rsidR="00E70B9F" w:rsidRDefault="00E70B9F" w:rsidP="00E70B9F">
      <w:pPr>
        <w:spacing w:before="100" w:beforeAutospacing="1" w:after="0" w:line="336" w:lineRule="auto"/>
        <w:ind w:left="72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before="100" w:beforeAutospacing="1" w:after="0" w:line="336" w:lineRule="auto"/>
        <w:ind w:left="720"/>
        <w:textAlignment w:val="top"/>
        <w:rPr>
          <w:rStyle w:val="Hyperlink"/>
          <w:rFonts w:ascii="Times New Roman" w:hAnsi="Times New Roman"/>
          <w:color w:val="0033CC"/>
          <w:sz w:val="24"/>
          <w:szCs w:val="24"/>
          <w:u w:val="none"/>
        </w:rPr>
      </w:pPr>
      <w:hyperlink r:id="rId9"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GetSomething()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The following statement generates a compiler </w:t>
      </w:r>
      <w:r>
        <w:rPr>
          <w:rFonts w:ascii="Courier New" w:eastAsia="Times New Roman" w:hAnsi="Courier New" w:cs="Courier New"/>
          <w:color w:val="0000FF"/>
          <w:sz w:val="20"/>
          <w:szCs w:val="20"/>
          <w:lang w:val="en-IN" w:eastAsia="en-IN"/>
        </w:rPr>
        <w:t>error</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w:t>
      </w:r>
      <w:r>
        <w:rPr>
          <w:rFonts w:ascii="Courier New" w:eastAsia="Times New Roman" w:hAnsi="Courier New" w:cs="Courier New"/>
          <w:color w:val="0000FF"/>
          <w:sz w:val="20"/>
          <w:szCs w:val="20"/>
          <w:lang w:val="en-IN" w:eastAsia="en-IN"/>
        </w:rPr>
        <w:t>Sub</w:t>
      </w:r>
      <w:r>
        <w:rPr>
          <w:rFonts w:ascii="Courier New" w:eastAsia="Times New Roman" w:hAnsi="Courier New" w:cs="Courier New"/>
          <w:color w:val="000000"/>
          <w:sz w:val="20"/>
          <w:szCs w:val="20"/>
          <w:lang w:val="en-IN" w:eastAsia="en-IN"/>
        </w:rPr>
        <w:t xml:space="preserve"> SetSomething(</w:t>
      </w:r>
      <w:r>
        <w:rPr>
          <w:rFonts w:ascii="Courier New" w:eastAsia="Times New Roman" w:hAnsi="Courier New" w:cs="Courier New"/>
          <w:color w:val="0000FF"/>
          <w:sz w:val="20"/>
          <w:szCs w:val="20"/>
          <w:lang w:val="en-IN" w:eastAsia="en-IN"/>
        </w:rPr>
        <w:t>ByVal</w:t>
      </w:r>
      <w:r>
        <w:rPr>
          <w:rFonts w:ascii="Courier New" w:eastAsia="Times New Roman" w:hAnsi="Courier New" w:cs="Courier New"/>
          <w:color w:val="000000"/>
          <w:sz w:val="20"/>
          <w:szCs w:val="20"/>
          <w:lang w:val="en-IN" w:eastAsia="en-IN"/>
        </w:rPr>
        <w:t xml:space="preserve"> sampleArg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before="100" w:beforeAutospacing="1" w:after="0" w:line="336" w:lineRule="auto"/>
        <w:ind w:left="72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before="100" w:beforeAutospacing="1" w:after="0" w:line="336" w:lineRule="auto"/>
        <w:ind w:left="720"/>
        <w:textAlignment w:val="top"/>
        <w:rPr>
          <w:rStyle w:val="Hyperlink"/>
          <w:rFonts w:ascii="Times New Roman" w:hAnsi="Times New Roman"/>
          <w:color w:val="0033CC"/>
          <w:sz w:val="24"/>
          <w:szCs w:val="24"/>
          <w:u w:val="none"/>
        </w:rPr>
      </w:pPr>
      <w:hyperlink r:id="rId10"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ICovariant&lt;out R&gt;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R GetSomething();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The following statement generates a compiler error.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void SetSometing(R sampleArg);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pacing w:after="150" w:line="336" w:lineRule="auto"/>
        <w:ind w:left="72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There is one exception to this rule. If you have a contravariant generic delegate as a method parameter, you can use the type as a generic type parameter for the delegate. This is illustrated by the type </w:t>
      </w:r>
      <w:r>
        <w:rPr>
          <w:rFonts w:ascii="Courier New" w:eastAsia="Times New Roman" w:hAnsi="Courier New" w:cs="Courier New"/>
          <w:color w:val="000066"/>
          <w:sz w:val="17"/>
          <w:szCs w:val="17"/>
          <w:lang w:val="en-IN" w:eastAsia="en-IN"/>
        </w:rPr>
        <w:t>R</w:t>
      </w:r>
      <w:r>
        <w:rPr>
          <w:rFonts w:ascii="Verdana" w:eastAsia="Times New Roman" w:hAnsi="Verdana"/>
          <w:color w:val="000000"/>
          <w:sz w:val="16"/>
          <w:szCs w:val="16"/>
          <w:lang w:val="en-IN" w:eastAsia="en-IN"/>
        </w:rPr>
        <w:t xml:space="preserve"> in the following example. For more information, see </w:t>
      </w:r>
      <w:hyperlink r:id="rId11" w:history="1">
        <w:r>
          <w:rPr>
            <w:rStyle w:val="Hyperlink"/>
            <w:rFonts w:ascii="Verdana" w:eastAsia="Times New Roman" w:hAnsi="Verdana"/>
            <w:color w:val="0033CC"/>
            <w:lang w:val="en-IN" w:eastAsia="en-IN"/>
          </w:rPr>
          <w:t>Variance in Delegates (C# and Visual Basic)</w:t>
        </w:r>
      </w:hyperlink>
      <w:r>
        <w:rPr>
          <w:rFonts w:ascii="Verdana" w:eastAsia="Times New Roman" w:hAnsi="Verdana"/>
          <w:color w:val="000000"/>
          <w:sz w:val="16"/>
          <w:szCs w:val="16"/>
          <w:lang w:val="en-IN" w:eastAsia="en-IN"/>
        </w:rPr>
        <w:t xml:space="preserve"> </w:t>
      </w:r>
      <w:r>
        <w:rPr>
          <w:rFonts w:ascii="Verdana" w:eastAsia="Times New Roman" w:hAnsi="Verdana"/>
          <w:color w:val="000000"/>
          <w:sz w:val="16"/>
          <w:szCs w:val="16"/>
          <w:lang w:val="en-IN" w:eastAsia="en-IN"/>
        </w:rPr>
        <w:lastRenderedPageBreak/>
        <w:t xml:space="preserve">and </w:t>
      </w:r>
      <w:hyperlink r:id="rId12" w:history="1">
        <w:r>
          <w:rPr>
            <w:rStyle w:val="Hyperlink"/>
            <w:rFonts w:ascii="Verdana" w:eastAsia="Times New Roman" w:hAnsi="Verdana"/>
            <w:color w:val="0033CC"/>
            <w:lang w:val="en-IN" w:eastAsia="en-IN"/>
          </w:rPr>
          <w:t>Using Variance for Func and Action Generic Delegates (C# and Visual Basic)</w:t>
        </w:r>
      </w:hyperlink>
      <w:r>
        <w:rPr>
          <w:rFonts w:ascii="Verdana" w:eastAsia="Times New Roman" w:hAnsi="Verdana"/>
          <w:color w:val="000000"/>
          <w:sz w:val="16"/>
          <w:szCs w:val="16"/>
          <w:lang w:val="en-IN" w:eastAsia="en-IN"/>
        </w:rPr>
        <w:t>.</w:t>
      </w:r>
    </w:p>
    <w:p w:rsidR="00E70B9F" w:rsidRDefault="00E70B9F" w:rsidP="00E70B9F">
      <w:pPr>
        <w:spacing w:before="100" w:beforeAutospacing="1" w:after="0" w:line="336" w:lineRule="auto"/>
        <w:ind w:left="72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before="100" w:beforeAutospacing="1" w:after="0" w:line="336" w:lineRule="auto"/>
        <w:ind w:left="720"/>
        <w:textAlignment w:val="top"/>
        <w:rPr>
          <w:rStyle w:val="Hyperlink"/>
          <w:rFonts w:ascii="Times New Roman" w:hAnsi="Times New Roman"/>
          <w:color w:val="0033CC"/>
          <w:sz w:val="24"/>
          <w:szCs w:val="24"/>
          <w:u w:val="none"/>
        </w:rPr>
      </w:pPr>
      <w:hyperlink r:id="rId13"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Sub</w:t>
      </w:r>
      <w:r>
        <w:rPr>
          <w:rFonts w:ascii="Courier New" w:eastAsia="Times New Roman" w:hAnsi="Courier New" w:cs="Courier New"/>
          <w:color w:val="000000"/>
          <w:sz w:val="20"/>
          <w:szCs w:val="20"/>
          <w:lang w:val="en-IN" w:eastAsia="en-IN"/>
        </w:rPr>
        <w:t xml:space="preserve"> DoSomething(</w:t>
      </w:r>
      <w:r>
        <w:rPr>
          <w:rFonts w:ascii="Courier New" w:eastAsia="Times New Roman" w:hAnsi="Courier New" w:cs="Courier New"/>
          <w:color w:val="0000FF"/>
          <w:sz w:val="20"/>
          <w:szCs w:val="20"/>
          <w:lang w:val="en-IN" w:eastAsia="en-IN"/>
        </w:rPr>
        <w:t>ByVal</w:t>
      </w:r>
      <w:r>
        <w:rPr>
          <w:rFonts w:ascii="Courier New" w:eastAsia="Times New Roman" w:hAnsi="Courier New" w:cs="Courier New"/>
          <w:color w:val="000000"/>
          <w:sz w:val="20"/>
          <w:szCs w:val="20"/>
          <w:lang w:val="en-IN" w:eastAsia="en-IN"/>
        </w:rPr>
        <w:t xml:space="preserve"> callback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Action(</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before="100" w:beforeAutospacing="1" w:after="0" w:line="336" w:lineRule="auto"/>
        <w:ind w:left="72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before="100" w:beforeAutospacing="1" w:after="0" w:line="336" w:lineRule="auto"/>
        <w:ind w:left="720"/>
        <w:textAlignment w:val="top"/>
        <w:rPr>
          <w:rStyle w:val="Hyperlink"/>
          <w:rFonts w:ascii="Times New Roman" w:hAnsi="Times New Roman"/>
          <w:color w:val="0033CC"/>
          <w:sz w:val="24"/>
          <w:szCs w:val="24"/>
          <w:u w:val="none"/>
        </w:rPr>
      </w:pPr>
      <w:hyperlink r:id="rId14"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ICovariant&lt;out R&gt;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void</w:t>
      </w:r>
      <w:r>
        <w:rPr>
          <w:rFonts w:ascii="Courier New" w:eastAsia="Times New Roman" w:hAnsi="Courier New" w:cs="Courier New"/>
          <w:color w:val="000000"/>
          <w:sz w:val="20"/>
          <w:szCs w:val="20"/>
          <w:lang w:val="en-IN" w:eastAsia="en-IN"/>
        </w:rPr>
        <w:t xml:space="preserve"> DoSomething(Action&lt;R&gt; callback);</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numPr>
          <w:ilvl w:val="0"/>
          <w:numId w:val="1"/>
        </w:numPr>
        <w:spacing w:after="150" w:line="336"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The type is not used as a generic constraint for the interface methods. This is illustrated in the following code.</w:t>
      </w:r>
    </w:p>
    <w:p w:rsidR="00E70B9F" w:rsidRDefault="00E70B9F" w:rsidP="00E70B9F">
      <w:pPr>
        <w:spacing w:before="100" w:beforeAutospacing="1" w:after="0" w:line="336" w:lineRule="auto"/>
        <w:ind w:left="72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before="100" w:beforeAutospacing="1" w:after="0" w:line="336" w:lineRule="auto"/>
        <w:ind w:left="720"/>
        <w:textAlignment w:val="top"/>
        <w:rPr>
          <w:rStyle w:val="Hyperlink"/>
          <w:rFonts w:ascii="Times New Roman" w:hAnsi="Times New Roman"/>
          <w:color w:val="0033CC"/>
          <w:sz w:val="24"/>
          <w:szCs w:val="24"/>
          <w:u w:val="none"/>
        </w:rPr>
      </w:pPr>
      <w:hyperlink r:id="rId15"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The following statement generates a compiler </w:t>
      </w:r>
      <w:r>
        <w:rPr>
          <w:rFonts w:ascii="Courier New" w:eastAsia="Times New Roman" w:hAnsi="Courier New" w:cs="Courier New"/>
          <w:color w:val="0000FF"/>
          <w:sz w:val="20"/>
          <w:szCs w:val="20"/>
          <w:lang w:val="en-IN" w:eastAsia="en-IN"/>
        </w:rPr>
        <w:t>error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because you can use only contravariant </w:t>
      </w:r>
      <w:r>
        <w:rPr>
          <w:rFonts w:ascii="Courier New" w:eastAsia="Times New Roman" w:hAnsi="Courier New" w:cs="Courier New"/>
          <w:color w:val="0000FF"/>
          <w:sz w:val="20"/>
          <w:szCs w:val="20"/>
          <w:lang w:val="en-IN" w:eastAsia="en-IN"/>
        </w:rPr>
        <w:t>or</w:t>
      </w:r>
      <w:r>
        <w:rPr>
          <w:rFonts w:ascii="Courier New" w:eastAsia="Times New Roman" w:hAnsi="Courier New" w:cs="Courier New"/>
          <w:color w:val="000000"/>
          <w:sz w:val="20"/>
          <w:szCs w:val="20"/>
          <w:lang w:val="en-IN" w:eastAsia="en-IN"/>
        </w:rPr>
        <w:t xml:space="preserve"> invariant types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generic contstraints.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w:t>
      </w:r>
      <w:r>
        <w:rPr>
          <w:rFonts w:ascii="Courier New" w:eastAsia="Times New Roman" w:hAnsi="Courier New" w:cs="Courier New"/>
          <w:color w:val="0000FF"/>
          <w:sz w:val="20"/>
          <w:szCs w:val="20"/>
          <w:lang w:val="en-IN" w:eastAsia="en-IN"/>
        </w:rPr>
        <w:t>Sub</w:t>
      </w:r>
      <w:r>
        <w:rPr>
          <w:rFonts w:ascii="Courier New" w:eastAsia="Times New Roman" w:hAnsi="Courier New" w:cs="Courier New"/>
          <w:color w:val="000000"/>
          <w:sz w:val="20"/>
          <w:szCs w:val="20"/>
          <w:lang w:val="en-IN" w:eastAsia="en-IN"/>
        </w:rPr>
        <w:t xml:space="preserve"> DoSomething(</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before="100" w:beforeAutospacing="1" w:after="0" w:line="336" w:lineRule="auto"/>
        <w:ind w:left="720"/>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before="100" w:beforeAutospacing="1" w:after="0" w:line="336" w:lineRule="auto"/>
        <w:ind w:left="720"/>
        <w:textAlignment w:val="top"/>
        <w:rPr>
          <w:rStyle w:val="Hyperlink"/>
          <w:rFonts w:ascii="Times New Roman" w:hAnsi="Times New Roman"/>
          <w:color w:val="0033CC"/>
          <w:sz w:val="24"/>
          <w:szCs w:val="24"/>
          <w:u w:val="none"/>
        </w:rPr>
      </w:pPr>
      <w:hyperlink r:id="rId16"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ICovariant&lt;out R&gt;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The following statement generates a compiler error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because you can use only contravariant or invariant types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in generic contstraints.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void DoSomething&lt;T&gt;() where T :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You can declare a generic type parameter contravariant by using the </w:t>
      </w:r>
      <w:r>
        <w:rPr>
          <w:rFonts w:ascii="Verdana" w:eastAsia="Times New Roman" w:hAnsi="Verdana"/>
          <w:b/>
          <w:bCs/>
          <w:color w:val="000000"/>
          <w:sz w:val="16"/>
          <w:szCs w:val="16"/>
          <w:lang w:val="en-IN" w:eastAsia="en-IN"/>
        </w:rPr>
        <w:t>in</w:t>
      </w:r>
      <w:r>
        <w:rPr>
          <w:rFonts w:ascii="Verdana" w:eastAsia="Times New Roman" w:hAnsi="Verdana"/>
          <w:color w:val="000000"/>
          <w:sz w:val="16"/>
          <w:szCs w:val="16"/>
          <w:lang w:val="en-IN" w:eastAsia="en-IN"/>
        </w:rPr>
        <w:t xml:space="preserve"> keyword. The contravariant type can be used only as a type of method arguments and not as a return type of interface methods. The contravariant type can also be used for generic constraints. The following code shows how to declare a contravariant interface and use a generic constraint for one of its methods.</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17"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IContravariant(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A)</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Sub</w:t>
      </w:r>
      <w:r>
        <w:rPr>
          <w:rFonts w:ascii="Courier New" w:eastAsia="Times New Roman" w:hAnsi="Courier New" w:cs="Courier New"/>
          <w:color w:val="000000"/>
          <w:sz w:val="20"/>
          <w:szCs w:val="20"/>
          <w:lang w:val="en-IN" w:eastAsia="en-IN"/>
        </w:rPr>
        <w:t xml:space="preserve"> SetSomething(</w:t>
      </w:r>
      <w:r>
        <w:rPr>
          <w:rFonts w:ascii="Courier New" w:eastAsia="Times New Roman" w:hAnsi="Courier New" w:cs="Courier New"/>
          <w:color w:val="0000FF"/>
          <w:sz w:val="20"/>
          <w:szCs w:val="20"/>
          <w:lang w:val="en-IN" w:eastAsia="en-IN"/>
        </w:rPr>
        <w:t>ByVal</w:t>
      </w:r>
      <w:r>
        <w:rPr>
          <w:rFonts w:ascii="Courier New" w:eastAsia="Times New Roman" w:hAnsi="Courier New" w:cs="Courier New"/>
          <w:color w:val="000000"/>
          <w:sz w:val="20"/>
          <w:szCs w:val="20"/>
          <w:lang w:val="en-IN" w:eastAsia="en-IN"/>
        </w:rPr>
        <w:t xml:space="preserve"> sampleArg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A)</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Sub</w:t>
      </w:r>
      <w:r>
        <w:rPr>
          <w:rFonts w:ascii="Courier New" w:eastAsia="Times New Roman" w:hAnsi="Courier New" w:cs="Courier New"/>
          <w:color w:val="000000"/>
          <w:sz w:val="20"/>
          <w:szCs w:val="20"/>
          <w:lang w:val="en-IN" w:eastAsia="en-IN"/>
        </w:rPr>
        <w:t xml:space="preserve"> DoSomething(</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A)()</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The following statement generates a compiler </w:t>
      </w:r>
      <w:r>
        <w:rPr>
          <w:rFonts w:ascii="Courier New" w:eastAsia="Times New Roman" w:hAnsi="Courier New" w:cs="Courier New"/>
          <w:color w:val="0000FF"/>
          <w:sz w:val="20"/>
          <w:szCs w:val="20"/>
          <w:lang w:val="en-IN" w:eastAsia="en-IN"/>
        </w:rPr>
        <w:t>error</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GetSomething()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A</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18"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IContravariant&lt;</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A&gt;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void</w:t>
      </w:r>
      <w:r>
        <w:rPr>
          <w:rFonts w:ascii="Courier New" w:eastAsia="Times New Roman" w:hAnsi="Courier New" w:cs="Courier New"/>
          <w:color w:val="000000"/>
          <w:sz w:val="20"/>
          <w:szCs w:val="20"/>
          <w:lang w:val="en-IN" w:eastAsia="en-IN"/>
        </w:rPr>
        <w:t xml:space="preserve"> SetSomething(A sampleArg);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void</w:t>
      </w:r>
      <w:r>
        <w:rPr>
          <w:rFonts w:ascii="Courier New" w:eastAsia="Times New Roman" w:hAnsi="Courier New" w:cs="Courier New"/>
          <w:color w:val="000000"/>
          <w:sz w:val="20"/>
          <w:szCs w:val="20"/>
          <w:lang w:val="en-IN" w:eastAsia="en-IN"/>
        </w:rPr>
        <w:t xml:space="preserve"> DoSomething&lt;T&gt;() where T : A;</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The following statement generates a compiler error.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xml:space="preserve">// A GetSomething();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It is also possible to support both covariance and contravariance in the same interface, but for different type parameters, as shown in the following code example.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19"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R, </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A)</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GetSomething()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Sub</w:t>
      </w:r>
      <w:r>
        <w:rPr>
          <w:rFonts w:ascii="Courier New" w:eastAsia="Times New Roman" w:hAnsi="Courier New" w:cs="Courier New"/>
          <w:color w:val="000000"/>
          <w:sz w:val="20"/>
          <w:szCs w:val="20"/>
          <w:lang w:val="en-IN" w:eastAsia="en-IN"/>
        </w:rPr>
        <w:t xml:space="preserve"> SetSomething(</w:t>
      </w:r>
      <w:r>
        <w:rPr>
          <w:rFonts w:ascii="Courier New" w:eastAsia="Times New Roman" w:hAnsi="Courier New" w:cs="Courier New"/>
          <w:color w:val="0000FF"/>
          <w:sz w:val="20"/>
          <w:szCs w:val="20"/>
          <w:lang w:val="en-IN" w:eastAsia="en-IN"/>
        </w:rPr>
        <w:t>ByVal</w:t>
      </w:r>
      <w:r>
        <w:rPr>
          <w:rFonts w:ascii="Courier New" w:eastAsia="Times New Roman" w:hAnsi="Courier New" w:cs="Courier New"/>
          <w:color w:val="000000"/>
          <w:sz w:val="20"/>
          <w:szCs w:val="20"/>
          <w:lang w:val="en-IN" w:eastAsia="en-IN"/>
        </w:rPr>
        <w:t xml:space="preserve"> sampleArg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A)</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GetSetSomething(</w:t>
      </w:r>
      <w:r>
        <w:rPr>
          <w:rFonts w:ascii="Courier New" w:eastAsia="Times New Roman" w:hAnsi="Courier New" w:cs="Courier New"/>
          <w:color w:val="0000FF"/>
          <w:sz w:val="20"/>
          <w:szCs w:val="20"/>
          <w:lang w:val="en-IN" w:eastAsia="en-IN"/>
        </w:rPr>
        <w:t>ByVal</w:t>
      </w:r>
      <w:r>
        <w:rPr>
          <w:rFonts w:ascii="Courier New" w:eastAsia="Times New Roman" w:hAnsi="Courier New" w:cs="Courier New"/>
          <w:color w:val="000000"/>
          <w:sz w:val="20"/>
          <w:szCs w:val="20"/>
          <w:lang w:val="en-IN" w:eastAsia="en-IN"/>
        </w:rPr>
        <w:t xml:space="preserve"> sampleArg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A)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0"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 xml:space="preserve">interface IVariant&lt;out R, </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A&gt;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R GetSomething();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void</w:t>
      </w:r>
      <w:r>
        <w:rPr>
          <w:rFonts w:ascii="Courier New" w:eastAsia="Times New Roman" w:hAnsi="Courier New" w:cs="Courier New"/>
          <w:color w:val="000000"/>
          <w:sz w:val="20"/>
          <w:szCs w:val="20"/>
          <w:lang w:val="en-IN" w:eastAsia="en-IN"/>
        </w:rPr>
        <w:t xml:space="preserve"> SetSomething(A sampleArg);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R GetSetSometings(A sampleArg);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In Visual Basic, you cannot declare events in variant interfaces without specifying the delegate type. Also, a variant interface cannot have nested classes, enums, or structures, but it can have nested interfaces. This is illustrated in the following code.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1"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The following statement generates a compiler </w:t>
      </w:r>
      <w:r>
        <w:rPr>
          <w:rFonts w:ascii="Courier New" w:eastAsia="Times New Roman" w:hAnsi="Courier New" w:cs="Courier New"/>
          <w:color w:val="0000FF"/>
          <w:sz w:val="20"/>
          <w:szCs w:val="20"/>
          <w:lang w:val="en-IN" w:eastAsia="en-IN"/>
        </w:rPr>
        <w:t>error</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w:t>
      </w:r>
      <w:r>
        <w:rPr>
          <w:rFonts w:ascii="Courier New" w:eastAsia="Times New Roman" w:hAnsi="Courier New" w:cs="Courier New"/>
          <w:color w:val="0000FF"/>
          <w:sz w:val="20"/>
          <w:szCs w:val="20"/>
          <w:lang w:val="en-IN" w:eastAsia="en-IN"/>
        </w:rPr>
        <w:t>Event</w:t>
      </w:r>
      <w:r>
        <w:rPr>
          <w:rFonts w:ascii="Courier New" w:eastAsia="Times New Roman" w:hAnsi="Courier New" w:cs="Courier New"/>
          <w:color w:val="000000"/>
          <w:sz w:val="20"/>
          <w:szCs w:val="20"/>
          <w:lang w:val="en-IN" w:eastAsia="en-IN"/>
        </w:rPr>
        <w:t xml:space="preserve"> SampleEvent()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The following statement specifies the </w:t>
      </w:r>
      <w:r>
        <w:rPr>
          <w:rFonts w:ascii="Courier New" w:eastAsia="Times New Roman" w:hAnsi="Courier New" w:cs="Courier New"/>
          <w:color w:val="0000FF"/>
          <w:sz w:val="20"/>
          <w:szCs w:val="20"/>
          <w:lang w:val="en-IN" w:eastAsia="en-IN"/>
        </w:rPr>
        <w:t>delegate</w:t>
      </w:r>
      <w:r>
        <w:rPr>
          <w:rFonts w:ascii="Courier New" w:eastAsia="Times New Roman" w:hAnsi="Courier New" w:cs="Courier New"/>
          <w:color w:val="000000"/>
          <w:sz w:val="20"/>
          <w:szCs w:val="20"/>
          <w:lang w:val="en-IN" w:eastAsia="en-IN"/>
        </w:rPr>
        <w:t xml:space="preserve"> type </w:t>
      </w:r>
      <w:r>
        <w:rPr>
          <w:rFonts w:ascii="Courier New" w:eastAsia="Times New Roman" w:hAnsi="Courier New" w:cs="Courier New"/>
          <w:color w:val="0000FF"/>
          <w:sz w:val="20"/>
          <w:szCs w:val="20"/>
          <w:lang w:val="en-IN" w:eastAsia="en-IN"/>
        </w:rPr>
        <w:t>and</w:t>
      </w: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does </w:t>
      </w:r>
      <w:r>
        <w:rPr>
          <w:rFonts w:ascii="Courier New" w:eastAsia="Times New Roman" w:hAnsi="Courier New" w:cs="Courier New"/>
          <w:color w:val="0000FF"/>
          <w:sz w:val="20"/>
          <w:szCs w:val="20"/>
          <w:lang w:val="en-IN" w:eastAsia="en-IN"/>
        </w:rPr>
        <w:t>not</w:t>
      </w:r>
      <w:r>
        <w:rPr>
          <w:rFonts w:ascii="Courier New" w:eastAsia="Times New Roman" w:hAnsi="Courier New" w:cs="Courier New"/>
          <w:color w:val="000000"/>
          <w:sz w:val="20"/>
          <w:szCs w:val="20"/>
          <w:lang w:val="en-IN" w:eastAsia="en-IN"/>
        </w:rPr>
        <w:t xml:space="preserve"> generate an </w:t>
      </w:r>
      <w:r>
        <w:rPr>
          <w:rFonts w:ascii="Courier New" w:eastAsia="Times New Roman" w:hAnsi="Courier New" w:cs="Courier New"/>
          <w:color w:val="0000FF"/>
          <w:sz w:val="20"/>
          <w:szCs w:val="20"/>
          <w:lang w:val="en-IN" w:eastAsia="en-IN"/>
        </w:rPr>
        <w:t>error</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Event</w:t>
      </w:r>
      <w:r>
        <w:rPr>
          <w:rFonts w:ascii="Courier New" w:eastAsia="Times New Roman" w:hAnsi="Courier New" w:cs="Courier New"/>
          <w:color w:val="000000"/>
          <w:sz w:val="20"/>
          <w:szCs w:val="20"/>
          <w:lang w:val="en-IN" w:eastAsia="en-IN"/>
        </w:rPr>
        <w:t xml:space="preserve"> AnotherEvent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EventHandler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The following statements generate compiler errors,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because a variant </w:t>
      </w: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cannot have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nested enums, classes, </w:t>
      </w:r>
      <w:r>
        <w:rPr>
          <w:rFonts w:ascii="Courier New" w:eastAsia="Times New Roman" w:hAnsi="Courier New" w:cs="Courier New"/>
          <w:color w:val="0000FF"/>
          <w:sz w:val="20"/>
          <w:szCs w:val="20"/>
          <w:lang w:val="en-IN" w:eastAsia="en-IN"/>
        </w:rPr>
        <w:t>or</w:t>
      </w:r>
      <w:r>
        <w:rPr>
          <w:rFonts w:ascii="Courier New" w:eastAsia="Times New Roman" w:hAnsi="Courier New" w:cs="Courier New"/>
          <w:color w:val="000000"/>
          <w:sz w:val="20"/>
          <w:szCs w:val="20"/>
          <w:lang w:val="en-IN" w:eastAsia="en-IN"/>
        </w:rPr>
        <w:t xml:space="preserve"> structures.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'Enum SampleEnum : test :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Enum</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'Class SampleClass :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Class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'Structure SampleStructure : </w:t>
      </w:r>
      <w:r>
        <w:rPr>
          <w:rFonts w:ascii="Courier New" w:eastAsia="Times New Roman" w:hAnsi="Courier New" w:cs="Courier New"/>
          <w:color w:val="0000FF"/>
          <w:sz w:val="20"/>
          <w:szCs w:val="20"/>
          <w:lang w:val="en-IN" w:eastAsia="en-IN"/>
        </w:rPr>
        <w:t>Dim</w:t>
      </w:r>
      <w:r>
        <w:rPr>
          <w:rFonts w:ascii="Courier New" w:eastAsia="Times New Roman" w:hAnsi="Courier New" w:cs="Courier New"/>
          <w:color w:val="000000"/>
          <w:sz w:val="20"/>
          <w:szCs w:val="20"/>
          <w:lang w:val="en-IN" w:eastAsia="en-IN"/>
        </w:rPr>
        <w:t xml:space="preserve"> value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Integer</w:t>
      </w:r>
      <w:r>
        <w:rPr>
          <w:rFonts w:ascii="Courier New" w:eastAsia="Times New Roman" w:hAnsi="Courier New" w:cs="Courier New"/>
          <w:color w:val="000000"/>
          <w:sz w:val="20"/>
          <w:szCs w:val="20"/>
          <w:lang w:val="en-IN" w:eastAsia="en-IN"/>
        </w:rPr>
        <w:t xml:space="preserve"> :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Structure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Variant interfaces can have nested interfaces.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INested :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CF44E0" w:rsidP="00E70B9F">
      <w:pPr>
        <w:spacing w:after="0" w:line="240" w:lineRule="auto"/>
        <w:textAlignment w:val="top"/>
        <w:rPr>
          <w:rFonts w:ascii="Verdana" w:eastAsia="Times New Roman" w:hAnsi="Verdana"/>
          <w:color w:val="000000"/>
          <w:sz w:val="16"/>
          <w:szCs w:val="16"/>
          <w:lang w:val="en-IN" w:eastAsia="en-IN"/>
        </w:rPr>
      </w:pPr>
      <w:r w:rsidRPr="00E70B9F">
        <w:rPr>
          <w:rFonts w:ascii="Verdana" w:eastAsia="Times New Roman" w:hAnsi="Verdana"/>
          <w:noProof/>
          <w:color w:val="000000"/>
          <w:sz w:val="16"/>
          <w:szCs w:val="16"/>
          <w:lang w:val="en-IN" w:eastAsia="en-IN"/>
        </w:rPr>
        <w:drawing>
          <wp:inline distT="0" distB="0" distL="0" distR="0">
            <wp:extent cx="8255" cy="8255"/>
            <wp:effectExtent l="0" t="0" r="0" b="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0B9F">
        <w:rPr>
          <w:rFonts w:ascii="Verdana" w:eastAsia="Times New Roman" w:hAnsi="Verdana"/>
          <w:color w:val="000000"/>
          <w:sz w:val="16"/>
          <w:szCs w:val="16"/>
          <w:lang w:val="en-IN" w:eastAsia="en-IN"/>
        </w:rPr>
        <w:t>Implementing Variant Generic Interfaces</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You implement variant generic interfaces in classes by using the same syntax that is used for invariant interfaces. The following code example shows how to implement a covariant interface in a generic class.</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2"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GetSomething()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SampleImplementation(</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Implements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Public</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GetSomething()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R _</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Implements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R).GetSomething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Class</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3"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ICovariant&lt;out R&gt;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R GetSomething();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SampleImplementation&lt;R&gt; : ICovariant&lt;R&gt;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public</w:t>
      </w:r>
      <w:r>
        <w:rPr>
          <w:rFonts w:ascii="Courier New" w:eastAsia="Times New Roman" w:hAnsi="Courier New" w:cs="Courier New"/>
          <w:color w:val="000000"/>
          <w:sz w:val="20"/>
          <w:szCs w:val="20"/>
          <w:lang w:val="en-IN" w:eastAsia="en-IN"/>
        </w:rPr>
        <w:t xml:space="preserve"> R GetSomething()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return</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default</w:t>
      </w:r>
      <w:r>
        <w:rPr>
          <w:rFonts w:ascii="Courier New" w:eastAsia="Times New Roman" w:hAnsi="Courier New" w:cs="Courier New"/>
          <w:color w:val="000000"/>
          <w:sz w:val="20"/>
          <w:szCs w:val="20"/>
          <w:lang w:val="en-IN" w:eastAsia="en-IN"/>
        </w:rPr>
        <w:t>(R);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Classes that implement variant interfaces are invariant. For example, consider the following code.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4"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 xml:space="preserve">' The </w:t>
      </w: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is</w:t>
      </w:r>
      <w:r>
        <w:rPr>
          <w:rFonts w:ascii="Courier New" w:eastAsia="Times New Roman" w:hAnsi="Courier New" w:cs="Courier New"/>
          <w:color w:val="000000"/>
          <w:sz w:val="20"/>
          <w:szCs w:val="20"/>
          <w:lang w:val="en-IN" w:eastAsia="en-IN"/>
        </w:rPr>
        <w:t xml:space="preserve"> covariant.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Dim</w:t>
      </w:r>
      <w:r>
        <w:rPr>
          <w:rFonts w:ascii="Courier New" w:eastAsia="Times New Roman" w:hAnsi="Courier New" w:cs="Courier New"/>
          <w:color w:val="000000"/>
          <w:sz w:val="20"/>
          <w:szCs w:val="20"/>
          <w:lang w:val="en-IN" w:eastAsia="en-IN"/>
        </w:rPr>
        <w:t xml:space="preserve"> ibutton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Button)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New</w:t>
      </w:r>
      <w:r>
        <w:rPr>
          <w:rFonts w:ascii="Courier New" w:eastAsia="Times New Roman" w:hAnsi="Courier New" w:cs="Courier New"/>
          <w:color w:val="000000"/>
          <w:sz w:val="20"/>
          <w:szCs w:val="20"/>
          <w:lang w:val="en-IN" w:eastAsia="en-IN"/>
        </w:rPr>
        <w:t xml:space="preserve"> SampleImplementation(</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Button)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Dim</w:t>
      </w:r>
      <w:r>
        <w:rPr>
          <w:rFonts w:ascii="Courier New" w:eastAsia="Times New Roman" w:hAnsi="Courier New" w:cs="Courier New"/>
          <w:color w:val="000000"/>
          <w:sz w:val="20"/>
          <w:szCs w:val="20"/>
          <w:lang w:val="en-IN" w:eastAsia="en-IN"/>
        </w:rPr>
        <w:t xml:space="preserve"> iobj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Object</w:t>
      </w:r>
      <w:r>
        <w:rPr>
          <w:rFonts w:ascii="Courier New" w:eastAsia="Times New Roman" w:hAnsi="Courier New" w:cs="Courier New"/>
          <w:color w:val="000000"/>
          <w:sz w:val="20"/>
          <w:szCs w:val="20"/>
          <w:lang w:val="en-IN" w:eastAsia="en-IN"/>
        </w:rPr>
        <w:t>) = ibutton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The </w:t>
      </w: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is</w:t>
      </w:r>
      <w:r>
        <w:rPr>
          <w:rFonts w:ascii="Courier New" w:eastAsia="Times New Roman" w:hAnsi="Courier New" w:cs="Courier New"/>
          <w:color w:val="000000"/>
          <w:sz w:val="20"/>
          <w:szCs w:val="20"/>
          <w:lang w:val="en-IN" w:eastAsia="en-IN"/>
        </w:rPr>
        <w:t xml:space="preserve"> invariant.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Dim</w:t>
      </w:r>
      <w:r>
        <w:rPr>
          <w:rFonts w:ascii="Courier New" w:eastAsia="Times New Roman" w:hAnsi="Courier New" w:cs="Courier New"/>
          <w:color w:val="000000"/>
          <w:sz w:val="20"/>
          <w:szCs w:val="20"/>
          <w:lang w:val="en-IN" w:eastAsia="en-IN"/>
        </w:rPr>
        <w:t xml:space="preserve"> button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SampleImplementation(</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Button)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New</w:t>
      </w:r>
      <w:r>
        <w:rPr>
          <w:rFonts w:ascii="Courier New" w:eastAsia="Times New Roman" w:hAnsi="Courier New" w:cs="Courier New"/>
          <w:color w:val="000000"/>
          <w:sz w:val="20"/>
          <w:szCs w:val="20"/>
          <w:lang w:val="en-IN" w:eastAsia="en-IN"/>
        </w:rPr>
        <w:t xml:space="preserve"> SampleImplementation(</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Button)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The following statement generates a compiler </w:t>
      </w:r>
      <w:r>
        <w:rPr>
          <w:rFonts w:ascii="Courier New" w:eastAsia="Times New Roman" w:hAnsi="Courier New" w:cs="Courier New"/>
          <w:color w:val="0000FF"/>
          <w:sz w:val="20"/>
          <w:szCs w:val="20"/>
          <w:lang w:val="en-IN" w:eastAsia="en-IN"/>
        </w:rPr>
        <w:t>error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because classes are invariant.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Dim</w:t>
      </w:r>
      <w:r>
        <w:rPr>
          <w:rFonts w:ascii="Courier New" w:eastAsia="Times New Roman" w:hAnsi="Courier New" w:cs="Courier New"/>
          <w:color w:val="000000"/>
          <w:sz w:val="20"/>
          <w:szCs w:val="20"/>
          <w:lang w:val="en-IN" w:eastAsia="en-IN"/>
        </w:rPr>
        <w:t xml:space="preserve"> obj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SampleImplementation(</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Object</w:t>
      </w:r>
      <w:r>
        <w:rPr>
          <w:rFonts w:ascii="Courier New" w:eastAsia="Times New Roman" w:hAnsi="Courier New" w:cs="Courier New"/>
          <w:color w:val="000000"/>
          <w:sz w:val="20"/>
          <w:szCs w:val="20"/>
          <w:lang w:val="en-IN" w:eastAsia="en-IN"/>
        </w:rPr>
        <w:t>) = button</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5"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8000"/>
          <w:sz w:val="20"/>
          <w:szCs w:val="20"/>
          <w:lang w:val="en-IN" w:eastAsia="en-IN"/>
        </w:rPr>
        <w:t>// The interface is covariant.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ICovariant&lt;Button&gt; ibutton = </w:t>
      </w:r>
      <w:r>
        <w:rPr>
          <w:rFonts w:ascii="Courier New" w:eastAsia="Times New Roman" w:hAnsi="Courier New" w:cs="Courier New"/>
          <w:color w:val="0000FF"/>
          <w:sz w:val="20"/>
          <w:szCs w:val="20"/>
          <w:lang w:val="en-IN" w:eastAsia="en-IN"/>
        </w:rPr>
        <w:t>new</w:t>
      </w:r>
      <w:r>
        <w:rPr>
          <w:rFonts w:ascii="Courier New" w:eastAsia="Times New Roman" w:hAnsi="Courier New" w:cs="Courier New"/>
          <w:color w:val="000000"/>
          <w:sz w:val="20"/>
          <w:szCs w:val="20"/>
          <w:lang w:val="en-IN" w:eastAsia="en-IN"/>
        </w:rPr>
        <w:t xml:space="preserve"> SampleImplementation&lt;Button&gt;();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ICovariant&lt;Object&gt; iobj = ibutton;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The class is invariant.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SampleImplementation&lt;Button&gt; button = </w:t>
      </w:r>
      <w:r>
        <w:rPr>
          <w:rFonts w:ascii="Courier New" w:eastAsia="Times New Roman" w:hAnsi="Courier New" w:cs="Courier New"/>
          <w:color w:val="0000FF"/>
          <w:sz w:val="20"/>
          <w:szCs w:val="20"/>
          <w:lang w:val="en-IN" w:eastAsia="en-IN"/>
        </w:rPr>
        <w:t>new</w:t>
      </w:r>
      <w:r>
        <w:rPr>
          <w:rFonts w:ascii="Courier New" w:eastAsia="Times New Roman" w:hAnsi="Courier New" w:cs="Courier New"/>
          <w:color w:val="000000"/>
          <w:sz w:val="20"/>
          <w:szCs w:val="20"/>
          <w:lang w:val="en-IN" w:eastAsia="en-IN"/>
        </w:rPr>
        <w:t xml:space="preserve"> SampleImplementation&lt;Button&gt;();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The following statement generates a compiler error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because classes are invariant.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SampleImplementation&lt;Object&gt; obj = button;</w:t>
      </w:r>
    </w:p>
    <w:p w:rsidR="00E70B9F" w:rsidRDefault="00CF44E0" w:rsidP="00E70B9F">
      <w:pPr>
        <w:spacing w:after="0" w:line="240" w:lineRule="auto"/>
        <w:textAlignment w:val="top"/>
        <w:rPr>
          <w:rFonts w:ascii="Verdana" w:eastAsia="Times New Roman" w:hAnsi="Verdana"/>
          <w:color w:val="000000"/>
          <w:sz w:val="16"/>
          <w:szCs w:val="16"/>
          <w:lang w:val="en-IN" w:eastAsia="en-IN"/>
        </w:rPr>
      </w:pPr>
      <w:r w:rsidRPr="00E70B9F">
        <w:rPr>
          <w:rFonts w:ascii="Verdana" w:eastAsia="Times New Roman" w:hAnsi="Verdana"/>
          <w:noProof/>
          <w:color w:val="000000"/>
          <w:sz w:val="16"/>
          <w:szCs w:val="16"/>
          <w:lang w:val="en-IN" w:eastAsia="en-IN"/>
        </w:rPr>
        <w:drawing>
          <wp:inline distT="0" distB="0" distL="0" distR="0">
            <wp:extent cx="8255" cy="8255"/>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0B9F">
        <w:rPr>
          <w:rFonts w:ascii="Verdana" w:eastAsia="Times New Roman" w:hAnsi="Verdana"/>
          <w:color w:val="000000"/>
          <w:sz w:val="16"/>
          <w:szCs w:val="16"/>
          <w:lang w:val="en-IN" w:eastAsia="en-IN"/>
        </w:rPr>
        <w:t>Extending Variant Generic Interfaces</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When you extend a variant generic interface, you have to use the </w:t>
      </w:r>
      <w:r>
        <w:rPr>
          <w:rFonts w:ascii="Verdana" w:eastAsia="Times New Roman" w:hAnsi="Verdana"/>
          <w:b/>
          <w:bCs/>
          <w:color w:val="000000"/>
          <w:sz w:val="16"/>
          <w:szCs w:val="16"/>
          <w:lang w:val="en-IN" w:eastAsia="en-IN"/>
        </w:rPr>
        <w:t>in</w:t>
      </w:r>
      <w:r>
        <w:rPr>
          <w:rFonts w:ascii="Verdana" w:eastAsia="Times New Roman" w:hAnsi="Verdana"/>
          <w:color w:val="000000"/>
          <w:sz w:val="16"/>
          <w:szCs w:val="16"/>
          <w:lang w:val="en-IN" w:eastAsia="en-IN"/>
        </w:rPr>
        <w:t xml:space="preserve"> and </w:t>
      </w:r>
      <w:r>
        <w:rPr>
          <w:rFonts w:ascii="Verdana" w:eastAsia="Times New Roman" w:hAnsi="Verdana"/>
          <w:b/>
          <w:bCs/>
          <w:color w:val="000000"/>
          <w:sz w:val="16"/>
          <w:szCs w:val="16"/>
          <w:lang w:val="en-IN" w:eastAsia="en-IN"/>
        </w:rPr>
        <w:t>out</w:t>
      </w:r>
      <w:r>
        <w:rPr>
          <w:rFonts w:ascii="Verdana" w:eastAsia="Times New Roman" w:hAnsi="Verdana"/>
          <w:color w:val="000000"/>
          <w:sz w:val="16"/>
          <w:szCs w:val="16"/>
          <w:lang w:val="en-IN" w:eastAsia="en-IN"/>
        </w:rPr>
        <w:t xml:space="preserve"> keywords to explicitly specify whether the derived interface supports variance. The compiler does not infer the variance from the interface that is being extended. For example, consider the following interfaces.</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6"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IInvariant(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Inherits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IExtCovariant(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Inherits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7"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ICovariant&lt;out T&gt;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interface IInvariant&lt;T&gt; : ICovariant&lt;T&gt;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interface IExtCovariant&lt;out T&gt; : ICovariant&lt;T&gt; { }</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In the </w:t>
      </w:r>
      <w:r>
        <w:rPr>
          <w:rFonts w:ascii="Courier New" w:eastAsia="Times New Roman" w:hAnsi="Courier New" w:cs="Courier New"/>
          <w:color w:val="000066"/>
          <w:sz w:val="17"/>
          <w:szCs w:val="17"/>
          <w:lang w:val="en-IN" w:eastAsia="en-IN"/>
        </w:rPr>
        <w:t>IInvariant&lt;T&gt;</w:t>
      </w:r>
      <w:r>
        <w:rPr>
          <w:rFonts w:ascii="Verdana" w:eastAsia="Times New Roman" w:hAnsi="Verdana"/>
          <w:color w:val="000000"/>
          <w:sz w:val="16"/>
          <w:szCs w:val="16"/>
          <w:lang w:val="en-IN" w:eastAsia="en-IN"/>
        </w:rPr>
        <w:t xml:space="preserve"> (</w:t>
      </w:r>
      <w:r>
        <w:rPr>
          <w:rFonts w:ascii="Courier New" w:eastAsia="Times New Roman" w:hAnsi="Courier New" w:cs="Courier New"/>
          <w:color w:val="000066"/>
          <w:sz w:val="17"/>
          <w:szCs w:val="17"/>
          <w:lang w:val="en-IN" w:eastAsia="en-IN"/>
        </w:rPr>
        <w:t>Invariant(Of T)</w:t>
      </w:r>
      <w:r>
        <w:rPr>
          <w:rFonts w:ascii="Verdana" w:eastAsia="Times New Roman" w:hAnsi="Verdana"/>
          <w:color w:val="000000"/>
          <w:sz w:val="16"/>
          <w:szCs w:val="16"/>
          <w:lang w:val="en-IN" w:eastAsia="en-IN"/>
        </w:rPr>
        <w:t xml:space="preserve"> in Visual Basic) interface, the generic type parameter </w:t>
      </w:r>
      <w:r>
        <w:rPr>
          <w:rFonts w:ascii="Courier New" w:eastAsia="Times New Roman" w:hAnsi="Courier New" w:cs="Courier New"/>
          <w:color w:val="000066"/>
          <w:sz w:val="17"/>
          <w:szCs w:val="17"/>
          <w:lang w:val="en-IN" w:eastAsia="en-IN"/>
        </w:rPr>
        <w:t>T</w:t>
      </w:r>
      <w:r>
        <w:rPr>
          <w:rFonts w:ascii="Verdana" w:eastAsia="Times New Roman" w:hAnsi="Verdana"/>
          <w:color w:val="000000"/>
          <w:sz w:val="16"/>
          <w:szCs w:val="16"/>
          <w:lang w:val="en-IN" w:eastAsia="en-IN"/>
        </w:rPr>
        <w:t xml:space="preserve"> is invariant, whereas in </w:t>
      </w:r>
      <w:r>
        <w:rPr>
          <w:rFonts w:ascii="Courier New" w:eastAsia="Times New Roman" w:hAnsi="Courier New" w:cs="Courier New"/>
          <w:color w:val="000066"/>
          <w:sz w:val="17"/>
          <w:szCs w:val="17"/>
          <w:lang w:val="en-IN" w:eastAsia="en-IN"/>
        </w:rPr>
        <w:t>IExtCovariant&lt;out T&gt;</w:t>
      </w:r>
      <w:r>
        <w:rPr>
          <w:rFonts w:ascii="Verdana" w:eastAsia="Times New Roman" w:hAnsi="Verdana"/>
          <w:color w:val="000000"/>
          <w:sz w:val="16"/>
          <w:szCs w:val="16"/>
          <w:lang w:val="en-IN" w:eastAsia="en-IN"/>
        </w:rPr>
        <w:t xml:space="preserve"> (</w:t>
      </w:r>
      <w:r>
        <w:rPr>
          <w:rFonts w:ascii="Courier New" w:eastAsia="Times New Roman" w:hAnsi="Courier New" w:cs="Courier New"/>
          <w:color w:val="000066"/>
          <w:sz w:val="17"/>
          <w:szCs w:val="17"/>
          <w:lang w:val="en-IN" w:eastAsia="en-IN"/>
        </w:rPr>
        <w:t>IExtCovariant (Of Out T)</w:t>
      </w:r>
      <w:r>
        <w:rPr>
          <w:rFonts w:ascii="Verdana" w:eastAsia="Times New Roman" w:hAnsi="Verdana"/>
          <w:color w:val="000000"/>
          <w:sz w:val="16"/>
          <w:szCs w:val="16"/>
          <w:lang w:val="en-IN" w:eastAsia="en-IN"/>
        </w:rPr>
        <w:t xml:space="preserve"> in Visual Basic) the type parameter is covariant, although both interfaces extend the same interface. The same rule is applied to contravariant generic type parameters.</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You can create an interface that extends both the interface where the generic type parameter </w:t>
      </w:r>
      <w:r>
        <w:rPr>
          <w:rFonts w:ascii="Courier New" w:eastAsia="Times New Roman" w:hAnsi="Courier New" w:cs="Courier New"/>
          <w:color w:val="000066"/>
          <w:sz w:val="17"/>
          <w:szCs w:val="17"/>
          <w:lang w:val="en-IN" w:eastAsia="en-IN"/>
        </w:rPr>
        <w:t>T</w:t>
      </w:r>
      <w:r>
        <w:rPr>
          <w:rFonts w:ascii="Verdana" w:eastAsia="Times New Roman" w:hAnsi="Verdana"/>
          <w:color w:val="000000"/>
          <w:sz w:val="16"/>
          <w:szCs w:val="16"/>
          <w:lang w:val="en-IN" w:eastAsia="en-IN"/>
        </w:rPr>
        <w:t xml:space="preserve"> is covariant and the interface where it is contravariant if in the extending interface the generic type parameter </w:t>
      </w:r>
      <w:r>
        <w:rPr>
          <w:rFonts w:ascii="Courier New" w:eastAsia="Times New Roman" w:hAnsi="Courier New" w:cs="Courier New"/>
          <w:color w:val="000066"/>
          <w:sz w:val="17"/>
          <w:szCs w:val="17"/>
          <w:lang w:val="en-IN" w:eastAsia="en-IN"/>
        </w:rPr>
        <w:t>T</w:t>
      </w:r>
      <w:r>
        <w:rPr>
          <w:rFonts w:ascii="Verdana" w:eastAsia="Times New Roman" w:hAnsi="Verdana"/>
          <w:color w:val="000000"/>
          <w:sz w:val="16"/>
          <w:szCs w:val="16"/>
          <w:lang w:val="en-IN" w:eastAsia="en-IN"/>
        </w:rPr>
        <w:t xml:space="preserve"> is invariant. This is illustrated in the following code example.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8"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IContravariant(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IInvariant(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Inherits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 IContravariant(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29"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ICovariant&lt;out T&gt;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interface IContravariant&lt;</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T&gt;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interface IInvariant&lt;T&gt; : ICovariant&lt;T&gt;, IContravariant&lt;T&gt; { }</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However, if a generic type parameter </w:t>
      </w:r>
      <w:r>
        <w:rPr>
          <w:rFonts w:ascii="Courier New" w:eastAsia="Times New Roman" w:hAnsi="Courier New" w:cs="Courier New"/>
          <w:color w:val="000066"/>
          <w:sz w:val="17"/>
          <w:szCs w:val="17"/>
          <w:lang w:val="en-IN" w:eastAsia="en-IN"/>
        </w:rPr>
        <w:t>T</w:t>
      </w:r>
      <w:r>
        <w:rPr>
          <w:rFonts w:ascii="Verdana" w:eastAsia="Times New Roman" w:hAnsi="Verdana"/>
          <w:color w:val="000000"/>
          <w:sz w:val="16"/>
          <w:szCs w:val="16"/>
          <w:lang w:val="en-IN" w:eastAsia="en-IN"/>
        </w:rPr>
        <w:t xml:space="preserve"> is declared covariant in one interface, you cannot declare it contravariant in the extending interface, or vice versa. This is illustrated in the following code example.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30"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The following statements generate a compiler </w:t>
      </w:r>
      <w:r>
        <w:rPr>
          <w:rFonts w:ascii="Courier New" w:eastAsia="Times New Roman" w:hAnsi="Courier New" w:cs="Courier New"/>
          <w:color w:val="0000FF"/>
          <w:sz w:val="20"/>
          <w:szCs w:val="20"/>
          <w:lang w:val="en-IN" w:eastAsia="en-IN"/>
        </w:rPr>
        <w:t>error</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r>
        <w:rPr>
          <w:rFonts w:ascii="Courier New" w:eastAsia="Times New Roman" w:hAnsi="Courier New" w:cs="Courier New"/>
          <w:color w:val="000000"/>
          <w:sz w:val="20"/>
          <w:szCs w:val="20"/>
          <w:lang w:val="en-IN" w:eastAsia="en-IN"/>
        </w:rPr>
        <w:t xml:space="preserve"> ICoContraVariant(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Inherits</w:t>
      </w:r>
      <w:r>
        <w:rPr>
          <w:rFonts w:ascii="Courier New" w:eastAsia="Times New Roman" w:hAnsi="Courier New" w:cs="Courier New"/>
          <w:color w:val="000000"/>
          <w:sz w:val="20"/>
          <w:szCs w:val="20"/>
          <w:lang w:val="en-IN" w:eastAsia="en-IN"/>
        </w:rPr>
        <w:t xml:space="preserve"> ICovariant(</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Interface</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31"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interface ICovariant&lt;out T&gt;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The following statement generates a compiler error.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interface ICoContraVariant&lt;in T&gt; : ICovariant&lt;T&gt; { }</w:t>
      </w:r>
    </w:p>
    <w:p w:rsidR="00E70B9F" w:rsidRDefault="00E70B9F" w:rsidP="00E70B9F">
      <w:pPr>
        <w:spacing w:after="0" w:line="240" w:lineRule="auto"/>
        <w:textAlignment w:val="top"/>
        <w:outlineLvl w:val="2"/>
        <w:rPr>
          <w:rFonts w:ascii="Verdana" w:eastAsia="Times New Roman" w:hAnsi="Verdana"/>
          <w:b/>
          <w:bCs/>
          <w:color w:val="000000"/>
          <w:sz w:val="16"/>
          <w:szCs w:val="16"/>
          <w:lang w:val="en-IN" w:eastAsia="en-IN"/>
        </w:rPr>
      </w:pPr>
      <w:r>
        <w:rPr>
          <w:rFonts w:ascii="Verdana" w:eastAsia="Times New Roman" w:hAnsi="Verdana"/>
          <w:b/>
          <w:bCs/>
          <w:color w:val="000000"/>
          <w:sz w:val="16"/>
          <w:szCs w:val="16"/>
          <w:lang w:val="en-IN" w:eastAsia="en-IN"/>
        </w:rPr>
        <w:t>Avoiding Ambiguity</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When you implement variant generic interfaces, variance can sometimes lead to ambiguity. This should be avoided.</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For example, if you explicitly implement the same variant generic interface with different generic type parameters in one class, it can create ambiguity. The compiler does not produce an error in this case, but it is not specified which interface implementation will be chosen at runtime. This could lead to subtle bugs in your code. Consider the following code example.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9073"/>
      </w:tblGrid>
      <w:tr w:rsidR="00E70B9F" w:rsidTr="00E70B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70B9F" w:rsidRDefault="00CF44E0">
            <w:pPr>
              <w:spacing w:before="75" w:after="75" w:line="240" w:lineRule="auto"/>
              <w:rPr>
                <w:rFonts w:ascii="Verdana" w:eastAsia="Times New Roman" w:hAnsi="Verdana"/>
                <w:b/>
                <w:bCs/>
                <w:color w:val="000066"/>
                <w:sz w:val="16"/>
                <w:szCs w:val="16"/>
                <w:lang w:val="en-IN" w:eastAsia="en-IN"/>
              </w:rPr>
            </w:pPr>
            <w:r w:rsidRPr="00E70B9F">
              <w:rPr>
                <w:rFonts w:ascii="Verdana" w:eastAsia="Times New Roman" w:hAnsi="Verdana"/>
                <w:b/>
                <w:noProof/>
                <w:color w:val="000066"/>
                <w:sz w:val="16"/>
                <w:szCs w:val="16"/>
                <w:lang w:val="en-IN" w:eastAsia="en-IN"/>
              </w:rPr>
              <w:drawing>
                <wp:inline distT="0" distB="0" distL="0" distR="0">
                  <wp:extent cx="101600" cy="1016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70B9F">
              <w:rPr>
                <w:rFonts w:ascii="Verdana" w:eastAsia="Times New Roman" w:hAnsi="Verdana"/>
                <w:b/>
                <w:bCs/>
                <w:color w:val="000066"/>
                <w:sz w:val="16"/>
                <w:szCs w:val="16"/>
                <w:lang w:val="en-IN" w:eastAsia="en-IN"/>
              </w:rPr>
              <w:t>Note</w:t>
            </w:r>
          </w:p>
        </w:tc>
      </w:tr>
      <w:tr w:rsidR="00E70B9F" w:rsidTr="00E70B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70B9F" w:rsidRDefault="00E70B9F">
            <w:pPr>
              <w:spacing w:after="0" w:line="240" w:lineRule="auto"/>
              <w:ind w:left="15" w:right="15"/>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With </w:t>
            </w:r>
            <w:r>
              <w:rPr>
                <w:rFonts w:ascii="Verdana" w:eastAsia="Times New Roman" w:hAnsi="Verdana"/>
                <w:b/>
                <w:bCs/>
                <w:color w:val="000000"/>
                <w:sz w:val="16"/>
                <w:szCs w:val="16"/>
                <w:lang w:val="en-IN" w:eastAsia="en-IN"/>
              </w:rPr>
              <w:t>Option Strict Off</w:t>
            </w:r>
            <w:r>
              <w:rPr>
                <w:rFonts w:ascii="Verdana" w:eastAsia="Times New Roman" w:hAnsi="Verdana"/>
                <w:color w:val="000000"/>
                <w:sz w:val="16"/>
                <w:szCs w:val="16"/>
                <w:lang w:val="en-IN" w:eastAsia="en-IN"/>
              </w:rPr>
              <w:t xml:space="preserve">, Visual Basic generates a compiler warning when there is an ambiguous interface implementation. With </w:t>
            </w:r>
            <w:r>
              <w:rPr>
                <w:rFonts w:ascii="Verdana" w:eastAsia="Times New Roman" w:hAnsi="Verdana"/>
                <w:b/>
                <w:bCs/>
                <w:color w:val="000000"/>
                <w:sz w:val="16"/>
                <w:szCs w:val="16"/>
                <w:lang w:val="en-IN" w:eastAsia="en-IN"/>
              </w:rPr>
              <w:t>Option Strict On</w:t>
            </w:r>
            <w:r>
              <w:rPr>
                <w:rFonts w:ascii="Verdana" w:eastAsia="Times New Roman" w:hAnsi="Verdana"/>
                <w:color w:val="000000"/>
                <w:sz w:val="16"/>
                <w:szCs w:val="16"/>
                <w:lang w:val="en-IN" w:eastAsia="en-IN"/>
              </w:rPr>
              <w:t>, Visual Basic generates a compiler error.</w:t>
            </w:r>
          </w:p>
        </w:tc>
      </w:tr>
    </w:tbl>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Visual Basic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32"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0000"/>
          <w:sz w:val="20"/>
          <w:szCs w:val="20"/>
          <w:lang w:val="en-IN" w:eastAsia="en-IN"/>
        </w:rPr>
        <w:t xml:space="preserve">' Simple </w:t>
      </w: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hierarchy.</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Animal</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Class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Cat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Inherits</w:t>
      </w:r>
      <w:r>
        <w:rPr>
          <w:rFonts w:ascii="Courier New" w:eastAsia="Times New Roman" w:hAnsi="Courier New" w:cs="Courier New"/>
          <w:color w:val="000000"/>
          <w:sz w:val="20"/>
          <w:szCs w:val="20"/>
          <w:lang w:val="en-IN" w:eastAsia="en-IN"/>
        </w:rPr>
        <w:t xml:space="preserve"> Animal</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Class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Dog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Inherits</w:t>
      </w:r>
      <w:r>
        <w:rPr>
          <w:rFonts w:ascii="Courier New" w:eastAsia="Times New Roman" w:hAnsi="Courier New" w:cs="Courier New"/>
          <w:color w:val="000000"/>
          <w:sz w:val="20"/>
          <w:szCs w:val="20"/>
          <w:lang w:val="en-IN" w:eastAsia="en-IN"/>
        </w:rPr>
        <w:t xml:space="preserve"> Animal</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Class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This </w:t>
      </w: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introduces ambiguity</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because IEnumerable(</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Out T) </w:t>
      </w:r>
      <w:r>
        <w:rPr>
          <w:rFonts w:ascii="Courier New" w:eastAsia="Times New Roman" w:hAnsi="Courier New" w:cs="Courier New"/>
          <w:color w:val="0000FF"/>
          <w:sz w:val="20"/>
          <w:szCs w:val="20"/>
          <w:lang w:val="en-IN" w:eastAsia="en-IN"/>
        </w:rPr>
        <w:t>is</w:t>
      </w:r>
      <w:r>
        <w:rPr>
          <w:rFonts w:ascii="Courier New" w:eastAsia="Times New Roman" w:hAnsi="Courier New" w:cs="Courier New"/>
          <w:color w:val="000000"/>
          <w:sz w:val="20"/>
          <w:szCs w:val="20"/>
          <w:lang w:val="en-IN" w:eastAsia="en-IN"/>
        </w:rPr>
        <w:t xml:space="preserve"> covariant.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Pets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Implements</w:t>
      </w:r>
      <w:r>
        <w:rPr>
          <w:rFonts w:ascii="Courier New" w:eastAsia="Times New Roman" w:hAnsi="Courier New" w:cs="Courier New"/>
          <w:color w:val="000000"/>
          <w:sz w:val="20"/>
          <w:szCs w:val="20"/>
          <w:lang w:val="en-IN" w:eastAsia="en-IN"/>
        </w:rPr>
        <w:t xml:space="preserve"> IEnumerable(</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Cat), IEnumerable(</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Dog)</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Public</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GetEnumerator()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IEnumerator(</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Cat) _</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Implements</w:t>
      </w:r>
      <w:r>
        <w:rPr>
          <w:rFonts w:ascii="Courier New" w:eastAsia="Times New Roman" w:hAnsi="Courier New" w:cs="Courier New"/>
          <w:color w:val="000000"/>
          <w:sz w:val="20"/>
          <w:szCs w:val="20"/>
          <w:lang w:val="en-IN" w:eastAsia="en-IN"/>
        </w:rPr>
        <w:t xml:space="preserve"> IEnumerable(</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Cat).GetEnumerator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Console.WriteLine(</w:t>
      </w:r>
      <w:r>
        <w:rPr>
          <w:rFonts w:ascii="Courier New" w:eastAsia="Times New Roman" w:hAnsi="Courier New" w:cs="Courier New"/>
          <w:color w:val="800000"/>
          <w:sz w:val="20"/>
          <w:szCs w:val="20"/>
          <w:lang w:val="en-IN" w:eastAsia="en-IN"/>
        </w:rPr>
        <w:t>"Cat"</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Public</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GetEnumerator1()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IEnumerator(</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Dog) _</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Implements</w:t>
      </w:r>
      <w:r>
        <w:rPr>
          <w:rFonts w:ascii="Courier New" w:eastAsia="Times New Roman" w:hAnsi="Courier New" w:cs="Courier New"/>
          <w:color w:val="000000"/>
          <w:sz w:val="20"/>
          <w:szCs w:val="20"/>
          <w:lang w:val="en-IN" w:eastAsia="en-IN"/>
        </w:rPr>
        <w:t xml:space="preserve"> IEnumerable(</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Dog).GetEnumerator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Console.WriteLine(</w:t>
      </w:r>
      <w:r>
        <w:rPr>
          <w:rFonts w:ascii="Courier New" w:eastAsia="Times New Roman" w:hAnsi="Courier New" w:cs="Courier New"/>
          <w:color w:val="800000"/>
          <w:sz w:val="20"/>
          <w:szCs w:val="20"/>
          <w:lang w:val="en-IN" w:eastAsia="en-IN"/>
        </w:rPr>
        <w:t>"Dog"</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Public</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r>
        <w:rPr>
          <w:rFonts w:ascii="Courier New" w:eastAsia="Times New Roman" w:hAnsi="Courier New" w:cs="Courier New"/>
          <w:color w:val="000000"/>
          <w:sz w:val="20"/>
          <w:szCs w:val="20"/>
          <w:lang w:val="en-IN" w:eastAsia="en-IN"/>
        </w:rPr>
        <w:t xml:space="preserve"> GetEnumerator2()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IEnumerator _</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Implements</w:t>
      </w:r>
      <w:r>
        <w:rPr>
          <w:rFonts w:ascii="Courier New" w:eastAsia="Times New Roman" w:hAnsi="Courier New" w:cs="Courier New"/>
          <w:color w:val="000000"/>
          <w:sz w:val="20"/>
          <w:szCs w:val="20"/>
          <w:lang w:val="en-IN" w:eastAsia="en-IN"/>
        </w:rPr>
        <w:t xml:space="preserve"> IEnumerable.GetEnumerator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Function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Class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Sub</w:t>
      </w:r>
      <w:r>
        <w:rPr>
          <w:rFonts w:ascii="Courier New" w:eastAsia="Times New Roman" w:hAnsi="Courier New" w:cs="Courier New"/>
          <w:color w:val="000000"/>
          <w:sz w:val="20"/>
          <w:szCs w:val="20"/>
          <w:lang w:val="en-IN" w:eastAsia="en-IN"/>
        </w:rPr>
        <w:t xml:space="preserve"> Main()</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Dim</w:t>
      </w:r>
      <w:r>
        <w:rPr>
          <w:rFonts w:ascii="Courier New" w:eastAsia="Times New Roman" w:hAnsi="Courier New" w:cs="Courier New"/>
          <w:color w:val="000000"/>
          <w:sz w:val="20"/>
          <w:szCs w:val="20"/>
          <w:lang w:val="en-IN" w:eastAsia="en-IN"/>
        </w:rPr>
        <w:t xml:space="preserve"> pets </w:t>
      </w:r>
      <w:r>
        <w:rPr>
          <w:rFonts w:ascii="Courier New" w:eastAsia="Times New Roman" w:hAnsi="Courier New" w:cs="Courier New"/>
          <w:color w:val="0000FF"/>
          <w:sz w:val="20"/>
          <w:szCs w:val="20"/>
          <w:lang w:val="en-IN" w:eastAsia="en-IN"/>
        </w:rPr>
        <w:t>As</w:t>
      </w:r>
      <w:r>
        <w:rPr>
          <w:rFonts w:ascii="Courier New" w:eastAsia="Times New Roman" w:hAnsi="Courier New" w:cs="Courier New"/>
          <w:color w:val="000000"/>
          <w:sz w:val="20"/>
          <w:szCs w:val="20"/>
          <w:lang w:val="en-IN" w:eastAsia="en-IN"/>
        </w:rPr>
        <w:t xml:space="preserve"> IEnumerable(</w:t>
      </w:r>
      <w:r>
        <w:rPr>
          <w:rFonts w:ascii="Courier New" w:eastAsia="Times New Roman" w:hAnsi="Courier New" w:cs="Courier New"/>
          <w:color w:val="0000FF"/>
          <w:sz w:val="20"/>
          <w:szCs w:val="20"/>
          <w:lang w:val="en-IN" w:eastAsia="en-IN"/>
        </w:rPr>
        <w:t>Of</w:t>
      </w:r>
      <w:r>
        <w:rPr>
          <w:rFonts w:ascii="Courier New" w:eastAsia="Times New Roman" w:hAnsi="Courier New" w:cs="Courier New"/>
          <w:color w:val="000000"/>
          <w:sz w:val="20"/>
          <w:szCs w:val="20"/>
          <w:lang w:val="en-IN" w:eastAsia="en-IN"/>
        </w:rPr>
        <w:t xml:space="preserve"> Animal) = </w:t>
      </w:r>
      <w:r>
        <w:rPr>
          <w:rFonts w:ascii="Courier New" w:eastAsia="Times New Roman" w:hAnsi="Courier New" w:cs="Courier New"/>
          <w:color w:val="0000FF"/>
          <w:sz w:val="20"/>
          <w:szCs w:val="20"/>
          <w:lang w:val="en-IN" w:eastAsia="en-IN"/>
        </w:rPr>
        <w:t>New</w:t>
      </w:r>
      <w:r>
        <w:rPr>
          <w:rFonts w:ascii="Courier New" w:eastAsia="Times New Roman" w:hAnsi="Courier New" w:cs="Courier New"/>
          <w:color w:val="000000"/>
          <w:sz w:val="20"/>
          <w:szCs w:val="20"/>
          <w:lang w:val="en-IN" w:eastAsia="en-IN"/>
        </w:rPr>
        <w:t xml:space="preserve"> Pets()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pets.GetEnumerator()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End</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Sub</w:t>
      </w:r>
    </w:p>
    <w:p w:rsidR="00E70B9F" w:rsidRDefault="00E70B9F" w:rsidP="00E70B9F">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C# </w:t>
      </w:r>
    </w:p>
    <w:p w:rsidR="00E70B9F" w:rsidRDefault="00E70B9F" w:rsidP="00E70B9F">
      <w:pPr>
        <w:spacing w:after="0" w:line="240" w:lineRule="auto"/>
        <w:textAlignment w:val="top"/>
        <w:rPr>
          <w:rStyle w:val="Hyperlink"/>
          <w:rFonts w:ascii="Times New Roman" w:hAnsi="Times New Roman"/>
          <w:color w:val="0033CC"/>
          <w:sz w:val="24"/>
          <w:szCs w:val="24"/>
          <w:u w:val="none"/>
        </w:rPr>
      </w:pPr>
      <w:hyperlink r:id="rId33" w:tooltip="Copy Code" w:history="1">
        <w:r>
          <w:rPr>
            <w:rStyle w:val="Hyperlink"/>
            <w:rFonts w:ascii="Verdana" w:eastAsia="Times New Roman" w:hAnsi="Verdana"/>
            <w:color w:val="0033CC"/>
            <w:lang w:val="en-IN" w:eastAsia="en-IN"/>
          </w:rPr>
          <w:t xml:space="preserve">Copy Code </w:t>
        </w:r>
      </w:hyperlink>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hAnsi="Courier New" w:cs="Courier New"/>
          <w:color w:val="000000"/>
          <w:sz w:val="20"/>
          <w:szCs w:val="20"/>
        </w:rPr>
      </w:pPr>
      <w:r>
        <w:rPr>
          <w:rFonts w:ascii="Courier New" w:eastAsia="Times New Roman" w:hAnsi="Courier New" w:cs="Courier New"/>
          <w:color w:val="008000"/>
          <w:sz w:val="20"/>
          <w:szCs w:val="20"/>
          <w:lang w:val="en-IN" w:eastAsia="en-IN"/>
        </w:rPr>
        <w:t>// Simple class hierarchy.</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Animal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Cat : Animal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Dog : Animal {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This class introduces ambiguity</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8000"/>
          <w:sz w:val="20"/>
          <w:szCs w:val="20"/>
          <w:lang w:val="en-IN" w:eastAsia="en-IN"/>
        </w:rPr>
        <w:t>// because IEnumerable&lt;out T&gt; is covariant.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Pets : IEnumerable&lt;Cat&gt;, IEnumerable&lt;Dog&gt;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IEnumerator&lt;Cat&gt; IEnumerable&lt;Cat&gt;.GetEnumerator()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Console.WriteLine(</w:t>
      </w:r>
      <w:r>
        <w:rPr>
          <w:rFonts w:ascii="Courier New" w:eastAsia="Times New Roman" w:hAnsi="Courier New" w:cs="Courier New"/>
          <w:color w:val="800000"/>
          <w:sz w:val="20"/>
          <w:szCs w:val="20"/>
          <w:lang w:val="en-IN" w:eastAsia="en-IN"/>
        </w:rPr>
        <w:t>"Cat"</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return</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null</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IEnumerator IEnumerable.GetEnumerator()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return</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null</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IEnumerator&lt;Dog&gt; IEnumerable&lt;Dog&gt;.GetEnumerator()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Console.WriteLine(</w:t>
      </w:r>
      <w:r>
        <w:rPr>
          <w:rFonts w:ascii="Courier New" w:eastAsia="Times New Roman" w:hAnsi="Courier New" w:cs="Courier New"/>
          <w:color w:val="800000"/>
          <w:sz w:val="20"/>
          <w:szCs w:val="20"/>
          <w:lang w:val="en-IN" w:eastAsia="en-IN"/>
        </w:rPr>
        <w:t>"Dog"</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8000"/>
          <w:sz w:val="20"/>
          <w:szCs w:val="20"/>
          <w:lang w:val="en-IN" w:eastAsia="en-IN"/>
        </w:rPr>
        <w:t>// Some code.</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return</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null</w:t>
      </w: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FF"/>
          <w:sz w:val="20"/>
          <w:szCs w:val="20"/>
          <w:lang w:val="en-IN" w:eastAsia="en-IN"/>
        </w:rPr>
        <w:t>class</w:t>
      </w:r>
      <w:r>
        <w:rPr>
          <w:rFonts w:ascii="Courier New" w:eastAsia="Times New Roman" w:hAnsi="Courier New" w:cs="Courier New"/>
          <w:color w:val="000000"/>
          <w:sz w:val="20"/>
          <w:szCs w:val="20"/>
          <w:lang w:val="en-IN" w:eastAsia="en-IN"/>
        </w:rPr>
        <w:t xml:space="preserve"> Program</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public</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static</w:t>
      </w:r>
      <w:r>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FF"/>
          <w:sz w:val="20"/>
          <w:szCs w:val="20"/>
          <w:lang w:val="en-IN" w:eastAsia="en-IN"/>
        </w:rPr>
        <w:t>void</w:t>
      </w:r>
      <w:r>
        <w:rPr>
          <w:rFonts w:ascii="Courier New" w:eastAsia="Times New Roman" w:hAnsi="Courier New" w:cs="Courier New"/>
          <w:color w:val="000000"/>
          <w:sz w:val="20"/>
          <w:szCs w:val="20"/>
          <w:lang w:val="en-IN" w:eastAsia="en-IN"/>
        </w:rPr>
        <w:t xml:space="preserve"> Test()</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IEnumerable&lt;Animal&gt; pets = </w:t>
      </w:r>
      <w:r>
        <w:rPr>
          <w:rFonts w:ascii="Courier New" w:eastAsia="Times New Roman" w:hAnsi="Courier New" w:cs="Courier New"/>
          <w:color w:val="0000FF"/>
          <w:sz w:val="20"/>
          <w:szCs w:val="20"/>
          <w:lang w:val="en-IN" w:eastAsia="en-IN"/>
        </w:rPr>
        <w:t>new</w:t>
      </w:r>
      <w:r>
        <w:rPr>
          <w:rFonts w:ascii="Courier New" w:eastAsia="Times New Roman" w:hAnsi="Courier New" w:cs="Courier New"/>
          <w:color w:val="000000"/>
          <w:sz w:val="20"/>
          <w:szCs w:val="20"/>
          <w:lang w:val="en-IN" w:eastAsia="en-IN"/>
        </w:rPr>
        <w:t xml:space="preserve"> Pets();</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pets.GetEnumerator();</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
    <w:p w:rsidR="00E70B9F" w:rsidRDefault="00E70B9F" w:rsidP="00E70B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E70B9F" w:rsidRDefault="00E70B9F" w:rsidP="00E70B9F">
      <w:pPr>
        <w:spacing w:after="15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 xml:space="preserve">In this example, it is unspecified how the </w:t>
      </w:r>
      <w:r>
        <w:rPr>
          <w:rFonts w:ascii="Courier New" w:eastAsia="Times New Roman" w:hAnsi="Courier New" w:cs="Courier New"/>
          <w:color w:val="000066"/>
          <w:sz w:val="17"/>
          <w:szCs w:val="17"/>
          <w:lang w:val="en-IN" w:eastAsia="en-IN"/>
        </w:rPr>
        <w:t>pets.GetEnumerator</w:t>
      </w:r>
      <w:r>
        <w:rPr>
          <w:rFonts w:ascii="Verdana" w:eastAsia="Times New Roman" w:hAnsi="Verdana"/>
          <w:color w:val="000000"/>
          <w:sz w:val="16"/>
          <w:szCs w:val="16"/>
          <w:lang w:val="en-IN" w:eastAsia="en-IN"/>
        </w:rPr>
        <w:t xml:space="preserve"> method chooses between </w:t>
      </w:r>
      <w:r>
        <w:rPr>
          <w:rFonts w:ascii="Courier New" w:eastAsia="Times New Roman" w:hAnsi="Courier New" w:cs="Courier New"/>
          <w:color w:val="000066"/>
          <w:sz w:val="17"/>
          <w:szCs w:val="17"/>
          <w:lang w:val="en-IN" w:eastAsia="en-IN"/>
        </w:rPr>
        <w:t>Cat</w:t>
      </w:r>
      <w:r>
        <w:rPr>
          <w:rFonts w:ascii="Verdana" w:eastAsia="Times New Roman" w:hAnsi="Verdana"/>
          <w:color w:val="000000"/>
          <w:sz w:val="16"/>
          <w:szCs w:val="16"/>
          <w:lang w:val="en-IN" w:eastAsia="en-IN"/>
        </w:rPr>
        <w:t xml:space="preserve"> and </w:t>
      </w:r>
      <w:r>
        <w:rPr>
          <w:rFonts w:ascii="Courier New" w:eastAsia="Times New Roman" w:hAnsi="Courier New" w:cs="Courier New"/>
          <w:color w:val="000066"/>
          <w:sz w:val="17"/>
          <w:szCs w:val="17"/>
          <w:lang w:val="en-IN" w:eastAsia="en-IN"/>
        </w:rPr>
        <w:t>Dog</w:t>
      </w:r>
      <w:r>
        <w:rPr>
          <w:rFonts w:ascii="Verdana" w:eastAsia="Times New Roman" w:hAnsi="Verdana"/>
          <w:color w:val="000000"/>
          <w:sz w:val="16"/>
          <w:szCs w:val="16"/>
          <w:lang w:val="en-IN" w:eastAsia="en-IN"/>
        </w:rPr>
        <w:t>. This could cause problems in your code.</w:t>
      </w:r>
    </w:p>
    <w:p w:rsidR="00E70B9F" w:rsidRDefault="00E70B9F" w:rsidP="00E70B9F"/>
    <w:p w:rsidR="00BD4C98" w:rsidRDefault="00BD4C98"/>
    <w:sectPr w:rsidR="00BD4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4CC"/>
    <w:multiLevelType w:val="multilevel"/>
    <w:tmpl w:val="160E9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063975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9F"/>
    <w:rsid w:val="00BD4C98"/>
    <w:rsid w:val="00CF44E0"/>
    <w:rsid w:val="00E7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B0430-7EFD-8C41-8CA3-EE4F1A68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70B9F"/>
    <w:rPr>
      <w:color w:val="0000FF"/>
      <w:u w:val="single"/>
    </w:rPr>
  </w:style>
  <w:style w:type="paragraph" w:styleId="BalloonText">
    <w:name w:val="Balloon Text"/>
    <w:basedOn w:val="Normal"/>
    <w:link w:val="BalloonTextChar"/>
    <w:uiPriority w:val="99"/>
    <w:semiHidden/>
    <w:unhideWhenUsed/>
    <w:rsid w:val="00E70B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0B9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CopyCode('ctl00_MTCS_main_ctl37_ctl00_ctl05_code');" TargetMode="External"/><Relationship Id="rId18" Type="http://schemas.openxmlformats.org/officeDocument/2006/relationships/hyperlink" Target="javascript:CopyCode('ctl00_MTCS_main_ctl37_ctl00_ctl10_code');" TargetMode="External"/><Relationship Id="rId26" Type="http://schemas.openxmlformats.org/officeDocument/2006/relationships/hyperlink" Target="javascript:CopyCode('ctl00_MTCS_main_ctl39_ctl00_ctl00_code');" TargetMode="External"/><Relationship Id="rId3" Type="http://schemas.openxmlformats.org/officeDocument/2006/relationships/settings" Target="settings.xml"/><Relationship Id="rId21" Type="http://schemas.openxmlformats.org/officeDocument/2006/relationships/hyperlink" Target="javascript:CopyCode('ctl00_MTCS_main_ctl37_ctl00_ctl13_code');"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msdn.microsoft.com/en-us/library/dd465122.aspx" TargetMode="External"/><Relationship Id="rId17" Type="http://schemas.openxmlformats.org/officeDocument/2006/relationships/hyperlink" Target="javascript:CopyCode('ctl00_MTCS_main_ctl37_ctl00_ctl09_code');" TargetMode="External"/><Relationship Id="rId25" Type="http://schemas.openxmlformats.org/officeDocument/2006/relationships/hyperlink" Target="javascript:CopyCode('ctl00_MTCS_main_ctl38_ctl00_ctl03_code');" TargetMode="External"/><Relationship Id="rId33" Type="http://schemas.openxmlformats.org/officeDocument/2006/relationships/hyperlink" Target="javascript:CopyCode('ctl00_MTCS_main_ctl39_ctl00_ctl08_code');" TargetMode="External"/><Relationship Id="rId2" Type="http://schemas.openxmlformats.org/officeDocument/2006/relationships/styles" Target="styles.xml"/><Relationship Id="rId16" Type="http://schemas.openxmlformats.org/officeDocument/2006/relationships/hyperlink" Target="javascript:CopyCode('ctl00_MTCS_main_ctl37_ctl00_ctl08_code');" TargetMode="External"/><Relationship Id="rId20" Type="http://schemas.openxmlformats.org/officeDocument/2006/relationships/hyperlink" Target="javascript:CopyCode('ctl00_MTCS_main_ctl37_ctl00_ctl12_code');" TargetMode="External"/><Relationship Id="rId29" Type="http://schemas.openxmlformats.org/officeDocument/2006/relationships/hyperlink" Target="javascript:CopyCode('ctl00_MTCS_main_ctl39_ctl00_ctl03_code');" TargetMode="External"/><Relationship Id="rId1" Type="http://schemas.openxmlformats.org/officeDocument/2006/relationships/numbering" Target="numbering.xml"/><Relationship Id="rId6" Type="http://schemas.openxmlformats.org/officeDocument/2006/relationships/hyperlink" Target="http://msdn.microsoft.com/en-us/library/dd233059.aspx" TargetMode="External"/><Relationship Id="rId11" Type="http://schemas.openxmlformats.org/officeDocument/2006/relationships/hyperlink" Target="http://msdn.microsoft.com/en-us/library/dd233060.aspx" TargetMode="External"/><Relationship Id="rId24" Type="http://schemas.openxmlformats.org/officeDocument/2006/relationships/hyperlink" Target="javascript:CopyCode('ctl00_MTCS_main_ctl38_ctl00_ctl02_code');" TargetMode="External"/><Relationship Id="rId32" Type="http://schemas.openxmlformats.org/officeDocument/2006/relationships/hyperlink" Target="javascript:CopyCode('ctl00_MTCS_main_ctl39_ctl00_ctl07_code');" TargetMode="External"/><Relationship Id="rId5" Type="http://schemas.openxmlformats.org/officeDocument/2006/relationships/image" Target="media/image1.png"/><Relationship Id="rId15" Type="http://schemas.openxmlformats.org/officeDocument/2006/relationships/hyperlink" Target="javascript:CopyCode('ctl00_MTCS_main_ctl37_ctl00_ctl07_code');" TargetMode="External"/><Relationship Id="rId23" Type="http://schemas.openxmlformats.org/officeDocument/2006/relationships/hyperlink" Target="javascript:CopyCode('ctl00_MTCS_main_ctl38_ctl00_ctl01_code');" TargetMode="External"/><Relationship Id="rId28" Type="http://schemas.openxmlformats.org/officeDocument/2006/relationships/hyperlink" Target="javascript:CopyCode('ctl00_MTCS_main_ctl39_ctl00_ctl02_code');" TargetMode="External"/><Relationship Id="rId10" Type="http://schemas.openxmlformats.org/officeDocument/2006/relationships/hyperlink" Target="javascript:CopyCode('ctl00_MTCS_main_ctl37_ctl00_ctl02_code');" TargetMode="External"/><Relationship Id="rId19" Type="http://schemas.openxmlformats.org/officeDocument/2006/relationships/hyperlink" Target="javascript:CopyCode('ctl00_MTCS_main_ctl37_ctl00_ctl11_code');" TargetMode="External"/><Relationship Id="rId31" Type="http://schemas.openxmlformats.org/officeDocument/2006/relationships/hyperlink" Target="javascript:CopyCode('ctl00_MTCS_main_ctl39_ctl00_ctl05_code');" TargetMode="External"/><Relationship Id="rId4" Type="http://schemas.openxmlformats.org/officeDocument/2006/relationships/webSettings" Target="webSettings.xml"/><Relationship Id="rId9" Type="http://schemas.openxmlformats.org/officeDocument/2006/relationships/hyperlink" Target="javascript:CopyCode('ctl00_MTCS_main_ctl37_ctl00_ctl01_code');" TargetMode="External"/><Relationship Id="rId14" Type="http://schemas.openxmlformats.org/officeDocument/2006/relationships/hyperlink" Target="javascript:CopyCode('ctl00_MTCS_main_ctl37_ctl00_ctl06_code');" TargetMode="External"/><Relationship Id="rId22" Type="http://schemas.openxmlformats.org/officeDocument/2006/relationships/hyperlink" Target="javascript:CopyCode('ctl00_MTCS_main_ctl38_ctl00_ctl00_code');" TargetMode="External"/><Relationship Id="rId27" Type="http://schemas.openxmlformats.org/officeDocument/2006/relationships/hyperlink" Target="javascript:CopyCode('ctl00_MTCS_main_ctl39_ctl00_ctl01_code');" TargetMode="External"/><Relationship Id="rId30" Type="http://schemas.openxmlformats.org/officeDocument/2006/relationships/hyperlink" Target="javascript:CopyCode('ctl00_MTCS_main_ctl39_ctl00_ctl04_code');"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14556</CharactersWithSpaces>
  <SharedDoc>false</SharedDoc>
  <HLinks>
    <vt:vector size="156" baseType="variant">
      <vt:variant>
        <vt:i4>393232</vt:i4>
      </vt:variant>
      <vt:variant>
        <vt:i4>93</vt:i4>
      </vt:variant>
      <vt:variant>
        <vt:i4>0</vt:i4>
      </vt:variant>
      <vt:variant>
        <vt:i4>5</vt:i4>
      </vt:variant>
      <vt:variant>
        <vt:lpwstr>javascript:CopyCode('ctl00_MTCS_main_ctl39_ctl00_ctl08_code');</vt:lpwstr>
      </vt:variant>
      <vt:variant>
        <vt:lpwstr/>
      </vt:variant>
      <vt:variant>
        <vt:i4>589840</vt:i4>
      </vt:variant>
      <vt:variant>
        <vt:i4>90</vt:i4>
      </vt:variant>
      <vt:variant>
        <vt:i4>0</vt:i4>
      </vt:variant>
      <vt:variant>
        <vt:i4>5</vt:i4>
      </vt:variant>
      <vt:variant>
        <vt:lpwstr>javascript:CopyCode('ctl00_MTCS_main_ctl39_ctl00_ctl07_code');</vt:lpwstr>
      </vt:variant>
      <vt:variant>
        <vt:lpwstr/>
      </vt:variant>
      <vt:variant>
        <vt:i4>720912</vt:i4>
      </vt:variant>
      <vt:variant>
        <vt:i4>84</vt:i4>
      </vt:variant>
      <vt:variant>
        <vt:i4>0</vt:i4>
      </vt:variant>
      <vt:variant>
        <vt:i4>5</vt:i4>
      </vt:variant>
      <vt:variant>
        <vt:lpwstr>javascript:CopyCode('ctl00_MTCS_main_ctl39_ctl00_ctl05_code');</vt:lpwstr>
      </vt:variant>
      <vt:variant>
        <vt:lpwstr/>
      </vt:variant>
      <vt:variant>
        <vt:i4>655376</vt:i4>
      </vt:variant>
      <vt:variant>
        <vt:i4>81</vt:i4>
      </vt:variant>
      <vt:variant>
        <vt:i4>0</vt:i4>
      </vt:variant>
      <vt:variant>
        <vt:i4>5</vt:i4>
      </vt:variant>
      <vt:variant>
        <vt:lpwstr>javascript:CopyCode('ctl00_MTCS_main_ctl39_ctl00_ctl04_code');</vt:lpwstr>
      </vt:variant>
      <vt:variant>
        <vt:lpwstr/>
      </vt:variant>
      <vt:variant>
        <vt:i4>851984</vt:i4>
      </vt:variant>
      <vt:variant>
        <vt:i4>78</vt:i4>
      </vt:variant>
      <vt:variant>
        <vt:i4>0</vt:i4>
      </vt:variant>
      <vt:variant>
        <vt:i4>5</vt:i4>
      </vt:variant>
      <vt:variant>
        <vt:lpwstr>javascript:CopyCode('ctl00_MTCS_main_ctl39_ctl00_ctl03_code');</vt:lpwstr>
      </vt:variant>
      <vt:variant>
        <vt:lpwstr/>
      </vt:variant>
      <vt:variant>
        <vt:i4>786448</vt:i4>
      </vt:variant>
      <vt:variant>
        <vt:i4>75</vt:i4>
      </vt:variant>
      <vt:variant>
        <vt:i4>0</vt:i4>
      </vt:variant>
      <vt:variant>
        <vt:i4>5</vt:i4>
      </vt:variant>
      <vt:variant>
        <vt:lpwstr>javascript:CopyCode('ctl00_MTCS_main_ctl39_ctl00_ctl02_code');</vt:lpwstr>
      </vt:variant>
      <vt:variant>
        <vt:lpwstr/>
      </vt:variant>
      <vt:variant>
        <vt:i4>983056</vt:i4>
      </vt:variant>
      <vt:variant>
        <vt:i4>72</vt:i4>
      </vt:variant>
      <vt:variant>
        <vt:i4>0</vt:i4>
      </vt:variant>
      <vt:variant>
        <vt:i4>5</vt:i4>
      </vt:variant>
      <vt:variant>
        <vt:lpwstr>javascript:CopyCode('ctl00_MTCS_main_ctl39_ctl00_ctl01_code');</vt:lpwstr>
      </vt:variant>
      <vt:variant>
        <vt:lpwstr/>
      </vt:variant>
      <vt:variant>
        <vt:i4>917520</vt:i4>
      </vt:variant>
      <vt:variant>
        <vt:i4>69</vt:i4>
      </vt:variant>
      <vt:variant>
        <vt:i4>0</vt:i4>
      </vt:variant>
      <vt:variant>
        <vt:i4>5</vt:i4>
      </vt:variant>
      <vt:variant>
        <vt:lpwstr>javascript:CopyCode('ctl00_MTCS_main_ctl39_ctl00_ctl00_code');</vt:lpwstr>
      </vt:variant>
      <vt:variant>
        <vt:lpwstr/>
      </vt:variant>
      <vt:variant>
        <vt:i4>786448</vt:i4>
      </vt:variant>
      <vt:variant>
        <vt:i4>63</vt:i4>
      </vt:variant>
      <vt:variant>
        <vt:i4>0</vt:i4>
      </vt:variant>
      <vt:variant>
        <vt:i4>5</vt:i4>
      </vt:variant>
      <vt:variant>
        <vt:lpwstr>javascript:CopyCode('ctl00_MTCS_main_ctl38_ctl00_ctl03_code');</vt:lpwstr>
      </vt:variant>
      <vt:variant>
        <vt:lpwstr/>
      </vt:variant>
      <vt:variant>
        <vt:i4>851984</vt:i4>
      </vt:variant>
      <vt:variant>
        <vt:i4>60</vt:i4>
      </vt:variant>
      <vt:variant>
        <vt:i4>0</vt:i4>
      </vt:variant>
      <vt:variant>
        <vt:i4>5</vt:i4>
      </vt:variant>
      <vt:variant>
        <vt:lpwstr>javascript:CopyCode('ctl00_MTCS_main_ctl38_ctl00_ctl02_code');</vt:lpwstr>
      </vt:variant>
      <vt:variant>
        <vt:lpwstr/>
      </vt:variant>
      <vt:variant>
        <vt:i4>917520</vt:i4>
      </vt:variant>
      <vt:variant>
        <vt:i4>57</vt:i4>
      </vt:variant>
      <vt:variant>
        <vt:i4>0</vt:i4>
      </vt:variant>
      <vt:variant>
        <vt:i4>5</vt:i4>
      </vt:variant>
      <vt:variant>
        <vt:lpwstr>javascript:CopyCode('ctl00_MTCS_main_ctl38_ctl00_ctl01_code');</vt:lpwstr>
      </vt:variant>
      <vt:variant>
        <vt:lpwstr/>
      </vt:variant>
      <vt:variant>
        <vt:i4>983056</vt:i4>
      </vt:variant>
      <vt:variant>
        <vt:i4>54</vt:i4>
      </vt:variant>
      <vt:variant>
        <vt:i4>0</vt:i4>
      </vt:variant>
      <vt:variant>
        <vt:i4>5</vt:i4>
      </vt:variant>
      <vt:variant>
        <vt:lpwstr>javascript:CopyCode('ctl00_MTCS_main_ctl38_ctl00_ctl00_code');</vt:lpwstr>
      </vt:variant>
      <vt:variant>
        <vt:lpwstr/>
      </vt:variant>
      <vt:variant>
        <vt:i4>196625</vt:i4>
      </vt:variant>
      <vt:variant>
        <vt:i4>48</vt:i4>
      </vt:variant>
      <vt:variant>
        <vt:i4>0</vt:i4>
      </vt:variant>
      <vt:variant>
        <vt:i4>5</vt:i4>
      </vt:variant>
      <vt:variant>
        <vt:lpwstr>javascript:CopyCode('ctl00_MTCS_main_ctl37_ctl00_ctl13_code');</vt:lpwstr>
      </vt:variant>
      <vt:variant>
        <vt:lpwstr/>
      </vt:variant>
      <vt:variant>
        <vt:i4>131089</vt:i4>
      </vt:variant>
      <vt:variant>
        <vt:i4>45</vt:i4>
      </vt:variant>
      <vt:variant>
        <vt:i4>0</vt:i4>
      </vt:variant>
      <vt:variant>
        <vt:i4>5</vt:i4>
      </vt:variant>
      <vt:variant>
        <vt:lpwstr>javascript:CopyCode('ctl00_MTCS_main_ctl37_ctl00_ctl12_code');</vt:lpwstr>
      </vt:variant>
      <vt:variant>
        <vt:lpwstr/>
      </vt:variant>
      <vt:variant>
        <vt:i4>65553</vt:i4>
      </vt:variant>
      <vt:variant>
        <vt:i4>42</vt:i4>
      </vt:variant>
      <vt:variant>
        <vt:i4>0</vt:i4>
      </vt:variant>
      <vt:variant>
        <vt:i4>5</vt:i4>
      </vt:variant>
      <vt:variant>
        <vt:lpwstr>javascript:CopyCode('ctl00_MTCS_main_ctl37_ctl00_ctl11_code');</vt:lpwstr>
      </vt:variant>
      <vt:variant>
        <vt:lpwstr/>
      </vt:variant>
      <vt:variant>
        <vt:i4>17</vt:i4>
      </vt:variant>
      <vt:variant>
        <vt:i4>39</vt:i4>
      </vt:variant>
      <vt:variant>
        <vt:i4>0</vt:i4>
      </vt:variant>
      <vt:variant>
        <vt:i4>5</vt:i4>
      </vt:variant>
      <vt:variant>
        <vt:lpwstr>javascript:CopyCode('ctl00_MTCS_main_ctl37_ctl00_ctl10_code');</vt:lpwstr>
      </vt:variant>
      <vt:variant>
        <vt:lpwstr/>
      </vt:variant>
      <vt:variant>
        <vt:i4>589840</vt:i4>
      </vt:variant>
      <vt:variant>
        <vt:i4>36</vt:i4>
      </vt:variant>
      <vt:variant>
        <vt:i4>0</vt:i4>
      </vt:variant>
      <vt:variant>
        <vt:i4>5</vt:i4>
      </vt:variant>
      <vt:variant>
        <vt:lpwstr>javascript:CopyCode('ctl00_MTCS_main_ctl37_ctl00_ctl09_code');</vt:lpwstr>
      </vt:variant>
      <vt:variant>
        <vt:lpwstr/>
      </vt:variant>
      <vt:variant>
        <vt:i4>524304</vt:i4>
      </vt:variant>
      <vt:variant>
        <vt:i4>33</vt:i4>
      </vt:variant>
      <vt:variant>
        <vt:i4>0</vt:i4>
      </vt:variant>
      <vt:variant>
        <vt:i4>5</vt:i4>
      </vt:variant>
      <vt:variant>
        <vt:lpwstr>javascript:CopyCode('ctl00_MTCS_main_ctl37_ctl00_ctl08_code');</vt:lpwstr>
      </vt:variant>
      <vt:variant>
        <vt:lpwstr/>
      </vt:variant>
      <vt:variant>
        <vt:i4>458768</vt:i4>
      </vt:variant>
      <vt:variant>
        <vt:i4>30</vt:i4>
      </vt:variant>
      <vt:variant>
        <vt:i4>0</vt:i4>
      </vt:variant>
      <vt:variant>
        <vt:i4>5</vt:i4>
      </vt:variant>
      <vt:variant>
        <vt:lpwstr>javascript:CopyCode('ctl00_MTCS_main_ctl37_ctl00_ctl07_code');</vt:lpwstr>
      </vt:variant>
      <vt:variant>
        <vt:lpwstr/>
      </vt:variant>
      <vt:variant>
        <vt:i4>393232</vt:i4>
      </vt:variant>
      <vt:variant>
        <vt:i4>27</vt:i4>
      </vt:variant>
      <vt:variant>
        <vt:i4>0</vt:i4>
      </vt:variant>
      <vt:variant>
        <vt:i4>5</vt:i4>
      </vt:variant>
      <vt:variant>
        <vt:lpwstr>javascript:CopyCode('ctl00_MTCS_main_ctl37_ctl00_ctl06_code');</vt:lpwstr>
      </vt:variant>
      <vt:variant>
        <vt:lpwstr/>
      </vt:variant>
      <vt:variant>
        <vt:i4>327696</vt:i4>
      </vt:variant>
      <vt:variant>
        <vt:i4>24</vt:i4>
      </vt:variant>
      <vt:variant>
        <vt:i4>0</vt:i4>
      </vt:variant>
      <vt:variant>
        <vt:i4>5</vt:i4>
      </vt:variant>
      <vt:variant>
        <vt:lpwstr>javascript:CopyCode('ctl00_MTCS_main_ctl37_ctl00_ctl05_code');</vt:lpwstr>
      </vt:variant>
      <vt:variant>
        <vt:lpwstr/>
      </vt:variant>
      <vt:variant>
        <vt:i4>6160455</vt:i4>
      </vt:variant>
      <vt:variant>
        <vt:i4>21</vt:i4>
      </vt:variant>
      <vt:variant>
        <vt:i4>0</vt:i4>
      </vt:variant>
      <vt:variant>
        <vt:i4>5</vt:i4>
      </vt:variant>
      <vt:variant>
        <vt:lpwstr>http://msdn.microsoft.com/en-us/library/dd465122.aspx</vt:lpwstr>
      </vt:variant>
      <vt:variant>
        <vt:lpwstr/>
      </vt:variant>
      <vt:variant>
        <vt:i4>5767235</vt:i4>
      </vt:variant>
      <vt:variant>
        <vt:i4>18</vt:i4>
      </vt:variant>
      <vt:variant>
        <vt:i4>0</vt:i4>
      </vt:variant>
      <vt:variant>
        <vt:i4>5</vt:i4>
      </vt:variant>
      <vt:variant>
        <vt:lpwstr>http://msdn.microsoft.com/en-us/library/dd233060.aspx</vt:lpwstr>
      </vt:variant>
      <vt:variant>
        <vt:lpwstr/>
      </vt:variant>
      <vt:variant>
        <vt:i4>131088</vt:i4>
      </vt:variant>
      <vt:variant>
        <vt:i4>15</vt:i4>
      </vt:variant>
      <vt:variant>
        <vt:i4>0</vt:i4>
      </vt:variant>
      <vt:variant>
        <vt:i4>5</vt:i4>
      </vt:variant>
      <vt:variant>
        <vt:lpwstr>javascript:CopyCode('ctl00_MTCS_main_ctl37_ctl00_ctl02_code');</vt:lpwstr>
      </vt:variant>
      <vt:variant>
        <vt:lpwstr/>
      </vt:variant>
      <vt:variant>
        <vt:i4>65552</vt:i4>
      </vt:variant>
      <vt:variant>
        <vt:i4>12</vt:i4>
      </vt:variant>
      <vt:variant>
        <vt:i4>0</vt:i4>
      </vt:variant>
      <vt:variant>
        <vt:i4>5</vt:i4>
      </vt:variant>
      <vt:variant>
        <vt:lpwstr>javascript:CopyCode('ctl00_MTCS_main_ctl37_ctl00_ctl01_code');</vt:lpwstr>
      </vt:variant>
      <vt:variant>
        <vt:lpwstr/>
      </vt:variant>
      <vt:variant>
        <vt:i4>5308480</vt:i4>
      </vt:variant>
      <vt:variant>
        <vt:i4>3</vt:i4>
      </vt:variant>
      <vt:variant>
        <vt:i4>0</vt:i4>
      </vt:variant>
      <vt:variant>
        <vt:i4>5</vt:i4>
      </vt:variant>
      <vt:variant>
        <vt:lpwstr>http://msdn.microsoft.com/en-us/library/dd233059.aspx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2024-05-26T11:11:00Z</dcterms:created>
  <dcterms:modified xsi:type="dcterms:W3CDTF">2024-05-26T11:11:00Z</dcterms:modified>
</cp:coreProperties>
</file>