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198F" w:rsidRPr="00E1198F" w:rsidRDefault="00E1198F" w:rsidP="00E1198F">
      <w:pPr>
        <w:spacing w:after="375" w:line="450" w:lineRule="atLeast"/>
        <w:outlineLvl w:val="0"/>
        <w:rPr>
          <w:rFonts w:ascii="Georgia" w:eastAsia="Times New Roman" w:hAnsi="Georgia" w:cs="Arial"/>
          <w:color w:val="333333"/>
          <w:kern w:val="36"/>
          <w:sz w:val="36"/>
          <w:szCs w:val="36"/>
        </w:rPr>
      </w:pPr>
      <w:r w:rsidRPr="00E1198F">
        <w:rPr>
          <w:rFonts w:ascii="Georgia" w:eastAsia="Times New Roman" w:hAnsi="Georgia" w:cs="Arial"/>
          <w:color w:val="333333"/>
          <w:kern w:val="36"/>
          <w:sz w:val="36"/>
          <w:szCs w:val="36"/>
        </w:rPr>
        <w:t>Hadoop Execution Environment</w:t>
      </w:r>
    </w:p>
    <w:p w:rsidR="00E1198F" w:rsidRPr="00E1198F" w:rsidRDefault="00E1198F" w:rsidP="00E1198F">
      <w:pPr>
        <w:spacing w:after="150" w:line="315" w:lineRule="atLeast"/>
        <w:rPr>
          <w:rFonts w:ascii="Times New Roman" w:eastAsia="Times New Roman" w:hAnsi="Times New Roman"/>
          <w:sz w:val="26"/>
          <w:szCs w:val="26"/>
        </w:rPr>
      </w:pPr>
      <w:r w:rsidRPr="00E1198F">
        <w:rPr>
          <w:rFonts w:ascii="Arial" w:eastAsia="Times New Roman" w:hAnsi="Arial" w:cs="Arial"/>
          <w:color w:val="333333"/>
          <w:sz w:val="36"/>
          <w:szCs w:val="36"/>
        </w:rPr>
        <w:t>1. </w:t>
      </w:r>
    </w:p>
    <w:p w:rsidR="00E1198F" w:rsidRPr="00E1198F" w:rsidRDefault="00E1198F" w:rsidP="00E1198F">
      <w:pPr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E1198F">
        <w:rPr>
          <w:rFonts w:ascii="Arial" w:eastAsia="Times New Roman" w:hAnsi="Arial" w:cs="Arial"/>
          <w:color w:val="333333"/>
          <w:sz w:val="21"/>
          <w:szCs w:val="21"/>
        </w:rPr>
        <w:t>Apache Spark cannot operate without YARN</w:t>
      </w:r>
    </w:p>
    <w:p w:rsidR="00E1198F" w:rsidRPr="00E1198F" w:rsidRDefault="00E1198F" w:rsidP="00E1198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1198F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alt="" style="width:18pt;height:15.35pt;mso-width-percent:0;mso-height-percent:0;mso-width-percent:0;mso-height-percent:0" o:ole="">
            <v:imagedata r:id="rId6" o:title=""/>
          </v:shape>
        </w:object>
      </w:r>
    </w:p>
    <w:p w:rsidR="00E1198F" w:rsidRPr="00E1198F" w:rsidRDefault="00E1198F" w:rsidP="00E1198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1198F">
        <w:rPr>
          <w:rFonts w:ascii="Arial" w:eastAsia="Times New Roman" w:hAnsi="Arial" w:cs="Arial"/>
          <w:color w:val="333333"/>
          <w:sz w:val="21"/>
          <w:szCs w:val="21"/>
        </w:rPr>
        <w:t>True</w:t>
      </w:r>
    </w:p>
    <w:p w:rsidR="00E1198F" w:rsidRPr="00E1198F" w:rsidRDefault="00E1198F" w:rsidP="00E1198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1198F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42" type="#_x0000_t75" alt="" style="width:18pt;height:15.35pt;mso-width-percent:0;mso-height-percent:0;mso-width-percent:0;mso-height-percent:0" o:ole="">
            <v:imagedata r:id="rId7" o:title=""/>
          </v:shape>
        </w:object>
      </w:r>
    </w:p>
    <w:p w:rsidR="00DD17D2" w:rsidRDefault="00E1198F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1198F">
        <w:rPr>
          <w:rFonts w:ascii="Arial" w:eastAsia="Times New Roman" w:hAnsi="Arial" w:cs="Arial"/>
          <w:color w:val="333333"/>
          <w:sz w:val="21"/>
          <w:szCs w:val="21"/>
        </w:rPr>
        <w:t>False</w:t>
      </w:r>
    </w:p>
    <w:p w:rsidR="00DD17D2" w:rsidRDefault="00DD17D2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704AF7" w:rsidRDefault="00704AF7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04AF7" w:rsidRDefault="00704AF7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04AF7" w:rsidRDefault="00704AF7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04AF7" w:rsidRDefault="00704AF7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04AF7" w:rsidRDefault="00704AF7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04AF7" w:rsidRDefault="00704AF7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04AF7" w:rsidRDefault="00704AF7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04AF7" w:rsidRDefault="00704AF7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04AF7" w:rsidRDefault="00704AF7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04AF7" w:rsidRDefault="00704AF7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04AF7" w:rsidRDefault="00704AF7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04AF7" w:rsidRDefault="00704AF7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E1198F" w:rsidRPr="00E1198F" w:rsidRDefault="00E1198F" w:rsidP="00DD17D2">
      <w:pPr>
        <w:spacing w:after="100" w:afterAutospacing="1" w:line="315" w:lineRule="atLeast"/>
        <w:rPr>
          <w:rFonts w:ascii="Times New Roman" w:eastAsia="Times New Roman" w:hAnsi="Times New Roman"/>
          <w:sz w:val="26"/>
          <w:szCs w:val="26"/>
        </w:rPr>
      </w:pPr>
      <w:r w:rsidRPr="00E1198F">
        <w:rPr>
          <w:rFonts w:ascii="Arial" w:eastAsia="Times New Roman" w:hAnsi="Arial" w:cs="Arial"/>
          <w:color w:val="333333"/>
          <w:sz w:val="36"/>
          <w:szCs w:val="36"/>
        </w:rPr>
        <w:lastRenderedPageBreak/>
        <w:t>2. </w:t>
      </w:r>
    </w:p>
    <w:p w:rsidR="00E1198F" w:rsidRPr="00E1198F" w:rsidRDefault="00E1198F" w:rsidP="00E1198F">
      <w:pPr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E1198F">
        <w:rPr>
          <w:rFonts w:ascii="Arial" w:eastAsia="Times New Roman" w:hAnsi="Arial" w:cs="Arial"/>
          <w:color w:val="333333"/>
          <w:sz w:val="21"/>
          <w:szCs w:val="21"/>
        </w:rPr>
        <w:t>Apache Tez can support dynamic DAG changes</w:t>
      </w:r>
    </w:p>
    <w:p w:rsidR="00E1198F" w:rsidRPr="00E1198F" w:rsidRDefault="00E1198F" w:rsidP="00E1198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1198F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41" type="#_x0000_t75" alt="" style="width:18pt;height:15.35pt;mso-width-percent:0;mso-height-percent:0;mso-width-percent:0;mso-height-percent:0" o:ole="">
            <v:imagedata r:id="rId7" o:title=""/>
          </v:shape>
        </w:object>
      </w:r>
    </w:p>
    <w:p w:rsidR="00E1198F" w:rsidRPr="00E1198F" w:rsidRDefault="00E1198F" w:rsidP="00E1198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1198F">
        <w:rPr>
          <w:rFonts w:ascii="Arial" w:eastAsia="Times New Roman" w:hAnsi="Arial" w:cs="Arial"/>
          <w:color w:val="333333"/>
          <w:sz w:val="21"/>
          <w:szCs w:val="21"/>
        </w:rPr>
        <w:t>True</w:t>
      </w:r>
    </w:p>
    <w:p w:rsidR="00E1198F" w:rsidRPr="00E1198F" w:rsidRDefault="00E1198F" w:rsidP="00E1198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1198F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40" type="#_x0000_t75" alt="" style="width:18pt;height:15.35pt;mso-width-percent:0;mso-height-percent:0;mso-width-percent:0;mso-height-percent:0" o:ole="">
            <v:imagedata r:id="rId6" o:title=""/>
          </v:shape>
        </w:object>
      </w:r>
    </w:p>
    <w:p w:rsidR="00DD17D2" w:rsidRDefault="00E1198F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1198F">
        <w:rPr>
          <w:rFonts w:ascii="Arial" w:eastAsia="Times New Roman" w:hAnsi="Arial" w:cs="Arial"/>
          <w:color w:val="333333"/>
          <w:sz w:val="21"/>
          <w:szCs w:val="21"/>
        </w:rPr>
        <w:t>False</w:t>
      </w:r>
    </w:p>
    <w:p w:rsidR="00DD17D2" w:rsidRDefault="00DD17D2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704AF7" w:rsidRDefault="00704AF7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04AF7" w:rsidRDefault="00704AF7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04AF7" w:rsidRDefault="00704AF7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04AF7" w:rsidRDefault="00704AF7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04AF7" w:rsidRDefault="00704AF7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04AF7" w:rsidRDefault="00704AF7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04AF7" w:rsidRDefault="00704AF7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04AF7" w:rsidRDefault="00704AF7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04AF7" w:rsidRDefault="00704AF7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04AF7" w:rsidRDefault="00704AF7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04AF7" w:rsidRDefault="00704AF7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04AF7" w:rsidRDefault="00704AF7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04AF7" w:rsidRDefault="00704AF7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E1198F" w:rsidRPr="00E1198F" w:rsidRDefault="00E1198F" w:rsidP="00DD17D2">
      <w:pPr>
        <w:spacing w:after="100" w:afterAutospacing="1" w:line="315" w:lineRule="atLeast"/>
        <w:rPr>
          <w:rFonts w:ascii="Times New Roman" w:eastAsia="Times New Roman" w:hAnsi="Times New Roman"/>
          <w:sz w:val="26"/>
          <w:szCs w:val="26"/>
        </w:rPr>
      </w:pPr>
      <w:r w:rsidRPr="00E1198F">
        <w:rPr>
          <w:rFonts w:ascii="Arial" w:eastAsia="Times New Roman" w:hAnsi="Arial" w:cs="Arial"/>
          <w:color w:val="333333"/>
          <w:sz w:val="36"/>
          <w:szCs w:val="36"/>
        </w:rPr>
        <w:lastRenderedPageBreak/>
        <w:t>3. </w:t>
      </w:r>
    </w:p>
    <w:p w:rsidR="00E1198F" w:rsidRPr="00E1198F" w:rsidRDefault="00E1198F" w:rsidP="00E1198F">
      <w:pPr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E1198F">
        <w:rPr>
          <w:rFonts w:ascii="Arial" w:eastAsia="Times New Roman" w:hAnsi="Arial" w:cs="Arial"/>
          <w:color w:val="333333"/>
          <w:sz w:val="21"/>
          <w:szCs w:val="21"/>
        </w:rPr>
        <w:t>Give an example of an execution framework that supports cyclic data flow</w:t>
      </w:r>
    </w:p>
    <w:p w:rsidR="00E1198F" w:rsidRPr="00E1198F" w:rsidRDefault="00E1198F" w:rsidP="00E1198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1198F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39" type="#_x0000_t75" alt="" style="width:18pt;height:15.35pt;mso-width-percent:0;mso-height-percent:0;mso-width-percent:0;mso-height-percent:0" o:ole="">
            <v:imagedata r:id="rId6" o:title=""/>
          </v:shape>
        </w:object>
      </w:r>
    </w:p>
    <w:p w:rsidR="00E1198F" w:rsidRPr="00E1198F" w:rsidRDefault="00E1198F" w:rsidP="00E1198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1198F">
        <w:rPr>
          <w:rFonts w:ascii="Arial" w:eastAsia="Times New Roman" w:hAnsi="Arial" w:cs="Arial"/>
          <w:color w:val="333333"/>
          <w:sz w:val="21"/>
          <w:szCs w:val="21"/>
        </w:rPr>
        <w:t>MapReduce</w:t>
      </w:r>
    </w:p>
    <w:p w:rsidR="00E1198F" w:rsidRPr="00E1198F" w:rsidRDefault="00E1198F" w:rsidP="00E1198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1198F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38" type="#_x0000_t75" alt="" style="width:18pt;height:15.35pt;mso-width-percent:0;mso-height-percent:0;mso-width-percent:0;mso-height-percent:0" o:ole="">
            <v:imagedata r:id="rId6" o:title=""/>
          </v:shape>
        </w:object>
      </w:r>
    </w:p>
    <w:p w:rsidR="00E1198F" w:rsidRPr="00E1198F" w:rsidRDefault="00E1198F" w:rsidP="00E1198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1198F">
        <w:rPr>
          <w:rFonts w:ascii="Arial" w:eastAsia="Times New Roman" w:hAnsi="Arial" w:cs="Arial"/>
          <w:color w:val="333333"/>
          <w:sz w:val="21"/>
          <w:szCs w:val="21"/>
        </w:rPr>
        <w:t>Tez</w:t>
      </w:r>
    </w:p>
    <w:p w:rsidR="00E1198F" w:rsidRPr="00E1198F" w:rsidRDefault="00E1198F" w:rsidP="00E1198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1198F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37" type="#_x0000_t75" alt="" style="width:18pt;height:15.35pt;mso-width-percent:0;mso-height-percent:0;mso-width-percent:0;mso-height-percent:0" o:ole="">
            <v:imagedata r:id="rId7" o:title=""/>
          </v:shape>
        </w:object>
      </w:r>
    </w:p>
    <w:p w:rsidR="00DD17D2" w:rsidRDefault="00E1198F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1198F">
        <w:rPr>
          <w:rFonts w:ascii="Arial" w:eastAsia="Times New Roman" w:hAnsi="Arial" w:cs="Arial"/>
          <w:color w:val="333333"/>
          <w:sz w:val="21"/>
          <w:szCs w:val="21"/>
        </w:rPr>
        <w:t>Spark</w:t>
      </w:r>
    </w:p>
    <w:p w:rsidR="00DD17D2" w:rsidRDefault="00DD17D2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704AF7" w:rsidRDefault="00704AF7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04AF7" w:rsidRDefault="00704AF7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04AF7" w:rsidRDefault="00704AF7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04AF7" w:rsidRDefault="00704AF7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04AF7" w:rsidRDefault="00704AF7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04AF7" w:rsidRDefault="00704AF7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04AF7" w:rsidRDefault="00704AF7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04AF7" w:rsidRDefault="00704AF7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04AF7" w:rsidRDefault="00704AF7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04AF7" w:rsidRDefault="00704AF7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04AF7" w:rsidRDefault="00704AF7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04AF7" w:rsidRDefault="00704AF7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E1198F" w:rsidRPr="00E1198F" w:rsidRDefault="00E1198F" w:rsidP="00DD17D2">
      <w:pPr>
        <w:spacing w:after="100" w:afterAutospacing="1" w:line="315" w:lineRule="atLeast"/>
        <w:rPr>
          <w:rFonts w:ascii="Times New Roman" w:eastAsia="Times New Roman" w:hAnsi="Times New Roman"/>
          <w:sz w:val="26"/>
          <w:szCs w:val="26"/>
        </w:rPr>
      </w:pPr>
      <w:r w:rsidRPr="00E1198F">
        <w:rPr>
          <w:rFonts w:ascii="Arial" w:eastAsia="Times New Roman" w:hAnsi="Arial" w:cs="Arial"/>
          <w:color w:val="333333"/>
          <w:sz w:val="36"/>
          <w:szCs w:val="36"/>
        </w:rPr>
        <w:lastRenderedPageBreak/>
        <w:t>4. </w:t>
      </w:r>
    </w:p>
    <w:p w:rsidR="00E1198F" w:rsidRPr="00E1198F" w:rsidRDefault="00E1198F" w:rsidP="00E1198F">
      <w:pPr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E1198F">
        <w:rPr>
          <w:rFonts w:ascii="Arial" w:eastAsia="Times New Roman" w:hAnsi="Arial" w:cs="Arial"/>
          <w:color w:val="333333"/>
          <w:sz w:val="21"/>
          <w:szCs w:val="21"/>
        </w:rPr>
        <w:t>The Fairshare scheduler can support queues/sub-queues</w:t>
      </w:r>
    </w:p>
    <w:p w:rsidR="00E1198F" w:rsidRPr="00E1198F" w:rsidRDefault="00E1198F" w:rsidP="00E1198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1198F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36" type="#_x0000_t75" alt="" style="width:18pt;height:15.35pt;mso-width-percent:0;mso-height-percent:0;mso-width-percent:0;mso-height-percent:0" o:ole="">
            <v:imagedata r:id="rId7" o:title=""/>
          </v:shape>
        </w:object>
      </w:r>
    </w:p>
    <w:p w:rsidR="00E1198F" w:rsidRPr="00E1198F" w:rsidRDefault="00E1198F" w:rsidP="00E1198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1198F">
        <w:rPr>
          <w:rFonts w:ascii="Arial" w:eastAsia="Times New Roman" w:hAnsi="Arial" w:cs="Arial"/>
          <w:color w:val="333333"/>
          <w:sz w:val="21"/>
          <w:szCs w:val="21"/>
        </w:rPr>
        <w:t>True</w:t>
      </w:r>
    </w:p>
    <w:p w:rsidR="00E1198F" w:rsidRPr="00E1198F" w:rsidRDefault="00E1198F" w:rsidP="00E1198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1198F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35" type="#_x0000_t75" alt="" style="width:18pt;height:15.35pt;mso-width-percent:0;mso-height-percent:0;mso-width-percent:0;mso-height-percent:0" o:ole="">
            <v:imagedata r:id="rId6" o:title=""/>
          </v:shape>
        </w:object>
      </w:r>
    </w:p>
    <w:p w:rsidR="00DD17D2" w:rsidRDefault="00E1198F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1198F">
        <w:rPr>
          <w:rFonts w:ascii="Arial" w:eastAsia="Times New Roman" w:hAnsi="Arial" w:cs="Arial"/>
          <w:color w:val="333333"/>
          <w:sz w:val="21"/>
          <w:szCs w:val="21"/>
        </w:rPr>
        <w:t>False</w:t>
      </w:r>
    </w:p>
    <w:p w:rsidR="00DD17D2" w:rsidRDefault="00DD17D2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704AF7" w:rsidRDefault="00704AF7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04AF7" w:rsidRDefault="00704AF7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04AF7" w:rsidRDefault="00704AF7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04AF7" w:rsidRDefault="00704AF7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04AF7" w:rsidRDefault="00704AF7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04AF7" w:rsidRDefault="00704AF7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04AF7" w:rsidRDefault="00704AF7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04AF7" w:rsidRDefault="00704AF7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04AF7" w:rsidRDefault="00704AF7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04AF7" w:rsidRDefault="00704AF7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04AF7" w:rsidRDefault="00704AF7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04AF7" w:rsidRDefault="00704AF7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04AF7" w:rsidRDefault="00704AF7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E1198F" w:rsidRPr="00E1198F" w:rsidRDefault="00E1198F" w:rsidP="00DD17D2">
      <w:pPr>
        <w:spacing w:after="100" w:afterAutospacing="1" w:line="315" w:lineRule="atLeast"/>
        <w:rPr>
          <w:rFonts w:ascii="Times New Roman" w:eastAsia="Times New Roman" w:hAnsi="Times New Roman"/>
          <w:sz w:val="26"/>
          <w:szCs w:val="26"/>
        </w:rPr>
      </w:pPr>
      <w:r w:rsidRPr="00E1198F">
        <w:rPr>
          <w:rFonts w:ascii="Arial" w:eastAsia="Times New Roman" w:hAnsi="Arial" w:cs="Arial"/>
          <w:color w:val="333333"/>
          <w:sz w:val="36"/>
          <w:szCs w:val="36"/>
        </w:rPr>
        <w:lastRenderedPageBreak/>
        <w:t>5. </w:t>
      </w:r>
    </w:p>
    <w:p w:rsidR="00E1198F" w:rsidRPr="00E1198F" w:rsidRDefault="00E1198F" w:rsidP="00E1198F">
      <w:pPr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E1198F">
        <w:rPr>
          <w:rFonts w:ascii="Arial" w:eastAsia="Times New Roman" w:hAnsi="Arial" w:cs="Arial"/>
          <w:color w:val="333333"/>
          <w:sz w:val="21"/>
          <w:szCs w:val="21"/>
        </w:rPr>
        <w:t>The Capacity Scheduler can use ACLs to control security</w:t>
      </w:r>
    </w:p>
    <w:p w:rsidR="00E1198F" w:rsidRPr="00E1198F" w:rsidRDefault="00E1198F" w:rsidP="00E1198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1198F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34" type="#_x0000_t75" alt="" style="width:18pt;height:15.35pt;mso-width-percent:0;mso-height-percent:0;mso-width-percent:0;mso-height-percent:0" o:ole="">
            <v:imagedata r:id="rId7" o:title=""/>
          </v:shape>
        </w:object>
      </w:r>
    </w:p>
    <w:p w:rsidR="00E1198F" w:rsidRPr="00E1198F" w:rsidRDefault="00E1198F" w:rsidP="00E1198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1198F">
        <w:rPr>
          <w:rFonts w:ascii="Arial" w:eastAsia="Times New Roman" w:hAnsi="Arial" w:cs="Arial"/>
          <w:color w:val="333333"/>
          <w:sz w:val="21"/>
          <w:szCs w:val="21"/>
        </w:rPr>
        <w:t>True</w:t>
      </w:r>
    </w:p>
    <w:p w:rsidR="00E1198F" w:rsidRPr="00E1198F" w:rsidRDefault="00E1198F" w:rsidP="00E1198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1198F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33" type="#_x0000_t75" alt="" style="width:18pt;height:15.35pt;mso-width-percent:0;mso-height-percent:0;mso-width-percent:0;mso-height-percent:0" o:ole="">
            <v:imagedata r:id="rId6" o:title=""/>
          </v:shape>
        </w:object>
      </w:r>
    </w:p>
    <w:p w:rsidR="00DD17D2" w:rsidRDefault="00E1198F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1198F">
        <w:rPr>
          <w:rFonts w:ascii="Arial" w:eastAsia="Times New Roman" w:hAnsi="Arial" w:cs="Arial"/>
          <w:color w:val="333333"/>
          <w:sz w:val="21"/>
          <w:szCs w:val="21"/>
        </w:rPr>
        <w:t>False</w:t>
      </w:r>
    </w:p>
    <w:p w:rsidR="00DD17D2" w:rsidRDefault="00DD17D2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704AF7" w:rsidRDefault="00704AF7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04AF7" w:rsidRDefault="00704AF7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04AF7" w:rsidRDefault="00704AF7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04AF7" w:rsidRDefault="00704AF7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04AF7" w:rsidRDefault="00704AF7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04AF7" w:rsidRDefault="00704AF7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04AF7" w:rsidRDefault="00704AF7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04AF7" w:rsidRDefault="00704AF7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04AF7" w:rsidRDefault="00704AF7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04AF7" w:rsidRDefault="00704AF7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04AF7" w:rsidRDefault="00704AF7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04AF7" w:rsidRDefault="00704AF7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04AF7" w:rsidRDefault="00704AF7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E1198F" w:rsidRPr="00E1198F" w:rsidRDefault="00E1198F" w:rsidP="00DD17D2">
      <w:pPr>
        <w:spacing w:after="100" w:afterAutospacing="1" w:line="315" w:lineRule="atLeast"/>
        <w:rPr>
          <w:rFonts w:ascii="Times New Roman" w:eastAsia="Times New Roman" w:hAnsi="Times New Roman"/>
          <w:sz w:val="26"/>
          <w:szCs w:val="26"/>
        </w:rPr>
      </w:pPr>
      <w:r w:rsidRPr="00E1198F">
        <w:rPr>
          <w:rFonts w:ascii="Arial" w:eastAsia="Times New Roman" w:hAnsi="Arial" w:cs="Arial"/>
          <w:color w:val="333333"/>
          <w:sz w:val="36"/>
          <w:szCs w:val="36"/>
        </w:rPr>
        <w:t>6. </w:t>
      </w:r>
    </w:p>
    <w:p w:rsidR="00E1198F" w:rsidRPr="00E1198F" w:rsidRDefault="00E1198F" w:rsidP="00E1198F">
      <w:pPr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E1198F">
        <w:rPr>
          <w:rFonts w:ascii="Arial" w:eastAsia="Times New Roman" w:hAnsi="Arial" w:cs="Arial"/>
          <w:color w:val="333333"/>
          <w:sz w:val="21"/>
          <w:szCs w:val="21"/>
        </w:rPr>
        <w:t>Mark choices that apply for Apache Spark:</w:t>
      </w:r>
    </w:p>
    <w:p w:rsidR="00E1198F" w:rsidRPr="00E1198F" w:rsidRDefault="00E1198F" w:rsidP="00E1198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1198F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32" type="#_x0000_t75" alt="" style="width:18pt;height:15.35pt;mso-width-percent:0;mso-height-percent:0;mso-width-percent:0;mso-height-percent:0" o:ole="">
            <v:imagedata r:id="rId8" o:title=""/>
          </v:shape>
        </w:object>
      </w:r>
    </w:p>
    <w:p w:rsidR="00E1198F" w:rsidRPr="00E1198F" w:rsidRDefault="00E1198F" w:rsidP="00E1198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1198F">
        <w:rPr>
          <w:rFonts w:ascii="Arial" w:eastAsia="Times New Roman" w:hAnsi="Arial" w:cs="Arial"/>
          <w:color w:val="333333"/>
          <w:sz w:val="21"/>
          <w:szCs w:val="21"/>
        </w:rPr>
        <w:t>Can run integrated with YARN</w:t>
      </w:r>
    </w:p>
    <w:p w:rsidR="00E1198F" w:rsidRPr="00E1198F" w:rsidRDefault="00E1198F" w:rsidP="00E1198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1198F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31" type="#_x0000_t75" alt="" style="width:18pt;height:15.35pt;mso-width-percent:0;mso-height-percent:0;mso-width-percent:0;mso-height-percent:0" o:ole="">
            <v:imagedata r:id="rId8" o:title=""/>
          </v:shape>
        </w:object>
      </w:r>
    </w:p>
    <w:p w:rsidR="00E1198F" w:rsidRPr="00E1198F" w:rsidRDefault="00E1198F" w:rsidP="00E1198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1198F">
        <w:rPr>
          <w:rFonts w:ascii="Arial" w:eastAsia="Times New Roman" w:hAnsi="Arial" w:cs="Arial"/>
          <w:color w:val="333333"/>
          <w:sz w:val="21"/>
          <w:szCs w:val="21"/>
        </w:rPr>
        <w:t>Supports in memory computing</w:t>
      </w:r>
    </w:p>
    <w:p w:rsidR="00E1198F" w:rsidRPr="00E1198F" w:rsidRDefault="00E1198F" w:rsidP="00E1198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1198F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30" type="#_x0000_t75" alt="" style="width:18pt;height:15.35pt;mso-width-percent:0;mso-height-percent:0;mso-width-percent:0;mso-height-percent:0" o:ole="">
            <v:imagedata r:id="rId9" o:title=""/>
          </v:shape>
        </w:object>
      </w:r>
    </w:p>
    <w:p w:rsidR="00E1198F" w:rsidRPr="00E1198F" w:rsidRDefault="00E1198F" w:rsidP="00E1198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1198F">
        <w:rPr>
          <w:rFonts w:ascii="Arial" w:eastAsia="Times New Roman" w:hAnsi="Arial" w:cs="Arial"/>
          <w:color w:val="333333"/>
          <w:sz w:val="21"/>
          <w:szCs w:val="21"/>
        </w:rPr>
        <w:t>Cannot handle cyclic data flows</w:t>
      </w:r>
    </w:p>
    <w:p w:rsidR="00E1198F" w:rsidRPr="00E1198F" w:rsidRDefault="00E1198F" w:rsidP="00E1198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1198F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29" type="#_x0000_t75" alt="" style="width:18pt;height:15.35pt;mso-width-percent:0;mso-height-percent:0;mso-width-percent:0;mso-height-percent:0" o:ole="">
            <v:imagedata r:id="rId8" o:title=""/>
          </v:shape>
        </w:object>
      </w:r>
    </w:p>
    <w:p w:rsidR="00DD17D2" w:rsidRDefault="00E1198F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1198F">
        <w:rPr>
          <w:rFonts w:ascii="Arial" w:eastAsia="Times New Roman" w:hAnsi="Arial" w:cs="Arial"/>
          <w:color w:val="333333"/>
          <w:sz w:val="21"/>
          <w:szCs w:val="21"/>
        </w:rPr>
        <w:t>Can be accessed/used from high level languages like Java, Scala, Python, and R.</w:t>
      </w:r>
    </w:p>
    <w:p w:rsidR="00DD17D2" w:rsidRDefault="00DD17D2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704AF7" w:rsidRDefault="00704AF7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04AF7" w:rsidRDefault="00704AF7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04AF7" w:rsidRDefault="00704AF7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04AF7" w:rsidRDefault="00704AF7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04AF7" w:rsidRDefault="00704AF7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04AF7" w:rsidRDefault="00704AF7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04AF7" w:rsidRDefault="00704AF7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04AF7" w:rsidRDefault="00704AF7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04AF7" w:rsidRDefault="00704AF7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704AF7" w:rsidRDefault="00704AF7" w:rsidP="00DD17D2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36"/>
          <w:szCs w:val="36"/>
        </w:rPr>
      </w:pPr>
    </w:p>
    <w:p w:rsidR="00E1198F" w:rsidRPr="00E1198F" w:rsidRDefault="00E1198F" w:rsidP="00DD17D2">
      <w:pPr>
        <w:spacing w:after="100" w:afterAutospacing="1" w:line="315" w:lineRule="atLeast"/>
        <w:rPr>
          <w:rFonts w:ascii="Times New Roman" w:eastAsia="Times New Roman" w:hAnsi="Times New Roman"/>
          <w:sz w:val="26"/>
          <w:szCs w:val="26"/>
        </w:rPr>
      </w:pPr>
      <w:r w:rsidRPr="00E1198F">
        <w:rPr>
          <w:rFonts w:ascii="Arial" w:eastAsia="Times New Roman" w:hAnsi="Arial" w:cs="Arial"/>
          <w:color w:val="333333"/>
          <w:sz w:val="36"/>
          <w:szCs w:val="36"/>
        </w:rPr>
        <w:t>7. </w:t>
      </w:r>
    </w:p>
    <w:p w:rsidR="00E1198F" w:rsidRPr="00E1198F" w:rsidRDefault="00E1198F" w:rsidP="00E1198F">
      <w:pPr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E1198F">
        <w:rPr>
          <w:rFonts w:ascii="Arial" w:eastAsia="Times New Roman" w:hAnsi="Arial" w:cs="Arial"/>
          <w:color w:val="333333"/>
          <w:sz w:val="21"/>
          <w:szCs w:val="21"/>
        </w:rPr>
        <w:t>Which of the following choices apply for Apache Tez</w:t>
      </w:r>
    </w:p>
    <w:p w:rsidR="00E1198F" w:rsidRPr="00E1198F" w:rsidRDefault="00E1198F" w:rsidP="00E1198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1198F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28" type="#_x0000_t75" alt="" style="width:18pt;height:15.35pt;mso-width-percent:0;mso-height-percent:0;mso-width-percent:0;mso-height-percent:0" o:ole="">
            <v:imagedata r:id="rId8" o:title=""/>
          </v:shape>
        </w:object>
      </w:r>
    </w:p>
    <w:p w:rsidR="00E1198F" w:rsidRPr="00E1198F" w:rsidRDefault="00E1198F" w:rsidP="00E1198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1198F">
        <w:rPr>
          <w:rFonts w:ascii="Arial" w:eastAsia="Times New Roman" w:hAnsi="Arial" w:cs="Arial"/>
          <w:color w:val="333333"/>
          <w:sz w:val="21"/>
          <w:szCs w:val="21"/>
        </w:rPr>
        <w:t>Supports complex directed acyclic graph (DAG) of tasks</w:t>
      </w:r>
    </w:p>
    <w:p w:rsidR="00E1198F" w:rsidRPr="00E1198F" w:rsidRDefault="00E1198F" w:rsidP="00E1198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1198F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27" type="#_x0000_t75" alt="" style="width:18pt;height:15.35pt;mso-width-percent:0;mso-height-percent:0;mso-width-percent:0;mso-height-percent:0" o:ole="">
            <v:imagedata r:id="rId9" o:title=""/>
          </v:shape>
        </w:object>
      </w:r>
    </w:p>
    <w:p w:rsidR="00E1198F" w:rsidRPr="00E1198F" w:rsidRDefault="00E1198F" w:rsidP="00E1198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1198F">
        <w:rPr>
          <w:rFonts w:ascii="Arial" w:eastAsia="Times New Roman" w:hAnsi="Arial" w:cs="Arial"/>
          <w:color w:val="333333"/>
          <w:sz w:val="21"/>
          <w:szCs w:val="21"/>
        </w:rPr>
        <w:t>Supports cyclic data flows</w:t>
      </w:r>
    </w:p>
    <w:p w:rsidR="00E1198F" w:rsidRPr="00E1198F" w:rsidRDefault="00E1198F" w:rsidP="00E1198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1198F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26" type="#_x0000_t75" alt="" style="width:18pt;height:15.35pt;mso-width-percent:0;mso-height-percent:0;mso-width-percent:0;mso-height-percent:0" o:ole="">
            <v:imagedata r:id="rId8" o:title=""/>
          </v:shape>
        </w:object>
      </w:r>
    </w:p>
    <w:p w:rsidR="00E1198F" w:rsidRPr="00E1198F" w:rsidRDefault="00E1198F" w:rsidP="00E1198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1198F">
        <w:rPr>
          <w:rFonts w:ascii="Arial" w:eastAsia="Times New Roman" w:hAnsi="Arial" w:cs="Arial"/>
          <w:color w:val="333333"/>
          <w:sz w:val="21"/>
          <w:szCs w:val="21"/>
        </w:rPr>
        <w:t>Supports in memory caching of data</w:t>
      </w:r>
    </w:p>
    <w:p w:rsidR="00E1198F" w:rsidRPr="00E1198F" w:rsidRDefault="00E1198F" w:rsidP="00E1198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1198F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25" type="#_x0000_t75" alt="" style="width:18pt;height:15.35pt;mso-width-percent:0;mso-height-percent:0;mso-width-percent:0;mso-height-percent:0" o:ole="">
            <v:imagedata r:id="rId8" o:title=""/>
          </v:shape>
        </w:object>
      </w:r>
    </w:p>
    <w:p w:rsidR="00E1198F" w:rsidRPr="00E1198F" w:rsidRDefault="00E1198F" w:rsidP="00E1198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1198F">
        <w:rPr>
          <w:rFonts w:ascii="Arial" w:eastAsia="Times New Roman" w:hAnsi="Arial" w:cs="Arial"/>
          <w:color w:val="333333"/>
          <w:sz w:val="21"/>
          <w:szCs w:val="21"/>
        </w:rPr>
        <w:t>Improves resource usage efficiency</w:t>
      </w:r>
    </w:p>
    <w:p w:rsidR="00437349" w:rsidRDefault="00437349"/>
    <w:sectPr w:rsidR="0043734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090C" w:rsidRDefault="0068090C" w:rsidP="00445CAC">
      <w:pPr>
        <w:spacing w:after="0" w:line="240" w:lineRule="auto"/>
      </w:pPr>
      <w:r>
        <w:separator/>
      </w:r>
    </w:p>
  </w:endnote>
  <w:endnote w:type="continuationSeparator" w:id="0">
    <w:p w:rsidR="0068090C" w:rsidRDefault="0068090C" w:rsidP="00445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087C" w:rsidRDefault="0043087C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AE595A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AE595A">
      <w:rPr>
        <w:b/>
        <w:bCs/>
        <w:noProof/>
      </w:rPr>
      <w:t>7</w:t>
    </w:r>
    <w:r>
      <w:rPr>
        <w:b/>
        <w:bCs/>
        <w:sz w:val="24"/>
        <w:szCs w:val="24"/>
      </w:rPr>
      <w:fldChar w:fldCharType="end"/>
    </w:r>
  </w:p>
  <w:p w:rsidR="00445CAC" w:rsidRDefault="00445C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090C" w:rsidRDefault="0068090C" w:rsidP="00445CAC">
      <w:pPr>
        <w:spacing w:after="0" w:line="240" w:lineRule="auto"/>
      </w:pPr>
      <w:r>
        <w:separator/>
      </w:r>
    </w:p>
  </w:footnote>
  <w:footnote w:type="continuationSeparator" w:id="0">
    <w:p w:rsidR="0068090C" w:rsidRDefault="0068090C" w:rsidP="00445C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98F"/>
    <w:rsid w:val="0043087C"/>
    <w:rsid w:val="00437349"/>
    <w:rsid w:val="00445CAC"/>
    <w:rsid w:val="0068090C"/>
    <w:rsid w:val="00704AF7"/>
    <w:rsid w:val="007C5CE2"/>
    <w:rsid w:val="00AE01AE"/>
    <w:rsid w:val="00AE595A"/>
    <w:rsid w:val="00DD17D2"/>
    <w:rsid w:val="00E1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67B47F-8DCB-7C4F-960F-99F17573C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CA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45CA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45CA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45CAC"/>
    <w:rPr>
      <w:sz w:val="22"/>
      <w:szCs w:val="2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04A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semiHidden/>
    <w:rsid w:val="00704AF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04A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semiHidden/>
    <w:rsid w:val="00704AF7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5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90153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30" w:color="auto"/>
                    <w:right w:val="none" w:sz="0" w:space="0" w:color="auto"/>
                  </w:divBdr>
                  <w:divsChild>
                    <w:div w:id="204875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8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26528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0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8245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89846941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010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298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95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00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680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253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884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10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63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58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453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865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048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86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696183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92773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28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578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11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832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448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83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667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87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704233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77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896089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53176970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50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161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61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82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72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774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0347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01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23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0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294190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53281111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072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173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1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987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267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04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716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57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272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41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2766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13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40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70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720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12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16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84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589462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97880370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71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797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6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227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83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95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42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816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28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732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958292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6110439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46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928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6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17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594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614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6484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62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95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812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223026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37358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9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88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051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86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988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236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98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25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0386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94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242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07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4310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15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42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44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757027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900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cp:lastPrinted>2016-04-26T08:18:00Z</cp:lastPrinted>
  <dcterms:created xsi:type="dcterms:W3CDTF">2024-05-22T05:46:00Z</dcterms:created>
  <dcterms:modified xsi:type="dcterms:W3CDTF">2024-05-22T05:46:00Z</dcterms:modified>
</cp:coreProperties>
</file>