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1C3" w:rsidRPr="00C031C3" w:rsidRDefault="00C031C3" w:rsidP="00C031C3">
      <w:pPr>
        <w:shd w:val="clear" w:color="auto" w:fill="FFFFFF"/>
        <w:spacing w:after="150" w:line="240" w:lineRule="auto"/>
        <w:outlineLvl w:val="0"/>
        <w:rPr>
          <w:rFonts w:ascii="proxima_nova" w:eastAsia="Times New Roman" w:hAnsi="proxima_nova"/>
          <w:color w:val="2D2D2D"/>
          <w:kern w:val="36"/>
          <w:sz w:val="54"/>
          <w:szCs w:val="54"/>
        </w:rPr>
      </w:pPr>
      <w:r w:rsidRPr="00C031C3">
        <w:rPr>
          <w:rFonts w:ascii="proxima_nova" w:eastAsia="Times New Roman" w:hAnsi="proxima_nova"/>
          <w:b/>
          <w:bCs/>
          <w:color w:val="2D2D2D"/>
          <w:kern w:val="36"/>
          <w:sz w:val="45"/>
          <w:szCs w:val="45"/>
        </w:rPr>
        <w:t>where</w:t>
      </w:r>
    </w:p>
    <w:p w:rsidR="00C031C3" w:rsidRDefault="00C031C3" w:rsidP="00C031C3">
      <w:pPr>
        <w:pStyle w:val="NoSpacing"/>
      </w:pPr>
      <w:hyperlink r:id="rId7" w:history="1">
        <w:r w:rsidRPr="00F46D72">
          <w:rPr>
            <w:rStyle w:val="Hyperlink"/>
          </w:rPr>
          <w:t>http://docs.splunk.com/Documentation/Splunk/6.4.1/SearchReference/Where</w:t>
        </w:r>
      </w:hyperlink>
    </w:p>
    <w:p w:rsidR="00C031C3" w:rsidRPr="00C031C3" w:rsidRDefault="00C031C3" w:rsidP="00C031C3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C031C3">
        <w:rPr>
          <w:rFonts w:ascii="proxima_nova" w:eastAsia="Times New Roman" w:hAnsi="proxima_nova"/>
          <w:b/>
          <w:bCs/>
          <w:color w:val="2D2D2D"/>
          <w:sz w:val="45"/>
          <w:szCs w:val="45"/>
        </w:rPr>
        <w:t>Description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The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where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command uses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eval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expressions to filter search results. The search keeps only the results for which the evaluation was successful (that is, the Boolean result was true).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The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where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command uses the same expression syntax as </w:t>
      </w:r>
      <w:hyperlink r:id="rId8" w:history="1">
        <w:r w:rsidRPr="00C031C3">
          <w:rPr>
            <w:rFonts w:ascii="Consolas" w:eastAsia="Times New Roman" w:hAnsi="Consolas" w:cs="Consolas"/>
            <w:color w:val="04ACE3"/>
            <w:sz w:val="19"/>
            <w:szCs w:val="19"/>
            <w:u w:val="single"/>
            <w:bdr w:val="single" w:sz="6" w:space="1" w:color="DDDDDD" w:frame="1"/>
          </w:rPr>
          <w:t>eval</w:t>
        </w:r>
      </w:hyperlink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. Also, both commands interpret quoted strings as literals. If the string is not quoted, it is treated as a field. Because of this, you can use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where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to compare two different fields, which you cannot use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search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to do.</w:t>
      </w:r>
    </w:p>
    <w:p w:rsidR="00C031C3" w:rsidRPr="00C031C3" w:rsidRDefault="00C031C3" w:rsidP="00C031C3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C031C3">
        <w:rPr>
          <w:rFonts w:ascii="proxima_nova" w:eastAsia="Times New Roman" w:hAnsi="proxima_nova"/>
          <w:b/>
          <w:bCs/>
          <w:color w:val="2D2D2D"/>
          <w:sz w:val="45"/>
          <w:szCs w:val="45"/>
        </w:rPr>
        <w:t>Syntax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where &lt;eval-expression&gt;</w:t>
      </w:r>
    </w:p>
    <w:p w:rsidR="00C031C3" w:rsidRPr="00C031C3" w:rsidRDefault="00C031C3" w:rsidP="00C031C3">
      <w:pPr>
        <w:shd w:val="clear" w:color="auto" w:fill="FFFFFF"/>
        <w:spacing w:before="300" w:after="150" w:line="240" w:lineRule="auto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C031C3">
        <w:rPr>
          <w:rFonts w:ascii="proxima_nova" w:eastAsia="Times New Roman" w:hAnsi="proxima_nova"/>
          <w:b/>
          <w:bCs/>
          <w:color w:val="2D2D2D"/>
          <w:sz w:val="32"/>
          <w:szCs w:val="32"/>
        </w:rPr>
        <w:t>Required arguments</w:t>
      </w:r>
    </w:p>
    <w:p w:rsidR="00C031C3" w:rsidRPr="00C031C3" w:rsidRDefault="00C031C3" w:rsidP="00C031C3">
      <w:pPr>
        <w:shd w:val="clear" w:color="auto" w:fill="FFFFFF"/>
        <w:spacing w:after="24" w:line="240" w:lineRule="auto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C031C3">
        <w:rPr>
          <w:rFonts w:ascii="proxima_nova" w:eastAsia="Times New Roman" w:hAnsi="proxima_nova"/>
          <w:b/>
          <w:bCs/>
          <w:color w:val="222222"/>
          <w:sz w:val="21"/>
          <w:szCs w:val="21"/>
        </w:rPr>
        <w:t>eval-expression</w:t>
      </w:r>
    </w:p>
    <w:p w:rsidR="00C031C3" w:rsidRPr="00C031C3" w:rsidRDefault="00C031C3" w:rsidP="00C031C3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C031C3">
        <w:rPr>
          <w:rFonts w:ascii="proxima_nova" w:eastAsia="Times New Roman" w:hAnsi="proxima_nova"/>
          <w:b/>
          <w:bCs/>
          <w:color w:val="222222"/>
          <w:sz w:val="21"/>
          <w:szCs w:val="21"/>
        </w:rPr>
        <w:t>Syntax: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 &lt;string&gt;</w:t>
      </w:r>
    </w:p>
    <w:p w:rsidR="00C031C3" w:rsidRPr="00C031C3" w:rsidRDefault="00C031C3" w:rsidP="00C031C3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C031C3">
        <w:rPr>
          <w:rFonts w:ascii="proxima_nova" w:eastAsia="Times New Roman" w:hAnsi="proxima_nova"/>
          <w:b/>
          <w:bCs/>
          <w:color w:val="222222"/>
          <w:sz w:val="21"/>
          <w:szCs w:val="21"/>
        </w:rPr>
        <w:t>Description: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 A combination of values, variables, operators, and functions that represent the value of your destination field.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The syntax of the eval expression is checked before running the search, and an exception will be thrown for an invalid expression.</w:t>
      </w:r>
    </w:p>
    <w:p w:rsidR="00C031C3" w:rsidRPr="00C031C3" w:rsidRDefault="00C031C3" w:rsidP="00C031C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proxima_nova" w:eastAsia="Times New Roman" w:hAnsi="proxima_nova"/>
          <w:color w:val="222222"/>
          <w:sz w:val="21"/>
          <w:szCs w:val="21"/>
        </w:rPr>
      </w:pPr>
      <w:r w:rsidRPr="00C031C3">
        <w:rPr>
          <w:rFonts w:ascii="proxima_nova" w:eastAsia="Times New Roman" w:hAnsi="proxima_nova"/>
          <w:color w:val="222222"/>
          <w:sz w:val="21"/>
          <w:szCs w:val="21"/>
        </w:rPr>
        <w:t> The result of an eval statement is not allowed to be boolean. If the expression cannot be successfully evaluated for a particular event at search-time, eval erases the value in the result field.</w:t>
      </w:r>
    </w:p>
    <w:p w:rsidR="00C031C3" w:rsidRPr="00C031C3" w:rsidRDefault="00C031C3" w:rsidP="00C031C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proxima_nova" w:eastAsia="Times New Roman" w:hAnsi="proxima_nova"/>
          <w:color w:val="222222"/>
          <w:sz w:val="21"/>
          <w:szCs w:val="21"/>
        </w:rPr>
      </w:pPr>
      <w:r w:rsidRPr="00C031C3">
        <w:rPr>
          <w:rFonts w:ascii="proxima_nova" w:eastAsia="Times New Roman" w:hAnsi="proxima_nova"/>
          <w:color w:val="222222"/>
          <w:sz w:val="21"/>
          <w:szCs w:val="21"/>
        </w:rPr>
        <w:t> If the expression references a </w:t>
      </w:r>
      <w:r w:rsidRPr="00C031C3">
        <w:rPr>
          <w:rFonts w:ascii="proxima_nova" w:eastAsia="Times New Roman" w:hAnsi="proxima_nova"/>
          <w:b/>
          <w:bCs/>
          <w:color w:val="222222"/>
          <w:sz w:val="21"/>
          <w:szCs w:val="21"/>
        </w:rPr>
        <w:t>field name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 that contains non-alphanumeric characters, it needs to be surrounded by</w:t>
      </w:r>
      <w:r w:rsidRPr="00C031C3">
        <w:rPr>
          <w:rFonts w:ascii="proxima_nova" w:eastAsia="Times New Roman" w:hAnsi="proxima_nova"/>
          <w:b/>
          <w:bCs/>
          <w:color w:val="222222"/>
          <w:sz w:val="21"/>
          <w:szCs w:val="21"/>
        </w:rPr>
        <w:t>single quotes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; for example,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new=count+'server-1'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.</w:t>
      </w:r>
    </w:p>
    <w:p w:rsidR="00C031C3" w:rsidRPr="00C031C3" w:rsidRDefault="00C031C3" w:rsidP="00C031C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152"/>
        <w:rPr>
          <w:rFonts w:ascii="proxima_nova" w:eastAsia="Times New Roman" w:hAnsi="proxima_nova"/>
          <w:color w:val="222222"/>
          <w:sz w:val="21"/>
          <w:szCs w:val="21"/>
        </w:rPr>
      </w:pPr>
      <w:r w:rsidRPr="00C031C3">
        <w:rPr>
          <w:rFonts w:ascii="proxima_nova" w:eastAsia="Times New Roman" w:hAnsi="proxima_nova"/>
          <w:color w:val="222222"/>
          <w:sz w:val="21"/>
          <w:szCs w:val="21"/>
        </w:rPr>
        <w:t> If the expression references </w:t>
      </w:r>
      <w:r w:rsidRPr="00C031C3">
        <w:rPr>
          <w:rFonts w:ascii="proxima_nova" w:eastAsia="Times New Roman" w:hAnsi="proxima_nova"/>
          <w:b/>
          <w:bCs/>
          <w:color w:val="222222"/>
          <w:sz w:val="21"/>
          <w:szCs w:val="21"/>
        </w:rPr>
        <w:t>literal strings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 that contains non-alphanumeric characters, it needs to be surrounded by </w:t>
      </w:r>
      <w:r w:rsidRPr="00C031C3">
        <w:rPr>
          <w:rFonts w:ascii="proxima_nova" w:eastAsia="Times New Roman" w:hAnsi="proxima_nova"/>
          <w:b/>
          <w:bCs/>
          <w:color w:val="222222"/>
          <w:sz w:val="21"/>
          <w:szCs w:val="21"/>
        </w:rPr>
        <w:t>double quotes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; for example,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new="server-"+count</w:t>
      </w:r>
      <w:r w:rsidRPr="00C031C3">
        <w:rPr>
          <w:rFonts w:ascii="proxima_nova" w:eastAsia="Times New Roman" w:hAnsi="proxima_nova"/>
          <w:color w:val="222222"/>
          <w:sz w:val="21"/>
          <w:szCs w:val="21"/>
        </w:rPr>
        <w:t>.</w:t>
      </w:r>
    </w:p>
    <w:p w:rsidR="007B2F66" w:rsidRDefault="007B2F66" w:rsidP="00C031C3">
      <w:pPr>
        <w:shd w:val="clear" w:color="auto" w:fill="FFFFFF"/>
        <w:spacing w:before="300" w:after="150" w:line="240" w:lineRule="auto"/>
        <w:ind w:left="768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</w:p>
    <w:p w:rsidR="007B2F66" w:rsidRDefault="007B2F66" w:rsidP="00C031C3">
      <w:pPr>
        <w:shd w:val="clear" w:color="auto" w:fill="FFFFFF"/>
        <w:spacing w:before="300" w:after="150" w:line="240" w:lineRule="auto"/>
        <w:ind w:left="768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</w:p>
    <w:p w:rsidR="007B2F66" w:rsidRDefault="007B2F66" w:rsidP="00C031C3">
      <w:pPr>
        <w:shd w:val="clear" w:color="auto" w:fill="FFFFFF"/>
        <w:spacing w:before="300" w:after="150" w:line="240" w:lineRule="auto"/>
        <w:ind w:left="768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</w:p>
    <w:p w:rsidR="00C031C3" w:rsidRPr="00C031C3" w:rsidRDefault="00C031C3" w:rsidP="00C031C3">
      <w:pPr>
        <w:shd w:val="clear" w:color="auto" w:fill="FFFFFF"/>
        <w:spacing w:before="300" w:after="150" w:line="240" w:lineRule="auto"/>
        <w:ind w:left="768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C031C3">
        <w:rPr>
          <w:rFonts w:ascii="proxima_nova" w:eastAsia="Times New Roman" w:hAnsi="proxima_nova"/>
          <w:b/>
          <w:bCs/>
          <w:color w:val="2D2D2D"/>
          <w:sz w:val="32"/>
          <w:szCs w:val="32"/>
        </w:rPr>
        <w:lastRenderedPageBreak/>
        <w:t>Functions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The where command includes the following functions: </w:t>
      </w: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1" w:color="DDDDDD" w:frame="1"/>
          <w:shd w:val="clear" w:color="auto" w:fill="F5F5F5"/>
        </w:rPr>
        <w:t>abs, case, ceil, ceiling, cidrmatch, coalesce, commands, exact, exp, floor, if, ifnull, isbool, isint, isnotnull, isnull, isnum, isstr, len, like, ln, log, lower, ltrim, match, max, md5, min, mvappend, mvcount, mvindex, mvfilter, mvjoin, mvrange, mvzip, now, null, nullif, pi, pow, random, relative_time, replace, round, rtrim, searchmatch, sha1, sha256, sha512, sigfig, spath, split, sqrt, strftime, strptime, substr, time, tonumber, tostring, trim, typeof, upper, urldecode, validate.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For </w:t>
      </w:r>
      <w:r w:rsidRPr="00C031C3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descriptions and examples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of each function, see </w:t>
      </w:r>
      <w:hyperlink r:id="rId9" w:history="1">
        <w:r w:rsidRPr="00C031C3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"Evaluation functions"</w:t>
        </w:r>
      </w:hyperlink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C031C3" w:rsidRPr="00C031C3" w:rsidRDefault="00C031C3" w:rsidP="00C031C3">
      <w:pPr>
        <w:shd w:val="clear" w:color="auto" w:fill="FFFFFF"/>
        <w:spacing w:before="300" w:after="150" w:line="240" w:lineRule="auto"/>
        <w:ind w:left="768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C031C3">
        <w:rPr>
          <w:rFonts w:ascii="proxima_nova" w:eastAsia="Times New Roman" w:hAnsi="proxima_nova"/>
          <w:b/>
          <w:bCs/>
          <w:color w:val="2D2D2D"/>
          <w:sz w:val="45"/>
          <w:szCs w:val="45"/>
        </w:rPr>
        <w:t>Examples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Example 1: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Return "CheckPoint" events that match the IP or is in the specified subnet.</w:t>
      </w:r>
    </w:p>
    <w:p w:rsidR="00C031C3" w:rsidRPr="00C031C3" w:rsidRDefault="00C031C3" w:rsidP="00C031C3">
      <w:pPr>
        <w:shd w:val="clear" w:color="auto" w:fill="FFFFFF"/>
        <w:spacing w:after="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0" w:color="CCCCCC" w:frame="1"/>
          <w:shd w:val="clear" w:color="auto" w:fill="F5F5F5"/>
        </w:rPr>
        <w:t>host="CheckPoint" | where like(src, "10.9.165.%") OR cidrmatch("10.9.165.0/25", dst)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Example 2:</w:t>
      </w: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Return "physicjobs" events with a speed is greater than 100.</w:t>
      </w:r>
    </w:p>
    <w:p w:rsidR="00C031C3" w:rsidRPr="00C031C3" w:rsidRDefault="00C031C3" w:rsidP="00C031C3">
      <w:pPr>
        <w:shd w:val="clear" w:color="auto" w:fill="FFFFFF"/>
        <w:spacing w:after="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Consolas" w:eastAsia="Times New Roman" w:hAnsi="Consolas" w:cs="Consolas"/>
          <w:color w:val="222222"/>
          <w:sz w:val="19"/>
          <w:szCs w:val="19"/>
          <w:bdr w:val="single" w:sz="6" w:space="0" w:color="CCCCCC" w:frame="1"/>
          <w:shd w:val="clear" w:color="auto" w:fill="F5F5F5"/>
        </w:rPr>
        <w:t>sourcetype=physicsjobs | where distance/time &gt; 100</w:t>
      </w:r>
    </w:p>
    <w:p w:rsidR="00C031C3" w:rsidRPr="00C031C3" w:rsidRDefault="00C031C3" w:rsidP="00C031C3">
      <w:pPr>
        <w:shd w:val="clear" w:color="auto" w:fill="FFFFFF"/>
        <w:spacing w:before="300" w:after="150" w:line="240" w:lineRule="auto"/>
        <w:ind w:left="768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C031C3">
        <w:rPr>
          <w:rFonts w:ascii="proxima_nova" w:eastAsia="Times New Roman" w:hAnsi="proxima_nova"/>
          <w:b/>
          <w:bCs/>
          <w:color w:val="2D2D2D"/>
          <w:sz w:val="45"/>
          <w:szCs w:val="45"/>
        </w:rPr>
        <w:t>See also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hyperlink r:id="rId10" w:history="1">
        <w:r w:rsidRPr="00C031C3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eval</w:t>
        </w:r>
      </w:hyperlink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, </w:t>
      </w:r>
      <w:hyperlink r:id="rId11" w:history="1">
        <w:r w:rsidRPr="00C031C3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search</w:t>
        </w:r>
      </w:hyperlink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, </w:t>
      </w:r>
      <w:hyperlink r:id="rId12" w:history="1">
        <w:r w:rsidRPr="00C031C3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regex</w:t>
        </w:r>
      </w:hyperlink>
    </w:p>
    <w:p w:rsidR="00C031C3" w:rsidRPr="00C031C3" w:rsidRDefault="00C031C3" w:rsidP="00C031C3">
      <w:pPr>
        <w:shd w:val="clear" w:color="auto" w:fill="FFFFFF"/>
        <w:spacing w:before="300" w:after="150" w:line="240" w:lineRule="auto"/>
        <w:ind w:left="768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C031C3">
        <w:rPr>
          <w:rFonts w:ascii="proxima_nova" w:eastAsia="Times New Roman" w:hAnsi="proxima_nova"/>
          <w:b/>
          <w:bCs/>
          <w:color w:val="2D2D2D"/>
          <w:sz w:val="45"/>
          <w:szCs w:val="45"/>
        </w:rPr>
        <w:t>Answers</w:t>
      </w:r>
    </w:p>
    <w:p w:rsidR="00C031C3" w:rsidRPr="00C031C3" w:rsidRDefault="00C031C3" w:rsidP="00C031C3">
      <w:pPr>
        <w:shd w:val="clear" w:color="auto" w:fill="FFFFFF"/>
        <w:spacing w:after="150" w:line="360" w:lineRule="atLeast"/>
        <w:ind w:left="76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Have questions? Visit </w:t>
      </w:r>
      <w:hyperlink r:id="rId13" w:history="1">
        <w:r w:rsidRPr="00C031C3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Splunk Answers</w:t>
        </w:r>
      </w:hyperlink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 and see what </w:t>
      </w:r>
      <w:hyperlink r:id="rId14" w:history="1">
        <w:r w:rsidRPr="00C031C3">
          <w:rPr>
            <w:rFonts w:ascii="Helvetica" w:eastAsia="Times New Roman" w:hAnsi="Helvetica" w:cs="Helvetica"/>
            <w:color w:val="04ACE3"/>
            <w:sz w:val="21"/>
            <w:szCs w:val="21"/>
            <w:u w:val="single"/>
          </w:rPr>
          <w:t>questions and answers the Splunk community has using the where command</w:t>
        </w:r>
      </w:hyperlink>
      <w:r w:rsidRPr="00C031C3">
        <w:rPr>
          <w:rFonts w:ascii="Helvetica" w:eastAsia="Times New Roman" w:hAnsi="Helvetica" w:cs="Helvetica"/>
          <w:color w:val="474444"/>
          <w:sz w:val="21"/>
          <w:szCs w:val="21"/>
        </w:rPr>
        <w:t>.</w:t>
      </w:r>
    </w:p>
    <w:p w:rsidR="00A30EB6" w:rsidRDefault="00A30EB6"/>
    <w:sectPr w:rsidR="00A30EB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931" w:rsidRDefault="00F37931" w:rsidP="00C031C3">
      <w:pPr>
        <w:spacing w:after="0" w:line="240" w:lineRule="auto"/>
      </w:pPr>
      <w:r>
        <w:separator/>
      </w:r>
    </w:p>
  </w:endnote>
  <w:endnote w:type="continuationSeparator" w:id="0">
    <w:p w:rsidR="00F37931" w:rsidRDefault="00F37931" w:rsidP="00C0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_nova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31C3" w:rsidRDefault="00C031C3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30A4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30A4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C031C3" w:rsidRDefault="00C03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931" w:rsidRDefault="00F37931" w:rsidP="00C031C3">
      <w:pPr>
        <w:spacing w:after="0" w:line="240" w:lineRule="auto"/>
      </w:pPr>
      <w:r>
        <w:separator/>
      </w:r>
    </w:p>
  </w:footnote>
  <w:footnote w:type="continuationSeparator" w:id="0">
    <w:p w:rsidR="00F37931" w:rsidRDefault="00F37931" w:rsidP="00C03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0554"/>
    <w:multiLevelType w:val="multilevel"/>
    <w:tmpl w:val="0E6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C3"/>
    <w:rsid w:val="007B2F66"/>
    <w:rsid w:val="00A30EB6"/>
    <w:rsid w:val="00A72260"/>
    <w:rsid w:val="00C031C3"/>
    <w:rsid w:val="00C51471"/>
    <w:rsid w:val="00E30A4E"/>
    <w:rsid w:val="00F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9D83C-1407-8F43-883F-3663945F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1C3"/>
    <w:rPr>
      <w:sz w:val="22"/>
      <w:szCs w:val="22"/>
    </w:rPr>
  </w:style>
  <w:style w:type="character" w:styleId="Hyperlink">
    <w:name w:val="Hyperlink"/>
    <w:uiPriority w:val="99"/>
    <w:unhideWhenUsed/>
    <w:rsid w:val="00C031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31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31C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31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31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lunk.com/Documentation/Splunk/6.4.1/SearchReference/eval" TargetMode="External"/><Relationship Id="rId13" Type="http://schemas.openxmlformats.org/officeDocument/2006/relationships/hyperlink" Target="http://splunk-base.splu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splunk.com/Documentation/Splunk/6.4.1/SearchReference/Where" TargetMode="External"/><Relationship Id="rId12" Type="http://schemas.openxmlformats.org/officeDocument/2006/relationships/hyperlink" Target="http://docs.splunk.com/Documentation/Splunk/6.4.1/SearchReference/Rege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lunk.com/Documentation/Splunk/6.4.1/SearchReference/Search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docs.splunk.com/Documentation/Splunk/6.4.1/SearchReference/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lunk.com/Documentation/Splunk/6.4.1/SearchReference/CommonEvalFunctions" TargetMode="External"/><Relationship Id="rId14" Type="http://schemas.openxmlformats.org/officeDocument/2006/relationships/hyperlink" Target="http://splunk-base.splunk.com/tags/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Links>
    <vt:vector size="48" baseType="variant">
      <vt:variant>
        <vt:i4>589854</vt:i4>
      </vt:variant>
      <vt:variant>
        <vt:i4>21</vt:i4>
      </vt:variant>
      <vt:variant>
        <vt:i4>0</vt:i4>
      </vt:variant>
      <vt:variant>
        <vt:i4>5</vt:i4>
      </vt:variant>
      <vt:variant>
        <vt:lpwstr>http://splunk-base.splunk.com/tags/where</vt:lpwstr>
      </vt:variant>
      <vt:variant>
        <vt:lpwstr/>
      </vt:variant>
      <vt:variant>
        <vt:i4>7077944</vt:i4>
      </vt:variant>
      <vt:variant>
        <vt:i4>18</vt:i4>
      </vt:variant>
      <vt:variant>
        <vt:i4>0</vt:i4>
      </vt:variant>
      <vt:variant>
        <vt:i4>5</vt:i4>
      </vt:variant>
      <vt:variant>
        <vt:lpwstr>http://splunk-base.splunk.com/</vt:lpwstr>
      </vt:variant>
      <vt:variant>
        <vt:lpwstr/>
      </vt:variant>
      <vt:variant>
        <vt:i4>2556001</vt:i4>
      </vt:variant>
      <vt:variant>
        <vt:i4>15</vt:i4>
      </vt:variant>
      <vt:variant>
        <vt:i4>0</vt:i4>
      </vt:variant>
      <vt:variant>
        <vt:i4>5</vt:i4>
      </vt:variant>
      <vt:variant>
        <vt:lpwstr>http://docs.splunk.com/Documentation/Splunk/6.4.1/SearchReference/Regex</vt:lpwstr>
      </vt:variant>
      <vt:variant>
        <vt:lpwstr/>
      </vt:variant>
      <vt:variant>
        <vt:i4>5767173</vt:i4>
      </vt:variant>
      <vt:variant>
        <vt:i4>12</vt:i4>
      </vt:variant>
      <vt:variant>
        <vt:i4>0</vt:i4>
      </vt:variant>
      <vt:variant>
        <vt:i4>5</vt:i4>
      </vt:variant>
      <vt:variant>
        <vt:lpwstr>http://docs.splunk.com/Documentation/Splunk/6.4.1/SearchReference/Search</vt:lpwstr>
      </vt:variant>
      <vt:variant>
        <vt:lpwstr/>
      </vt:variant>
      <vt:variant>
        <vt:i4>3997808</vt:i4>
      </vt:variant>
      <vt:variant>
        <vt:i4>9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4194306</vt:i4>
      </vt:variant>
      <vt:variant>
        <vt:i4>6</vt:i4>
      </vt:variant>
      <vt:variant>
        <vt:i4>0</vt:i4>
      </vt:variant>
      <vt:variant>
        <vt:i4>5</vt:i4>
      </vt:variant>
      <vt:variant>
        <vt:lpwstr>http://docs.splunk.com/Documentation/Splunk/6.4.1/SearchReference/CommonEvalFunctions</vt:lpwstr>
      </vt:variant>
      <vt:variant>
        <vt:lpwstr/>
      </vt:variant>
      <vt:variant>
        <vt:i4>3997808</vt:i4>
      </vt:variant>
      <vt:variant>
        <vt:i4>3</vt:i4>
      </vt:variant>
      <vt:variant>
        <vt:i4>0</vt:i4>
      </vt:variant>
      <vt:variant>
        <vt:i4>5</vt:i4>
      </vt:variant>
      <vt:variant>
        <vt:lpwstr>http://docs.splunk.com/Documentation/Splunk/6.4.1/SearchReference/eval</vt:lpwstr>
      </vt:variant>
      <vt:variant>
        <vt:lpwstr/>
      </vt:variant>
      <vt:variant>
        <vt:i4>3997798</vt:i4>
      </vt:variant>
      <vt:variant>
        <vt:i4>0</vt:i4>
      </vt:variant>
      <vt:variant>
        <vt:i4>0</vt:i4>
      </vt:variant>
      <vt:variant>
        <vt:i4>5</vt:i4>
      </vt:variant>
      <vt:variant>
        <vt:lpwstr>http://docs.splunk.com/Documentation/Splunk/6.4.1/SearchReference/Where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2016-06-09T16:56:00Z</cp:lastPrinted>
  <dcterms:created xsi:type="dcterms:W3CDTF">2024-05-22T04:38:00Z</dcterms:created>
  <dcterms:modified xsi:type="dcterms:W3CDTF">2024-05-22T04:38:00Z</dcterms:modified>
</cp:coreProperties>
</file>