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96B" w:rsidRPr="0099296B" w:rsidRDefault="0099296B"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.NET Framework 4</w:t>
      </w:r>
    </w:p>
    <w:p w:rsidR="0099296B" w:rsidRPr="0099296B" w:rsidRDefault="0099296B" w:rsidP="0099296B">
      <w:pPr>
        <w:spacing w:after="150" w:line="240" w:lineRule="auto"/>
        <w:textAlignment w:val="top"/>
        <w:rPr>
          <w:rFonts w:ascii="Arial" w:eastAsia="Times New Roman" w:hAnsi="Arial" w:cs="Arial"/>
          <w:b/>
          <w:bCs/>
          <w:color w:val="000000"/>
          <w:sz w:val="30"/>
          <w:szCs w:val="30"/>
        </w:rPr>
      </w:pPr>
      <w:r w:rsidRPr="0099296B">
        <w:rPr>
          <w:rFonts w:ascii="Arial" w:eastAsia="Times New Roman" w:hAnsi="Arial" w:cs="Arial"/>
          <w:b/>
          <w:bCs/>
          <w:color w:val="000000"/>
          <w:sz w:val="30"/>
          <w:szCs w:val="30"/>
        </w:rPr>
        <w:t>ADO.NET Architecture</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Data processing has traditionally relied primarily on a connection-based, two-tier model. As data processing increasingly uses multi-tier architectures, programmers are switching to a disconnected approach to provide better scalability for their applications.</w:t>
      </w:r>
    </w:p>
    <w:p w:rsidR="0099296B" w:rsidRPr="0099296B" w:rsidRDefault="009416A7"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noProof/>
          <w:color w:val="000000"/>
          <w:sz w:val="16"/>
          <w:szCs w:val="16"/>
        </w:rPr>
        <w:drawing>
          <wp:inline distT="0" distB="0" distL="0" distR="0">
            <wp:extent cx="8255" cy="8255"/>
            <wp:effectExtent l="0" t="0" r="0" b="0"/>
            <wp:docPr id="1"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296B" w:rsidRPr="0099296B">
        <w:rPr>
          <w:rFonts w:ascii="Verdana" w:eastAsia="Times New Roman" w:hAnsi="Verdana"/>
          <w:color w:val="000000"/>
          <w:sz w:val="16"/>
          <w:szCs w:val="16"/>
        </w:rPr>
        <w:t xml:space="preserve"> ADO.NET Components </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The two main components of ADO.NET 3.0 for accessing and manipulating data are the .NET Framework data providers and the </w:t>
      </w:r>
      <w:hyperlink r:id="rId8" w:history="1">
        <w:r w:rsidRPr="0099296B">
          <w:rPr>
            <w:rFonts w:ascii="Verdana" w:eastAsia="Times New Roman" w:hAnsi="Verdana"/>
            <w:color w:val="0033CC"/>
            <w:sz w:val="16"/>
          </w:rPr>
          <w:t>DataSet</w:t>
        </w:r>
      </w:hyperlink>
      <w:r w:rsidRPr="0099296B">
        <w:rPr>
          <w:rFonts w:ascii="Verdana" w:eastAsia="Times New Roman" w:hAnsi="Verdana"/>
          <w:color w:val="000000"/>
          <w:sz w:val="16"/>
          <w:szCs w:val="16"/>
        </w:rPr>
        <w:t xml:space="preserve">. </w:t>
      </w:r>
    </w:p>
    <w:p w:rsidR="0099296B" w:rsidRPr="0099296B" w:rsidRDefault="0099296B" w:rsidP="0099296B">
      <w:pPr>
        <w:spacing w:after="0" w:line="240" w:lineRule="auto"/>
        <w:textAlignment w:val="top"/>
        <w:outlineLvl w:val="2"/>
        <w:rPr>
          <w:rFonts w:ascii="Verdana" w:eastAsia="Times New Roman" w:hAnsi="Verdana"/>
          <w:b/>
          <w:bCs/>
          <w:color w:val="000000"/>
          <w:sz w:val="16"/>
          <w:szCs w:val="16"/>
        </w:rPr>
      </w:pPr>
      <w:r w:rsidRPr="0099296B">
        <w:rPr>
          <w:rFonts w:ascii="Verdana" w:eastAsia="Times New Roman" w:hAnsi="Verdana"/>
          <w:b/>
          <w:bCs/>
          <w:color w:val="000000"/>
          <w:sz w:val="16"/>
          <w:szCs w:val="16"/>
        </w:rPr>
        <w:t>.NET Framework Data Providers</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The .NET Framework Data Providers are components that have been explicitly designed for data manipulation and fast, forward-only, read-only access to data. The </w:t>
      </w:r>
      <w:r w:rsidRPr="0099296B">
        <w:rPr>
          <w:rFonts w:ascii="Verdana" w:eastAsia="Times New Roman" w:hAnsi="Verdana"/>
          <w:b/>
          <w:bCs/>
          <w:color w:val="000000"/>
          <w:sz w:val="16"/>
        </w:rPr>
        <w:t>Connection</w:t>
      </w:r>
      <w:r w:rsidRPr="0099296B">
        <w:rPr>
          <w:rFonts w:ascii="Verdana" w:eastAsia="Times New Roman" w:hAnsi="Verdana"/>
          <w:color w:val="000000"/>
          <w:sz w:val="16"/>
          <w:szCs w:val="16"/>
        </w:rPr>
        <w:t xml:space="preserve"> object provides connectivity to a data source. The </w:t>
      </w:r>
      <w:r w:rsidRPr="0099296B">
        <w:rPr>
          <w:rFonts w:ascii="Verdana" w:eastAsia="Times New Roman" w:hAnsi="Verdana"/>
          <w:b/>
          <w:bCs/>
          <w:color w:val="000000"/>
          <w:sz w:val="16"/>
        </w:rPr>
        <w:t>Command</w:t>
      </w:r>
      <w:r w:rsidRPr="0099296B">
        <w:rPr>
          <w:rFonts w:ascii="Verdana" w:eastAsia="Times New Roman" w:hAnsi="Verdana"/>
          <w:color w:val="000000"/>
          <w:sz w:val="16"/>
          <w:szCs w:val="16"/>
        </w:rPr>
        <w:t xml:space="preserve"> object enables access to database commands to return data, modify data, run stored procedures, and send or retrieve parameter information. The </w:t>
      </w:r>
      <w:r w:rsidRPr="0099296B">
        <w:rPr>
          <w:rFonts w:ascii="Verdana" w:eastAsia="Times New Roman" w:hAnsi="Verdana"/>
          <w:b/>
          <w:bCs/>
          <w:color w:val="000000"/>
          <w:sz w:val="16"/>
        </w:rPr>
        <w:t>DataReader</w:t>
      </w:r>
      <w:r w:rsidRPr="0099296B">
        <w:rPr>
          <w:rFonts w:ascii="Verdana" w:eastAsia="Times New Roman" w:hAnsi="Verdana"/>
          <w:color w:val="000000"/>
          <w:sz w:val="16"/>
          <w:szCs w:val="16"/>
        </w:rPr>
        <w:t xml:space="preserve"> provides a high-performance stream of data from the data source. Finally, the </w:t>
      </w:r>
      <w:r w:rsidRPr="0099296B">
        <w:rPr>
          <w:rFonts w:ascii="Verdana" w:eastAsia="Times New Roman" w:hAnsi="Verdana"/>
          <w:b/>
          <w:bCs/>
          <w:color w:val="000000"/>
          <w:sz w:val="16"/>
        </w:rPr>
        <w:t>DataAdapter</w:t>
      </w:r>
      <w:r w:rsidRPr="0099296B">
        <w:rPr>
          <w:rFonts w:ascii="Verdana" w:eastAsia="Times New Roman" w:hAnsi="Verdana"/>
          <w:color w:val="000000"/>
          <w:sz w:val="16"/>
          <w:szCs w:val="16"/>
        </w:rPr>
        <w:t xml:space="preserve"> provides the bridge between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object and the data source. The </w:t>
      </w:r>
      <w:r w:rsidRPr="0099296B">
        <w:rPr>
          <w:rFonts w:ascii="Verdana" w:eastAsia="Times New Roman" w:hAnsi="Verdana"/>
          <w:b/>
          <w:bCs/>
          <w:color w:val="000000"/>
          <w:sz w:val="16"/>
        </w:rPr>
        <w:t>DataAdapter</w:t>
      </w:r>
      <w:r w:rsidRPr="0099296B">
        <w:rPr>
          <w:rFonts w:ascii="Verdana" w:eastAsia="Times New Roman" w:hAnsi="Verdana"/>
          <w:color w:val="000000"/>
          <w:sz w:val="16"/>
          <w:szCs w:val="16"/>
        </w:rPr>
        <w:t xml:space="preserve"> uses </w:t>
      </w:r>
      <w:r w:rsidRPr="0099296B">
        <w:rPr>
          <w:rFonts w:ascii="Verdana" w:eastAsia="Times New Roman" w:hAnsi="Verdana"/>
          <w:b/>
          <w:bCs/>
          <w:color w:val="000000"/>
          <w:sz w:val="16"/>
        </w:rPr>
        <w:t>Command</w:t>
      </w:r>
      <w:r w:rsidRPr="0099296B">
        <w:rPr>
          <w:rFonts w:ascii="Verdana" w:eastAsia="Times New Roman" w:hAnsi="Verdana"/>
          <w:color w:val="000000"/>
          <w:sz w:val="16"/>
          <w:szCs w:val="16"/>
        </w:rPr>
        <w:t xml:space="preserve"> objects to execute SQL commands at the data source to both load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with data and reconcile changes that were made to the data in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back to the data source. For more information, see </w:t>
      </w:r>
      <w:hyperlink r:id="rId9" w:history="1">
        <w:r w:rsidRPr="0099296B">
          <w:rPr>
            <w:rFonts w:ascii="Verdana" w:eastAsia="Times New Roman" w:hAnsi="Verdana"/>
            <w:color w:val="0033CC"/>
            <w:sz w:val="16"/>
          </w:rPr>
          <w:t>.NET Framework Data Providers (ADO.NET)</w:t>
        </w:r>
      </w:hyperlink>
      <w:r w:rsidRPr="0099296B">
        <w:rPr>
          <w:rFonts w:ascii="Verdana" w:eastAsia="Times New Roman" w:hAnsi="Verdana"/>
          <w:color w:val="000000"/>
          <w:sz w:val="16"/>
          <w:szCs w:val="16"/>
        </w:rPr>
        <w:t xml:space="preserve"> and </w:t>
      </w:r>
      <w:hyperlink r:id="rId10" w:history="1">
        <w:r w:rsidRPr="0099296B">
          <w:rPr>
            <w:rFonts w:ascii="Verdana" w:eastAsia="Times New Roman" w:hAnsi="Verdana"/>
            <w:color w:val="0033CC"/>
            <w:sz w:val="16"/>
          </w:rPr>
          <w:t>Retrieving and Modifying Data in ADO.NET</w:t>
        </w:r>
      </w:hyperlink>
      <w:r w:rsidRPr="0099296B">
        <w:rPr>
          <w:rFonts w:ascii="Verdana" w:eastAsia="Times New Roman" w:hAnsi="Verdana"/>
          <w:color w:val="000000"/>
          <w:sz w:val="16"/>
          <w:szCs w:val="16"/>
        </w:rPr>
        <w:t>.</w:t>
      </w:r>
    </w:p>
    <w:p w:rsidR="0099296B" w:rsidRPr="0099296B" w:rsidRDefault="0099296B" w:rsidP="0099296B">
      <w:pPr>
        <w:spacing w:after="0" w:line="240" w:lineRule="auto"/>
        <w:textAlignment w:val="top"/>
        <w:outlineLvl w:val="2"/>
        <w:rPr>
          <w:rFonts w:ascii="Verdana" w:eastAsia="Times New Roman" w:hAnsi="Verdana"/>
          <w:b/>
          <w:bCs/>
          <w:color w:val="000000"/>
          <w:sz w:val="16"/>
          <w:szCs w:val="16"/>
        </w:rPr>
      </w:pPr>
      <w:r w:rsidRPr="0099296B">
        <w:rPr>
          <w:rFonts w:ascii="Verdana" w:eastAsia="Times New Roman" w:hAnsi="Verdana"/>
          <w:b/>
          <w:bCs/>
          <w:color w:val="000000"/>
          <w:sz w:val="16"/>
          <w:szCs w:val="16"/>
        </w:rPr>
        <w:t>The DataSet</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The ADO.NET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is explicitly designed for data access independent of any data source. As a result, it can be used with multiple and differing data sources, used with XML data, or used to manage data local to the application.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contains a collection of one or more </w:t>
      </w:r>
      <w:hyperlink r:id="rId11" w:history="1">
        <w:r w:rsidRPr="0099296B">
          <w:rPr>
            <w:rFonts w:ascii="Verdana" w:eastAsia="Times New Roman" w:hAnsi="Verdana"/>
            <w:color w:val="0033CC"/>
            <w:sz w:val="16"/>
          </w:rPr>
          <w:t>DataTable</w:t>
        </w:r>
      </w:hyperlink>
      <w:r w:rsidRPr="0099296B">
        <w:rPr>
          <w:rFonts w:ascii="Verdana" w:eastAsia="Times New Roman" w:hAnsi="Verdana"/>
          <w:color w:val="000000"/>
          <w:sz w:val="16"/>
          <w:szCs w:val="16"/>
        </w:rPr>
        <w:t xml:space="preserve"> objects consisting of rows and columns of data, and also primary key, foreign key, constraint, and relation information about the data in the </w:t>
      </w:r>
      <w:r w:rsidRPr="0099296B">
        <w:rPr>
          <w:rFonts w:ascii="Verdana" w:eastAsia="Times New Roman" w:hAnsi="Verdana"/>
          <w:b/>
          <w:bCs/>
          <w:color w:val="000000"/>
          <w:sz w:val="16"/>
        </w:rPr>
        <w:t>DataTable</w:t>
      </w:r>
      <w:r w:rsidRPr="0099296B">
        <w:rPr>
          <w:rFonts w:ascii="Verdana" w:eastAsia="Times New Roman" w:hAnsi="Verdana"/>
          <w:color w:val="000000"/>
          <w:sz w:val="16"/>
          <w:szCs w:val="16"/>
        </w:rPr>
        <w:t xml:space="preserve"> objects. For more information, see </w:t>
      </w:r>
      <w:hyperlink r:id="rId12" w:history="1">
        <w:r w:rsidRPr="0099296B">
          <w:rPr>
            <w:rFonts w:ascii="Verdana" w:eastAsia="Times New Roman" w:hAnsi="Verdana"/>
            <w:color w:val="0033CC"/>
            <w:sz w:val="16"/>
          </w:rPr>
          <w:t>DataSets, DataTables, and DataViews (ADO.NET)</w:t>
        </w:r>
      </w:hyperlink>
      <w:r w:rsidRPr="0099296B">
        <w:rPr>
          <w:rFonts w:ascii="Verdana" w:eastAsia="Times New Roman" w:hAnsi="Verdana"/>
          <w:color w:val="000000"/>
          <w:sz w:val="16"/>
          <w:szCs w:val="16"/>
        </w:rPr>
        <w:t>.</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The following diagram illustrates the relationship between a .NET Framework data provider and a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w:t>
      </w:r>
    </w:p>
    <w:p w:rsidR="0099296B" w:rsidRPr="0099296B" w:rsidRDefault="0099296B" w:rsidP="0099296B">
      <w:pPr>
        <w:spacing w:after="0" w:line="240" w:lineRule="auto"/>
        <w:textAlignment w:val="top"/>
        <w:rPr>
          <w:rFonts w:ascii="Verdana" w:eastAsia="Times New Roman" w:hAnsi="Verdana"/>
          <w:b/>
          <w:bCs/>
          <w:color w:val="003399"/>
          <w:sz w:val="16"/>
          <w:szCs w:val="16"/>
        </w:rPr>
      </w:pPr>
      <w:r w:rsidRPr="0099296B">
        <w:rPr>
          <w:rFonts w:ascii="Verdana" w:eastAsia="Times New Roman" w:hAnsi="Verdana"/>
          <w:b/>
          <w:bCs/>
          <w:color w:val="003399"/>
          <w:sz w:val="16"/>
          <w:szCs w:val="16"/>
        </w:rPr>
        <w:t>ADO.NET architecture</w:t>
      </w:r>
    </w:p>
    <w:p w:rsidR="0099296B" w:rsidRPr="0099296B" w:rsidRDefault="0099296B"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br/>
      </w:r>
      <w:r w:rsidR="009416A7" w:rsidRPr="0099296B">
        <w:rPr>
          <w:rFonts w:ascii="Verdana" w:eastAsia="Times New Roman" w:hAnsi="Verdana"/>
          <w:noProof/>
          <w:color w:val="000000"/>
          <w:sz w:val="16"/>
          <w:szCs w:val="16"/>
        </w:rPr>
        <w:drawing>
          <wp:inline distT="0" distB="0" distL="0" distR="0">
            <wp:extent cx="5503545" cy="3030855"/>
            <wp:effectExtent l="0" t="0" r="0" b="0"/>
            <wp:docPr id="2" name="Picture 9" descr="Data provider 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ta provider graphic"/>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3030855"/>
                    </a:xfrm>
                    <a:prstGeom prst="rect">
                      <a:avLst/>
                    </a:prstGeom>
                    <a:noFill/>
                    <a:ln>
                      <a:noFill/>
                    </a:ln>
                  </pic:spPr>
                </pic:pic>
              </a:graphicData>
            </a:graphic>
          </wp:inline>
        </w:drawing>
      </w: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B949B4" w:rsidRDefault="00B949B4" w:rsidP="0099296B">
      <w:pPr>
        <w:spacing w:after="0" w:line="240" w:lineRule="auto"/>
        <w:textAlignment w:val="top"/>
        <w:outlineLvl w:val="2"/>
        <w:rPr>
          <w:rFonts w:ascii="Verdana" w:eastAsia="Times New Roman" w:hAnsi="Verdana"/>
          <w:b/>
          <w:bCs/>
          <w:color w:val="000000"/>
          <w:sz w:val="16"/>
          <w:szCs w:val="16"/>
        </w:rPr>
      </w:pPr>
    </w:p>
    <w:p w:rsidR="0099296B" w:rsidRPr="0099296B" w:rsidRDefault="0099296B" w:rsidP="0099296B">
      <w:pPr>
        <w:spacing w:after="0" w:line="240" w:lineRule="auto"/>
        <w:textAlignment w:val="top"/>
        <w:outlineLvl w:val="2"/>
        <w:rPr>
          <w:rFonts w:ascii="Verdana" w:eastAsia="Times New Roman" w:hAnsi="Verdana"/>
          <w:b/>
          <w:bCs/>
          <w:color w:val="000000"/>
          <w:sz w:val="16"/>
          <w:szCs w:val="16"/>
        </w:rPr>
      </w:pPr>
      <w:r w:rsidRPr="0099296B">
        <w:rPr>
          <w:rFonts w:ascii="Verdana" w:eastAsia="Times New Roman" w:hAnsi="Verdana"/>
          <w:b/>
          <w:bCs/>
          <w:color w:val="000000"/>
          <w:sz w:val="16"/>
          <w:szCs w:val="16"/>
        </w:rPr>
        <w:lastRenderedPageBreak/>
        <w:t>Choosing a DataReader or a DataSet</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When you decide whether your application should use a </w:t>
      </w:r>
      <w:r w:rsidRPr="0099296B">
        <w:rPr>
          <w:rFonts w:ascii="Verdana" w:eastAsia="Times New Roman" w:hAnsi="Verdana"/>
          <w:b/>
          <w:bCs/>
          <w:color w:val="000000"/>
          <w:sz w:val="16"/>
        </w:rPr>
        <w:t>DataReader</w:t>
      </w:r>
      <w:r w:rsidRPr="0099296B">
        <w:rPr>
          <w:rFonts w:ascii="Verdana" w:eastAsia="Times New Roman" w:hAnsi="Verdana"/>
          <w:color w:val="000000"/>
          <w:sz w:val="16"/>
          <w:szCs w:val="16"/>
        </w:rPr>
        <w:t xml:space="preserve"> (see </w:t>
      </w:r>
      <w:hyperlink r:id="rId14" w:history="1">
        <w:r w:rsidRPr="0099296B">
          <w:rPr>
            <w:rFonts w:ascii="Verdana" w:eastAsia="Times New Roman" w:hAnsi="Verdana"/>
            <w:color w:val="0033CC"/>
            <w:sz w:val="16"/>
          </w:rPr>
          <w:t>Retrieving Data Using a DataReader (ADO.NET)</w:t>
        </w:r>
      </w:hyperlink>
      <w:r w:rsidRPr="0099296B">
        <w:rPr>
          <w:rFonts w:ascii="Verdana" w:eastAsia="Times New Roman" w:hAnsi="Verdana"/>
          <w:color w:val="000000"/>
          <w:sz w:val="16"/>
          <w:szCs w:val="16"/>
        </w:rPr>
        <w:t xml:space="preserve">) or a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(see </w:t>
      </w:r>
      <w:hyperlink r:id="rId15" w:history="1">
        <w:r w:rsidRPr="0099296B">
          <w:rPr>
            <w:rFonts w:ascii="Verdana" w:eastAsia="Times New Roman" w:hAnsi="Verdana"/>
            <w:color w:val="0033CC"/>
            <w:sz w:val="16"/>
          </w:rPr>
          <w:t>DataSets, DataTables, and DataViews (ADO.NET)</w:t>
        </w:r>
      </w:hyperlink>
      <w:r w:rsidRPr="0099296B">
        <w:rPr>
          <w:rFonts w:ascii="Verdana" w:eastAsia="Times New Roman" w:hAnsi="Verdana"/>
          <w:color w:val="000000"/>
          <w:sz w:val="16"/>
          <w:szCs w:val="16"/>
        </w:rPr>
        <w:t xml:space="preserve">), consider the type of functionality that your application requires. Use a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to do the following:</w:t>
      </w:r>
    </w:p>
    <w:p w:rsidR="0099296B" w:rsidRPr="0099296B" w:rsidRDefault="0099296B" w:rsidP="0099296B">
      <w:pPr>
        <w:numPr>
          <w:ilvl w:val="0"/>
          <w:numId w:val="1"/>
        </w:numPr>
        <w:spacing w:after="150" w:line="336"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Cache data locally in your application so that you can manipulate it. If you only need to read the results of a query, the </w:t>
      </w:r>
      <w:r w:rsidRPr="0099296B">
        <w:rPr>
          <w:rFonts w:ascii="Verdana" w:eastAsia="Times New Roman" w:hAnsi="Verdana"/>
          <w:b/>
          <w:bCs/>
          <w:color w:val="000000"/>
          <w:sz w:val="16"/>
        </w:rPr>
        <w:t>DataReader</w:t>
      </w:r>
      <w:r w:rsidRPr="0099296B">
        <w:rPr>
          <w:rFonts w:ascii="Verdana" w:eastAsia="Times New Roman" w:hAnsi="Verdana"/>
          <w:color w:val="000000"/>
          <w:sz w:val="16"/>
          <w:szCs w:val="16"/>
        </w:rPr>
        <w:t xml:space="preserve"> is the better choice.</w:t>
      </w:r>
    </w:p>
    <w:p w:rsidR="0099296B" w:rsidRPr="0099296B" w:rsidRDefault="0099296B" w:rsidP="0099296B">
      <w:pPr>
        <w:numPr>
          <w:ilvl w:val="0"/>
          <w:numId w:val="1"/>
        </w:numPr>
        <w:spacing w:after="150" w:line="336"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Remote data between tiers or from an XML Web service.</w:t>
      </w:r>
    </w:p>
    <w:p w:rsidR="0099296B" w:rsidRPr="0099296B" w:rsidRDefault="0099296B" w:rsidP="0099296B">
      <w:pPr>
        <w:numPr>
          <w:ilvl w:val="0"/>
          <w:numId w:val="1"/>
        </w:numPr>
        <w:spacing w:after="150" w:line="336"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Interact with data dynamically such as binding to a Windows Forms control or combining and relating data from multiple sources.</w:t>
      </w:r>
    </w:p>
    <w:p w:rsidR="0099296B" w:rsidRPr="0099296B" w:rsidRDefault="0099296B" w:rsidP="0099296B">
      <w:pPr>
        <w:numPr>
          <w:ilvl w:val="0"/>
          <w:numId w:val="1"/>
        </w:numPr>
        <w:spacing w:after="150" w:line="336"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Perform extensive processing on data without requiring an open connection to the data source, which frees the connection to be used by other clients.</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If you do not require the functionality provided by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you can improve the performance of your application by using the </w:t>
      </w:r>
      <w:r w:rsidRPr="0099296B">
        <w:rPr>
          <w:rFonts w:ascii="Verdana" w:eastAsia="Times New Roman" w:hAnsi="Verdana"/>
          <w:b/>
          <w:bCs/>
          <w:color w:val="000000"/>
          <w:sz w:val="16"/>
        </w:rPr>
        <w:t>DataReader</w:t>
      </w:r>
      <w:r w:rsidRPr="0099296B">
        <w:rPr>
          <w:rFonts w:ascii="Verdana" w:eastAsia="Times New Roman" w:hAnsi="Verdana"/>
          <w:color w:val="000000"/>
          <w:sz w:val="16"/>
          <w:szCs w:val="16"/>
        </w:rPr>
        <w:t xml:space="preserve"> to return your data in a forward-only, read-only manner. Although the </w:t>
      </w:r>
      <w:r w:rsidRPr="0099296B">
        <w:rPr>
          <w:rFonts w:ascii="Verdana" w:eastAsia="Times New Roman" w:hAnsi="Verdana"/>
          <w:b/>
          <w:bCs/>
          <w:color w:val="000000"/>
          <w:sz w:val="16"/>
        </w:rPr>
        <w:t>DataAdapter</w:t>
      </w:r>
      <w:r w:rsidRPr="0099296B">
        <w:rPr>
          <w:rFonts w:ascii="Verdana" w:eastAsia="Times New Roman" w:hAnsi="Verdana"/>
          <w:color w:val="000000"/>
          <w:sz w:val="16"/>
          <w:szCs w:val="16"/>
        </w:rPr>
        <w:t xml:space="preserve"> uses the </w:t>
      </w:r>
      <w:r w:rsidRPr="0099296B">
        <w:rPr>
          <w:rFonts w:ascii="Verdana" w:eastAsia="Times New Roman" w:hAnsi="Verdana"/>
          <w:b/>
          <w:bCs/>
          <w:color w:val="000000"/>
          <w:sz w:val="16"/>
        </w:rPr>
        <w:t>DataReader</w:t>
      </w:r>
      <w:r w:rsidRPr="0099296B">
        <w:rPr>
          <w:rFonts w:ascii="Verdana" w:eastAsia="Times New Roman" w:hAnsi="Verdana"/>
          <w:color w:val="000000"/>
          <w:sz w:val="16"/>
          <w:szCs w:val="16"/>
        </w:rPr>
        <w:t xml:space="preserve"> to fill the contents of a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(see </w:t>
      </w:r>
      <w:hyperlink r:id="rId16" w:history="1">
        <w:r w:rsidRPr="0099296B">
          <w:rPr>
            <w:rFonts w:ascii="Verdana" w:eastAsia="Times New Roman" w:hAnsi="Verdana"/>
            <w:color w:val="0033CC"/>
            <w:sz w:val="16"/>
          </w:rPr>
          <w:t>Populating a DataSet from a DataAdapter (ADO.NET)</w:t>
        </w:r>
      </w:hyperlink>
      <w:r w:rsidRPr="0099296B">
        <w:rPr>
          <w:rFonts w:ascii="Verdana" w:eastAsia="Times New Roman" w:hAnsi="Verdana"/>
          <w:color w:val="000000"/>
          <w:sz w:val="16"/>
          <w:szCs w:val="16"/>
        </w:rPr>
        <w:t xml:space="preserve">), by using the </w:t>
      </w:r>
      <w:r w:rsidRPr="0099296B">
        <w:rPr>
          <w:rFonts w:ascii="Verdana" w:eastAsia="Times New Roman" w:hAnsi="Verdana"/>
          <w:b/>
          <w:bCs/>
          <w:color w:val="000000"/>
          <w:sz w:val="16"/>
        </w:rPr>
        <w:t>DataReader</w:t>
      </w:r>
      <w:r w:rsidRPr="0099296B">
        <w:rPr>
          <w:rFonts w:ascii="Verdana" w:eastAsia="Times New Roman" w:hAnsi="Verdana"/>
          <w:color w:val="000000"/>
          <w:sz w:val="16"/>
          <w:szCs w:val="16"/>
        </w:rPr>
        <w:t xml:space="preserve">, you can boost performance because you will save memory that would be consumed by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and avoid the processing that is required to create and fill the contents of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w:t>
      </w:r>
    </w:p>
    <w:p w:rsidR="0099296B" w:rsidRPr="0099296B" w:rsidRDefault="009416A7"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noProof/>
          <w:color w:val="000000"/>
          <w:sz w:val="16"/>
          <w:szCs w:val="16"/>
        </w:rPr>
        <w:drawing>
          <wp:inline distT="0" distB="0" distL="0" distR="0">
            <wp:extent cx="8255" cy="8255"/>
            <wp:effectExtent l="0" t="0" r="0" b="0"/>
            <wp:docPr id="3"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296B" w:rsidRPr="0099296B">
        <w:rPr>
          <w:rFonts w:ascii="Verdana" w:eastAsia="Times New Roman" w:hAnsi="Verdana"/>
          <w:color w:val="000000"/>
          <w:sz w:val="16"/>
          <w:szCs w:val="16"/>
        </w:rPr>
        <w:t xml:space="preserve"> LINQ to DataSet </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LINQ to DataSet provides query capabilities and compile-time type checking over data cached in a DataSet object. It allows you to write queries in one of the .NET Framework development language, such as C# or Visual Basic. For more information, see </w:t>
      </w:r>
      <w:hyperlink r:id="rId17" w:history="1">
        <w:r w:rsidRPr="0099296B">
          <w:rPr>
            <w:rFonts w:ascii="Verdana" w:eastAsia="Times New Roman" w:hAnsi="Verdana"/>
            <w:color w:val="0033CC"/>
            <w:sz w:val="16"/>
          </w:rPr>
          <w:t>LINQ to DataSet</w:t>
        </w:r>
      </w:hyperlink>
      <w:r w:rsidRPr="0099296B">
        <w:rPr>
          <w:rFonts w:ascii="Verdana" w:eastAsia="Times New Roman" w:hAnsi="Verdana"/>
          <w:color w:val="000000"/>
          <w:sz w:val="16"/>
          <w:szCs w:val="16"/>
        </w:rPr>
        <w:t>.</w:t>
      </w:r>
    </w:p>
    <w:p w:rsidR="0099296B" w:rsidRPr="0099296B" w:rsidRDefault="009416A7"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noProof/>
          <w:color w:val="000000"/>
          <w:sz w:val="16"/>
          <w:szCs w:val="16"/>
        </w:rPr>
        <w:drawing>
          <wp:inline distT="0" distB="0" distL="0" distR="0">
            <wp:extent cx="8255" cy="8255"/>
            <wp:effectExtent l="0" t="0" r="0" b="0"/>
            <wp:docPr id="4"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296B" w:rsidRPr="0099296B">
        <w:rPr>
          <w:rFonts w:ascii="Verdana" w:eastAsia="Times New Roman" w:hAnsi="Verdana"/>
          <w:color w:val="000000"/>
          <w:sz w:val="16"/>
          <w:szCs w:val="16"/>
        </w:rPr>
        <w:t xml:space="preserve"> LINQ to SQL </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LINQ to SQL supports queries against an object model that is mapped to the data structures of a relational database without using an intermediate conceptual model. Each table is represented by a separate class, tightly coupling the object model to the relational database schema. LINQ to SQL translates language-integrated queries in the object model into Transact-SQL and sends them to the database for execution. When the database returns the results, LINQ to SQL translates the results back into objects. For more information, see </w:t>
      </w:r>
      <w:hyperlink r:id="rId18" w:history="1">
        <w:r w:rsidRPr="0099296B">
          <w:rPr>
            <w:rFonts w:ascii="Verdana" w:eastAsia="Times New Roman" w:hAnsi="Verdana"/>
            <w:color w:val="0033CC"/>
            <w:sz w:val="16"/>
          </w:rPr>
          <w:t>LINQ to SQL</w:t>
        </w:r>
      </w:hyperlink>
      <w:r w:rsidRPr="0099296B">
        <w:rPr>
          <w:rFonts w:ascii="Verdana" w:eastAsia="Times New Roman" w:hAnsi="Verdana"/>
          <w:color w:val="000000"/>
          <w:sz w:val="16"/>
          <w:szCs w:val="16"/>
        </w:rPr>
        <w:t>.</w:t>
      </w:r>
    </w:p>
    <w:p w:rsidR="0099296B" w:rsidRPr="0099296B" w:rsidRDefault="009416A7"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noProof/>
          <w:color w:val="000000"/>
          <w:sz w:val="16"/>
          <w:szCs w:val="16"/>
        </w:rPr>
        <w:drawing>
          <wp:inline distT="0" distB="0" distL="0" distR="0">
            <wp:extent cx="8255" cy="8255"/>
            <wp:effectExtent l="0" t="0" r="0" b="0"/>
            <wp:docPr id="5"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296B" w:rsidRPr="0099296B">
        <w:rPr>
          <w:rFonts w:ascii="Verdana" w:eastAsia="Times New Roman" w:hAnsi="Verdana"/>
          <w:color w:val="000000"/>
          <w:sz w:val="16"/>
          <w:szCs w:val="16"/>
        </w:rPr>
        <w:t xml:space="preserve"> ADO.NET Entity Framework </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The ADO.NET Entity Framework is designed to enable developers to create data access applications by programming against a conceptual application model instead of programming directly against a relational storage schema. The goal is to decrease the amount of code and maintenance required for data-oriented applications. For more information, see </w:t>
      </w:r>
      <w:hyperlink r:id="rId19" w:history="1">
        <w:r w:rsidRPr="0099296B">
          <w:rPr>
            <w:rFonts w:ascii="Verdana" w:eastAsia="Times New Roman" w:hAnsi="Verdana"/>
            <w:color w:val="0033CC"/>
            <w:sz w:val="16"/>
          </w:rPr>
          <w:t>ADO.NET Entity Framework</w:t>
        </w:r>
      </w:hyperlink>
      <w:r w:rsidRPr="0099296B">
        <w:rPr>
          <w:rFonts w:ascii="Verdana" w:eastAsia="Times New Roman" w:hAnsi="Verdana"/>
          <w:color w:val="000000"/>
          <w:sz w:val="16"/>
          <w:szCs w:val="16"/>
        </w:rPr>
        <w:t>.</w:t>
      </w:r>
    </w:p>
    <w:p w:rsidR="0099296B" w:rsidRPr="0099296B" w:rsidRDefault="009416A7"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noProof/>
          <w:color w:val="000000"/>
          <w:sz w:val="16"/>
          <w:szCs w:val="16"/>
        </w:rPr>
        <w:drawing>
          <wp:inline distT="0" distB="0" distL="0" distR="0">
            <wp:extent cx="8255" cy="8255"/>
            <wp:effectExtent l="0" t="0" r="0" b="0"/>
            <wp:docPr id="6"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296B" w:rsidRPr="0099296B">
        <w:rPr>
          <w:rFonts w:ascii="Verdana" w:eastAsia="Times New Roman" w:hAnsi="Verdana"/>
          <w:color w:val="000000"/>
          <w:sz w:val="16"/>
          <w:szCs w:val="16"/>
        </w:rPr>
        <w:t xml:space="preserve"> WCF Data Services </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WCF Data Services is used to deploy data services on the Web or an intranet. The data is structured as entities and relationships according to the specifications of the Entity Data Model. Data deployed on this model is addressable by standard HTTP protocol. For more information, see </w:t>
      </w:r>
      <w:hyperlink r:id="rId20" w:history="1">
        <w:r w:rsidRPr="0099296B">
          <w:rPr>
            <w:rFonts w:ascii="Verdana" w:eastAsia="Times New Roman" w:hAnsi="Verdana"/>
            <w:color w:val="0033CC"/>
            <w:sz w:val="16"/>
          </w:rPr>
          <w:t>WCF Data Services</w:t>
        </w:r>
      </w:hyperlink>
      <w:r w:rsidRPr="0099296B">
        <w:rPr>
          <w:rFonts w:ascii="Verdana" w:eastAsia="Times New Roman" w:hAnsi="Verdana"/>
          <w:color w:val="000000"/>
          <w:sz w:val="16"/>
          <w:szCs w:val="16"/>
        </w:rPr>
        <w:t>.</w:t>
      </w:r>
    </w:p>
    <w:p w:rsidR="0099296B" w:rsidRPr="0099296B" w:rsidRDefault="009416A7" w:rsidP="0099296B">
      <w:pPr>
        <w:spacing w:after="0" w:line="240" w:lineRule="auto"/>
        <w:textAlignment w:val="top"/>
        <w:rPr>
          <w:rFonts w:ascii="Verdana" w:eastAsia="Times New Roman" w:hAnsi="Verdana"/>
          <w:color w:val="000000"/>
          <w:sz w:val="16"/>
          <w:szCs w:val="16"/>
        </w:rPr>
      </w:pPr>
      <w:r w:rsidRPr="0099296B">
        <w:rPr>
          <w:rFonts w:ascii="Verdana" w:eastAsia="Times New Roman" w:hAnsi="Verdana"/>
          <w:noProof/>
          <w:color w:val="000000"/>
          <w:sz w:val="16"/>
          <w:szCs w:val="16"/>
        </w:rPr>
        <w:drawing>
          <wp:inline distT="0" distB="0" distL="0" distR="0">
            <wp:extent cx="8255" cy="8255"/>
            <wp:effectExtent l="0" t="0" r="0" b="0"/>
            <wp:docPr id="7"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296B" w:rsidRPr="0099296B">
        <w:rPr>
          <w:rFonts w:ascii="Verdana" w:eastAsia="Times New Roman" w:hAnsi="Verdana"/>
          <w:color w:val="000000"/>
          <w:sz w:val="16"/>
          <w:szCs w:val="16"/>
        </w:rPr>
        <w:t xml:space="preserve"> XML and ADO.NET </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ADO.NET leverages the power of XML to provide disconnected access to data. ADO.NET was designed hand-in-hand with the XML classes in the .NET Framework; both are components of a single architecture.</w:t>
      </w:r>
    </w:p>
    <w:p w:rsidR="0099296B" w:rsidRPr="0099296B" w:rsidRDefault="0099296B" w:rsidP="0099296B">
      <w:pPr>
        <w:spacing w:after="150" w:line="240" w:lineRule="auto"/>
        <w:textAlignment w:val="top"/>
        <w:rPr>
          <w:rFonts w:ascii="Verdana" w:eastAsia="Times New Roman" w:hAnsi="Verdana"/>
          <w:color w:val="000000"/>
          <w:sz w:val="16"/>
          <w:szCs w:val="16"/>
        </w:rPr>
      </w:pPr>
      <w:r w:rsidRPr="0099296B">
        <w:rPr>
          <w:rFonts w:ascii="Verdana" w:eastAsia="Times New Roman" w:hAnsi="Verdana"/>
          <w:color w:val="000000"/>
          <w:sz w:val="16"/>
          <w:szCs w:val="16"/>
        </w:rPr>
        <w:t xml:space="preserve">ADO.NET and the XML classes in the .NET Framework converge in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object.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can be populated with data from an XML source, whether it is a file or an XML stream.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can be written as World-Wide Web Consortium (W3C) compliant XML that includes its schema as XML schema definition language (XSD) schema, regardless of the source of the data in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Because of the native serialization format of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is XML, it is an excellent medium for moving data between tiers, making the </w:t>
      </w:r>
      <w:r w:rsidRPr="0099296B">
        <w:rPr>
          <w:rFonts w:ascii="Verdana" w:eastAsia="Times New Roman" w:hAnsi="Verdana"/>
          <w:b/>
          <w:bCs/>
          <w:color w:val="000000"/>
          <w:sz w:val="16"/>
        </w:rPr>
        <w:t>DataSet</w:t>
      </w:r>
      <w:r w:rsidRPr="0099296B">
        <w:rPr>
          <w:rFonts w:ascii="Verdana" w:eastAsia="Times New Roman" w:hAnsi="Verdana"/>
          <w:color w:val="000000"/>
          <w:sz w:val="16"/>
          <w:szCs w:val="16"/>
        </w:rPr>
        <w:t xml:space="preserve"> an optimal choice for remoting data and schema context to and from an XML Web service. For more information, see </w:t>
      </w:r>
      <w:hyperlink r:id="rId21" w:history="1">
        <w:r w:rsidRPr="0099296B">
          <w:rPr>
            <w:rFonts w:ascii="Verdana" w:eastAsia="Times New Roman" w:hAnsi="Verdana"/>
            <w:color w:val="0033CC"/>
            <w:sz w:val="16"/>
          </w:rPr>
          <w:t>XML Documents and Data</w:t>
        </w:r>
      </w:hyperlink>
      <w:r w:rsidRPr="0099296B">
        <w:rPr>
          <w:rFonts w:ascii="Verdana" w:eastAsia="Times New Roman" w:hAnsi="Verdana"/>
          <w:color w:val="000000"/>
          <w:sz w:val="16"/>
          <w:szCs w:val="16"/>
        </w:rPr>
        <w:t>.</w:t>
      </w:r>
    </w:p>
    <w:p w:rsidR="003F2E86" w:rsidRDefault="003F2E86"/>
    <w:p w:rsidR="00F23DE1" w:rsidRDefault="00F23DE1"/>
    <w:p w:rsidR="00F23DE1" w:rsidRDefault="00F23DE1"/>
    <w:p w:rsidR="00F23DE1" w:rsidRPr="00F23DE1" w:rsidRDefault="00F23DE1" w:rsidP="00F23DE1">
      <w:pPr>
        <w:spacing w:after="150" w:line="240" w:lineRule="auto"/>
        <w:textAlignment w:val="top"/>
        <w:rPr>
          <w:rFonts w:ascii="Arial" w:eastAsia="Times New Roman" w:hAnsi="Arial" w:cs="Arial"/>
          <w:b/>
          <w:bCs/>
          <w:color w:val="000000"/>
          <w:sz w:val="30"/>
          <w:szCs w:val="30"/>
        </w:rPr>
      </w:pPr>
      <w:r w:rsidRPr="00F23DE1">
        <w:rPr>
          <w:rFonts w:ascii="Arial" w:eastAsia="Times New Roman" w:hAnsi="Arial" w:cs="Arial"/>
          <w:b/>
          <w:bCs/>
          <w:color w:val="000000"/>
          <w:sz w:val="30"/>
          <w:szCs w:val="30"/>
        </w:rPr>
        <w:t>ADO.NET Technology Options and Guidelines</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The ADO.NET Data Platform is a multi-release strategy to decrease the amount of coding and maintenance required for developers by enabling them to program against conceptual entity data models. This platform includes the ADO.NET Entity Framework and related technologies.</w:t>
      </w:r>
    </w:p>
    <w:p w:rsidR="00F23DE1" w:rsidRPr="00F23DE1" w:rsidRDefault="00F23DE1" w:rsidP="00F23DE1">
      <w:pPr>
        <w:spacing w:after="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fldChar w:fldCharType="begin"/>
      </w:r>
      <w:r w:rsidRPr="00F23DE1">
        <w:rPr>
          <w:rFonts w:ascii="Verdana" w:eastAsia="Times New Roman" w:hAnsi="Verdana"/>
          <w:color w:val="000000"/>
          <w:sz w:val="16"/>
          <w:szCs w:val="16"/>
        </w:rPr>
        <w:instrText xml:space="preserve"> INCLUDEPICTURE "http://i.msdn.microsoft.com/Global/Images/clear.gif" \* MERGEFORMATINET </w:instrText>
      </w:r>
      <w:r w:rsidRPr="00F23DE1">
        <w:rPr>
          <w:rFonts w:ascii="Verdana" w:eastAsia="Times New Roman" w:hAnsi="Verdana"/>
          <w:color w:val="000000"/>
          <w:sz w:val="16"/>
          <w:szCs w:val="16"/>
        </w:rPr>
        <w:fldChar w:fldCharType="separate"/>
      </w:r>
      <w:r w:rsidR="009416A7" w:rsidRPr="00F23DE1">
        <w:rPr>
          <w:rFonts w:ascii="Verdana" w:eastAsia="Times New Roman" w:hAnsi="Verdana"/>
          <w:noProof/>
          <w:color w:val="000000"/>
          <w:sz w:val="16"/>
          <w:szCs w:val="16"/>
        </w:rPr>
        <w:drawing>
          <wp:inline distT="0" distB="0" distL="0" distR="0">
            <wp:extent cx="8255" cy="825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23DE1">
        <w:rPr>
          <w:rFonts w:ascii="Verdana" w:eastAsia="Times New Roman" w:hAnsi="Verdana"/>
          <w:color w:val="000000"/>
          <w:sz w:val="16"/>
          <w:szCs w:val="16"/>
        </w:rPr>
        <w:fldChar w:fldCharType="end"/>
      </w:r>
      <w:r w:rsidRPr="00F23DE1">
        <w:rPr>
          <w:rFonts w:ascii="Verdana" w:eastAsia="Times New Roman" w:hAnsi="Verdana"/>
          <w:color w:val="000000"/>
          <w:sz w:val="16"/>
          <w:szCs w:val="16"/>
        </w:rPr>
        <w:t xml:space="preserve"> Entity Framework </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 xml:space="preserve">The ADO.NET Entity Framework is designed to enable developers to create data access applications by programming against a conceptual application model instead of programming directly against a relational storage schema. The goal is to decrease the amount of code and maintenance required for data-oriented applications. For more information, see </w:t>
      </w:r>
      <w:hyperlink r:id="rId22" w:history="1">
        <w:r w:rsidRPr="00F23DE1">
          <w:rPr>
            <w:rFonts w:ascii="Verdana" w:eastAsia="Times New Roman" w:hAnsi="Verdana"/>
            <w:color w:val="0033CC"/>
            <w:sz w:val="16"/>
          </w:rPr>
          <w:t>ADO.NET Entity Framework</w:t>
        </w:r>
      </w:hyperlink>
      <w:r w:rsidRPr="00F23DE1">
        <w:rPr>
          <w:rFonts w:ascii="Verdana" w:eastAsia="Times New Roman" w:hAnsi="Verdana"/>
          <w:color w:val="000000"/>
          <w:sz w:val="16"/>
          <w:szCs w:val="16"/>
        </w:rPr>
        <w:t>.</w:t>
      </w:r>
    </w:p>
    <w:p w:rsidR="00F23DE1" w:rsidRPr="00F23DE1" w:rsidRDefault="00F23DE1" w:rsidP="00F23DE1">
      <w:pPr>
        <w:spacing w:after="0" w:line="240" w:lineRule="auto"/>
        <w:textAlignment w:val="top"/>
        <w:outlineLvl w:val="2"/>
        <w:rPr>
          <w:rFonts w:ascii="Verdana" w:eastAsia="Times New Roman" w:hAnsi="Verdana"/>
          <w:b/>
          <w:bCs/>
          <w:color w:val="000000"/>
          <w:sz w:val="16"/>
          <w:szCs w:val="16"/>
        </w:rPr>
      </w:pPr>
      <w:r w:rsidRPr="00F23DE1">
        <w:rPr>
          <w:rFonts w:ascii="Verdana" w:eastAsia="Times New Roman" w:hAnsi="Verdana"/>
          <w:b/>
          <w:bCs/>
          <w:color w:val="000000"/>
          <w:sz w:val="16"/>
          <w:szCs w:val="16"/>
        </w:rPr>
        <w:t>Entity Data Model (EDM)</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An Entity Data Model (EDM) is a design specification that defines application data as sets of entities and relationships. Data in this model supports object-relational mapping and data programmability across application boundaries.</w:t>
      </w:r>
    </w:p>
    <w:p w:rsidR="00F23DE1" w:rsidRPr="00F23DE1" w:rsidRDefault="00F23DE1" w:rsidP="00F23DE1">
      <w:pPr>
        <w:spacing w:after="0" w:line="240" w:lineRule="auto"/>
        <w:textAlignment w:val="top"/>
        <w:outlineLvl w:val="2"/>
        <w:rPr>
          <w:rFonts w:ascii="Verdana" w:eastAsia="Times New Roman" w:hAnsi="Verdana"/>
          <w:b/>
          <w:bCs/>
          <w:color w:val="000000"/>
          <w:sz w:val="16"/>
          <w:szCs w:val="16"/>
        </w:rPr>
      </w:pPr>
      <w:r w:rsidRPr="00F23DE1">
        <w:rPr>
          <w:rFonts w:ascii="Verdana" w:eastAsia="Times New Roman" w:hAnsi="Verdana"/>
          <w:b/>
          <w:bCs/>
          <w:color w:val="000000"/>
          <w:sz w:val="16"/>
          <w:szCs w:val="16"/>
        </w:rPr>
        <w:t>Object Services</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 xml:space="preserve">Object Services allows programmers to interact with the conceptual model through a set of common language runtime (CLR) classes. These classes can be automatically generated from the conceptual model or can be developed independently to reflect the structure of the conceptual model. Object Services also provides infrastructure support for the Entity Framework, including services such as state management, change tracking, identity resolution, loading and navigating relationships, propagating object changes to database modifications, and query building support for Entity SQL. For more information, see </w:t>
      </w:r>
      <w:hyperlink r:id="rId23" w:history="1">
        <w:r w:rsidRPr="00F23DE1">
          <w:rPr>
            <w:rFonts w:ascii="Verdana" w:eastAsia="Times New Roman" w:hAnsi="Verdana"/>
            <w:color w:val="0033CC"/>
            <w:sz w:val="16"/>
          </w:rPr>
          <w:t>Object Services Overview (Entity Framework)</w:t>
        </w:r>
      </w:hyperlink>
      <w:r w:rsidRPr="00F23DE1">
        <w:rPr>
          <w:rFonts w:ascii="Verdana" w:eastAsia="Times New Roman" w:hAnsi="Verdana"/>
          <w:color w:val="000000"/>
          <w:sz w:val="16"/>
          <w:szCs w:val="16"/>
        </w:rPr>
        <w:t>.</w:t>
      </w:r>
    </w:p>
    <w:p w:rsidR="00F23DE1" w:rsidRPr="00F23DE1" w:rsidRDefault="00F23DE1" w:rsidP="00F23DE1">
      <w:pPr>
        <w:spacing w:after="0" w:line="240" w:lineRule="auto"/>
        <w:textAlignment w:val="top"/>
        <w:outlineLvl w:val="2"/>
        <w:rPr>
          <w:rFonts w:ascii="Verdana" w:eastAsia="Times New Roman" w:hAnsi="Verdana"/>
          <w:b/>
          <w:bCs/>
          <w:color w:val="000000"/>
          <w:sz w:val="16"/>
          <w:szCs w:val="16"/>
        </w:rPr>
      </w:pPr>
      <w:r w:rsidRPr="00F23DE1">
        <w:rPr>
          <w:rFonts w:ascii="Verdana" w:eastAsia="Times New Roman" w:hAnsi="Verdana"/>
          <w:b/>
          <w:bCs/>
          <w:color w:val="000000"/>
          <w:sz w:val="16"/>
          <w:szCs w:val="16"/>
        </w:rPr>
        <w:t>LINQ to Entities</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 xml:space="preserve">LINQ to Entities is a language-integrated query (LINQ) implementation that allows developers to create strongly-typed queries against the Entity Framework object context by using LINQ expressions and LINQ standard query operators. LINQ to Entities allows developers to work against a conceptual model with a very flexible object-relational mapping across Microsoft SQL Server and third-party databases. For more information, see </w:t>
      </w:r>
      <w:hyperlink r:id="rId24" w:history="1">
        <w:r w:rsidRPr="00F23DE1">
          <w:rPr>
            <w:rFonts w:ascii="Verdana" w:eastAsia="Times New Roman" w:hAnsi="Verdana"/>
            <w:color w:val="0033CC"/>
            <w:sz w:val="16"/>
          </w:rPr>
          <w:t>LINQ to Entities</w:t>
        </w:r>
      </w:hyperlink>
      <w:r w:rsidRPr="00F23DE1">
        <w:rPr>
          <w:rFonts w:ascii="Verdana" w:eastAsia="Times New Roman" w:hAnsi="Verdana"/>
          <w:color w:val="000000"/>
          <w:sz w:val="16"/>
          <w:szCs w:val="16"/>
        </w:rPr>
        <w:t>.</w:t>
      </w:r>
    </w:p>
    <w:p w:rsidR="00F23DE1" w:rsidRPr="00F23DE1" w:rsidRDefault="00F23DE1" w:rsidP="00F23DE1">
      <w:pPr>
        <w:spacing w:after="0" w:line="240" w:lineRule="auto"/>
        <w:textAlignment w:val="top"/>
        <w:outlineLvl w:val="2"/>
        <w:rPr>
          <w:rFonts w:ascii="Verdana" w:eastAsia="Times New Roman" w:hAnsi="Verdana"/>
          <w:b/>
          <w:bCs/>
          <w:color w:val="000000"/>
          <w:sz w:val="16"/>
          <w:szCs w:val="16"/>
        </w:rPr>
      </w:pPr>
      <w:r w:rsidRPr="00F23DE1">
        <w:rPr>
          <w:rFonts w:ascii="Verdana" w:eastAsia="Times New Roman" w:hAnsi="Verdana"/>
          <w:b/>
          <w:bCs/>
          <w:color w:val="000000"/>
          <w:sz w:val="16"/>
          <w:szCs w:val="16"/>
        </w:rPr>
        <w:t>Entity SQL</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 xml:space="preserve">Entity SQL is a text-based query language designed to interact with an Entity Data Model. Entity SQL is an SQL dialect that contains constructs for querying in terms of higher-level modeling concepts, such as inheritance, complex types, and explicit relationships. Developers can also use Entity SQL directly with Object Services. For more information, see </w:t>
      </w:r>
      <w:hyperlink r:id="rId25" w:history="1">
        <w:r w:rsidRPr="00F23DE1">
          <w:rPr>
            <w:rFonts w:ascii="Verdana" w:eastAsia="Times New Roman" w:hAnsi="Verdana"/>
            <w:color w:val="0033CC"/>
            <w:sz w:val="16"/>
          </w:rPr>
          <w:t>Entity SQL Language Reference</w:t>
        </w:r>
      </w:hyperlink>
      <w:r w:rsidRPr="00F23DE1">
        <w:rPr>
          <w:rFonts w:ascii="Verdana" w:eastAsia="Times New Roman" w:hAnsi="Verdana"/>
          <w:color w:val="000000"/>
          <w:sz w:val="16"/>
          <w:szCs w:val="16"/>
        </w:rPr>
        <w:t>.</w:t>
      </w:r>
    </w:p>
    <w:p w:rsidR="00F23DE1" w:rsidRPr="00F23DE1" w:rsidRDefault="00F23DE1" w:rsidP="00F23DE1">
      <w:pPr>
        <w:spacing w:after="0" w:line="240" w:lineRule="auto"/>
        <w:textAlignment w:val="top"/>
        <w:outlineLvl w:val="2"/>
        <w:rPr>
          <w:rFonts w:ascii="Verdana" w:eastAsia="Times New Roman" w:hAnsi="Verdana"/>
          <w:b/>
          <w:bCs/>
          <w:color w:val="000000"/>
          <w:sz w:val="16"/>
          <w:szCs w:val="16"/>
        </w:rPr>
      </w:pPr>
      <w:r w:rsidRPr="00F23DE1">
        <w:rPr>
          <w:rFonts w:ascii="Verdana" w:eastAsia="Times New Roman" w:hAnsi="Verdana"/>
          <w:b/>
          <w:bCs/>
          <w:color w:val="000000"/>
          <w:sz w:val="16"/>
          <w:szCs w:val="16"/>
        </w:rPr>
        <w:t>EntityClient</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 xml:space="preserve">EntityClient is a new .NET Framework data provider used for interacting with an Entity Data Model. EntityClient follows the .NET Framework data provider pattern of exposing </w:t>
      </w:r>
      <w:hyperlink r:id="rId26" w:history="1">
        <w:r w:rsidRPr="00F23DE1">
          <w:rPr>
            <w:rFonts w:ascii="Verdana" w:eastAsia="Times New Roman" w:hAnsi="Verdana"/>
            <w:color w:val="0033CC"/>
            <w:sz w:val="16"/>
          </w:rPr>
          <w:t>EntityConnection</w:t>
        </w:r>
      </w:hyperlink>
      <w:r w:rsidRPr="00F23DE1">
        <w:rPr>
          <w:rFonts w:ascii="Verdana" w:eastAsia="Times New Roman" w:hAnsi="Verdana"/>
          <w:color w:val="000000"/>
          <w:sz w:val="16"/>
          <w:szCs w:val="16"/>
        </w:rPr>
        <w:t xml:space="preserve"> and </w:t>
      </w:r>
      <w:hyperlink r:id="rId27" w:history="1">
        <w:r w:rsidRPr="00F23DE1">
          <w:rPr>
            <w:rFonts w:ascii="Verdana" w:eastAsia="Times New Roman" w:hAnsi="Verdana"/>
            <w:color w:val="0033CC"/>
            <w:sz w:val="16"/>
          </w:rPr>
          <w:t>EntityCommand</w:t>
        </w:r>
      </w:hyperlink>
      <w:r w:rsidRPr="00F23DE1">
        <w:rPr>
          <w:rFonts w:ascii="Verdana" w:eastAsia="Times New Roman" w:hAnsi="Verdana"/>
          <w:color w:val="000000"/>
          <w:sz w:val="16"/>
          <w:szCs w:val="16"/>
        </w:rPr>
        <w:t xml:space="preserve"> objects that return an </w:t>
      </w:r>
      <w:hyperlink r:id="rId28" w:history="1">
        <w:r w:rsidRPr="00F23DE1">
          <w:rPr>
            <w:rFonts w:ascii="Verdana" w:eastAsia="Times New Roman" w:hAnsi="Verdana"/>
            <w:color w:val="0033CC"/>
            <w:sz w:val="16"/>
          </w:rPr>
          <w:t>EntityDataReader</w:t>
        </w:r>
      </w:hyperlink>
      <w:r w:rsidRPr="00F23DE1">
        <w:rPr>
          <w:rFonts w:ascii="Verdana" w:eastAsia="Times New Roman" w:hAnsi="Verdana"/>
          <w:color w:val="000000"/>
          <w:sz w:val="16"/>
          <w:szCs w:val="16"/>
        </w:rPr>
        <w:t xml:space="preserve">. EntityClient works with the Entity SQL language, providing flexible mapping to storage-specific data providers. For more information, see </w:t>
      </w:r>
      <w:hyperlink r:id="rId29" w:history="1">
        <w:r w:rsidRPr="00F23DE1">
          <w:rPr>
            <w:rFonts w:ascii="Verdana" w:eastAsia="Times New Roman" w:hAnsi="Verdana"/>
            <w:color w:val="0033CC"/>
            <w:sz w:val="16"/>
          </w:rPr>
          <w:t>EntityClient and Entity SQL</w:t>
        </w:r>
      </w:hyperlink>
      <w:r w:rsidRPr="00F23DE1">
        <w:rPr>
          <w:rFonts w:ascii="Verdana" w:eastAsia="Times New Roman" w:hAnsi="Verdana"/>
          <w:color w:val="000000"/>
          <w:sz w:val="16"/>
          <w:szCs w:val="16"/>
        </w:rPr>
        <w:t>.</w:t>
      </w:r>
    </w:p>
    <w:p w:rsidR="00F23DE1" w:rsidRPr="00F23DE1" w:rsidRDefault="00F23DE1" w:rsidP="00F23DE1">
      <w:pPr>
        <w:spacing w:after="0" w:line="240" w:lineRule="auto"/>
        <w:textAlignment w:val="top"/>
        <w:outlineLvl w:val="2"/>
        <w:rPr>
          <w:rFonts w:ascii="Verdana" w:eastAsia="Times New Roman" w:hAnsi="Verdana"/>
          <w:b/>
          <w:bCs/>
          <w:color w:val="000000"/>
          <w:sz w:val="16"/>
          <w:szCs w:val="16"/>
        </w:rPr>
      </w:pPr>
      <w:r w:rsidRPr="00F23DE1">
        <w:rPr>
          <w:rFonts w:ascii="Verdana" w:eastAsia="Times New Roman" w:hAnsi="Verdana"/>
          <w:b/>
          <w:bCs/>
          <w:color w:val="000000"/>
          <w:sz w:val="16"/>
          <w:szCs w:val="16"/>
        </w:rPr>
        <w:t>Entity Data Model Tools</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 xml:space="preserve">The Entity Framework provides command-line tools, wizards, and designers to facilitate building EDM applications. The EntityDataSource control supports data binding scenarios based on the EDM. The programming surface of the EntityDataSource control is similar to other data source controls in Visual Studio. For more information, see </w:t>
      </w:r>
      <w:hyperlink r:id="rId30" w:history="1">
        <w:r w:rsidRPr="00F23DE1">
          <w:rPr>
            <w:rFonts w:ascii="Verdana" w:eastAsia="Times New Roman" w:hAnsi="Verdana"/>
            <w:color w:val="0033CC"/>
            <w:sz w:val="16"/>
          </w:rPr>
          <w:t>Entity Data Model Tools</w:t>
        </w:r>
      </w:hyperlink>
      <w:r w:rsidRPr="00F23DE1">
        <w:rPr>
          <w:rFonts w:ascii="Verdana" w:eastAsia="Times New Roman" w:hAnsi="Verdana"/>
          <w:color w:val="000000"/>
          <w:sz w:val="16"/>
          <w:szCs w:val="16"/>
        </w:rPr>
        <w:t>.</w:t>
      </w:r>
    </w:p>
    <w:p w:rsidR="00F23DE1" w:rsidRPr="00F23DE1" w:rsidRDefault="00F23DE1" w:rsidP="00F23DE1">
      <w:pPr>
        <w:spacing w:after="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fldChar w:fldCharType="begin"/>
      </w:r>
      <w:r w:rsidRPr="00F23DE1">
        <w:rPr>
          <w:rFonts w:ascii="Verdana" w:eastAsia="Times New Roman" w:hAnsi="Verdana"/>
          <w:color w:val="000000"/>
          <w:sz w:val="16"/>
          <w:szCs w:val="16"/>
        </w:rPr>
        <w:instrText xml:space="preserve"> INCLUDEPICTURE "http://i.msdn.microsoft.com/Global/Images/clear.gif" \* MERGEFORMATINET </w:instrText>
      </w:r>
      <w:r w:rsidRPr="00F23DE1">
        <w:rPr>
          <w:rFonts w:ascii="Verdana" w:eastAsia="Times New Roman" w:hAnsi="Verdana"/>
          <w:color w:val="000000"/>
          <w:sz w:val="16"/>
          <w:szCs w:val="16"/>
        </w:rPr>
        <w:fldChar w:fldCharType="separate"/>
      </w:r>
      <w:r w:rsidR="009416A7" w:rsidRPr="00F23DE1">
        <w:rPr>
          <w:rFonts w:ascii="Verdana" w:eastAsia="Times New Roman" w:hAnsi="Verdana"/>
          <w:noProof/>
          <w:color w:val="000000"/>
          <w:sz w:val="16"/>
          <w:szCs w:val="16"/>
        </w:rPr>
        <w:drawing>
          <wp:inline distT="0" distB="0" distL="0" distR="0">
            <wp:extent cx="8255" cy="825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23DE1">
        <w:rPr>
          <w:rFonts w:ascii="Verdana" w:eastAsia="Times New Roman" w:hAnsi="Verdana"/>
          <w:color w:val="000000"/>
          <w:sz w:val="16"/>
          <w:szCs w:val="16"/>
        </w:rPr>
        <w:fldChar w:fldCharType="end"/>
      </w:r>
      <w:r w:rsidRPr="00F23DE1">
        <w:rPr>
          <w:rFonts w:ascii="Verdana" w:eastAsia="Times New Roman" w:hAnsi="Verdana"/>
          <w:color w:val="000000"/>
          <w:sz w:val="16"/>
          <w:szCs w:val="16"/>
        </w:rPr>
        <w:t xml:space="preserve"> LINQ to SQL </w:t>
      </w:r>
    </w:p>
    <w:p w:rsidR="00F23DE1" w:rsidRPr="00F23DE1" w:rsidRDefault="00F23DE1" w:rsidP="00F23DE1">
      <w:pPr>
        <w:spacing w:after="15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t xml:space="preserve">LINQ to SQL is an object relational mapping (OR/M) implementation that allows you to model a SQL Server database by using .NET Framework classes. LINQ to SQL allows you to query your database by using LINQ, as well as update, insert and delete data from it. LINQ to SQL supports transactions, views, and stored procedures, providing an easy way to integrate data validation and business logic rules into your data model. You can use the Object Relational Designer (O/R Designer) to model the entity classes and associations that are based on objects in a database. For more information, see </w:t>
      </w:r>
      <w:hyperlink r:id="rId31" w:history="1">
        <w:r w:rsidRPr="00F23DE1">
          <w:rPr>
            <w:rFonts w:ascii="Verdana" w:eastAsia="Times New Roman" w:hAnsi="Verdana"/>
            <w:color w:val="0033CC"/>
            <w:sz w:val="16"/>
          </w:rPr>
          <w:t>Object Relational Designer (O/R Designer)</w:t>
        </w:r>
      </w:hyperlink>
      <w:r w:rsidRPr="00F23DE1">
        <w:rPr>
          <w:rFonts w:ascii="Verdana" w:eastAsia="Times New Roman" w:hAnsi="Verdana"/>
          <w:color w:val="000000"/>
          <w:sz w:val="16"/>
          <w:szCs w:val="16"/>
        </w:rPr>
        <w:t>. LINQ to SQL is supported for versions of SQL Server starting with SQL Server 2000.</w:t>
      </w:r>
    </w:p>
    <w:p w:rsidR="00F23DE1" w:rsidRPr="00F23DE1" w:rsidRDefault="00F23DE1" w:rsidP="00F23DE1">
      <w:pPr>
        <w:spacing w:after="0" w:line="240" w:lineRule="auto"/>
        <w:textAlignment w:val="top"/>
        <w:rPr>
          <w:rFonts w:ascii="Verdana" w:eastAsia="Times New Roman" w:hAnsi="Verdana"/>
          <w:color w:val="000000"/>
          <w:sz w:val="16"/>
          <w:szCs w:val="16"/>
        </w:rPr>
      </w:pPr>
      <w:r w:rsidRPr="00F23DE1">
        <w:rPr>
          <w:rFonts w:ascii="Verdana" w:eastAsia="Times New Roman" w:hAnsi="Verdana"/>
          <w:color w:val="000000"/>
          <w:sz w:val="16"/>
          <w:szCs w:val="16"/>
        </w:rPr>
        <w:fldChar w:fldCharType="begin"/>
      </w:r>
      <w:r w:rsidRPr="00F23DE1">
        <w:rPr>
          <w:rFonts w:ascii="Verdana" w:eastAsia="Times New Roman" w:hAnsi="Verdana"/>
          <w:color w:val="000000"/>
          <w:sz w:val="16"/>
          <w:szCs w:val="16"/>
        </w:rPr>
        <w:instrText xml:space="preserve"> INCLUDEPICTURE "http://i.msdn.microsoft.com/Global/Images/clear.gif" \* MERGEFORMATINET </w:instrText>
      </w:r>
      <w:r w:rsidRPr="00F23DE1">
        <w:rPr>
          <w:rFonts w:ascii="Verdana" w:eastAsia="Times New Roman" w:hAnsi="Verdana"/>
          <w:color w:val="000000"/>
          <w:sz w:val="16"/>
          <w:szCs w:val="16"/>
        </w:rPr>
        <w:fldChar w:fldCharType="separate"/>
      </w:r>
      <w:r w:rsidR="009416A7" w:rsidRPr="00F23DE1">
        <w:rPr>
          <w:rFonts w:ascii="Verdana" w:eastAsia="Times New Roman" w:hAnsi="Verdana"/>
          <w:noProof/>
          <w:color w:val="000000"/>
          <w:sz w:val="16"/>
          <w:szCs w:val="16"/>
        </w:rPr>
        <w:drawing>
          <wp:inline distT="0" distB="0" distL="0" distR="0">
            <wp:extent cx="8255" cy="8255"/>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23DE1">
        <w:rPr>
          <w:rFonts w:ascii="Verdana" w:eastAsia="Times New Roman" w:hAnsi="Verdana"/>
          <w:color w:val="000000"/>
          <w:sz w:val="16"/>
          <w:szCs w:val="16"/>
        </w:rPr>
        <w:fldChar w:fldCharType="end"/>
      </w:r>
      <w:r w:rsidRPr="00F23DE1">
        <w:rPr>
          <w:rFonts w:ascii="Verdana" w:eastAsia="Times New Roman" w:hAnsi="Verdana"/>
          <w:color w:val="000000"/>
          <w:sz w:val="16"/>
          <w:szCs w:val="16"/>
        </w:rPr>
        <w:t xml:space="preserve"> WCF Data Services </w:t>
      </w:r>
    </w:p>
    <w:p w:rsidR="005F5DC8" w:rsidRDefault="00F23DE1" w:rsidP="000B449C">
      <w:pPr>
        <w:spacing w:after="150" w:line="240" w:lineRule="auto"/>
        <w:textAlignment w:val="top"/>
      </w:pPr>
      <w:r w:rsidRPr="00F23DE1">
        <w:rPr>
          <w:rFonts w:ascii="Verdana" w:eastAsia="Times New Roman" w:hAnsi="Verdana"/>
          <w:color w:val="000000"/>
          <w:sz w:val="16"/>
          <w:szCs w:val="16"/>
        </w:rPr>
        <w:t xml:space="preserve">WCF Data Services deploys data services on the Web or on an intranet. The data is structured as entities and relationships according to the specifications of the Entity Data Model. Data deployed on this model is addressable by standard HTTP protocol. For more information, see </w:t>
      </w:r>
      <w:hyperlink r:id="rId32" w:history="1">
        <w:r w:rsidRPr="00F23DE1">
          <w:rPr>
            <w:rFonts w:ascii="Verdana" w:eastAsia="Times New Roman" w:hAnsi="Verdana"/>
            <w:color w:val="0033CC"/>
            <w:sz w:val="16"/>
          </w:rPr>
          <w:t>WCF Data Services</w:t>
        </w:r>
      </w:hyperlink>
      <w:r w:rsidRPr="00F23DE1">
        <w:rPr>
          <w:rFonts w:ascii="Verdana" w:eastAsia="Times New Roman" w:hAnsi="Verdana"/>
          <w:color w:val="000000"/>
          <w:sz w:val="16"/>
          <w:szCs w:val="16"/>
        </w:rPr>
        <w:t>.</w:t>
      </w:r>
    </w:p>
    <w:p w:rsidR="005F5DC8" w:rsidRDefault="005F5DC8"/>
    <w:p w:rsidR="00F23DE1" w:rsidRDefault="00F23DE1"/>
    <w:sectPr w:rsidR="00F23DE1" w:rsidSect="003F2E86">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0B1" w:rsidRDefault="008750B1" w:rsidP="0099296B">
      <w:pPr>
        <w:spacing w:after="0" w:line="240" w:lineRule="auto"/>
      </w:pPr>
      <w:r>
        <w:separator/>
      </w:r>
    </w:p>
  </w:endnote>
  <w:endnote w:type="continuationSeparator" w:id="0">
    <w:p w:rsidR="008750B1" w:rsidRDefault="008750B1" w:rsidP="0099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296B" w:rsidRDefault="0099296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949B4">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949B4">
      <w:rPr>
        <w:b/>
        <w:noProof/>
      </w:rPr>
      <w:t>3</w:t>
    </w:r>
    <w:r>
      <w:rPr>
        <w:b/>
        <w:sz w:val="24"/>
        <w:szCs w:val="24"/>
      </w:rPr>
      <w:fldChar w:fldCharType="end"/>
    </w:r>
  </w:p>
  <w:p w:rsidR="0099296B" w:rsidRDefault="00992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0B1" w:rsidRDefault="008750B1" w:rsidP="0099296B">
      <w:pPr>
        <w:spacing w:after="0" w:line="240" w:lineRule="auto"/>
      </w:pPr>
      <w:r>
        <w:separator/>
      </w:r>
    </w:p>
  </w:footnote>
  <w:footnote w:type="continuationSeparator" w:id="0">
    <w:p w:rsidR="008750B1" w:rsidRDefault="008750B1" w:rsidP="00992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6D32"/>
    <w:multiLevelType w:val="multilevel"/>
    <w:tmpl w:val="C69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07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6B"/>
    <w:rsid w:val="00060C9B"/>
    <w:rsid w:val="000B449C"/>
    <w:rsid w:val="000F2875"/>
    <w:rsid w:val="00134534"/>
    <w:rsid w:val="00171913"/>
    <w:rsid w:val="002B5488"/>
    <w:rsid w:val="00306199"/>
    <w:rsid w:val="003F273D"/>
    <w:rsid w:val="003F2E86"/>
    <w:rsid w:val="0043291B"/>
    <w:rsid w:val="005F5DC8"/>
    <w:rsid w:val="00665B53"/>
    <w:rsid w:val="00741B27"/>
    <w:rsid w:val="007A7E19"/>
    <w:rsid w:val="0082033E"/>
    <w:rsid w:val="008750B1"/>
    <w:rsid w:val="008B6826"/>
    <w:rsid w:val="009416A7"/>
    <w:rsid w:val="0099296B"/>
    <w:rsid w:val="00A57E0D"/>
    <w:rsid w:val="00B949B4"/>
    <w:rsid w:val="00BB4E0A"/>
    <w:rsid w:val="00BB7EDE"/>
    <w:rsid w:val="00DB6813"/>
    <w:rsid w:val="00DD3D71"/>
    <w:rsid w:val="00EF5AC3"/>
    <w:rsid w:val="00F23DE1"/>
    <w:rsid w:val="00F626B1"/>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39FA3-3506-8F47-A989-E36F0A7E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99296B"/>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96B"/>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99296B"/>
    <w:rPr>
      <w:strike w:val="0"/>
      <w:dstrike w:val="0"/>
      <w:color w:val="0033CC"/>
      <w:u w:val="none"/>
      <w:effect w:val="none"/>
    </w:rPr>
  </w:style>
  <w:style w:type="paragraph" w:styleId="NormalWeb">
    <w:name w:val="Normal (Web)"/>
    <w:basedOn w:val="Normal"/>
    <w:uiPriority w:val="99"/>
    <w:semiHidden/>
    <w:unhideWhenUsed/>
    <w:rsid w:val="0099296B"/>
    <w:pPr>
      <w:spacing w:after="150" w:line="240" w:lineRule="auto"/>
    </w:pPr>
    <w:rPr>
      <w:rFonts w:ascii="Times New Roman" w:eastAsia="Times New Roman" w:hAnsi="Times New Roman"/>
      <w:sz w:val="24"/>
      <w:szCs w:val="24"/>
    </w:rPr>
  </w:style>
  <w:style w:type="character" w:customStyle="1" w:styleId="input1">
    <w:name w:val="input1"/>
    <w:basedOn w:val="DefaultParagraphFont"/>
    <w:rsid w:val="0099296B"/>
    <w:rPr>
      <w:b/>
      <w:bCs/>
    </w:rPr>
  </w:style>
  <w:style w:type="paragraph" w:styleId="BalloonText">
    <w:name w:val="Balloon Text"/>
    <w:basedOn w:val="Normal"/>
    <w:link w:val="BalloonTextChar"/>
    <w:uiPriority w:val="99"/>
    <w:semiHidden/>
    <w:unhideWhenUsed/>
    <w:rsid w:val="0099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96B"/>
    <w:rPr>
      <w:rFonts w:ascii="Tahoma" w:hAnsi="Tahoma" w:cs="Tahoma"/>
      <w:sz w:val="16"/>
      <w:szCs w:val="16"/>
    </w:rPr>
  </w:style>
  <w:style w:type="paragraph" w:styleId="Header">
    <w:name w:val="header"/>
    <w:basedOn w:val="Normal"/>
    <w:link w:val="HeaderChar"/>
    <w:uiPriority w:val="99"/>
    <w:semiHidden/>
    <w:unhideWhenUsed/>
    <w:rsid w:val="009929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96B"/>
  </w:style>
  <w:style w:type="paragraph" w:styleId="Footer">
    <w:name w:val="footer"/>
    <w:basedOn w:val="Normal"/>
    <w:link w:val="FooterChar"/>
    <w:uiPriority w:val="99"/>
    <w:unhideWhenUsed/>
    <w:rsid w:val="00992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48690">
      <w:bodyDiv w:val="1"/>
      <w:marLeft w:val="0"/>
      <w:marRight w:val="0"/>
      <w:marTop w:val="0"/>
      <w:marBottom w:val="0"/>
      <w:divBdr>
        <w:top w:val="none" w:sz="0" w:space="0" w:color="auto"/>
        <w:left w:val="none" w:sz="0" w:space="0" w:color="auto"/>
        <w:bottom w:val="none" w:sz="0" w:space="0" w:color="auto"/>
        <w:right w:val="none" w:sz="0" w:space="0" w:color="auto"/>
      </w:divBdr>
      <w:divsChild>
        <w:div w:id="404378525">
          <w:marLeft w:val="0"/>
          <w:marRight w:val="0"/>
          <w:marTop w:val="0"/>
          <w:marBottom w:val="0"/>
          <w:divBdr>
            <w:top w:val="none" w:sz="0" w:space="0" w:color="auto"/>
            <w:left w:val="none" w:sz="0" w:space="0" w:color="auto"/>
            <w:bottom w:val="none" w:sz="0" w:space="0" w:color="auto"/>
            <w:right w:val="none" w:sz="0" w:space="0" w:color="auto"/>
          </w:divBdr>
          <w:divsChild>
            <w:div w:id="970596952">
              <w:marLeft w:val="0"/>
              <w:marRight w:val="0"/>
              <w:marTop w:val="0"/>
              <w:marBottom w:val="0"/>
              <w:divBdr>
                <w:top w:val="none" w:sz="0" w:space="0" w:color="auto"/>
                <w:left w:val="none" w:sz="0" w:space="0" w:color="auto"/>
                <w:bottom w:val="none" w:sz="0" w:space="0" w:color="auto"/>
                <w:right w:val="none" w:sz="0" w:space="0" w:color="auto"/>
              </w:divBdr>
              <w:divsChild>
                <w:div w:id="1299847228">
                  <w:marLeft w:val="0"/>
                  <w:marRight w:val="0"/>
                  <w:marTop w:val="0"/>
                  <w:marBottom w:val="0"/>
                  <w:divBdr>
                    <w:top w:val="none" w:sz="0" w:space="0" w:color="auto"/>
                    <w:left w:val="none" w:sz="0" w:space="0" w:color="auto"/>
                    <w:bottom w:val="none" w:sz="0" w:space="0" w:color="auto"/>
                    <w:right w:val="none" w:sz="0" w:space="0" w:color="auto"/>
                  </w:divBdr>
                  <w:divsChild>
                    <w:div w:id="1210728741">
                      <w:marLeft w:val="0"/>
                      <w:marRight w:val="0"/>
                      <w:marTop w:val="0"/>
                      <w:marBottom w:val="0"/>
                      <w:divBdr>
                        <w:top w:val="none" w:sz="0" w:space="0" w:color="auto"/>
                        <w:left w:val="none" w:sz="0" w:space="0" w:color="auto"/>
                        <w:bottom w:val="none" w:sz="0" w:space="0" w:color="auto"/>
                        <w:right w:val="none" w:sz="0" w:space="0" w:color="auto"/>
                      </w:divBdr>
                      <w:divsChild>
                        <w:div w:id="1614052399">
                          <w:marLeft w:val="0"/>
                          <w:marRight w:val="0"/>
                          <w:marTop w:val="0"/>
                          <w:marBottom w:val="0"/>
                          <w:divBdr>
                            <w:top w:val="none" w:sz="0" w:space="0" w:color="auto"/>
                            <w:left w:val="none" w:sz="0" w:space="0" w:color="auto"/>
                            <w:bottom w:val="none" w:sz="0" w:space="0" w:color="auto"/>
                            <w:right w:val="none" w:sz="0" w:space="0" w:color="auto"/>
                          </w:divBdr>
                          <w:divsChild>
                            <w:div w:id="1882206274">
                              <w:marLeft w:val="0"/>
                              <w:marRight w:val="0"/>
                              <w:marTop w:val="0"/>
                              <w:marBottom w:val="0"/>
                              <w:divBdr>
                                <w:top w:val="none" w:sz="0" w:space="0" w:color="auto"/>
                                <w:left w:val="none" w:sz="0" w:space="0" w:color="auto"/>
                                <w:bottom w:val="none" w:sz="0" w:space="0" w:color="auto"/>
                                <w:right w:val="none" w:sz="0" w:space="0" w:color="auto"/>
                              </w:divBdr>
                              <w:divsChild>
                                <w:div w:id="147015548">
                                  <w:marLeft w:val="0"/>
                                  <w:marRight w:val="0"/>
                                  <w:marTop w:val="0"/>
                                  <w:marBottom w:val="0"/>
                                  <w:divBdr>
                                    <w:top w:val="none" w:sz="0" w:space="0" w:color="auto"/>
                                    <w:left w:val="none" w:sz="0" w:space="0" w:color="auto"/>
                                    <w:bottom w:val="none" w:sz="0" w:space="0" w:color="auto"/>
                                    <w:right w:val="none" w:sz="0" w:space="0" w:color="auto"/>
                                  </w:divBdr>
                                  <w:divsChild>
                                    <w:div w:id="1905946855">
                                      <w:marLeft w:val="0"/>
                                      <w:marRight w:val="0"/>
                                      <w:marTop w:val="0"/>
                                      <w:marBottom w:val="0"/>
                                      <w:divBdr>
                                        <w:top w:val="none" w:sz="0" w:space="0" w:color="auto"/>
                                        <w:left w:val="none" w:sz="0" w:space="0" w:color="auto"/>
                                        <w:bottom w:val="none" w:sz="0" w:space="0" w:color="auto"/>
                                        <w:right w:val="none" w:sz="0" w:space="0" w:color="auto"/>
                                      </w:divBdr>
                                      <w:divsChild>
                                        <w:div w:id="272857673">
                                          <w:marLeft w:val="0"/>
                                          <w:marRight w:val="0"/>
                                          <w:marTop w:val="0"/>
                                          <w:marBottom w:val="0"/>
                                          <w:divBdr>
                                            <w:top w:val="none" w:sz="0" w:space="0" w:color="auto"/>
                                            <w:left w:val="none" w:sz="0" w:space="0" w:color="auto"/>
                                            <w:bottom w:val="none" w:sz="0" w:space="0" w:color="auto"/>
                                            <w:right w:val="none" w:sz="0" w:space="0" w:color="auto"/>
                                          </w:divBdr>
                                          <w:divsChild>
                                            <w:div w:id="563872478">
                                              <w:marLeft w:val="0"/>
                                              <w:marRight w:val="0"/>
                                              <w:marTop w:val="0"/>
                                              <w:marBottom w:val="0"/>
                                              <w:divBdr>
                                                <w:top w:val="none" w:sz="0" w:space="0" w:color="auto"/>
                                                <w:left w:val="none" w:sz="0" w:space="0" w:color="auto"/>
                                                <w:bottom w:val="none" w:sz="0" w:space="0" w:color="auto"/>
                                                <w:right w:val="none" w:sz="0" w:space="0" w:color="auto"/>
                                              </w:divBdr>
                                            </w:div>
                                            <w:div w:id="1304651447">
                                              <w:marLeft w:val="0"/>
                                              <w:marRight w:val="0"/>
                                              <w:marTop w:val="0"/>
                                              <w:marBottom w:val="0"/>
                                              <w:divBdr>
                                                <w:top w:val="none" w:sz="0" w:space="0" w:color="auto"/>
                                                <w:left w:val="none" w:sz="0" w:space="0" w:color="auto"/>
                                                <w:bottom w:val="none" w:sz="0" w:space="0" w:color="auto"/>
                                                <w:right w:val="none" w:sz="0" w:space="0" w:color="auto"/>
                                              </w:divBdr>
                                            </w:div>
                                          </w:divsChild>
                                        </w:div>
                                        <w:div w:id="899750545">
                                          <w:marLeft w:val="0"/>
                                          <w:marRight w:val="0"/>
                                          <w:marTop w:val="0"/>
                                          <w:marBottom w:val="0"/>
                                          <w:divBdr>
                                            <w:top w:val="none" w:sz="0" w:space="0" w:color="auto"/>
                                            <w:left w:val="none" w:sz="0" w:space="0" w:color="auto"/>
                                            <w:bottom w:val="none" w:sz="0" w:space="0" w:color="auto"/>
                                            <w:right w:val="none" w:sz="0" w:space="0" w:color="auto"/>
                                          </w:divBdr>
                                          <w:divsChild>
                                            <w:div w:id="392896879">
                                              <w:marLeft w:val="0"/>
                                              <w:marRight w:val="0"/>
                                              <w:marTop w:val="0"/>
                                              <w:marBottom w:val="0"/>
                                              <w:divBdr>
                                                <w:top w:val="none" w:sz="0" w:space="0" w:color="auto"/>
                                                <w:left w:val="none" w:sz="0" w:space="0" w:color="auto"/>
                                                <w:bottom w:val="none" w:sz="0" w:space="0" w:color="auto"/>
                                                <w:right w:val="none" w:sz="0" w:space="0" w:color="auto"/>
                                              </w:divBdr>
                                            </w:div>
                                            <w:div w:id="1756709406">
                                              <w:marLeft w:val="0"/>
                                              <w:marRight w:val="0"/>
                                              <w:marTop w:val="0"/>
                                              <w:marBottom w:val="0"/>
                                              <w:divBdr>
                                                <w:top w:val="none" w:sz="0" w:space="0" w:color="auto"/>
                                                <w:left w:val="none" w:sz="0" w:space="0" w:color="auto"/>
                                                <w:bottom w:val="none" w:sz="0" w:space="0" w:color="auto"/>
                                                <w:right w:val="none" w:sz="0" w:space="0" w:color="auto"/>
                                              </w:divBdr>
                                            </w:div>
                                          </w:divsChild>
                                        </w:div>
                                        <w:div w:id="996418971">
                                          <w:marLeft w:val="0"/>
                                          <w:marRight w:val="0"/>
                                          <w:marTop w:val="0"/>
                                          <w:marBottom w:val="0"/>
                                          <w:divBdr>
                                            <w:top w:val="none" w:sz="0" w:space="0" w:color="auto"/>
                                            <w:left w:val="none" w:sz="0" w:space="0" w:color="auto"/>
                                            <w:bottom w:val="none" w:sz="0" w:space="0" w:color="auto"/>
                                            <w:right w:val="none" w:sz="0" w:space="0" w:color="auto"/>
                                          </w:divBdr>
                                          <w:divsChild>
                                            <w:div w:id="284389198">
                                              <w:marLeft w:val="0"/>
                                              <w:marRight w:val="0"/>
                                              <w:marTop w:val="0"/>
                                              <w:marBottom w:val="0"/>
                                              <w:divBdr>
                                                <w:top w:val="none" w:sz="0" w:space="0" w:color="auto"/>
                                                <w:left w:val="none" w:sz="0" w:space="0" w:color="auto"/>
                                                <w:bottom w:val="none" w:sz="0" w:space="0" w:color="auto"/>
                                                <w:right w:val="none" w:sz="0" w:space="0" w:color="auto"/>
                                              </w:divBdr>
                                            </w:div>
                                            <w:div w:id="943532239">
                                              <w:marLeft w:val="0"/>
                                              <w:marRight w:val="0"/>
                                              <w:marTop w:val="0"/>
                                              <w:marBottom w:val="0"/>
                                              <w:divBdr>
                                                <w:top w:val="none" w:sz="0" w:space="0" w:color="auto"/>
                                                <w:left w:val="none" w:sz="0" w:space="0" w:color="auto"/>
                                                <w:bottom w:val="none" w:sz="0" w:space="0" w:color="auto"/>
                                                <w:right w:val="none" w:sz="0" w:space="0" w:color="auto"/>
                                              </w:divBdr>
                                            </w:div>
                                          </w:divsChild>
                                        </w:div>
                                        <w:div w:id="1081103469">
                                          <w:marLeft w:val="0"/>
                                          <w:marRight w:val="0"/>
                                          <w:marTop w:val="0"/>
                                          <w:marBottom w:val="0"/>
                                          <w:divBdr>
                                            <w:top w:val="none" w:sz="0" w:space="0" w:color="auto"/>
                                            <w:left w:val="none" w:sz="0" w:space="0" w:color="auto"/>
                                            <w:bottom w:val="none" w:sz="0" w:space="0" w:color="auto"/>
                                            <w:right w:val="none" w:sz="0" w:space="0" w:color="auto"/>
                                          </w:divBdr>
                                          <w:divsChild>
                                            <w:div w:id="1799689019">
                                              <w:marLeft w:val="0"/>
                                              <w:marRight w:val="0"/>
                                              <w:marTop w:val="0"/>
                                              <w:marBottom w:val="0"/>
                                              <w:divBdr>
                                                <w:top w:val="none" w:sz="0" w:space="0" w:color="auto"/>
                                                <w:left w:val="none" w:sz="0" w:space="0" w:color="auto"/>
                                                <w:bottom w:val="none" w:sz="0" w:space="0" w:color="auto"/>
                                                <w:right w:val="none" w:sz="0" w:space="0" w:color="auto"/>
                                              </w:divBdr>
                                              <w:divsChild>
                                                <w:div w:id="310868106">
                                                  <w:marLeft w:val="0"/>
                                                  <w:marRight w:val="0"/>
                                                  <w:marTop w:val="0"/>
                                                  <w:marBottom w:val="0"/>
                                                  <w:divBdr>
                                                    <w:top w:val="none" w:sz="0" w:space="0" w:color="auto"/>
                                                    <w:left w:val="none" w:sz="0" w:space="0" w:color="auto"/>
                                                    <w:bottom w:val="none" w:sz="0" w:space="0" w:color="auto"/>
                                                    <w:right w:val="none" w:sz="0" w:space="0" w:color="auto"/>
                                                  </w:divBdr>
                                                  <w:divsChild>
                                                    <w:div w:id="847869350">
                                                      <w:marLeft w:val="0"/>
                                                      <w:marRight w:val="0"/>
                                                      <w:marTop w:val="0"/>
                                                      <w:marBottom w:val="0"/>
                                                      <w:divBdr>
                                                        <w:top w:val="none" w:sz="0" w:space="0" w:color="auto"/>
                                                        <w:left w:val="none" w:sz="0" w:space="0" w:color="auto"/>
                                                        <w:bottom w:val="none" w:sz="0" w:space="0" w:color="auto"/>
                                                        <w:right w:val="none" w:sz="0" w:space="0" w:color="auto"/>
                                                      </w:divBdr>
                                                    </w:div>
                                                  </w:divsChild>
                                                </w:div>
                                                <w:div w:id="660354141">
                                                  <w:marLeft w:val="0"/>
                                                  <w:marRight w:val="0"/>
                                                  <w:marTop w:val="0"/>
                                                  <w:marBottom w:val="0"/>
                                                  <w:divBdr>
                                                    <w:top w:val="none" w:sz="0" w:space="0" w:color="auto"/>
                                                    <w:left w:val="none" w:sz="0" w:space="0" w:color="auto"/>
                                                    <w:bottom w:val="none" w:sz="0" w:space="0" w:color="auto"/>
                                                    <w:right w:val="none" w:sz="0" w:space="0" w:color="auto"/>
                                                  </w:divBdr>
                                                </w:div>
                                                <w:div w:id="2011250991">
                                                  <w:marLeft w:val="0"/>
                                                  <w:marRight w:val="0"/>
                                                  <w:marTop w:val="0"/>
                                                  <w:marBottom w:val="0"/>
                                                  <w:divBdr>
                                                    <w:top w:val="none" w:sz="0" w:space="0" w:color="auto"/>
                                                    <w:left w:val="none" w:sz="0" w:space="0" w:color="auto"/>
                                                    <w:bottom w:val="none" w:sz="0" w:space="0" w:color="auto"/>
                                                    <w:right w:val="none" w:sz="0" w:space="0" w:color="auto"/>
                                                  </w:divBdr>
                                                </w:div>
                                              </w:divsChild>
                                            </w:div>
                                            <w:div w:id="1855916556">
                                              <w:marLeft w:val="0"/>
                                              <w:marRight w:val="0"/>
                                              <w:marTop w:val="0"/>
                                              <w:marBottom w:val="0"/>
                                              <w:divBdr>
                                                <w:top w:val="none" w:sz="0" w:space="0" w:color="auto"/>
                                                <w:left w:val="none" w:sz="0" w:space="0" w:color="auto"/>
                                                <w:bottom w:val="none" w:sz="0" w:space="0" w:color="auto"/>
                                                <w:right w:val="none" w:sz="0" w:space="0" w:color="auto"/>
                                              </w:divBdr>
                                            </w:div>
                                          </w:divsChild>
                                        </w:div>
                                        <w:div w:id="1193304245">
                                          <w:marLeft w:val="0"/>
                                          <w:marRight w:val="0"/>
                                          <w:marTop w:val="0"/>
                                          <w:marBottom w:val="0"/>
                                          <w:divBdr>
                                            <w:top w:val="none" w:sz="0" w:space="0" w:color="auto"/>
                                            <w:left w:val="none" w:sz="0" w:space="0" w:color="auto"/>
                                            <w:bottom w:val="none" w:sz="0" w:space="0" w:color="auto"/>
                                            <w:right w:val="none" w:sz="0" w:space="0" w:color="auto"/>
                                          </w:divBdr>
                                          <w:divsChild>
                                            <w:div w:id="449202129">
                                              <w:marLeft w:val="0"/>
                                              <w:marRight w:val="0"/>
                                              <w:marTop w:val="0"/>
                                              <w:marBottom w:val="0"/>
                                              <w:divBdr>
                                                <w:top w:val="none" w:sz="0" w:space="0" w:color="auto"/>
                                                <w:left w:val="none" w:sz="0" w:space="0" w:color="auto"/>
                                                <w:bottom w:val="none" w:sz="0" w:space="0" w:color="auto"/>
                                                <w:right w:val="none" w:sz="0" w:space="0" w:color="auto"/>
                                              </w:divBdr>
                                            </w:div>
                                            <w:div w:id="1959792151">
                                              <w:marLeft w:val="0"/>
                                              <w:marRight w:val="0"/>
                                              <w:marTop w:val="0"/>
                                              <w:marBottom w:val="0"/>
                                              <w:divBdr>
                                                <w:top w:val="none" w:sz="0" w:space="0" w:color="auto"/>
                                                <w:left w:val="none" w:sz="0" w:space="0" w:color="auto"/>
                                                <w:bottom w:val="none" w:sz="0" w:space="0" w:color="auto"/>
                                                <w:right w:val="none" w:sz="0" w:space="0" w:color="auto"/>
                                              </w:divBdr>
                                            </w:div>
                                          </w:divsChild>
                                        </w:div>
                                        <w:div w:id="1261453943">
                                          <w:marLeft w:val="0"/>
                                          <w:marRight w:val="0"/>
                                          <w:marTop w:val="0"/>
                                          <w:marBottom w:val="0"/>
                                          <w:divBdr>
                                            <w:top w:val="none" w:sz="0" w:space="0" w:color="auto"/>
                                            <w:left w:val="none" w:sz="0" w:space="0" w:color="auto"/>
                                            <w:bottom w:val="none" w:sz="0" w:space="0" w:color="auto"/>
                                            <w:right w:val="none" w:sz="0" w:space="0" w:color="auto"/>
                                          </w:divBdr>
                                          <w:divsChild>
                                            <w:div w:id="344863126">
                                              <w:marLeft w:val="0"/>
                                              <w:marRight w:val="0"/>
                                              <w:marTop w:val="0"/>
                                              <w:marBottom w:val="0"/>
                                              <w:divBdr>
                                                <w:top w:val="none" w:sz="0" w:space="0" w:color="auto"/>
                                                <w:left w:val="none" w:sz="0" w:space="0" w:color="auto"/>
                                                <w:bottom w:val="none" w:sz="0" w:space="0" w:color="auto"/>
                                                <w:right w:val="none" w:sz="0" w:space="0" w:color="auto"/>
                                              </w:divBdr>
                                            </w:div>
                                            <w:div w:id="1790125571">
                                              <w:marLeft w:val="0"/>
                                              <w:marRight w:val="0"/>
                                              <w:marTop w:val="0"/>
                                              <w:marBottom w:val="0"/>
                                              <w:divBdr>
                                                <w:top w:val="none" w:sz="0" w:space="0" w:color="auto"/>
                                                <w:left w:val="none" w:sz="0" w:space="0" w:color="auto"/>
                                                <w:bottom w:val="none" w:sz="0" w:space="0" w:color="auto"/>
                                                <w:right w:val="none" w:sz="0" w:space="0" w:color="auto"/>
                                              </w:divBdr>
                                            </w:div>
                                          </w:divsChild>
                                        </w:div>
                                        <w:div w:id="1462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41313">
                                  <w:marLeft w:val="0"/>
                                  <w:marRight w:val="0"/>
                                  <w:marTop w:val="0"/>
                                  <w:marBottom w:val="150"/>
                                  <w:divBdr>
                                    <w:top w:val="none" w:sz="0" w:space="0" w:color="auto"/>
                                    <w:left w:val="none" w:sz="0" w:space="0" w:color="auto"/>
                                    <w:bottom w:val="none" w:sz="0" w:space="0" w:color="auto"/>
                                    <w:right w:val="none" w:sz="0" w:space="0" w:color="auto"/>
                                  </w:divBdr>
                                </w:div>
                                <w:div w:id="13566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9421">
      <w:bodyDiv w:val="1"/>
      <w:marLeft w:val="0"/>
      <w:marRight w:val="0"/>
      <w:marTop w:val="0"/>
      <w:marBottom w:val="0"/>
      <w:divBdr>
        <w:top w:val="none" w:sz="0" w:space="0" w:color="auto"/>
        <w:left w:val="none" w:sz="0" w:space="0" w:color="auto"/>
        <w:bottom w:val="none" w:sz="0" w:space="0" w:color="auto"/>
        <w:right w:val="none" w:sz="0" w:space="0" w:color="auto"/>
      </w:divBdr>
      <w:divsChild>
        <w:div w:id="182869251">
          <w:marLeft w:val="0"/>
          <w:marRight w:val="0"/>
          <w:marTop w:val="0"/>
          <w:marBottom w:val="0"/>
          <w:divBdr>
            <w:top w:val="none" w:sz="0" w:space="0" w:color="auto"/>
            <w:left w:val="none" w:sz="0" w:space="0" w:color="auto"/>
            <w:bottom w:val="none" w:sz="0" w:space="0" w:color="auto"/>
            <w:right w:val="none" w:sz="0" w:space="0" w:color="auto"/>
          </w:divBdr>
          <w:divsChild>
            <w:div w:id="1711874988">
              <w:marLeft w:val="0"/>
              <w:marRight w:val="0"/>
              <w:marTop w:val="0"/>
              <w:marBottom w:val="0"/>
              <w:divBdr>
                <w:top w:val="none" w:sz="0" w:space="0" w:color="auto"/>
                <w:left w:val="none" w:sz="0" w:space="0" w:color="auto"/>
                <w:bottom w:val="none" w:sz="0" w:space="0" w:color="auto"/>
                <w:right w:val="none" w:sz="0" w:space="0" w:color="auto"/>
              </w:divBdr>
              <w:divsChild>
                <w:div w:id="1743984567">
                  <w:marLeft w:val="0"/>
                  <w:marRight w:val="0"/>
                  <w:marTop w:val="0"/>
                  <w:marBottom w:val="0"/>
                  <w:divBdr>
                    <w:top w:val="none" w:sz="0" w:space="0" w:color="auto"/>
                    <w:left w:val="none" w:sz="0" w:space="0" w:color="auto"/>
                    <w:bottom w:val="none" w:sz="0" w:space="0" w:color="auto"/>
                    <w:right w:val="none" w:sz="0" w:space="0" w:color="auto"/>
                  </w:divBdr>
                  <w:divsChild>
                    <w:div w:id="860512592">
                      <w:marLeft w:val="0"/>
                      <w:marRight w:val="0"/>
                      <w:marTop w:val="0"/>
                      <w:marBottom w:val="0"/>
                      <w:divBdr>
                        <w:top w:val="none" w:sz="0" w:space="0" w:color="auto"/>
                        <w:left w:val="none" w:sz="0" w:space="0" w:color="auto"/>
                        <w:bottom w:val="none" w:sz="0" w:space="0" w:color="auto"/>
                        <w:right w:val="none" w:sz="0" w:space="0" w:color="auto"/>
                      </w:divBdr>
                      <w:divsChild>
                        <w:div w:id="680349933">
                          <w:marLeft w:val="0"/>
                          <w:marRight w:val="0"/>
                          <w:marTop w:val="0"/>
                          <w:marBottom w:val="0"/>
                          <w:divBdr>
                            <w:top w:val="none" w:sz="0" w:space="0" w:color="auto"/>
                            <w:left w:val="none" w:sz="0" w:space="0" w:color="auto"/>
                            <w:bottom w:val="none" w:sz="0" w:space="0" w:color="auto"/>
                            <w:right w:val="none" w:sz="0" w:space="0" w:color="auto"/>
                          </w:divBdr>
                          <w:divsChild>
                            <w:div w:id="1990672223">
                              <w:marLeft w:val="0"/>
                              <w:marRight w:val="0"/>
                              <w:marTop w:val="0"/>
                              <w:marBottom w:val="0"/>
                              <w:divBdr>
                                <w:top w:val="none" w:sz="0" w:space="0" w:color="auto"/>
                                <w:left w:val="none" w:sz="0" w:space="0" w:color="auto"/>
                                <w:bottom w:val="none" w:sz="0" w:space="0" w:color="auto"/>
                                <w:right w:val="none" w:sz="0" w:space="0" w:color="auto"/>
                              </w:divBdr>
                              <w:divsChild>
                                <w:div w:id="1240360910">
                                  <w:marLeft w:val="0"/>
                                  <w:marRight w:val="0"/>
                                  <w:marTop w:val="0"/>
                                  <w:marBottom w:val="150"/>
                                  <w:divBdr>
                                    <w:top w:val="none" w:sz="0" w:space="0" w:color="auto"/>
                                    <w:left w:val="none" w:sz="0" w:space="0" w:color="auto"/>
                                    <w:bottom w:val="none" w:sz="0" w:space="0" w:color="auto"/>
                                    <w:right w:val="none" w:sz="0" w:space="0" w:color="auto"/>
                                  </w:divBdr>
                                </w:div>
                                <w:div w:id="1645694698">
                                  <w:marLeft w:val="0"/>
                                  <w:marRight w:val="0"/>
                                  <w:marTop w:val="0"/>
                                  <w:marBottom w:val="0"/>
                                  <w:divBdr>
                                    <w:top w:val="none" w:sz="0" w:space="0" w:color="auto"/>
                                    <w:left w:val="none" w:sz="0" w:space="0" w:color="auto"/>
                                    <w:bottom w:val="none" w:sz="0" w:space="0" w:color="auto"/>
                                    <w:right w:val="none" w:sz="0" w:space="0" w:color="auto"/>
                                  </w:divBdr>
                                  <w:divsChild>
                                    <w:div w:id="97601927">
                                      <w:marLeft w:val="0"/>
                                      <w:marRight w:val="0"/>
                                      <w:marTop w:val="0"/>
                                      <w:marBottom w:val="0"/>
                                      <w:divBdr>
                                        <w:top w:val="none" w:sz="0" w:space="0" w:color="auto"/>
                                        <w:left w:val="none" w:sz="0" w:space="0" w:color="auto"/>
                                        <w:bottom w:val="none" w:sz="0" w:space="0" w:color="auto"/>
                                        <w:right w:val="none" w:sz="0" w:space="0" w:color="auto"/>
                                      </w:divBdr>
                                      <w:divsChild>
                                        <w:div w:id="225997131">
                                          <w:marLeft w:val="0"/>
                                          <w:marRight w:val="0"/>
                                          <w:marTop w:val="0"/>
                                          <w:marBottom w:val="0"/>
                                          <w:divBdr>
                                            <w:top w:val="none" w:sz="0" w:space="0" w:color="auto"/>
                                            <w:left w:val="none" w:sz="0" w:space="0" w:color="auto"/>
                                            <w:bottom w:val="none" w:sz="0" w:space="0" w:color="auto"/>
                                            <w:right w:val="none" w:sz="0" w:space="0" w:color="auto"/>
                                          </w:divBdr>
                                          <w:divsChild>
                                            <w:div w:id="777718375">
                                              <w:marLeft w:val="0"/>
                                              <w:marRight w:val="0"/>
                                              <w:marTop w:val="0"/>
                                              <w:marBottom w:val="0"/>
                                              <w:divBdr>
                                                <w:top w:val="none" w:sz="0" w:space="0" w:color="auto"/>
                                                <w:left w:val="none" w:sz="0" w:space="0" w:color="auto"/>
                                                <w:bottom w:val="none" w:sz="0" w:space="0" w:color="auto"/>
                                                <w:right w:val="none" w:sz="0" w:space="0" w:color="auto"/>
                                              </w:divBdr>
                                              <w:divsChild>
                                                <w:div w:id="1717848854">
                                                  <w:marLeft w:val="0"/>
                                                  <w:marRight w:val="0"/>
                                                  <w:marTop w:val="0"/>
                                                  <w:marBottom w:val="0"/>
                                                  <w:divBdr>
                                                    <w:top w:val="none" w:sz="0" w:space="0" w:color="auto"/>
                                                    <w:left w:val="none" w:sz="0" w:space="0" w:color="auto"/>
                                                    <w:bottom w:val="none" w:sz="0" w:space="0" w:color="auto"/>
                                                    <w:right w:val="none" w:sz="0" w:space="0" w:color="auto"/>
                                                  </w:divBdr>
                                                  <w:divsChild>
                                                    <w:div w:id="27068307">
                                                      <w:marLeft w:val="0"/>
                                                      <w:marRight w:val="0"/>
                                                      <w:marTop w:val="0"/>
                                                      <w:marBottom w:val="0"/>
                                                      <w:divBdr>
                                                        <w:top w:val="none" w:sz="0" w:space="0" w:color="auto"/>
                                                        <w:left w:val="none" w:sz="0" w:space="0" w:color="auto"/>
                                                        <w:bottom w:val="none" w:sz="0" w:space="0" w:color="auto"/>
                                                        <w:right w:val="none" w:sz="0" w:space="0" w:color="auto"/>
                                                      </w:divBdr>
                                                    </w:div>
                                                    <w:div w:id="27799977">
                                                      <w:marLeft w:val="0"/>
                                                      <w:marRight w:val="0"/>
                                                      <w:marTop w:val="0"/>
                                                      <w:marBottom w:val="0"/>
                                                      <w:divBdr>
                                                        <w:top w:val="none" w:sz="0" w:space="0" w:color="auto"/>
                                                        <w:left w:val="none" w:sz="0" w:space="0" w:color="auto"/>
                                                        <w:bottom w:val="none" w:sz="0" w:space="0" w:color="auto"/>
                                                        <w:right w:val="none" w:sz="0" w:space="0" w:color="auto"/>
                                                      </w:divBdr>
                                                    </w:div>
                                                    <w:div w:id="29763728">
                                                      <w:marLeft w:val="0"/>
                                                      <w:marRight w:val="0"/>
                                                      <w:marTop w:val="0"/>
                                                      <w:marBottom w:val="0"/>
                                                      <w:divBdr>
                                                        <w:top w:val="none" w:sz="0" w:space="0" w:color="auto"/>
                                                        <w:left w:val="none" w:sz="0" w:space="0" w:color="auto"/>
                                                        <w:bottom w:val="none" w:sz="0" w:space="0" w:color="auto"/>
                                                        <w:right w:val="none" w:sz="0" w:space="0" w:color="auto"/>
                                                      </w:divBdr>
                                                    </w:div>
                                                    <w:div w:id="53509232">
                                                      <w:marLeft w:val="0"/>
                                                      <w:marRight w:val="0"/>
                                                      <w:marTop w:val="0"/>
                                                      <w:marBottom w:val="0"/>
                                                      <w:divBdr>
                                                        <w:top w:val="none" w:sz="0" w:space="0" w:color="auto"/>
                                                        <w:left w:val="none" w:sz="0" w:space="0" w:color="auto"/>
                                                        <w:bottom w:val="none" w:sz="0" w:space="0" w:color="auto"/>
                                                        <w:right w:val="none" w:sz="0" w:space="0" w:color="auto"/>
                                                      </w:divBdr>
                                                    </w:div>
                                                    <w:div w:id="113135584">
                                                      <w:marLeft w:val="0"/>
                                                      <w:marRight w:val="0"/>
                                                      <w:marTop w:val="0"/>
                                                      <w:marBottom w:val="0"/>
                                                      <w:divBdr>
                                                        <w:top w:val="none" w:sz="0" w:space="0" w:color="auto"/>
                                                        <w:left w:val="none" w:sz="0" w:space="0" w:color="auto"/>
                                                        <w:bottom w:val="none" w:sz="0" w:space="0" w:color="auto"/>
                                                        <w:right w:val="none" w:sz="0" w:space="0" w:color="auto"/>
                                                      </w:divBdr>
                                                    </w:div>
                                                    <w:div w:id="342635942">
                                                      <w:marLeft w:val="0"/>
                                                      <w:marRight w:val="0"/>
                                                      <w:marTop w:val="0"/>
                                                      <w:marBottom w:val="0"/>
                                                      <w:divBdr>
                                                        <w:top w:val="none" w:sz="0" w:space="0" w:color="auto"/>
                                                        <w:left w:val="none" w:sz="0" w:space="0" w:color="auto"/>
                                                        <w:bottom w:val="none" w:sz="0" w:space="0" w:color="auto"/>
                                                        <w:right w:val="none" w:sz="0" w:space="0" w:color="auto"/>
                                                      </w:divBdr>
                                                    </w:div>
                                                    <w:div w:id="575895325">
                                                      <w:marLeft w:val="0"/>
                                                      <w:marRight w:val="0"/>
                                                      <w:marTop w:val="0"/>
                                                      <w:marBottom w:val="0"/>
                                                      <w:divBdr>
                                                        <w:top w:val="none" w:sz="0" w:space="0" w:color="auto"/>
                                                        <w:left w:val="none" w:sz="0" w:space="0" w:color="auto"/>
                                                        <w:bottom w:val="none" w:sz="0" w:space="0" w:color="auto"/>
                                                        <w:right w:val="none" w:sz="0" w:space="0" w:color="auto"/>
                                                      </w:divBdr>
                                                    </w:div>
                                                    <w:div w:id="579143275">
                                                      <w:marLeft w:val="0"/>
                                                      <w:marRight w:val="0"/>
                                                      <w:marTop w:val="0"/>
                                                      <w:marBottom w:val="0"/>
                                                      <w:divBdr>
                                                        <w:top w:val="none" w:sz="0" w:space="0" w:color="auto"/>
                                                        <w:left w:val="none" w:sz="0" w:space="0" w:color="auto"/>
                                                        <w:bottom w:val="none" w:sz="0" w:space="0" w:color="auto"/>
                                                        <w:right w:val="none" w:sz="0" w:space="0" w:color="auto"/>
                                                      </w:divBdr>
                                                    </w:div>
                                                    <w:div w:id="678389023">
                                                      <w:marLeft w:val="0"/>
                                                      <w:marRight w:val="0"/>
                                                      <w:marTop w:val="0"/>
                                                      <w:marBottom w:val="0"/>
                                                      <w:divBdr>
                                                        <w:top w:val="none" w:sz="0" w:space="0" w:color="auto"/>
                                                        <w:left w:val="none" w:sz="0" w:space="0" w:color="auto"/>
                                                        <w:bottom w:val="none" w:sz="0" w:space="0" w:color="auto"/>
                                                        <w:right w:val="none" w:sz="0" w:space="0" w:color="auto"/>
                                                      </w:divBdr>
                                                    </w:div>
                                                    <w:div w:id="803157842">
                                                      <w:marLeft w:val="0"/>
                                                      <w:marRight w:val="0"/>
                                                      <w:marTop w:val="0"/>
                                                      <w:marBottom w:val="0"/>
                                                      <w:divBdr>
                                                        <w:top w:val="none" w:sz="0" w:space="0" w:color="auto"/>
                                                        <w:left w:val="none" w:sz="0" w:space="0" w:color="auto"/>
                                                        <w:bottom w:val="none" w:sz="0" w:space="0" w:color="auto"/>
                                                        <w:right w:val="none" w:sz="0" w:space="0" w:color="auto"/>
                                                      </w:divBdr>
                                                    </w:div>
                                                    <w:div w:id="919564971">
                                                      <w:marLeft w:val="0"/>
                                                      <w:marRight w:val="0"/>
                                                      <w:marTop w:val="0"/>
                                                      <w:marBottom w:val="0"/>
                                                      <w:divBdr>
                                                        <w:top w:val="none" w:sz="0" w:space="0" w:color="auto"/>
                                                        <w:left w:val="none" w:sz="0" w:space="0" w:color="auto"/>
                                                        <w:bottom w:val="none" w:sz="0" w:space="0" w:color="auto"/>
                                                        <w:right w:val="none" w:sz="0" w:space="0" w:color="auto"/>
                                                      </w:divBdr>
                                                    </w:div>
                                                    <w:div w:id="931284710">
                                                      <w:marLeft w:val="0"/>
                                                      <w:marRight w:val="0"/>
                                                      <w:marTop w:val="0"/>
                                                      <w:marBottom w:val="0"/>
                                                      <w:divBdr>
                                                        <w:top w:val="none" w:sz="0" w:space="0" w:color="auto"/>
                                                        <w:left w:val="none" w:sz="0" w:space="0" w:color="auto"/>
                                                        <w:bottom w:val="none" w:sz="0" w:space="0" w:color="auto"/>
                                                        <w:right w:val="none" w:sz="0" w:space="0" w:color="auto"/>
                                                      </w:divBdr>
                                                    </w:div>
                                                    <w:div w:id="1054306188">
                                                      <w:marLeft w:val="0"/>
                                                      <w:marRight w:val="0"/>
                                                      <w:marTop w:val="0"/>
                                                      <w:marBottom w:val="0"/>
                                                      <w:divBdr>
                                                        <w:top w:val="none" w:sz="0" w:space="0" w:color="auto"/>
                                                        <w:left w:val="none" w:sz="0" w:space="0" w:color="auto"/>
                                                        <w:bottom w:val="none" w:sz="0" w:space="0" w:color="auto"/>
                                                        <w:right w:val="none" w:sz="0" w:space="0" w:color="auto"/>
                                                      </w:divBdr>
                                                    </w:div>
                                                    <w:div w:id="1258637703">
                                                      <w:marLeft w:val="0"/>
                                                      <w:marRight w:val="0"/>
                                                      <w:marTop w:val="0"/>
                                                      <w:marBottom w:val="0"/>
                                                      <w:divBdr>
                                                        <w:top w:val="none" w:sz="0" w:space="0" w:color="auto"/>
                                                        <w:left w:val="none" w:sz="0" w:space="0" w:color="auto"/>
                                                        <w:bottom w:val="none" w:sz="0" w:space="0" w:color="auto"/>
                                                        <w:right w:val="none" w:sz="0" w:space="0" w:color="auto"/>
                                                      </w:divBdr>
                                                    </w:div>
                                                    <w:div w:id="1300039750">
                                                      <w:marLeft w:val="0"/>
                                                      <w:marRight w:val="0"/>
                                                      <w:marTop w:val="0"/>
                                                      <w:marBottom w:val="0"/>
                                                      <w:divBdr>
                                                        <w:top w:val="none" w:sz="0" w:space="0" w:color="auto"/>
                                                        <w:left w:val="none" w:sz="0" w:space="0" w:color="auto"/>
                                                        <w:bottom w:val="none" w:sz="0" w:space="0" w:color="auto"/>
                                                        <w:right w:val="none" w:sz="0" w:space="0" w:color="auto"/>
                                                      </w:divBdr>
                                                    </w:div>
                                                    <w:div w:id="1850944863">
                                                      <w:marLeft w:val="0"/>
                                                      <w:marRight w:val="0"/>
                                                      <w:marTop w:val="0"/>
                                                      <w:marBottom w:val="0"/>
                                                      <w:divBdr>
                                                        <w:top w:val="none" w:sz="0" w:space="0" w:color="auto"/>
                                                        <w:left w:val="none" w:sz="0" w:space="0" w:color="auto"/>
                                                        <w:bottom w:val="none" w:sz="0" w:space="0" w:color="auto"/>
                                                        <w:right w:val="none" w:sz="0" w:space="0" w:color="auto"/>
                                                      </w:divBdr>
                                                    </w:div>
                                                    <w:div w:id="19297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841">
                                              <w:marLeft w:val="0"/>
                                              <w:marRight w:val="0"/>
                                              <w:marTop w:val="0"/>
                                              <w:marBottom w:val="0"/>
                                              <w:divBdr>
                                                <w:top w:val="none" w:sz="0" w:space="0" w:color="auto"/>
                                                <w:left w:val="none" w:sz="0" w:space="0" w:color="auto"/>
                                                <w:bottom w:val="none" w:sz="0" w:space="0" w:color="auto"/>
                                                <w:right w:val="none" w:sz="0" w:space="0" w:color="auto"/>
                                              </w:divBdr>
                                            </w:div>
                                          </w:divsChild>
                                        </w:div>
                                        <w:div w:id="21189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09631">
      <w:bodyDiv w:val="1"/>
      <w:marLeft w:val="0"/>
      <w:marRight w:val="0"/>
      <w:marTop w:val="0"/>
      <w:marBottom w:val="0"/>
      <w:divBdr>
        <w:top w:val="none" w:sz="0" w:space="0" w:color="auto"/>
        <w:left w:val="none" w:sz="0" w:space="0" w:color="auto"/>
        <w:bottom w:val="none" w:sz="0" w:space="0" w:color="auto"/>
        <w:right w:val="none" w:sz="0" w:space="0" w:color="auto"/>
      </w:divBdr>
      <w:divsChild>
        <w:div w:id="1346857104">
          <w:marLeft w:val="0"/>
          <w:marRight w:val="0"/>
          <w:marTop w:val="0"/>
          <w:marBottom w:val="0"/>
          <w:divBdr>
            <w:top w:val="none" w:sz="0" w:space="0" w:color="auto"/>
            <w:left w:val="none" w:sz="0" w:space="0" w:color="auto"/>
            <w:bottom w:val="none" w:sz="0" w:space="0" w:color="auto"/>
            <w:right w:val="none" w:sz="0" w:space="0" w:color="auto"/>
          </w:divBdr>
          <w:divsChild>
            <w:div w:id="469444896">
              <w:marLeft w:val="0"/>
              <w:marRight w:val="0"/>
              <w:marTop w:val="0"/>
              <w:marBottom w:val="0"/>
              <w:divBdr>
                <w:top w:val="none" w:sz="0" w:space="0" w:color="auto"/>
                <w:left w:val="none" w:sz="0" w:space="0" w:color="auto"/>
                <w:bottom w:val="none" w:sz="0" w:space="0" w:color="auto"/>
                <w:right w:val="none" w:sz="0" w:space="0" w:color="auto"/>
              </w:divBdr>
              <w:divsChild>
                <w:div w:id="2071295952">
                  <w:marLeft w:val="0"/>
                  <w:marRight w:val="0"/>
                  <w:marTop w:val="0"/>
                  <w:marBottom w:val="0"/>
                  <w:divBdr>
                    <w:top w:val="none" w:sz="0" w:space="0" w:color="auto"/>
                    <w:left w:val="none" w:sz="0" w:space="0" w:color="auto"/>
                    <w:bottom w:val="none" w:sz="0" w:space="0" w:color="auto"/>
                    <w:right w:val="none" w:sz="0" w:space="0" w:color="auto"/>
                  </w:divBdr>
                  <w:divsChild>
                    <w:div w:id="1202981705">
                      <w:marLeft w:val="0"/>
                      <w:marRight w:val="0"/>
                      <w:marTop w:val="0"/>
                      <w:marBottom w:val="0"/>
                      <w:divBdr>
                        <w:top w:val="none" w:sz="0" w:space="0" w:color="auto"/>
                        <w:left w:val="none" w:sz="0" w:space="0" w:color="auto"/>
                        <w:bottom w:val="none" w:sz="0" w:space="0" w:color="auto"/>
                        <w:right w:val="none" w:sz="0" w:space="0" w:color="auto"/>
                      </w:divBdr>
                      <w:divsChild>
                        <w:div w:id="755369663">
                          <w:marLeft w:val="0"/>
                          <w:marRight w:val="0"/>
                          <w:marTop w:val="0"/>
                          <w:marBottom w:val="0"/>
                          <w:divBdr>
                            <w:top w:val="none" w:sz="0" w:space="0" w:color="auto"/>
                            <w:left w:val="none" w:sz="0" w:space="0" w:color="auto"/>
                            <w:bottom w:val="none" w:sz="0" w:space="0" w:color="auto"/>
                            <w:right w:val="none" w:sz="0" w:space="0" w:color="auto"/>
                          </w:divBdr>
                          <w:divsChild>
                            <w:div w:id="72437303">
                              <w:marLeft w:val="0"/>
                              <w:marRight w:val="0"/>
                              <w:marTop w:val="0"/>
                              <w:marBottom w:val="0"/>
                              <w:divBdr>
                                <w:top w:val="none" w:sz="0" w:space="0" w:color="auto"/>
                                <w:left w:val="none" w:sz="0" w:space="0" w:color="auto"/>
                                <w:bottom w:val="none" w:sz="0" w:space="0" w:color="auto"/>
                                <w:right w:val="none" w:sz="0" w:space="0" w:color="auto"/>
                              </w:divBdr>
                              <w:divsChild>
                                <w:div w:id="1621574494">
                                  <w:marLeft w:val="0"/>
                                  <w:marRight w:val="0"/>
                                  <w:marTop w:val="0"/>
                                  <w:marBottom w:val="150"/>
                                  <w:divBdr>
                                    <w:top w:val="none" w:sz="0" w:space="0" w:color="auto"/>
                                    <w:left w:val="none" w:sz="0" w:space="0" w:color="auto"/>
                                    <w:bottom w:val="none" w:sz="0" w:space="0" w:color="auto"/>
                                    <w:right w:val="none" w:sz="0" w:space="0" w:color="auto"/>
                                  </w:divBdr>
                                </w:div>
                                <w:div w:id="1938978464">
                                  <w:marLeft w:val="0"/>
                                  <w:marRight w:val="0"/>
                                  <w:marTop w:val="0"/>
                                  <w:marBottom w:val="0"/>
                                  <w:divBdr>
                                    <w:top w:val="none" w:sz="0" w:space="0" w:color="auto"/>
                                    <w:left w:val="none" w:sz="0" w:space="0" w:color="auto"/>
                                    <w:bottom w:val="none" w:sz="0" w:space="0" w:color="auto"/>
                                    <w:right w:val="none" w:sz="0" w:space="0" w:color="auto"/>
                                  </w:divBdr>
                                  <w:divsChild>
                                    <w:div w:id="582688536">
                                      <w:marLeft w:val="0"/>
                                      <w:marRight w:val="0"/>
                                      <w:marTop w:val="0"/>
                                      <w:marBottom w:val="0"/>
                                      <w:divBdr>
                                        <w:top w:val="none" w:sz="0" w:space="0" w:color="auto"/>
                                        <w:left w:val="none" w:sz="0" w:space="0" w:color="auto"/>
                                        <w:bottom w:val="none" w:sz="0" w:space="0" w:color="auto"/>
                                        <w:right w:val="none" w:sz="0" w:space="0" w:color="auto"/>
                                      </w:divBdr>
                                      <w:divsChild>
                                        <w:div w:id="8988442">
                                          <w:marLeft w:val="0"/>
                                          <w:marRight w:val="0"/>
                                          <w:marTop w:val="0"/>
                                          <w:marBottom w:val="0"/>
                                          <w:divBdr>
                                            <w:top w:val="none" w:sz="0" w:space="0" w:color="auto"/>
                                            <w:left w:val="none" w:sz="0" w:space="0" w:color="auto"/>
                                            <w:bottom w:val="none" w:sz="0" w:space="0" w:color="auto"/>
                                            <w:right w:val="none" w:sz="0" w:space="0" w:color="auto"/>
                                          </w:divBdr>
                                          <w:divsChild>
                                            <w:div w:id="894899898">
                                              <w:marLeft w:val="0"/>
                                              <w:marRight w:val="0"/>
                                              <w:marTop w:val="0"/>
                                              <w:marBottom w:val="0"/>
                                              <w:divBdr>
                                                <w:top w:val="none" w:sz="0" w:space="0" w:color="auto"/>
                                                <w:left w:val="none" w:sz="0" w:space="0" w:color="auto"/>
                                                <w:bottom w:val="none" w:sz="0" w:space="0" w:color="auto"/>
                                                <w:right w:val="none" w:sz="0" w:space="0" w:color="auto"/>
                                              </w:divBdr>
                                            </w:div>
                                            <w:div w:id="2031879639">
                                              <w:marLeft w:val="0"/>
                                              <w:marRight w:val="0"/>
                                              <w:marTop w:val="0"/>
                                              <w:marBottom w:val="0"/>
                                              <w:divBdr>
                                                <w:top w:val="none" w:sz="0" w:space="0" w:color="auto"/>
                                                <w:left w:val="none" w:sz="0" w:space="0" w:color="auto"/>
                                                <w:bottom w:val="none" w:sz="0" w:space="0" w:color="auto"/>
                                                <w:right w:val="none" w:sz="0" w:space="0" w:color="auto"/>
                                              </w:divBdr>
                                            </w:div>
                                          </w:divsChild>
                                        </w:div>
                                        <w:div w:id="763577250">
                                          <w:marLeft w:val="0"/>
                                          <w:marRight w:val="0"/>
                                          <w:marTop w:val="0"/>
                                          <w:marBottom w:val="0"/>
                                          <w:divBdr>
                                            <w:top w:val="none" w:sz="0" w:space="0" w:color="auto"/>
                                            <w:left w:val="none" w:sz="0" w:space="0" w:color="auto"/>
                                            <w:bottom w:val="none" w:sz="0" w:space="0" w:color="auto"/>
                                            <w:right w:val="none" w:sz="0" w:space="0" w:color="auto"/>
                                          </w:divBdr>
                                          <w:divsChild>
                                            <w:div w:id="385836337">
                                              <w:marLeft w:val="0"/>
                                              <w:marRight w:val="0"/>
                                              <w:marTop w:val="0"/>
                                              <w:marBottom w:val="0"/>
                                              <w:divBdr>
                                                <w:top w:val="none" w:sz="0" w:space="0" w:color="auto"/>
                                                <w:left w:val="none" w:sz="0" w:space="0" w:color="auto"/>
                                                <w:bottom w:val="none" w:sz="0" w:space="0" w:color="auto"/>
                                                <w:right w:val="none" w:sz="0" w:space="0" w:color="auto"/>
                                              </w:divBdr>
                                            </w:div>
                                            <w:div w:id="1261722551">
                                              <w:marLeft w:val="0"/>
                                              <w:marRight w:val="0"/>
                                              <w:marTop w:val="0"/>
                                              <w:marBottom w:val="0"/>
                                              <w:divBdr>
                                                <w:top w:val="none" w:sz="0" w:space="0" w:color="auto"/>
                                                <w:left w:val="none" w:sz="0" w:space="0" w:color="auto"/>
                                                <w:bottom w:val="none" w:sz="0" w:space="0" w:color="auto"/>
                                                <w:right w:val="none" w:sz="0" w:space="0" w:color="auto"/>
                                              </w:divBdr>
                                            </w:div>
                                          </w:divsChild>
                                        </w:div>
                                        <w:div w:id="1857383040">
                                          <w:marLeft w:val="0"/>
                                          <w:marRight w:val="0"/>
                                          <w:marTop w:val="0"/>
                                          <w:marBottom w:val="0"/>
                                          <w:divBdr>
                                            <w:top w:val="none" w:sz="0" w:space="0" w:color="auto"/>
                                            <w:left w:val="none" w:sz="0" w:space="0" w:color="auto"/>
                                            <w:bottom w:val="none" w:sz="0" w:space="0" w:color="auto"/>
                                            <w:right w:val="none" w:sz="0" w:space="0" w:color="auto"/>
                                          </w:divBdr>
                                          <w:divsChild>
                                            <w:div w:id="524363404">
                                              <w:marLeft w:val="0"/>
                                              <w:marRight w:val="0"/>
                                              <w:marTop w:val="0"/>
                                              <w:marBottom w:val="0"/>
                                              <w:divBdr>
                                                <w:top w:val="none" w:sz="0" w:space="0" w:color="auto"/>
                                                <w:left w:val="none" w:sz="0" w:space="0" w:color="auto"/>
                                                <w:bottom w:val="none" w:sz="0" w:space="0" w:color="auto"/>
                                                <w:right w:val="none" w:sz="0" w:space="0" w:color="auto"/>
                                              </w:divBdr>
                                              <w:divsChild>
                                                <w:div w:id="263419477">
                                                  <w:marLeft w:val="0"/>
                                                  <w:marRight w:val="0"/>
                                                  <w:marTop w:val="0"/>
                                                  <w:marBottom w:val="0"/>
                                                  <w:divBdr>
                                                    <w:top w:val="none" w:sz="0" w:space="0" w:color="auto"/>
                                                    <w:left w:val="none" w:sz="0" w:space="0" w:color="auto"/>
                                                    <w:bottom w:val="none" w:sz="0" w:space="0" w:color="auto"/>
                                                    <w:right w:val="none" w:sz="0" w:space="0" w:color="auto"/>
                                                  </w:divBdr>
                                                </w:div>
                                                <w:div w:id="587616002">
                                                  <w:marLeft w:val="0"/>
                                                  <w:marRight w:val="0"/>
                                                  <w:marTop w:val="0"/>
                                                  <w:marBottom w:val="0"/>
                                                  <w:divBdr>
                                                    <w:top w:val="none" w:sz="0" w:space="0" w:color="auto"/>
                                                    <w:left w:val="none" w:sz="0" w:space="0" w:color="auto"/>
                                                    <w:bottom w:val="none" w:sz="0" w:space="0" w:color="auto"/>
                                                    <w:right w:val="none" w:sz="0" w:space="0" w:color="auto"/>
                                                  </w:divBdr>
                                                </w:div>
                                                <w:div w:id="688260510">
                                                  <w:marLeft w:val="0"/>
                                                  <w:marRight w:val="0"/>
                                                  <w:marTop w:val="0"/>
                                                  <w:marBottom w:val="0"/>
                                                  <w:divBdr>
                                                    <w:top w:val="none" w:sz="0" w:space="0" w:color="auto"/>
                                                    <w:left w:val="none" w:sz="0" w:space="0" w:color="auto"/>
                                                    <w:bottom w:val="none" w:sz="0" w:space="0" w:color="auto"/>
                                                    <w:right w:val="none" w:sz="0" w:space="0" w:color="auto"/>
                                                  </w:divBdr>
                                                </w:div>
                                                <w:div w:id="1381587658">
                                                  <w:marLeft w:val="0"/>
                                                  <w:marRight w:val="0"/>
                                                  <w:marTop w:val="0"/>
                                                  <w:marBottom w:val="0"/>
                                                  <w:divBdr>
                                                    <w:top w:val="none" w:sz="0" w:space="0" w:color="auto"/>
                                                    <w:left w:val="none" w:sz="0" w:space="0" w:color="auto"/>
                                                    <w:bottom w:val="none" w:sz="0" w:space="0" w:color="auto"/>
                                                    <w:right w:val="none" w:sz="0" w:space="0" w:color="auto"/>
                                                  </w:divBdr>
                                                </w:div>
                                                <w:div w:id="1649245196">
                                                  <w:marLeft w:val="0"/>
                                                  <w:marRight w:val="0"/>
                                                  <w:marTop w:val="0"/>
                                                  <w:marBottom w:val="0"/>
                                                  <w:divBdr>
                                                    <w:top w:val="none" w:sz="0" w:space="0" w:color="auto"/>
                                                    <w:left w:val="none" w:sz="0" w:space="0" w:color="auto"/>
                                                    <w:bottom w:val="none" w:sz="0" w:space="0" w:color="auto"/>
                                                    <w:right w:val="none" w:sz="0" w:space="0" w:color="auto"/>
                                                  </w:divBdr>
                                                </w:div>
                                                <w:div w:id="2050178810">
                                                  <w:marLeft w:val="0"/>
                                                  <w:marRight w:val="0"/>
                                                  <w:marTop w:val="0"/>
                                                  <w:marBottom w:val="0"/>
                                                  <w:divBdr>
                                                    <w:top w:val="none" w:sz="0" w:space="0" w:color="auto"/>
                                                    <w:left w:val="none" w:sz="0" w:space="0" w:color="auto"/>
                                                    <w:bottom w:val="none" w:sz="0" w:space="0" w:color="auto"/>
                                                    <w:right w:val="none" w:sz="0" w:space="0" w:color="auto"/>
                                                  </w:divBdr>
                                                </w:div>
                                              </w:divsChild>
                                            </w:div>
                                            <w:div w:id="1091126166">
                                              <w:marLeft w:val="0"/>
                                              <w:marRight w:val="0"/>
                                              <w:marTop w:val="0"/>
                                              <w:marBottom w:val="0"/>
                                              <w:divBdr>
                                                <w:top w:val="none" w:sz="0" w:space="0" w:color="auto"/>
                                                <w:left w:val="none" w:sz="0" w:space="0" w:color="auto"/>
                                                <w:bottom w:val="none" w:sz="0" w:space="0" w:color="auto"/>
                                                <w:right w:val="none" w:sz="0" w:space="0" w:color="auto"/>
                                              </w:divBdr>
                                            </w:div>
                                          </w:divsChild>
                                        </w:div>
                                        <w:div w:id="20324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sdn.microsoft.com/en-us/library/bb386976.aspx" TargetMode="External"/><Relationship Id="rId26" Type="http://schemas.openxmlformats.org/officeDocument/2006/relationships/hyperlink" Target="http://msdn.microsoft.com/en-us/library/system.data.entityclient.entityconnection.aspx" TargetMode="External"/><Relationship Id="rId3" Type="http://schemas.openxmlformats.org/officeDocument/2006/relationships/settings" Target="settings.xml"/><Relationship Id="rId21" Type="http://schemas.openxmlformats.org/officeDocument/2006/relationships/hyperlink" Target="http://msdn.microsoft.com/en-us/library/2bcctyt8.aspx"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library/ss7fbaez.aspx" TargetMode="External"/><Relationship Id="rId17" Type="http://schemas.openxmlformats.org/officeDocument/2006/relationships/hyperlink" Target="http://msdn.microsoft.com/en-us/library/bb386977.aspx" TargetMode="External"/><Relationship Id="rId25" Type="http://schemas.openxmlformats.org/officeDocument/2006/relationships/hyperlink" Target="http://msdn.microsoft.com/en-us/library/bb399560.aspx"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bh8kx08z.aspx" TargetMode="External"/><Relationship Id="rId20" Type="http://schemas.openxmlformats.org/officeDocument/2006/relationships/hyperlink" Target="http://msdn.microsoft.com/en-us/library/cc668792.aspx" TargetMode="External"/><Relationship Id="rId29" Type="http://schemas.openxmlformats.org/officeDocument/2006/relationships/hyperlink" Target="http://msdn.microsoft.com/en-us/library/bb38688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data.datatable.aspx" TargetMode="External"/><Relationship Id="rId24" Type="http://schemas.openxmlformats.org/officeDocument/2006/relationships/hyperlink" Target="http://msdn.microsoft.com/en-us/library/bb386964.aspx" TargetMode="External"/><Relationship Id="rId32" Type="http://schemas.openxmlformats.org/officeDocument/2006/relationships/hyperlink" Target="http://msdn.microsoft.com/en-us/library/cc668792.aspx" TargetMode="External"/><Relationship Id="rId5" Type="http://schemas.openxmlformats.org/officeDocument/2006/relationships/footnotes" Target="footnotes.xml"/><Relationship Id="rId15" Type="http://schemas.openxmlformats.org/officeDocument/2006/relationships/hyperlink" Target="http://msdn.microsoft.com/en-us/library/ss7fbaez.aspx" TargetMode="External"/><Relationship Id="rId23" Type="http://schemas.openxmlformats.org/officeDocument/2006/relationships/hyperlink" Target="http://msdn.microsoft.com/en-us/library/bb386871.aspx" TargetMode="External"/><Relationship Id="rId28" Type="http://schemas.openxmlformats.org/officeDocument/2006/relationships/hyperlink" Target="http://msdn.microsoft.com/en-us/library/system.data.entityclient.entitydatareader.aspx" TargetMode="External"/><Relationship Id="rId10" Type="http://schemas.openxmlformats.org/officeDocument/2006/relationships/hyperlink" Target="http://msdn.microsoft.com/en-us/library/ms254937.aspx" TargetMode="External"/><Relationship Id="rId19" Type="http://schemas.openxmlformats.org/officeDocument/2006/relationships/hyperlink" Target="http://msdn.microsoft.com/en-us/library/bb399572.aspx" TargetMode="External"/><Relationship Id="rId31" Type="http://schemas.openxmlformats.org/officeDocument/2006/relationships/hyperlink" Target="http://msdn.microsoft.com/en-us/library/bb384429.aspx" TargetMode="External"/><Relationship Id="rId4" Type="http://schemas.openxmlformats.org/officeDocument/2006/relationships/webSettings" Target="webSettings.xml"/><Relationship Id="rId9" Type="http://schemas.openxmlformats.org/officeDocument/2006/relationships/hyperlink" Target="http://msdn.microsoft.com/en-us/library/a6cd7c08.aspx" TargetMode="External"/><Relationship Id="rId14" Type="http://schemas.openxmlformats.org/officeDocument/2006/relationships/hyperlink" Target="http://msdn.microsoft.com/en-us/library/haa3afyz.aspx" TargetMode="External"/><Relationship Id="rId22" Type="http://schemas.openxmlformats.org/officeDocument/2006/relationships/hyperlink" Target="http://msdn.microsoft.com/en-us/library/bb399572.aspx" TargetMode="External"/><Relationship Id="rId27" Type="http://schemas.openxmlformats.org/officeDocument/2006/relationships/hyperlink" Target="http://msdn.microsoft.com/en-us/library/system.data.entityclient.entitycommand.aspx" TargetMode="External"/><Relationship Id="rId30" Type="http://schemas.openxmlformats.org/officeDocument/2006/relationships/hyperlink" Target="http://msdn.microsoft.com/en-us/library/bb399249.aspx" TargetMode="External"/><Relationship Id="rId35" Type="http://schemas.openxmlformats.org/officeDocument/2006/relationships/theme" Target="theme/theme1.xml"/><Relationship Id="rId8" Type="http://schemas.openxmlformats.org/officeDocument/2006/relationships/hyperlink" Target="http://msdn.microsoft.com/en-us/library/system.data.datas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Links>
    <vt:vector size="144" baseType="variant">
      <vt:variant>
        <vt:i4>6225988</vt:i4>
      </vt:variant>
      <vt:variant>
        <vt:i4>78</vt:i4>
      </vt:variant>
      <vt:variant>
        <vt:i4>0</vt:i4>
      </vt:variant>
      <vt:variant>
        <vt:i4>5</vt:i4>
      </vt:variant>
      <vt:variant>
        <vt:lpwstr>http://msdn.microsoft.com/en-us/library/cc668792.aspx</vt:lpwstr>
      </vt:variant>
      <vt:variant>
        <vt:lpwstr/>
      </vt:variant>
      <vt:variant>
        <vt:i4>5767239</vt:i4>
      </vt:variant>
      <vt:variant>
        <vt:i4>72</vt:i4>
      </vt:variant>
      <vt:variant>
        <vt:i4>0</vt:i4>
      </vt:variant>
      <vt:variant>
        <vt:i4>5</vt:i4>
      </vt:variant>
      <vt:variant>
        <vt:lpwstr>http://msdn.microsoft.com/en-us/library/bb384429.aspx</vt:lpwstr>
      </vt:variant>
      <vt:variant>
        <vt:lpwstr/>
      </vt:variant>
      <vt:variant>
        <vt:i4>6225996</vt:i4>
      </vt:variant>
      <vt:variant>
        <vt:i4>66</vt:i4>
      </vt:variant>
      <vt:variant>
        <vt:i4>0</vt:i4>
      </vt:variant>
      <vt:variant>
        <vt:i4>5</vt:i4>
      </vt:variant>
      <vt:variant>
        <vt:lpwstr>http://msdn.microsoft.com/en-us/library/bb399249.aspx</vt:lpwstr>
      </vt:variant>
      <vt:variant>
        <vt:lpwstr/>
      </vt:variant>
      <vt:variant>
        <vt:i4>6029391</vt:i4>
      </vt:variant>
      <vt:variant>
        <vt:i4>63</vt:i4>
      </vt:variant>
      <vt:variant>
        <vt:i4>0</vt:i4>
      </vt:variant>
      <vt:variant>
        <vt:i4>5</vt:i4>
      </vt:variant>
      <vt:variant>
        <vt:lpwstr>http://msdn.microsoft.com/en-us/library/bb386881.aspx</vt:lpwstr>
      </vt:variant>
      <vt:variant>
        <vt:lpwstr/>
      </vt:variant>
      <vt:variant>
        <vt:i4>6619189</vt:i4>
      </vt:variant>
      <vt:variant>
        <vt:i4>60</vt:i4>
      </vt:variant>
      <vt:variant>
        <vt:i4>0</vt:i4>
      </vt:variant>
      <vt:variant>
        <vt:i4>5</vt:i4>
      </vt:variant>
      <vt:variant>
        <vt:lpwstr>http://msdn.microsoft.com/en-us/library/system.data.entityclient.entitydatareader.aspx</vt:lpwstr>
      </vt:variant>
      <vt:variant>
        <vt:lpwstr/>
      </vt:variant>
      <vt:variant>
        <vt:i4>3932262</vt:i4>
      </vt:variant>
      <vt:variant>
        <vt:i4>57</vt:i4>
      </vt:variant>
      <vt:variant>
        <vt:i4>0</vt:i4>
      </vt:variant>
      <vt:variant>
        <vt:i4>5</vt:i4>
      </vt:variant>
      <vt:variant>
        <vt:lpwstr>http://msdn.microsoft.com/en-us/library/system.data.entityclient.entitycommand.aspx</vt:lpwstr>
      </vt:variant>
      <vt:variant>
        <vt:lpwstr/>
      </vt:variant>
      <vt:variant>
        <vt:i4>7340067</vt:i4>
      </vt:variant>
      <vt:variant>
        <vt:i4>54</vt:i4>
      </vt:variant>
      <vt:variant>
        <vt:i4>0</vt:i4>
      </vt:variant>
      <vt:variant>
        <vt:i4>5</vt:i4>
      </vt:variant>
      <vt:variant>
        <vt:lpwstr>http://msdn.microsoft.com/en-us/library/system.data.entityclient.entityconnection.aspx</vt:lpwstr>
      </vt:variant>
      <vt:variant>
        <vt:lpwstr/>
      </vt:variant>
      <vt:variant>
        <vt:i4>5308494</vt:i4>
      </vt:variant>
      <vt:variant>
        <vt:i4>51</vt:i4>
      </vt:variant>
      <vt:variant>
        <vt:i4>0</vt:i4>
      </vt:variant>
      <vt:variant>
        <vt:i4>5</vt:i4>
      </vt:variant>
      <vt:variant>
        <vt:lpwstr>http://msdn.microsoft.com/en-us/library/bb399560.aspx</vt:lpwstr>
      </vt:variant>
      <vt:variant>
        <vt:lpwstr/>
      </vt:variant>
      <vt:variant>
        <vt:i4>5767233</vt:i4>
      </vt:variant>
      <vt:variant>
        <vt:i4>48</vt:i4>
      </vt:variant>
      <vt:variant>
        <vt:i4>0</vt:i4>
      </vt:variant>
      <vt:variant>
        <vt:i4>5</vt:i4>
      </vt:variant>
      <vt:variant>
        <vt:lpwstr>http://msdn.microsoft.com/en-us/library/bb386964.aspx</vt:lpwstr>
      </vt:variant>
      <vt:variant>
        <vt:lpwstr/>
      </vt:variant>
      <vt:variant>
        <vt:i4>6029376</vt:i4>
      </vt:variant>
      <vt:variant>
        <vt:i4>45</vt:i4>
      </vt:variant>
      <vt:variant>
        <vt:i4>0</vt:i4>
      </vt:variant>
      <vt:variant>
        <vt:i4>5</vt:i4>
      </vt:variant>
      <vt:variant>
        <vt:lpwstr>http://msdn.microsoft.com/en-us/library/bb386871.aspx</vt:lpwstr>
      </vt:variant>
      <vt:variant>
        <vt:lpwstr/>
      </vt:variant>
      <vt:variant>
        <vt:i4>5439567</vt:i4>
      </vt:variant>
      <vt:variant>
        <vt:i4>42</vt:i4>
      </vt:variant>
      <vt:variant>
        <vt:i4>0</vt:i4>
      </vt:variant>
      <vt:variant>
        <vt:i4>5</vt:i4>
      </vt:variant>
      <vt:variant>
        <vt:lpwstr>http://msdn.microsoft.com/en-us/library/bb399572.aspx</vt:lpwstr>
      </vt:variant>
      <vt:variant>
        <vt:lpwstr/>
      </vt:variant>
      <vt:variant>
        <vt:i4>5177409</vt:i4>
      </vt:variant>
      <vt:variant>
        <vt:i4>36</vt:i4>
      </vt:variant>
      <vt:variant>
        <vt:i4>0</vt:i4>
      </vt:variant>
      <vt:variant>
        <vt:i4>5</vt:i4>
      </vt:variant>
      <vt:variant>
        <vt:lpwstr>http://msdn.microsoft.com/en-us/library/2bcctyt8.aspx</vt:lpwstr>
      </vt:variant>
      <vt:variant>
        <vt:lpwstr/>
      </vt:variant>
      <vt:variant>
        <vt:i4>6225988</vt:i4>
      </vt:variant>
      <vt:variant>
        <vt:i4>33</vt:i4>
      </vt:variant>
      <vt:variant>
        <vt:i4>0</vt:i4>
      </vt:variant>
      <vt:variant>
        <vt:i4>5</vt:i4>
      </vt:variant>
      <vt:variant>
        <vt:lpwstr>http://msdn.microsoft.com/en-us/library/cc668792.aspx</vt:lpwstr>
      </vt:variant>
      <vt:variant>
        <vt:lpwstr/>
      </vt:variant>
      <vt:variant>
        <vt:i4>5439567</vt:i4>
      </vt:variant>
      <vt:variant>
        <vt:i4>30</vt:i4>
      </vt:variant>
      <vt:variant>
        <vt:i4>0</vt:i4>
      </vt:variant>
      <vt:variant>
        <vt:i4>5</vt:i4>
      </vt:variant>
      <vt:variant>
        <vt:lpwstr>http://msdn.microsoft.com/en-us/library/bb399572.aspx</vt:lpwstr>
      </vt:variant>
      <vt:variant>
        <vt:lpwstr/>
      </vt:variant>
      <vt:variant>
        <vt:i4>5898304</vt:i4>
      </vt:variant>
      <vt:variant>
        <vt:i4>27</vt:i4>
      </vt:variant>
      <vt:variant>
        <vt:i4>0</vt:i4>
      </vt:variant>
      <vt:variant>
        <vt:i4>5</vt:i4>
      </vt:variant>
      <vt:variant>
        <vt:lpwstr>http://msdn.microsoft.com/en-us/library/bb386976.aspx</vt:lpwstr>
      </vt:variant>
      <vt:variant>
        <vt:lpwstr/>
      </vt:variant>
      <vt:variant>
        <vt:i4>5963840</vt:i4>
      </vt:variant>
      <vt:variant>
        <vt:i4>24</vt:i4>
      </vt:variant>
      <vt:variant>
        <vt:i4>0</vt:i4>
      </vt:variant>
      <vt:variant>
        <vt:i4>5</vt:i4>
      </vt:variant>
      <vt:variant>
        <vt:lpwstr>http://msdn.microsoft.com/en-us/library/bb386977.aspx</vt:lpwstr>
      </vt:variant>
      <vt:variant>
        <vt:lpwstr/>
      </vt:variant>
      <vt:variant>
        <vt:i4>4587530</vt:i4>
      </vt:variant>
      <vt:variant>
        <vt:i4>21</vt:i4>
      </vt:variant>
      <vt:variant>
        <vt:i4>0</vt:i4>
      </vt:variant>
      <vt:variant>
        <vt:i4>5</vt:i4>
      </vt:variant>
      <vt:variant>
        <vt:lpwstr>http://msdn.microsoft.com/en-us/library/bh8kx08z.aspx</vt:lpwstr>
      </vt:variant>
      <vt:variant>
        <vt:lpwstr/>
      </vt:variant>
      <vt:variant>
        <vt:i4>65619</vt:i4>
      </vt:variant>
      <vt:variant>
        <vt:i4>18</vt:i4>
      </vt:variant>
      <vt:variant>
        <vt:i4>0</vt:i4>
      </vt:variant>
      <vt:variant>
        <vt:i4>5</vt:i4>
      </vt:variant>
      <vt:variant>
        <vt:lpwstr>http://msdn.microsoft.com/en-us/library/ss7fbaez.aspx</vt:lpwstr>
      </vt:variant>
      <vt:variant>
        <vt:lpwstr/>
      </vt:variant>
      <vt:variant>
        <vt:i4>4259841</vt:i4>
      </vt:variant>
      <vt:variant>
        <vt:i4>15</vt:i4>
      </vt:variant>
      <vt:variant>
        <vt:i4>0</vt:i4>
      </vt:variant>
      <vt:variant>
        <vt:i4>5</vt:i4>
      </vt:variant>
      <vt:variant>
        <vt:lpwstr>http://msdn.microsoft.com/en-us/library/haa3afyz.aspx</vt:lpwstr>
      </vt:variant>
      <vt:variant>
        <vt:lpwstr/>
      </vt:variant>
      <vt:variant>
        <vt:i4>65619</vt:i4>
      </vt:variant>
      <vt:variant>
        <vt:i4>12</vt:i4>
      </vt:variant>
      <vt:variant>
        <vt:i4>0</vt:i4>
      </vt:variant>
      <vt:variant>
        <vt:i4>5</vt:i4>
      </vt:variant>
      <vt:variant>
        <vt:lpwstr>http://msdn.microsoft.com/en-us/library/ss7fbaez.aspx</vt:lpwstr>
      </vt:variant>
      <vt:variant>
        <vt:lpwstr/>
      </vt:variant>
      <vt:variant>
        <vt:i4>6815860</vt:i4>
      </vt:variant>
      <vt:variant>
        <vt:i4>9</vt:i4>
      </vt:variant>
      <vt:variant>
        <vt:i4>0</vt:i4>
      </vt:variant>
      <vt:variant>
        <vt:i4>5</vt:i4>
      </vt:variant>
      <vt:variant>
        <vt:lpwstr>http://msdn.microsoft.com/en-us/library/system.data.datatable.aspx</vt:lpwstr>
      </vt:variant>
      <vt:variant>
        <vt:lpwstr/>
      </vt:variant>
      <vt:variant>
        <vt:i4>4653128</vt:i4>
      </vt:variant>
      <vt:variant>
        <vt:i4>6</vt:i4>
      </vt:variant>
      <vt:variant>
        <vt:i4>0</vt:i4>
      </vt:variant>
      <vt:variant>
        <vt:i4>5</vt:i4>
      </vt:variant>
      <vt:variant>
        <vt:lpwstr>http://msdn.microsoft.com/en-us/library/ms254937.aspx</vt:lpwstr>
      </vt:variant>
      <vt:variant>
        <vt:lpwstr/>
      </vt:variant>
      <vt:variant>
        <vt:i4>393237</vt:i4>
      </vt:variant>
      <vt:variant>
        <vt:i4>3</vt:i4>
      </vt:variant>
      <vt:variant>
        <vt:i4>0</vt:i4>
      </vt:variant>
      <vt:variant>
        <vt:i4>5</vt:i4>
      </vt:variant>
      <vt:variant>
        <vt:lpwstr>http://msdn.microsoft.com/en-us/library/a6cd7c08.aspx</vt:lpwstr>
      </vt:variant>
      <vt:variant>
        <vt:lpwstr/>
      </vt:variant>
      <vt:variant>
        <vt:i4>0</vt:i4>
      </vt:variant>
      <vt:variant>
        <vt:i4>0</vt:i4>
      </vt:variant>
      <vt:variant>
        <vt:i4>0</vt:i4>
      </vt:variant>
      <vt:variant>
        <vt:i4>5</vt:i4>
      </vt:variant>
      <vt:variant>
        <vt:lpwstr>http://msdn.microsoft.com/en-us/library/system.data.dataset.aspx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cp:lastPrinted>2012-01-12T10:14:00Z</cp:lastPrinted>
  <dcterms:created xsi:type="dcterms:W3CDTF">2024-05-26T21:41:00Z</dcterms:created>
  <dcterms:modified xsi:type="dcterms:W3CDTF">2024-05-26T21:41:00Z</dcterms:modified>
</cp:coreProperties>
</file>