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429" w:rsidRPr="004D3429" w:rsidRDefault="004D3429" w:rsidP="004D3429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4D3429">
        <w:rPr>
          <w:rFonts w:ascii="Arial" w:eastAsia="Times New Roman" w:hAnsi="Arial" w:cs="Arial"/>
          <w:b/>
          <w:bCs/>
          <w:color w:val="000000"/>
          <w:sz w:val="30"/>
          <w:szCs w:val="30"/>
        </w:rPr>
        <w:t>Browser Security Settings for AJAX Enabled ASP.NET Pages</w:t>
      </w:r>
    </w:p>
    <w:p w:rsidR="004D3429" w:rsidRPr="004D3429" w:rsidRDefault="004D3429" w:rsidP="004D3429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AJAX functionality in ASP.NET is compatible with most modern browsers. It runs with the default security settings for these browsers. </w:t>
      </w:r>
    </w:p>
    <w:p w:rsidR="004D3429" w:rsidRPr="004D3429" w:rsidRDefault="00C351D4" w:rsidP="004D342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ctl00_rs1_mainContentContainer_cpe510629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510629_i" descr="http://i.msdn.microsoft.com/Global/Images/clear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429" w:rsidRPr="004D3429">
        <w:rPr>
          <w:rFonts w:ascii="Verdana" w:eastAsia="Times New Roman" w:hAnsi="Verdana"/>
          <w:color w:val="000000"/>
          <w:sz w:val="16"/>
          <w:szCs w:val="16"/>
        </w:rPr>
        <w:t xml:space="preserve"> Browser and Operating System Compatibility </w:t>
      </w:r>
    </w:p>
    <w:p w:rsidR="004D3429" w:rsidRPr="004D3429" w:rsidRDefault="004D3429" w:rsidP="004D3429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Users can view your AJAX-enabled ASP.NET sites by using most modern browsers. The following lists show compatible browser versions and operating systems. </w:t>
      </w:r>
    </w:p>
    <w:p w:rsidR="004D3429" w:rsidRPr="004D3429" w:rsidRDefault="004D3429" w:rsidP="004D3429">
      <w:pPr>
        <w:spacing w:after="0" w:line="336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b/>
          <w:bCs/>
          <w:color w:val="000000"/>
          <w:sz w:val="16"/>
          <w:szCs w:val="16"/>
        </w:rPr>
        <w:t>Supported Browsers</w:t>
      </w:r>
    </w:p>
    <w:p w:rsidR="004D3429" w:rsidRPr="004D3429" w:rsidRDefault="004D3429" w:rsidP="004D3429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Microsoft Internet Explorer 6.0 or later versions. </w:t>
      </w:r>
    </w:p>
    <w:p w:rsidR="004D3429" w:rsidRPr="004D3429" w:rsidRDefault="004D3429" w:rsidP="004D3429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Mozilla Firefox version 1.5 or later versions. </w:t>
      </w:r>
    </w:p>
    <w:p w:rsidR="004D3429" w:rsidRPr="004D3429" w:rsidRDefault="004D3429" w:rsidP="004D3429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Opera version 9.0 or later versions. </w:t>
      </w:r>
    </w:p>
    <w:p w:rsidR="004D3429" w:rsidRPr="004D3429" w:rsidRDefault="004D3429" w:rsidP="004D3429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Apple Safari version 2.0 or later versions. </w:t>
      </w:r>
    </w:p>
    <w:p w:rsidR="004D3429" w:rsidRPr="004D3429" w:rsidRDefault="004D3429" w:rsidP="004D3429">
      <w:pPr>
        <w:spacing w:after="0" w:line="336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b/>
          <w:bCs/>
          <w:color w:val="000000"/>
          <w:sz w:val="16"/>
          <w:szCs w:val="16"/>
        </w:rPr>
        <w:t>Supported Operating Systems</w:t>
      </w:r>
    </w:p>
    <w:p w:rsidR="004D3429" w:rsidRPr="004D3429" w:rsidRDefault="004D3429" w:rsidP="004D3429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Microsoft Windows XP with Service Pack 2 installed. </w:t>
      </w:r>
    </w:p>
    <w:p w:rsidR="004D3429" w:rsidRPr="004D3429" w:rsidRDefault="004D3429" w:rsidP="004D3429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Microsoft Vista. </w:t>
      </w:r>
    </w:p>
    <w:p w:rsidR="004D3429" w:rsidRPr="004D3429" w:rsidRDefault="004D3429" w:rsidP="004D3429">
      <w:pPr>
        <w:numPr>
          <w:ilvl w:val="0"/>
          <w:numId w:val="2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Apple OSX (Intel architecture only). </w:t>
      </w:r>
    </w:p>
    <w:p w:rsidR="004D3429" w:rsidRPr="004D3429" w:rsidRDefault="00C351D4" w:rsidP="004D342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ctl00_rs1_mainContentContainer_cpe510630_i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510630_i" descr="http://i.msdn.microsoft.com/Global/Images/clear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429" w:rsidRPr="004D3429">
        <w:rPr>
          <w:rFonts w:ascii="Verdana" w:eastAsia="Times New Roman" w:hAnsi="Verdana"/>
          <w:color w:val="000000"/>
          <w:sz w:val="16"/>
          <w:szCs w:val="16"/>
        </w:rPr>
        <w:t xml:space="preserve"> Security and Privacy Settings </w:t>
      </w:r>
    </w:p>
    <w:p w:rsidR="004D3429" w:rsidRPr="004D3429" w:rsidRDefault="004D3429" w:rsidP="004D3429">
      <w:p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D3429">
        <w:rPr>
          <w:rFonts w:ascii="Verdana" w:eastAsia="Times New Roman" w:hAnsi="Verdana"/>
          <w:color w:val="000000"/>
          <w:sz w:val="16"/>
          <w:szCs w:val="16"/>
        </w:rPr>
        <w:t xml:space="preserve">The following table lists required browser security and privacy settings for both user browsing and site development. In all cases, the recommended settings are the default settings for that browser. 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741"/>
        <w:gridCol w:w="5279"/>
        <w:gridCol w:w="1392"/>
      </w:tblGrid>
      <w:tr w:rsidR="004D3429" w:rsidRPr="004D3429" w:rsidTr="004D3429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Internet Explorer 6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Make sure that the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Internet Zone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in the Security Zones settings is set to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Medium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. </w:t>
            </w:r>
          </w:p>
        </w:tc>
      </w:tr>
      <w:tr w:rsidR="004D3429" w:rsidRPr="004D3429" w:rsidTr="004D3429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Internet Explorer 7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Make sure that the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Internet Zone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in the Security Zones settings is set to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Medium-High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. </w:t>
            </w:r>
          </w:p>
        </w:tc>
      </w:tr>
      <w:tr w:rsidR="004D3429" w:rsidRPr="004D3429" w:rsidTr="004D3429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FireFox 1.5 or later versions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In the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Tools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menu under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Options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, make sure that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Enable JavaScript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is selected. </w:t>
            </w:r>
          </w:p>
        </w:tc>
      </w:tr>
      <w:tr w:rsidR="004D3429" w:rsidRPr="004D3429" w:rsidTr="004D3429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Opera 9.0 or later versions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In the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Tools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menu under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Quick preferences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, make sure that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Enable JavaScript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is selected. </w:t>
            </w:r>
          </w:p>
        </w:tc>
      </w:tr>
      <w:tr w:rsidR="004D3429" w:rsidRPr="004D3429" w:rsidTr="004D3429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Safari 2.0.4 or later versions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Click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Safari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,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Preferences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,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Security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>, and then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 xml:space="preserve"> Web Content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and make sure that </w:t>
            </w:r>
            <w:r w:rsidRPr="004D3429">
              <w:rPr>
                <w:rFonts w:ascii="Verdana" w:eastAsia="Times New Roman" w:hAnsi="Verdana"/>
                <w:color w:val="000000"/>
                <w:sz w:val="17"/>
              </w:rPr>
              <w:t>Enable JavaScript</w:t>
            </w: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is selected. </w:t>
            </w:r>
          </w:p>
        </w:tc>
      </w:tr>
      <w:tr w:rsidR="004D3429" w:rsidRPr="004D3429" w:rsidTr="004D3429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D3429" w:rsidRPr="004D3429" w:rsidRDefault="00C351D4" w:rsidP="004D3429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b/>
                <w:noProof/>
                <w:color w:val="000066"/>
                <w:sz w:val="17"/>
                <w:szCs w:val="17"/>
              </w:rPr>
              <w:drawing>
                <wp:inline distT="0" distB="0" distL="0" distR="0">
                  <wp:extent cx="93345" cy="93345"/>
                  <wp:effectExtent l="0" t="0" r="0" b="0"/>
                  <wp:docPr id="3" name="Picture 1" descr="Bb470452.alert_note(en-us,VS.90)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b470452.alert_note(en-us,VS.90).gif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429" w:rsidRPr="004D3429">
              <w:rPr>
                <w:rFonts w:ascii="Verdana" w:eastAsia="Times New Roman" w:hAnsi="Verdana"/>
                <w:b/>
                <w:bCs/>
                <w:color w:val="000066"/>
                <w:sz w:val="17"/>
              </w:rPr>
              <w:t>Note:</w:t>
            </w:r>
          </w:p>
        </w:tc>
      </w:tr>
      <w:tr w:rsidR="004D3429" w:rsidRPr="004D3429" w:rsidTr="004D3429">
        <w:trPr>
          <w:gridBefore w:val="1"/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3429" w:rsidRPr="004D3429" w:rsidRDefault="004D3429" w:rsidP="004D3429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If browser security and privacy settings are set too high, JavaScript might be disabled. In that case, the browser cannot run the client-side functionality of an AJAX-enabled ASP.NET application. For example, an AJAX-enabled ASP.NET page would display; however a </w:t>
            </w:r>
            <w:hyperlink r:id="rId7" w:history="1">
              <w:r w:rsidRPr="004D3429">
                <w:rPr>
                  <w:rFonts w:ascii="Verdana" w:eastAsia="Times New Roman" w:hAnsi="Verdana"/>
                  <w:color w:val="0033CC"/>
                  <w:sz w:val="17"/>
                </w:rPr>
                <w:t>UpdatePanel</w:t>
              </w:r>
            </w:hyperlink>
            <w:r w:rsidRPr="004D3429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 control on that page would be unable to execute asynchronous postbacks for partial page rendering. </w:t>
            </w:r>
          </w:p>
        </w:tc>
      </w:tr>
    </w:tbl>
    <w:p w:rsidR="00303914" w:rsidRDefault="00303914"/>
    <w:sectPr w:rsidR="00303914" w:rsidSect="0030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6CB9"/>
    <w:multiLevelType w:val="multilevel"/>
    <w:tmpl w:val="7D4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840B42"/>
    <w:multiLevelType w:val="multilevel"/>
    <w:tmpl w:val="08C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722688">
    <w:abstractNumId w:val="0"/>
  </w:num>
  <w:num w:numId="2" w16cid:durableId="77478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9"/>
    <w:rsid w:val="00303914"/>
    <w:rsid w:val="004D3429"/>
    <w:rsid w:val="00C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9290B-1063-0D4D-A461-91DD64E6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1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D3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42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342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D3429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ui">
    <w:name w:val="ui"/>
    <w:basedOn w:val="DefaultParagraphFont"/>
    <w:rsid w:val="004D3429"/>
  </w:style>
  <w:style w:type="character" w:styleId="Strong">
    <w:name w:val="Strong"/>
    <w:basedOn w:val="DefaultParagraphFont"/>
    <w:uiPriority w:val="22"/>
    <w:qFormat/>
    <w:rsid w:val="004D3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57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43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04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00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08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53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web.ui.updatepanel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http://msdn.microsoft.com/en-us/library/system.web.ui.updatepanel.aspx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2024-05-26T21:34:00Z</dcterms:created>
  <dcterms:modified xsi:type="dcterms:W3CDTF">2024-05-26T21:34:00Z</dcterms:modified>
</cp:coreProperties>
</file>