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9ED" w:rsidRPr="008939ED" w:rsidRDefault="008939ED" w:rsidP="008939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8939ED" w:rsidRDefault="008939ED" w:rsidP="008939E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8939ED" w:rsidRPr="008939ED" w:rsidRDefault="008939ED" w:rsidP="008939E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939ED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Configure an HTTP Handler Extension in IIS</w:t>
      </w:r>
    </w:p>
    <w:p w:rsidR="008939ED" w:rsidRPr="008939ED" w:rsidRDefault="008939ED" w:rsidP="008939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By default, Internet Information Services (IIS) passes requests for only certain file types to ASP.NET to service. Files with file-name extensions such as .aspx, asmx, and .ashx are already mapped to the ASP.NET ISAPI extension (Aspnet_isapi.dll). This applies to IIS 6.0, to IIS 7.0 running in Classic mode, and to managed handlers in IIS 7.0 that are running in Integrated mode. </w:t>
      </w:r>
    </w:p>
    <w:p w:rsidR="008939ED" w:rsidRPr="008939ED" w:rsidRDefault="008939ED" w:rsidP="008939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To have IIS pass other file-name extensions to ASP.NET, you must register the extensions in IIS. For more information about how handlers participate in the application life cycle, see </w:t>
      </w:r>
      <w:hyperlink r:id="rId7" w:history="1">
        <w:r w:rsidRPr="008939ED">
          <w:rPr>
            <w:rFonts w:ascii="Verdana" w:eastAsia="Times New Roman" w:hAnsi="Verdana"/>
            <w:color w:val="0033CC"/>
            <w:sz w:val="16"/>
            <w:szCs w:val="16"/>
          </w:rPr>
          <w:t>ASP.NET Application Life Cycle Overview for IIS 5.0 and 6.0</w:t>
        </w:r>
      </w:hyperlink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or </w:t>
      </w:r>
      <w:hyperlink r:id="rId8" w:history="1">
        <w:r w:rsidRPr="008939ED">
          <w:rPr>
            <w:rFonts w:ascii="Verdana" w:eastAsia="Times New Roman" w:hAnsi="Verdana"/>
            <w:color w:val="0033CC"/>
            <w:sz w:val="16"/>
            <w:szCs w:val="16"/>
          </w:rPr>
          <w:t>ASP.NET Application Life Cycle Overview for IIS 7.0</w:t>
        </w:r>
      </w:hyperlink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939ED" w:rsidRPr="008939ED" w:rsidRDefault="008939ED" w:rsidP="008939ED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939ED">
        <w:rPr>
          <w:rFonts w:ascii="Verdana" w:eastAsia="Times New Roman" w:hAnsi="Verdana"/>
          <w:b/>
          <w:bCs/>
          <w:color w:val="000000"/>
          <w:sz w:val="18"/>
          <w:szCs w:val="18"/>
        </w:rPr>
        <w:t>To map a file-name extension in IIS 6.0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Open IIS Manager.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Expand the node for the Web server computer, expand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Web Sites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, and then expand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Default Web Site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Right-click the name of your application, and then 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Properties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8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For information about how to create an ASP.NET application, see </w:t>
            </w:r>
            <w:hyperlink r:id="rId10" w:history="1">
              <w:r w:rsidRPr="008939ED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How to: Create and Configure Local ASP.NET Web Sites in IIS 6.0</w:t>
              </w:r>
            </w:hyperlink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</w:tbl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Click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Virtual Directory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tab, and then 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Configuration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On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Mappings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tab, 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939ED" w:rsidRPr="008939ED" w:rsidRDefault="008939ED" w:rsidP="008939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Add/Edit Application Extension Mapping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 is displayed.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In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Executable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box, type or browse to the file Aspnet_isapi.dll. By default, the file is in the following location:</w:t>
      </w:r>
    </w:p>
    <w:p w:rsidR="008939ED" w:rsidRPr="008939ED" w:rsidRDefault="008939ED" w:rsidP="008939ED">
      <w:pPr>
        <w:spacing w:beforeAutospacing="1" w:after="0" w:line="336" w:lineRule="auto"/>
        <w:ind w:left="720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8939E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"javascript:CopyCode('ctl00_MTCS_main_ctl05_code');" \o "Copy Code" </w:instrText>
      </w:r>
      <w:r w:rsidRPr="008939E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8939ED" w:rsidRPr="008939ED" w:rsidRDefault="008939ED" w:rsidP="008939ED">
      <w:pPr>
        <w:spacing w:beforeAutospacing="1" w:after="0" w:line="336" w:lineRule="auto"/>
        <w:ind w:left="72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8939ED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8939ED" w:rsidRPr="008939ED" w:rsidRDefault="008939ED" w:rsidP="008939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9ED">
        <w:rPr>
          <w:rFonts w:ascii="Courier New" w:eastAsia="Times New Roman" w:hAnsi="Courier New" w:cs="Courier New"/>
          <w:color w:val="000000"/>
          <w:sz w:val="20"/>
          <w:szCs w:val="20"/>
        </w:rPr>
        <w:t>%windows%\Microsoft.NET\Framework\version\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7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You can get the complete path and file name from other mappings, such as the mapping to .aspx files.</w:t>
            </w:r>
          </w:p>
        </w:tc>
      </w:tr>
    </w:tbl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In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Extension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box, type the file-name extension, such as </w:t>
      </w:r>
      <w:r w:rsidRPr="008939ED">
        <w:rPr>
          <w:rFonts w:ascii="Verdana" w:eastAsia="Times New Roman" w:hAnsi="Verdana"/>
          <w:b/>
          <w:bCs/>
          <w:color w:val="000000"/>
          <w:sz w:val="16"/>
          <w:szCs w:val="16"/>
        </w:rPr>
        <w:t>.sample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6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Make sure that you include the dot (.) as part of the file-name extension.</w:t>
            </w:r>
          </w:p>
        </w:tc>
      </w:tr>
    </w:tbl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Select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Verify that file exists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check box according to what the file-name extension represents in your application. Choose these options:</w:t>
      </w:r>
    </w:p>
    <w:p w:rsidR="008939ED" w:rsidRPr="008939ED" w:rsidRDefault="008939ED" w:rsidP="008939ED">
      <w:pPr>
        <w:numPr>
          <w:ilvl w:val="1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b/>
          <w:bCs/>
          <w:color w:val="000000"/>
          <w:sz w:val="16"/>
          <w:szCs w:val="16"/>
        </w:rPr>
        <w:lastRenderedPageBreak/>
        <w:t>True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file-name extension represents a physical file in the application. In this case, if the requested file does not exist on disk, IIS displays an error.</w:t>
      </w:r>
    </w:p>
    <w:p w:rsidR="008939ED" w:rsidRPr="008939ED" w:rsidRDefault="008939ED" w:rsidP="008939ED">
      <w:pPr>
        <w:numPr>
          <w:ilvl w:val="1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b/>
          <w:bCs/>
          <w:color w:val="000000"/>
          <w:sz w:val="16"/>
          <w:szCs w:val="16"/>
        </w:rPr>
        <w:t>False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file-name extension does not represent a physical file. Instead, the extension is handled dynamically by a class that is mapped to the extension in ASP.NET.</w:t>
      </w:r>
    </w:p>
    <w:p w:rsidR="008939ED" w:rsidRPr="008939ED" w:rsidRDefault="008939ED" w:rsidP="008939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OK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and then close IIS Manager.</w:t>
      </w:r>
    </w:p>
    <w:p w:rsidR="008939ED" w:rsidRPr="008939ED" w:rsidRDefault="008939ED" w:rsidP="008939ED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939ED">
        <w:rPr>
          <w:rFonts w:ascii="Verdana" w:eastAsia="Times New Roman" w:hAnsi="Verdana"/>
          <w:b/>
          <w:bCs/>
          <w:color w:val="000000"/>
          <w:sz w:val="18"/>
          <w:szCs w:val="18"/>
        </w:rPr>
        <w:t>To map a file-name extension in IIS 7.0 running in Classic mode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Open IIS Manager.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4" name="Picture 5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In and Windows Server 2008, if the User Account Control (UAC) feature is enabled, it prompts you to continue access to the manager. For more information, see </w:t>
            </w:r>
            <w:hyperlink r:id="rId11" w:history="1">
              <w:r w:rsidRPr="008939ED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User Account Control Overview</w:t>
              </w:r>
            </w:hyperlink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</w:tbl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Expand the node for the Web server computer, expand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Sites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, and then expand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Default Web Site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Select the node for your application.</w:t>
      </w:r>
    </w:p>
    <w:p w:rsidR="008939ED" w:rsidRPr="008939ED" w:rsidRDefault="008939ED" w:rsidP="008939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Features View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pane is displayed.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In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Features View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, double-click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Handler Mappings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On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Actions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pane, 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Script Map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8939ED" w:rsidRPr="008939ED" w:rsidRDefault="008939ED" w:rsidP="008939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Script Map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 is displayed.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In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Script Map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box, specify the following:</w:t>
      </w:r>
    </w:p>
    <w:p w:rsidR="008939ED" w:rsidRPr="008939ED" w:rsidRDefault="008939ED" w:rsidP="008939ED">
      <w:pPr>
        <w:numPr>
          <w:ilvl w:val="1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Request Path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name or file-name extension to map.</w:t>
      </w:r>
    </w:p>
    <w:p w:rsidR="008939ED" w:rsidRPr="008939ED" w:rsidRDefault="008939ED" w:rsidP="008939ED">
      <w:pPr>
        <w:numPr>
          <w:ilvl w:val="1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Executable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path of the .exe or .dll file that will handle the request. For Classic mode, specify the ASP.NET ISAPI extension (Aspnet_isapi.dll).</w:t>
      </w:r>
    </w:p>
    <w:p w:rsidR="008939ED" w:rsidRPr="008939ED" w:rsidRDefault="008939ED" w:rsidP="008939ED">
      <w:pPr>
        <w:numPr>
          <w:ilvl w:val="1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Name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A descriptive name.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OK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to close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Script Map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5" name="Picture 4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Using IIS Manager in IIS 7.0 to add a custom handler extension is equivalent to registering the handler extension in the Web.config file of an ASP.NET application. The registration adds a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handler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 in the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handlers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section of the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system.webServer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group. </w:t>
            </w:r>
          </w:p>
        </w:tc>
      </w:tr>
    </w:tbl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Open the Web.config file for the application.</w:t>
      </w:r>
    </w:p>
    <w:p w:rsidR="008939ED" w:rsidRPr="008939ED" w:rsidRDefault="008939ED" w:rsidP="008939ED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Locate the </w:t>
      </w:r>
      <w:hyperlink r:id="rId12" w:history="1">
        <w:r w:rsidRPr="008939ED">
          <w:rPr>
            <w:rFonts w:ascii="Verdana" w:eastAsia="Times New Roman" w:hAnsi="Verdana"/>
            <w:color w:val="0033CC"/>
            <w:sz w:val="16"/>
            <w:szCs w:val="16"/>
          </w:rPr>
          <w:t>httpHandlers</w:t>
        </w:r>
      </w:hyperlink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element of the </w:t>
      </w:r>
      <w:r w:rsidRPr="008939ED">
        <w:rPr>
          <w:rFonts w:ascii="Verdana" w:eastAsia="Times New Roman" w:hAnsi="Verdana"/>
          <w:b/>
          <w:bCs/>
          <w:color w:val="000000"/>
          <w:sz w:val="16"/>
          <w:szCs w:val="16"/>
        </w:rPr>
        <w:t>system.web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section and add an entry for the file-name extension.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6" name="Picture 3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 file-name extension must be registered in both the </w:t>
            </w:r>
            <w:hyperlink r:id="rId13" w:history="1">
              <w:r w:rsidRPr="008939ED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httpHandlers</w:t>
              </w:r>
            </w:hyperlink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 and the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handlers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element.</w:t>
            </w:r>
          </w:p>
        </w:tc>
      </w:tr>
    </w:tbl>
    <w:p w:rsidR="008939ED" w:rsidRPr="008939ED" w:rsidRDefault="008939ED" w:rsidP="008939ED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939ED">
        <w:rPr>
          <w:rFonts w:ascii="Verdana" w:eastAsia="Times New Roman" w:hAnsi="Verdana"/>
          <w:b/>
          <w:bCs/>
          <w:color w:val="000000"/>
          <w:sz w:val="18"/>
          <w:szCs w:val="18"/>
        </w:rPr>
        <w:t>To map a file-name extension in IIS 7.0 running in Integrated mode</w:t>
      </w:r>
    </w:p>
    <w:p w:rsidR="008939ED" w:rsidRPr="008939ED" w:rsidRDefault="008939ED" w:rsidP="008939ED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>Follow steps 1 through 3 of the previous procedure.</w:t>
      </w:r>
    </w:p>
    <w:p w:rsidR="008939ED" w:rsidRPr="008939ED" w:rsidRDefault="008939ED" w:rsidP="008939ED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On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Actions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pane, 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Managed Handler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8939ED" w:rsidRPr="008939ED" w:rsidRDefault="008939ED" w:rsidP="008939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Managed Handler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 is displayed.</w:t>
      </w:r>
    </w:p>
    <w:p w:rsidR="008939ED" w:rsidRPr="008939ED" w:rsidRDefault="008939ED" w:rsidP="008939ED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In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Managed Handler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box, specify the following:</w:t>
      </w:r>
    </w:p>
    <w:p w:rsidR="008939ED" w:rsidRPr="008939ED" w:rsidRDefault="008939ED" w:rsidP="008939ED">
      <w:pPr>
        <w:numPr>
          <w:ilvl w:val="1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Request Path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file name or file-name extension to map.</w:t>
      </w:r>
    </w:p>
    <w:p w:rsidR="008939ED" w:rsidRPr="008939ED" w:rsidRDefault="008939ED" w:rsidP="008939ED">
      <w:pPr>
        <w:numPr>
          <w:ilvl w:val="1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Type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The type (class) name of the managed handler. If the handler is defined in the App_Code folder of the ASP.NET application, its type name will appear in the drop-down list.</w:t>
      </w:r>
    </w:p>
    <w:p w:rsidR="008939ED" w:rsidRPr="008939ED" w:rsidRDefault="008939ED" w:rsidP="008939ED">
      <w:pPr>
        <w:numPr>
          <w:ilvl w:val="1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Name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>. A descriptive name.</w:t>
      </w:r>
    </w:p>
    <w:p w:rsidR="008939ED" w:rsidRPr="008939ED" w:rsidRDefault="008939ED" w:rsidP="008939ED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Click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OK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to close the </w:t>
      </w:r>
      <w:r w:rsidRPr="008939ED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Add Managed Handler</w:t>
      </w:r>
      <w:r w:rsidRPr="008939ED">
        <w:rPr>
          <w:rFonts w:ascii="Verdana" w:eastAsia="Times New Roman" w:hAnsi="Verdana"/>
          <w:color w:val="000000"/>
          <w:sz w:val="16"/>
          <w:szCs w:val="16"/>
        </w:rPr>
        <w:t xml:space="preserve"> dialog box.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7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Using IIS Manager in IIS 7.0 to add a custom handler extension is equivalent to registering the handler extension in the Web.config file.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939ED" w:rsidRPr="008939ED" w:rsidRDefault="00E85D1F" w:rsidP="008939ED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8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9ED" w:rsidRPr="008939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8939ED" w:rsidRPr="008939ED" w:rsidTr="008939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39ED" w:rsidRPr="008939ED" w:rsidRDefault="008939ED" w:rsidP="008939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For a handler that services a custom extension in IIS 7.0 running in Integrated mode, only a registration in the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handlers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 is needed. If you want to keep the registration in the </w:t>
            </w:r>
            <w:hyperlink r:id="rId14" w:history="1">
              <w:r w:rsidRPr="008939ED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httpHandlers</w:t>
              </w:r>
            </w:hyperlink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 also, create a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validation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element in the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system.webServer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section (if it does not exist) and set its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validateIntegratedModeConfiguration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attribute to </w:t>
            </w:r>
            <w:r w:rsidRPr="008939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false</w:t>
            </w:r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For more information, see </w:t>
            </w:r>
            <w:hyperlink r:id="rId15" w:history="1">
              <w:r w:rsidRPr="008939ED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How to: Suppress IIS 7.0 Registration Warnings</w:t>
              </w:r>
            </w:hyperlink>
            <w:r w:rsidRPr="008939ED">
              <w:rPr>
                <w:rFonts w:ascii="Verdana" w:eastAsia="Times New Roman" w:hAnsi="Verdana"/>
                <w:color w:val="000000"/>
                <w:sz w:val="16"/>
                <w:szCs w:val="16"/>
              </w:rPr>
              <w:t>,</w:t>
            </w:r>
          </w:p>
        </w:tc>
      </w:tr>
    </w:tbl>
    <w:p w:rsidR="005955DA" w:rsidRDefault="005955DA"/>
    <w:sectPr w:rsidR="005955D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D3F" w:rsidRDefault="00E55D3F" w:rsidP="00E77EC9">
      <w:pPr>
        <w:spacing w:after="0" w:line="240" w:lineRule="auto"/>
      </w:pPr>
      <w:r>
        <w:separator/>
      </w:r>
    </w:p>
  </w:endnote>
  <w:endnote w:type="continuationSeparator" w:id="0">
    <w:p w:rsidR="00E55D3F" w:rsidRDefault="00E55D3F" w:rsidP="00E7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EC9" w:rsidRDefault="00E77EC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E77EC9" w:rsidRDefault="00E7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D3F" w:rsidRDefault="00E55D3F" w:rsidP="00E77EC9">
      <w:pPr>
        <w:spacing w:after="0" w:line="240" w:lineRule="auto"/>
      </w:pPr>
      <w:r>
        <w:separator/>
      </w:r>
    </w:p>
  </w:footnote>
  <w:footnote w:type="continuationSeparator" w:id="0">
    <w:p w:rsidR="00E55D3F" w:rsidRDefault="00E55D3F" w:rsidP="00E7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7A6"/>
    <w:multiLevelType w:val="multilevel"/>
    <w:tmpl w:val="4434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72194"/>
    <w:multiLevelType w:val="multilevel"/>
    <w:tmpl w:val="A020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A1D6A"/>
    <w:multiLevelType w:val="multilevel"/>
    <w:tmpl w:val="4CB6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10632">
    <w:abstractNumId w:val="0"/>
  </w:num>
  <w:num w:numId="2" w16cid:durableId="1177888105">
    <w:abstractNumId w:val="1"/>
  </w:num>
  <w:num w:numId="3" w16cid:durableId="1861814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ED"/>
    <w:rsid w:val="005955DA"/>
    <w:rsid w:val="008939ED"/>
    <w:rsid w:val="00E55D3F"/>
    <w:rsid w:val="00E77EC9"/>
    <w:rsid w:val="00E85D1F"/>
    <w:rsid w:val="00F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2ACA-2EDD-5348-BBD8-2893E037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93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939ED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8939E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939ED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abel">
    <w:name w:val="label"/>
    <w:rsid w:val="008939ED"/>
    <w:rPr>
      <w:rFonts w:ascii="Segoe UI" w:hAnsi="Segoe UI" w:cs="Segoe UI" w:hint="default"/>
      <w:b/>
      <w:bCs/>
    </w:rPr>
  </w:style>
  <w:style w:type="character" w:styleId="Strong">
    <w:name w:val="Strong"/>
    <w:uiPriority w:val="22"/>
    <w:qFormat/>
    <w:rsid w:val="008939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939ED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rsid w:val="008939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39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E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7EC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E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7EC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66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0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17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8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51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35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2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470252.aspx" TargetMode="External"/><Relationship Id="rId13" Type="http://schemas.openxmlformats.org/officeDocument/2006/relationships/hyperlink" Target="http://msdn.microsoft.com/en-us/library/bya7fh0a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78473.aspx" TargetMode="External"/><Relationship Id="rId12" Type="http://schemas.openxmlformats.org/officeDocument/2006/relationships/hyperlink" Target="http://msdn.microsoft.com/en-us/library/bya7fh0a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.microsoft.com/fwlink/?LinkId=991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bb907625.aspx" TargetMode="External"/><Relationship Id="rId10" Type="http://schemas.openxmlformats.org/officeDocument/2006/relationships/hyperlink" Target="http://msdn.microsoft.com/en-us/library/33487zw6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en-us/library/bya7fh0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5530</CharactersWithSpaces>
  <SharedDoc>false</SharedDoc>
  <HLinks>
    <vt:vector size="54" baseType="variant">
      <vt:variant>
        <vt:i4>6160462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http://msdn.microsoft.com/en-us/library/bb907625.aspx</vt:lpwstr>
      </vt:variant>
      <vt:variant>
        <vt:lpwstr/>
      </vt:variant>
      <vt:variant>
        <vt:i4>4718661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http://msdn.microsoft.com/en-us/library/bya7fh0a.aspx</vt:lpwstr>
      </vt:variant>
      <vt:variant>
        <vt:lpwstr/>
      </vt:variant>
      <vt:variant>
        <vt:i4>4718661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http://msdn.microsoft.com/en-us/library/bya7fh0a.aspx</vt:lpwstr>
      </vt:variant>
      <vt:variant>
        <vt:lpwstr/>
      </vt:variant>
      <vt:variant>
        <vt:i4>4718661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http://msdn.microsoft.com/en-us/library/bya7fh0a.aspx</vt:lpwstr>
      </vt:variant>
      <vt:variant>
        <vt:lpwstr/>
      </vt:variant>
      <vt:variant>
        <vt:i4>1114112</vt:i4>
      </vt:variant>
      <vt:variant>
        <vt:i4>12</vt:i4>
      </vt:variant>
      <vt:variant>
        <vt:i4>0</vt:i4>
      </vt:variant>
      <vt:variant>
        <vt:i4>5</vt:i4>
      </vt:variant>
      <vt:variant>
        <vt:lpwstr>http://go.microsoft.com/fwlink/?LinkId=99167</vt:lpwstr>
      </vt:variant>
      <vt:variant>
        <vt:lpwstr/>
      </vt:variant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javascript:CopyCode('ctl00_MTCS_main_ctl05_code');</vt:lpwstr>
      </vt:variant>
      <vt:variant>
        <vt:lpwstr/>
      </vt:variant>
      <vt:variant>
        <vt:i4>4718679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http://msdn.microsoft.com/en-us/library/33487zw6.aspx</vt:lpwstr>
      </vt:variant>
      <vt:variant>
        <vt:lpwstr/>
      </vt:variant>
      <vt:variant>
        <vt:i4>5898307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http://msdn.microsoft.com/en-us/library/bb470252.aspx</vt:lpwstr>
      </vt:variant>
      <vt:variant>
        <vt:lpwstr/>
      </vt:variant>
      <vt:variant>
        <vt:i4>4980803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http://msdn.microsoft.com/en-us/library/ms178473.aspx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2024-05-27T00:31:00Z</dcterms:created>
  <dcterms:modified xsi:type="dcterms:W3CDTF">2024-05-27T00:31:00Z</dcterms:modified>
</cp:coreProperties>
</file>