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3F0" w:rsidRPr="008E43F0" w:rsidRDefault="008E43F0" w:rsidP="008E43F0">
      <w:pPr>
        <w:spacing w:after="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.NET Framework 4 - ASP.NET</w:t>
      </w:r>
    </w:p>
    <w:p w:rsidR="008E43F0" w:rsidRPr="008E43F0" w:rsidRDefault="008E43F0" w:rsidP="008E43F0">
      <w:pPr>
        <w:spacing w:after="150" w:line="240" w:lineRule="auto"/>
        <w:textAlignment w:val="top"/>
        <w:rPr>
          <w:rFonts w:ascii="Arial" w:eastAsia="Times New Roman" w:hAnsi="Arial" w:cs="Arial"/>
          <w:b/>
          <w:bCs/>
          <w:color w:val="000000"/>
          <w:sz w:val="30"/>
          <w:szCs w:val="30"/>
          <w:lang w:val="en-IN" w:eastAsia="en-IN"/>
        </w:rPr>
      </w:pPr>
      <w:r w:rsidRPr="008E43F0">
        <w:rPr>
          <w:rFonts w:ascii="Arial" w:eastAsia="Times New Roman" w:hAnsi="Arial" w:cs="Arial"/>
          <w:b/>
          <w:bCs/>
          <w:color w:val="000000"/>
          <w:sz w:val="30"/>
          <w:szCs w:val="30"/>
          <w:lang w:val="en-IN" w:eastAsia="en-IN"/>
        </w:rPr>
        <w:t>ASP.NET Authorization</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Authorization determines whether an identity should be granted access to a specific resource. In ASP.NET, there are two ways to authorize access to a given resource:</w:t>
      </w:r>
    </w:p>
    <w:p w:rsidR="008E43F0" w:rsidRPr="008E43F0" w:rsidRDefault="008E43F0" w:rsidP="008E43F0">
      <w:pPr>
        <w:numPr>
          <w:ilvl w:val="0"/>
          <w:numId w:val="1"/>
        </w:numPr>
        <w:spacing w:after="150" w:line="336" w:lineRule="auto"/>
        <w:textAlignment w:val="top"/>
        <w:rPr>
          <w:rFonts w:ascii="Verdana" w:eastAsia="Times New Roman" w:hAnsi="Verdana"/>
          <w:color w:val="000000"/>
          <w:sz w:val="16"/>
          <w:szCs w:val="16"/>
          <w:lang w:val="en-IN" w:eastAsia="en-IN"/>
        </w:rPr>
      </w:pPr>
      <w:r w:rsidRPr="008E43F0">
        <w:rPr>
          <w:rFonts w:ascii="Segoe UI" w:eastAsia="Times New Roman" w:hAnsi="Segoe UI" w:cs="Segoe UI"/>
          <w:b/>
          <w:bCs/>
          <w:color w:val="000000"/>
          <w:sz w:val="16"/>
          <w:szCs w:val="16"/>
          <w:lang w:val="en-IN" w:eastAsia="en-IN"/>
        </w:rPr>
        <w:t>File authorization</w:t>
      </w:r>
      <w:r w:rsidRPr="008E43F0">
        <w:rPr>
          <w:rFonts w:ascii="Verdana" w:eastAsia="Times New Roman" w:hAnsi="Verdana"/>
          <w:color w:val="000000"/>
          <w:sz w:val="16"/>
          <w:szCs w:val="16"/>
          <w:lang w:val="en-IN" w:eastAsia="en-IN"/>
        </w:rPr>
        <w:t xml:space="preserve"> File authorization is performed by the </w:t>
      </w:r>
      <w:hyperlink r:id="rId7" w:history="1">
        <w:proofErr w:type="spellStart"/>
        <w:r w:rsidRPr="008E43F0">
          <w:rPr>
            <w:rFonts w:ascii="Verdana" w:eastAsia="Times New Roman" w:hAnsi="Verdana"/>
            <w:color w:val="0033CC"/>
            <w:sz w:val="16"/>
            <w:szCs w:val="16"/>
            <w:lang w:val="en-IN" w:eastAsia="en-IN"/>
          </w:rPr>
          <w:t>FileAuthorizationModule</w:t>
        </w:r>
        <w:proofErr w:type="spellEnd"/>
      </w:hyperlink>
      <w:r w:rsidRPr="008E43F0">
        <w:rPr>
          <w:rFonts w:ascii="Verdana" w:eastAsia="Times New Roman" w:hAnsi="Verdana"/>
          <w:color w:val="000000"/>
          <w:sz w:val="16"/>
          <w:szCs w:val="16"/>
          <w:lang w:val="en-IN" w:eastAsia="en-IN"/>
        </w:rPr>
        <w:t>. It checks the access control list (ACL) of the .</w:t>
      </w:r>
      <w:proofErr w:type="spellStart"/>
      <w:r w:rsidRPr="008E43F0">
        <w:rPr>
          <w:rFonts w:ascii="Verdana" w:eastAsia="Times New Roman" w:hAnsi="Verdana"/>
          <w:color w:val="000000"/>
          <w:sz w:val="16"/>
          <w:szCs w:val="16"/>
          <w:lang w:val="en-IN" w:eastAsia="en-IN"/>
        </w:rPr>
        <w:t>aspx</w:t>
      </w:r>
      <w:proofErr w:type="spellEnd"/>
      <w:r w:rsidRPr="008E43F0">
        <w:rPr>
          <w:rFonts w:ascii="Verdana" w:eastAsia="Times New Roman" w:hAnsi="Verdana"/>
          <w:color w:val="000000"/>
          <w:sz w:val="16"/>
          <w:szCs w:val="16"/>
          <w:lang w:val="en-IN" w:eastAsia="en-IN"/>
        </w:rPr>
        <w:t xml:space="preserve"> or .</w:t>
      </w:r>
      <w:proofErr w:type="spellStart"/>
      <w:r w:rsidRPr="008E43F0">
        <w:rPr>
          <w:rFonts w:ascii="Verdana" w:eastAsia="Times New Roman" w:hAnsi="Verdana"/>
          <w:color w:val="000000"/>
          <w:sz w:val="16"/>
          <w:szCs w:val="16"/>
          <w:lang w:val="en-IN" w:eastAsia="en-IN"/>
        </w:rPr>
        <w:t>asmx</w:t>
      </w:r>
      <w:proofErr w:type="spellEnd"/>
      <w:r w:rsidRPr="008E43F0">
        <w:rPr>
          <w:rFonts w:ascii="Verdana" w:eastAsia="Times New Roman" w:hAnsi="Verdana"/>
          <w:color w:val="000000"/>
          <w:sz w:val="16"/>
          <w:szCs w:val="16"/>
          <w:lang w:val="en-IN" w:eastAsia="en-IN"/>
        </w:rPr>
        <w:t xml:space="preserve"> handler file to determine whether a user should have access to the file. ACL permissions are verified for the user's Windows identity (if Windows authentication is enabled) or for the Windows identity of the ASP.NET process. For more information, see </w:t>
      </w:r>
      <w:hyperlink r:id="rId8" w:history="1">
        <w:r w:rsidRPr="008E43F0">
          <w:rPr>
            <w:rFonts w:ascii="Verdana" w:eastAsia="Times New Roman" w:hAnsi="Verdana"/>
            <w:color w:val="0033CC"/>
            <w:sz w:val="16"/>
            <w:szCs w:val="16"/>
            <w:lang w:val="en-IN" w:eastAsia="en-IN"/>
          </w:rPr>
          <w:t>ASP.NET Impersonation</w:t>
        </w:r>
      </w:hyperlink>
      <w:r w:rsidRPr="008E43F0">
        <w:rPr>
          <w:rFonts w:ascii="Verdana" w:eastAsia="Times New Roman" w:hAnsi="Verdana"/>
          <w:color w:val="000000"/>
          <w:sz w:val="16"/>
          <w:szCs w:val="16"/>
          <w:lang w:val="en-IN" w:eastAsia="en-IN"/>
        </w:rPr>
        <w:t xml:space="preserve">. </w:t>
      </w:r>
    </w:p>
    <w:p w:rsidR="008E43F0" w:rsidRPr="008E43F0" w:rsidRDefault="008E43F0" w:rsidP="008E43F0">
      <w:pPr>
        <w:numPr>
          <w:ilvl w:val="0"/>
          <w:numId w:val="1"/>
        </w:numPr>
        <w:spacing w:after="150" w:line="336" w:lineRule="auto"/>
        <w:textAlignment w:val="top"/>
        <w:rPr>
          <w:rFonts w:ascii="Verdana" w:eastAsia="Times New Roman" w:hAnsi="Verdana"/>
          <w:color w:val="000000"/>
          <w:sz w:val="16"/>
          <w:szCs w:val="16"/>
          <w:lang w:val="en-IN" w:eastAsia="en-IN"/>
        </w:rPr>
      </w:pPr>
      <w:r w:rsidRPr="008E43F0">
        <w:rPr>
          <w:rFonts w:ascii="Segoe UI" w:eastAsia="Times New Roman" w:hAnsi="Segoe UI" w:cs="Segoe UI"/>
          <w:b/>
          <w:bCs/>
          <w:color w:val="000000"/>
          <w:sz w:val="16"/>
          <w:szCs w:val="16"/>
          <w:lang w:val="en-IN" w:eastAsia="en-IN"/>
        </w:rPr>
        <w:t>URL authorization</w:t>
      </w:r>
      <w:r w:rsidRPr="008E43F0">
        <w:rPr>
          <w:rFonts w:ascii="Verdana" w:eastAsia="Times New Roman" w:hAnsi="Verdana"/>
          <w:color w:val="000000"/>
          <w:sz w:val="16"/>
          <w:szCs w:val="16"/>
          <w:lang w:val="en-IN" w:eastAsia="en-IN"/>
        </w:rPr>
        <w:t xml:space="preserve"> URL authorization is performed by the </w:t>
      </w:r>
      <w:hyperlink r:id="rId9" w:history="1">
        <w:proofErr w:type="spellStart"/>
        <w:r w:rsidRPr="008E43F0">
          <w:rPr>
            <w:rFonts w:ascii="Verdana" w:eastAsia="Times New Roman" w:hAnsi="Verdana"/>
            <w:color w:val="0033CC"/>
            <w:sz w:val="16"/>
            <w:szCs w:val="16"/>
            <w:lang w:val="en-IN" w:eastAsia="en-IN"/>
          </w:rPr>
          <w:t>UrlAuthorizationModule</w:t>
        </w:r>
        <w:proofErr w:type="spellEnd"/>
      </w:hyperlink>
      <w:r w:rsidRPr="008E43F0">
        <w:rPr>
          <w:rFonts w:ascii="Verdana" w:eastAsia="Times New Roman" w:hAnsi="Verdana"/>
          <w:color w:val="000000"/>
          <w:sz w:val="16"/>
          <w:szCs w:val="16"/>
          <w:lang w:val="en-IN" w:eastAsia="en-IN"/>
        </w:rPr>
        <w:t xml:space="preserve">, which maps users and roles to URLs in ASP.NET applications. This module can be used to selectively allow or deny access to arbitrary parts of an application (typically directories) for specific users or roles. </w:t>
      </w:r>
    </w:p>
    <w:p w:rsidR="008E43F0" w:rsidRPr="008E43F0" w:rsidRDefault="00374AA0" w:rsidP="008E43F0">
      <w:pPr>
        <w:spacing w:after="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43F0" w:rsidRPr="008E43F0">
        <w:rPr>
          <w:rFonts w:ascii="Verdana" w:eastAsia="Times New Roman" w:hAnsi="Verdana"/>
          <w:color w:val="000000"/>
          <w:sz w:val="16"/>
          <w:szCs w:val="16"/>
          <w:lang w:val="en-IN" w:eastAsia="en-IN"/>
        </w:rPr>
        <w:t>Using URL Authorization</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With URL authorization, you explicitly allow or deny access to a particular directory by user name or role. To do so, you create an </w:t>
      </w:r>
      <w:r w:rsidRPr="008E43F0">
        <w:rPr>
          <w:rFonts w:ascii="Verdana" w:eastAsia="Times New Roman" w:hAnsi="Verdana"/>
          <w:b/>
          <w:bCs/>
          <w:color w:val="000000"/>
          <w:sz w:val="16"/>
          <w:szCs w:val="16"/>
          <w:lang w:val="en-IN" w:eastAsia="en-IN"/>
        </w:rPr>
        <w:t>authorization</w:t>
      </w:r>
      <w:r w:rsidRPr="008E43F0">
        <w:rPr>
          <w:rFonts w:ascii="Verdana" w:eastAsia="Times New Roman" w:hAnsi="Verdana"/>
          <w:color w:val="000000"/>
          <w:sz w:val="16"/>
          <w:szCs w:val="16"/>
          <w:lang w:val="en-IN" w:eastAsia="en-IN"/>
        </w:rPr>
        <w:t xml:space="preserve"> section in the configuration file for that directory. To enable URL authorization, you specify a list of users or roles in the </w:t>
      </w:r>
      <w:hyperlink r:id="rId11" w:history="1">
        <w:r w:rsidRPr="008E43F0">
          <w:rPr>
            <w:rFonts w:ascii="Verdana" w:eastAsia="Times New Roman" w:hAnsi="Verdana"/>
            <w:color w:val="0033CC"/>
            <w:sz w:val="16"/>
            <w:szCs w:val="16"/>
            <w:lang w:val="en-IN" w:eastAsia="en-IN"/>
          </w:rPr>
          <w:t>allow</w:t>
        </w:r>
      </w:hyperlink>
      <w:r w:rsidRPr="008E43F0">
        <w:rPr>
          <w:rFonts w:ascii="Verdana" w:eastAsia="Times New Roman" w:hAnsi="Verdana"/>
          <w:color w:val="000000"/>
          <w:sz w:val="16"/>
          <w:szCs w:val="16"/>
          <w:lang w:val="en-IN" w:eastAsia="en-IN"/>
        </w:rPr>
        <w:t xml:space="preserve"> or </w:t>
      </w:r>
      <w:hyperlink r:id="rId12" w:history="1">
        <w:r w:rsidRPr="008E43F0">
          <w:rPr>
            <w:rFonts w:ascii="Verdana" w:eastAsia="Times New Roman" w:hAnsi="Verdana"/>
            <w:color w:val="0033CC"/>
            <w:sz w:val="16"/>
            <w:szCs w:val="16"/>
            <w:lang w:val="en-IN" w:eastAsia="en-IN"/>
          </w:rPr>
          <w:t>deny</w:t>
        </w:r>
      </w:hyperlink>
      <w:r w:rsidRPr="008E43F0">
        <w:rPr>
          <w:rFonts w:ascii="Verdana" w:eastAsia="Times New Roman" w:hAnsi="Verdana"/>
          <w:color w:val="000000"/>
          <w:sz w:val="16"/>
          <w:szCs w:val="16"/>
          <w:lang w:val="en-IN" w:eastAsia="en-IN"/>
        </w:rPr>
        <w:t xml:space="preserve"> elements of the </w:t>
      </w:r>
      <w:hyperlink r:id="rId13" w:history="1">
        <w:r w:rsidRPr="008E43F0">
          <w:rPr>
            <w:rFonts w:ascii="Verdana" w:eastAsia="Times New Roman" w:hAnsi="Verdana"/>
            <w:color w:val="0033CC"/>
            <w:sz w:val="16"/>
            <w:szCs w:val="16"/>
            <w:lang w:val="en-IN" w:eastAsia="en-IN"/>
          </w:rPr>
          <w:t>authorization</w:t>
        </w:r>
      </w:hyperlink>
      <w:r w:rsidRPr="008E43F0">
        <w:rPr>
          <w:rFonts w:ascii="Verdana" w:eastAsia="Times New Roman" w:hAnsi="Verdana"/>
          <w:color w:val="000000"/>
          <w:sz w:val="16"/>
          <w:szCs w:val="16"/>
          <w:lang w:val="en-IN" w:eastAsia="en-IN"/>
        </w:rPr>
        <w:t xml:space="preserve"> section of a configuration file. The permissions established for a directory also apply to its subdirectories, unless configuration files in a subdirectory override them. </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The following shows the syntax for the </w:t>
      </w:r>
      <w:r w:rsidRPr="008E43F0">
        <w:rPr>
          <w:rFonts w:ascii="Verdana" w:eastAsia="Times New Roman" w:hAnsi="Verdana"/>
          <w:b/>
          <w:bCs/>
          <w:color w:val="000000"/>
          <w:sz w:val="16"/>
          <w:szCs w:val="16"/>
          <w:lang w:val="en-IN" w:eastAsia="en-IN"/>
        </w:rPr>
        <w:t>authorization</w:t>
      </w:r>
      <w:r w:rsidRPr="008E43F0">
        <w:rPr>
          <w:rFonts w:ascii="Verdana" w:eastAsia="Times New Roman" w:hAnsi="Verdana"/>
          <w:color w:val="000000"/>
          <w:sz w:val="16"/>
          <w:szCs w:val="16"/>
          <w:lang w:val="en-IN" w:eastAsia="en-IN"/>
        </w:rPr>
        <w:t xml:space="preserve"> section:</w:t>
      </w:r>
    </w:p>
    <w:p w:rsidR="008E43F0" w:rsidRPr="008E43F0" w:rsidRDefault="008E43F0" w:rsidP="008E43F0">
      <w:pPr>
        <w:spacing w:after="0" w:line="240" w:lineRule="auto"/>
        <w:textAlignment w:val="top"/>
        <w:rPr>
          <w:rFonts w:ascii="Times New Roman" w:eastAsia="Times New Roman" w:hAnsi="Times New Roman"/>
          <w:color w:val="0033CC"/>
          <w:sz w:val="24"/>
          <w:szCs w:val="24"/>
          <w:lang w:val="en-IN" w:eastAsia="en-IN"/>
        </w:rPr>
      </w:pPr>
      <w:r w:rsidRPr="008E43F0">
        <w:rPr>
          <w:rFonts w:ascii="Verdana" w:eastAsia="Times New Roman" w:hAnsi="Verdana"/>
          <w:color w:val="000000"/>
          <w:sz w:val="16"/>
          <w:szCs w:val="16"/>
          <w:lang w:val="en-IN" w:eastAsia="en-IN"/>
        </w:rPr>
        <w:fldChar w:fldCharType="begin"/>
      </w:r>
      <w:r w:rsidRPr="008E43F0">
        <w:rPr>
          <w:rFonts w:ascii="Verdana" w:eastAsia="Times New Roman" w:hAnsi="Verdana"/>
          <w:color w:val="000000"/>
          <w:sz w:val="16"/>
          <w:szCs w:val="16"/>
          <w:lang w:val="en-IN" w:eastAsia="en-IN"/>
        </w:rPr>
        <w:instrText xml:space="preserve"> HYPERLINK "javascript:CopyCode('ctl00_MTCS_main_ctl26_ctl00_ctl03_code');" \o "Copy Code" </w:instrText>
      </w:r>
      <w:r w:rsidRPr="008E43F0">
        <w:rPr>
          <w:rFonts w:ascii="Verdana" w:eastAsia="Times New Roman" w:hAnsi="Verdana"/>
          <w:color w:val="000000"/>
          <w:sz w:val="16"/>
          <w:szCs w:val="16"/>
          <w:lang w:val="en-IN" w:eastAsia="en-IN"/>
        </w:rPr>
      </w:r>
      <w:r w:rsidRPr="008E43F0">
        <w:rPr>
          <w:rFonts w:ascii="Verdana" w:eastAsia="Times New Roman" w:hAnsi="Verdana"/>
          <w:color w:val="000000"/>
          <w:sz w:val="16"/>
          <w:szCs w:val="16"/>
          <w:lang w:val="en-IN" w:eastAsia="en-IN"/>
        </w:rPr>
        <w:fldChar w:fldCharType="separate"/>
      </w:r>
    </w:p>
    <w:p w:rsidR="008E43F0" w:rsidRPr="008E43F0" w:rsidRDefault="008E43F0" w:rsidP="008E43F0">
      <w:pPr>
        <w:spacing w:after="0" w:line="240" w:lineRule="auto"/>
        <w:textAlignment w:val="top"/>
        <w:rPr>
          <w:rFonts w:ascii="Times New Roman" w:eastAsia="Times New Roman" w:hAnsi="Times New Roman"/>
          <w:color w:val="000000"/>
          <w:sz w:val="24"/>
          <w:szCs w:val="24"/>
          <w:lang w:val="en-IN" w:eastAsia="en-IN"/>
        </w:rPr>
      </w:pPr>
      <w:r w:rsidRPr="008E43F0">
        <w:rPr>
          <w:rFonts w:ascii="Verdana" w:eastAsia="Times New Roman" w:hAnsi="Verdana"/>
          <w:color w:val="0033CC"/>
          <w:sz w:val="16"/>
          <w:szCs w:val="16"/>
          <w:lang w:val="en-IN" w:eastAsia="en-IN"/>
        </w:rPr>
        <w:t xml:space="preserve">Copy Code </w:t>
      </w:r>
      <w:r w:rsidRPr="008E43F0">
        <w:rPr>
          <w:rFonts w:ascii="Verdana" w:eastAsia="Times New Roman" w:hAnsi="Verdana"/>
          <w:color w:val="000000"/>
          <w:sz w:val="16"/>
          <w:szCs w:val="16"/>
          <w:lang w:val="en-IN" w:eastAsia="en-IN"/>
        </w:rPr>
        <w:fldChar w:fldCharType="end"/>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w:t>
      </w:r>
      <w:proofErr w:type="spellStart"/>
      <w:r w:rsidRPr="008E43F0">
        <w:rPr>
          <w:rFonts w:ascii="Courier New" w:eastAsia="Times New Roman" w:hAnsi="Courier New" w:cs="Courier New"/>
          <w:color w:val="000000"/>
          <w:sz w:val="20"/>
          <w:szCs w:val="20"/>
          <w:lang w:val="en-IN" w:eastAsia="en-IN"/>
        </w:rPr>
        <w:t>allow|deny</w:t>
      </w:r>
      <w:proofErr w:type="spellEnd"/>
      <w:r w:rsidRPr="008E43F0">
        <w:rPr>
          <w:rFonts w:ascii="Courier New" w:eastAsia="Times New Roman" w:hAnsi="Courier New" w:cs="Courier New"/>
          <w:color w:val="000000"/>
          <w:sz w:val="20"/>
          <w:szCs w:val="20"/>
          <w:lang w:val="en-IN" w:eastAsia="en-IN"/>
        </w:rPr>
        <w:t>] users roles verbs /&gt;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The </w:t>
      </w:r>
      <w:r w:rsidRPr="008E43F0">
        <w:rPr>
          <w:rFonts w:ascii="Verdana" w:eastAsia="Times New Roman" w:hAnsi="Verdana"/>
          <w:b/>
          <w:bCs/>
          <w:color w:val="000000"/>
          <w:sz w:val="16"/>
          <w:szCs w:val="16"/>
          <w:lang w:val="en-IN" w:eastAsia="en-IN"/>
        </w:rPr>
        <w:t>allow</w:t>
      </w:r>
      <w:r w:rsidRPr="008E43F0">
        <w:rPr>
          <w:rFonts w:ascii="Verdana" w:eastAsia="Times New Roman" w:hAnsi="Verdana"/>
          <w:color w:val="000000"/>
          <w:sz w:val="16"/>
          <w:szCs w:val="16"/>
          <w:lang w:val="en-IN" w:eastAsia="en-IN"/>
        </w:rPr>
        <w:t xml:space="preserve"> or </w:t>
      </w:r>
      <w:r w:rsidRPr="008E43F0">
        <w:rPr>
          <w:rFonts w:ascii="Verdana" w:eastAsia="Times New Roman" w:hAnsi="Verdana"/>
          <w:b/>
          <w:bCs/>
          <w:color w:val="000000"/>
          <w:sz w:val="16"/>
          <w:szCs w:val="16"/>
          <w:lang w:val="en-IN" w:eastAsia="en-IN"/>
        </w:rPr>
        <w:t>deny</w:t>
      </w:r>
      <w:r w:rsidRPr="008E43F0">
        <w:rPr>
          <w:rFonts w:ascii="Verdana" w:eastAsia="Times New Roman" w:hAnsi="Verdana"/>
          <w:color w:val="000000"/>
          <w:sz w:val="16"/>
          <w:szCs w:val="16"/>
          <w:lang w:val="en-IN" w:eastAsia="en-IN"/>
        </w:rPr>
        <w:t xml:space="preserve"> element is required. You must specify either the </w:t>
      </w:r>
      <w:r w:rsidRPr="008E43F0">
        <w:rPr>
          <w:rFonts w:ascii="Verdana" w:eastAsia="Times New Roman" w:hAnsi="Verdana"/>
          <w:b/>
          <w:bCs/>
          <w:color w:val="000000"/>
          <w:sz w:val="16"/>
          <w:szCs w:val="16"/>
          <w:lang w:val="en-IN" w:eastAsia="en-IN"/>
        </w:rPr>
        <w:t>users</w:t>
      </w:r>
      <w:r w:rsidRPr="008E43F0">
        <w:rPr>
          <w:rFonts w:ascii="Verdana" w:eastAsia="Times New Roman" w:hAnsi="Verdana"/>
          <w:color w:val="000000"/>
          <w:sz w:val="16"/>
          <w:szCs w:val="16"/>
          <w:lang w:val="en-IN" w:eastAsia="en-IN"/>
        </w:rPr>
        <w:t xml:space="preserve"> or the </w:t>
      </w:r>
      <w:r w:rsidRPr="008E43F0">
        <w:rPr>
          <w:rFonts w:ascii="Verdana" w:eastAsia="Times New Roman" w:hAnsi="Verdana"/>
          <w:b/>
          <w:bCs/>
          <w:color w:val="000000"/>
          <w:sz w:val="16"/>
          <w:szCs w:val="16"/>
          <w:lang w:val="en-IN" w:eastAsia="en-IN"/>
        </w:rPr>
        <w:t>roles</w:t>
      </w:r>
      <w:r w:rsidRPr="008E43F0">
        <w:rPr>
          <w:rFonts w:ascii="Verdana" w:eastAsia="Times New Roman" w:hAnsi="Verdana"/>
          <w:color w:val="000000"/>
          <w:sz w:val="16"/>
          <w:szCs w:val="16"/>
          <w:lang w:val="en-IN" w:eastAsia="en-IN"/>
        </w:rPr>
        <w:t xml:space="preserve"> attribute. Both can be included, but both are not required. The </w:t>
      </w:r>
      <w:r w:rsidRPr="008E43F0">
        <w:rPr>
          <w:rFonts w:ascii="Verdana" w:eastAsia="Times New Roman" w:hAnsi="Verdana"/>
          <w:b/>
          <w:bCs/>
          <w:color w:val="000000"/>
          <w:sz w:val="16"/>
          <w:szCs w:val="16"/>
          <w:lang w:val="en-IN" w:eastAsia="en-IN"/>
        </w:rPr>
        <w:t>verbs</w:t>
      </w:r>
      <w:r w:rsidRPr="008E43F0">
        <w:rPr>
          <w:rFonts w:ascii="Verdana" w:eastAsia="Times New Roman" w:hAnsi="Verdana"/>
          <w:color w:val="000000"/>
          <w:sz w:val="16"/>
          <w:szCs w:val="16"/>
          <w:lang w:val="en-IN" w:eastAsia="en-IN"/>
        </w:rPr>
        <w:t xml:space="preserve"> attribute is optional.</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The </w:t>
      </w:r>
      <w:r w:rsidRPr="008E43F0">
        <w:rPr>
          <w:rFonts w:ascii="Verdana" w:eastAsia="Times New Roman" w:hAnsi="Verdana"/>
          <w:b/>
          <w:bCs/>
          <w:color w:val="000000"/>
          <w:sz w:val="16"/>
          <w:szCs w:val="16"/>
          <w:lang w:val="en-IN" w:eastAsia="en-IN"/>
        </w:rPr>
        <w:t>allow</w:t>
      </w:r>
      <w:r w:rsidRPr="008E43F0">
        <w:rPr>
          <w:rFonts w:ascii="Verdana" w:eastAsia="Times New Roman" w:hAnsi="Verdana"/>
          <w:color w:val="000000"/>
          <w:sz w:val="16"/>
          <w:szCs w:val="16"/>
          <w:lang w:val="en-IN" w:eastAsia="en-IN"/>
        </w:rPr>
        <w:t xml:space="preserve"> and </w:t>
      </w:r>
      <w:r w:rsidRPr="008E43F0">
        <w:rPr>
          <w:rFonts w:ascii="Verdana" w:eastAsia="Times New Roman" w:hAnsi="Verdana"/>
          <w:b/>
          <w:bCs/>
          <w:color w:val="000000"/>
          <w:sz w:val="16"/>
          <w:szCs w:val="16"/>
          <w:lang w:val="en-IN" w:eastAsia="en-IN"/>
        </w:rPr>
        <w:t>deny</w:t>
      </w:r>
      <w:r w:rsidRPr="008E43F0">
        <w:rPr>
          <w:rFonts w:ascii="Verdana" w:eastAsia="Times New Roman" w:hAnsi="Verdana"/>
          <w:color w:val="000000"/>
          <w:sz w:val="16"/>
          <w:szCs w:val="16"/>
          <w:lang w:val="en-IN" w:eastAsia="en-IN"/>
        </w:rPr>
        <w:t xml:space="preserve"> elements</w:t>
      </w:r>
      <w:r w:rsidRPr="008E43F0">
        <w:rPr>
          <w:rFonts w:ascii="Verdana" w:eastAsia="Times New Roman" w:hAnsi="Verdana"/>
          <w:b/>
          <w:bCs/>
          <w:color w:val="000000"/>
          <w:sz w:val="16"/>
          <w:szCs w:val="16"/>
          <w:lang w:val="en-IN" w:eastAsia="en-IN"/>
        </w:rPr>
        <w:t xml:space="preserve"> </w:t>
      </w:r>
      <w:r w:rsidRPr="008E43F0">
        <w:rPr>
          <w:rFonts w:ascii="Verdana" w:eastAsia="Times New Roman" w:hAnsi="Verdana"/>
          <w:color w:val="000000"/>
          <w:sz w:val="16"/>
          <w:szCs w:val="16"/>
          <w:lang w:val="en-IN" w:eastAsia="en-IN"/>
        </w:rPr>
        <w:t>grant and revoke access, respectively. Each element supports the attributes shown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5"/>
        <w:gridCol w:w="8058"/>
      </w:tblGrid>
      <w:tr w:rsidR="008E43F0" w:rsidRPr="008E43F0" w:rsidTr="008E43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43F0" w:rsidRPr="008E43F0" w:rsidRDefault="008E43F0" w:rsidP="008E43F0">
            <w:pPr>
              <w:spacing w:after="0" w:line="240" w:lineRule="auto"/>
              <w:rPr>
                <w:rFonts w:ascii="Verdana" w:eastAsia="Times New Roman" w:hAnsi="Verdana"/>
                <w:b/>
                <w:bCs/>
                <w:color w:val="000066"/>
                <w:sz w:val="16"/>
                <w:szCs w:val="16"/>
                <w:lang w:val="en-IN" w:eastAsia="en-IN"/>
              </w:rPr>
            </w:pPr>
            <w:r w:rsidRPr="008E43F0">
              <w:rPr>
                <w:rFonts w:ascii="Verdana" w:eastAsia="Times New Roman" w:hAnsi="Verdana"/>
                <w:b/>
                <w:bCs/>
                <w:color w:val="000066"/>
                <w:sz w:val="16"/>
                <w:szCs w:val="16"/>
                <w:lang w:val="en-IN" w:eastAsia="en-IN"/>
              </w:rPr>
              <w:t>Attribute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43F0" w:rsidRPr="008E43F0" w:rsidRDefault="008E43F0" w:rsidP="008E43F0">
            <w:pPr>
              <w:spacing w:after="0" w:line="240" w:lineRule="auto"/>
              <w:rPr>
                <w:rFonts w:ascii="Verdana" w:eastAsia="Times New Roman" w:hAnsi="Verdana"/>
                <w:b/>
                <w:bCs/>
                <w:color w:val="000066"/>
                <w:sz w:val="16"/>
                <w:szCs w:val="16"/>
                <w:lang w:val="en-IN" w:eastAsia="en-IN"/>
              </w:rPr>
            </w:pPr>
            <w:r w:rsidRPr="008E43F0">
              <w:rPr>
                <w:rFonts w:ascii="Verdana" w:eastAsia="Times New Roman" w:hAnsi="Verdana"/>
                <w:b/>
                <w:bCs/>
                <w:color w:val="000066"/>
                <w:sz w:val="16"/>
                <w:szCs w:val="16"/>
                <w:lang w:val="en-IN" w:eastAsia="en-IN"/>
              </w:rPr>
              <w:t>Description</w:t>
            </w:r>
          </w:p>
        </w:tc>
      </w:tr>
      <w:tr w:rsidR="008E43F0" w:rsidRPr="008E43F0" w:rsidTr="008E43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b/>
                <w:bCs/>
                <w:color w:val="000000"/>
                <w:sz w:val="16"/>
                <w:szCs w:val="16"/>
                <w:lang w:val="en-IN" w:eastAsia="en-IN"/>
              </w:rPr>
              <w:t>users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Identifies the targeted identities (user accounts) for this element. </w:t>
            </w:r>
          </w:p>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Anonymous users are identified using a question mark (?). You can specify all authenticated users using an asterisk (*).</w:t>
            </w:r>
          </w:p>
        </w:tc>
      </w:tr>
      <w:tr w:rsidR="008E43F0" w:rsidRPr="008E43F0" w:rsidTr="008E43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b/>
                <w:bCs/>
                <w:color w:val="000000"/>
                <w:sz w:val="16"/>
                <w:szCs w:val="16"/>
                <w:lang w:val="en-IN" w:eastAsia="en-IN"/>
              </w:rPr>
              <w:t>roles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Identifies a role (a </w:t>
            </w:r>
            <w:hyperlink r:id="rId14" w:history="1">
              <w:proofErr w:type="spellStart"/>
              <w:r w:rsidRPr="008E43F0">
                <w:rPr>
                  <w:rFonts w:ascii="Verdana" w:eastAsia="Times New Roman" w:hAnsi="Verdana"/>
                  <w:color w:val="0033CC"/>
                  <w:sz w:val="16"/>
                  <w:szCs w:val="16"/>
                  <w:lang w:val="en-IN" w:eastAsia="en-IN"/>
                </w:rPr>
                <w:t>RolePrincipal</w:t>
              </w:r>
              <w:proofErr w:type="spellEnd"/>
            </w:hyperlink>
            <w:r w:rsidRPr="008E43F0">
              <w:rPr>
                <w:rFonts w:ascii="Verdana" w:eastAsia="Times New Roman" w:hAnsi="Verdana"/>
                <w:color w:val="000000"/>
                <w:sz w:val="16"/>
                <w:szCs w:val="16"/>
                <w:lang w:val="en-IN" w:eastAsia="en-IN"/>
              </w:rPr>
              <w:t xml:space="preserve"> object) for the current request that is allowed or denied access to the resource. For more information, see </w:t>
            </w:r>
            <w:hyperlink r:id="rId15" w:history="1">
              <w:r w:rsidRPr="008E43F0">
                <w:rPr>
                  <w:rFonts w:ascii="Verdana" w:eastAsia="Times New Roman" w:hAnsi="Verdana"/>
                  <w:color w:val="0033CC"/>
                  <w:sz w:val="16"/>
                  <w:szCs w:val="16"/>
                  <w:lang w:val="en-IN" w:eastAsia="en-IN"/>
                </w:rPr>
                <w:t>Managing Authorization Using Roles</w:t>
              </w:r>
            </w:hyperlink>
            <w:r w:rsidRPr="008E43F0">
              <w:rPr>
                <w:rFonts w:ascii="Verdana" w:eastAsia="Times New Roman" w:hAnsi="Verdana"/>
                <w:color w:val="000000"/>
                <w:sz w:val="16"/>
                <w:szCs w:val="16"/>
                <w:lang w:val="en-IN" w:eastAsia="en-IN"/>
              </w:rPr>
              <w:t>.</w:t>
            </w:r>
          </w:p>
        </w:tc>
      </w:tr>
      <w:tr w:rsidR="008E43F0" w:rsidRPr="008E43F0" w:rsidTr="008E43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b/>
                <w:bCs/>
                <w:color w:val="000000"/>
                <w:sz w:val="16"/>
                <w:szCs w:val="16"/>
                <w:lang w:val="en-IN" w:eastAsia="en-IN"/>
              </w:rPr>
              <w:t>verbs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43F0" w:rsidRPr="008E43F0" w:rsidRDefault="008E43F0" w:rsidP="008E43F0">
            <w:pPr>
              <w:spacing w:after="0" w:line="240" w:lineRule="auto"/>
              <w:ind w:left="15" w:right="15"/>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Defines the HTTP verbs to which the action applies, such as </w:t>
            </w:r>
            <w:r w:rsidRPr="008E43F0">
              <w:rPr>
                <w:rFonts w:ascii="Verdana" w:eastAsia="Times New Roman" w:hAnsi="Verdana"/>
                <w:b/>
                <w:bCs/>
                <w:color w:val="000000"/>
                <w:sz w:val="16"/>
                <w:szCs w:val="16"/>
                <w:lang w:val="en-IN" w:eastAsia="en-IN"/>
              </w:rPr>
              <w:t>GET</w:t>
            </w:r>
            <w:r w:rsidRPr="008E43F0">
              <w:rPr>
                <w:rFonts w:ascii="Verdana" w:eastAsia="Times New Roman" w:hAnsi="Verdana"/>
                <w:color w:val="000000"/>
                <w:sz w:val="16"/>
                <w:szCs w:val="16"/>
                <w:lang w:val="en-IN" w:eastAsia="en-IN"/>
              </w:rPr>
              <w:t xml:space="preserve">, </w:t>
            </w:r>
            <w:r w:rsidRPr="008E43F0">
              <w:rPr>
                <w:rFonts w:ascii="Verdana" w:eastAsia="Times New Roman" w:hAnsi="Verdana"/>
                <w:b/>
                <w:bCs/>
                <w:color w:val="000000"/>
                <w:sz w:val="16"/>
                <w:szCs w:val="16"/>
                <w:lang w:val="en-IN" w:eastAsia="en-IN"/>
              </w:rPr>
              <w:t>HEAD</w:t>
            </w:r>
            <w:r w:rsidRPr="008E43F0">
              <w:rPr>
                <w:rFonts w:ascii="Verdana" w:eastAsia="Times New Roman" w:hAnsi="Verdana"/>
                <w:color w:val="000000"/>
                <w:sz w:val="16"/>
                <w:szCs w:val="16"/>
                <w:lang w:val="en-IN" w:eastAsia="en-IN"/>
              </w:rPr>
              <w:t xml:space="preserve">, and </w:t>
            </w:r>
            <w:r w:rsidRPr="008E43F0">
              <w:rPr>
                <w:rFonts w:ascii="Verdana" w:eastAsia="Times New Roman" w:hAnsi="Verdana"/>
                <w:b/>
                <w:bCs/>
                <w:color w:val="000000"/>
                <w:sz w:val="16"/>
                <w:szCs w:val="16"/>
                <w:lang w:val="en-IN" w:eastAsia="en-IN"/>
              </w:rPr>
              <w:t>POST</w:t>
            </w:r>
            <w:r w:rsidRPr="008E43F0">
              <w:rPr>
                <w:rFonts w:ascii="Verdana" w:eastAsia="Times New Roman" w:hAnsi="Verdana"/>
                <w:color w:val="000000"/>
                <w:sz w:val="16"/>
                <w:szCs w:val="16"/>
                <w:lang w:val="en-IN" w:eastAsia="en-IN"/>
              </w:rPr>
              <w:t>. The default is "*", which specifies all verbs.</w:t>
            </w:r>
          </w:p>
        </w:tc>
      </w:tr>
    </w:tbl>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The following example grants access to the </w:t>
      </w:r>
      <w:r w:rsidRPr="008E43F0">
        <w:rPr>
          <w:rFonts w:ascii="Courier New" w:eastAsia="Times New Roman" w:hAnsi="Courier New" w:cs="Courier New"/>
          <w:color w:val="000066"/>
          <w:sz w:val="17"/>
          <w:szCs w:val="17"/>
          <w:lang w:val="en-IN" w:eastAsia="en-IN"/>
        </w:rPr>
        <w:t>Kim</w:t>
      </w:r>
      <w:r w:rsidRPr="008E43F0">
        <w:rPr>
          <w:rFonts w:ascii="Verdana" w:eastAsia="Times New Roman" w:hAnsi="Verdana"/>
          <w:color w:val="000000"/>
          <w:sz w:val="16"/>
          <w:szCs w:val="16"/>
          <w:lang w:val="en-IN" w:eastAsia="en-IN"/>
        </w:rPr>
        <w:t xml:space="preserve"> identity and members of the </w:t>
      </w:r>
      <w:r w:rsidRPr="008E43F0">
        <w:rPr>
          <w:rFonts w:ascii="Courier New" w:eastAsia="Times New Roman" w:hAnsi="Courier New" w:cs="Courier New"/>
          <w:color w:val="000066"/>
          <w:sz w:val="17"/>
          <w:szCs w:val="17"/>
          <w:lang w:val="en-IN" w:eastAsia="en-IN"/>
        </w:rPr>
        <w:t>Admins</w:t>
      </w:r>
      <w:r w:rsidRPr="008E43F0">
        <w:rPr>
          <w:rFonts w:ascii="Verdana" w:eastAsia="Times New Roman" w:hAnsi="Verdana"/>
          <w:color w:val="000000"/>
          <w:sz w:val="16"/>
          <w:szCs w:val="16"/>
          <w:lang w:val="en-IN" w:eastAsia="en-IN"/>
        </w:rPr>
        <w:t xml:space="preserve"> role, and denies access to the </w:t>
      </w:r>
      <w:r w:rsidRPr="008E43F0">
        <w:rPr>
          <w:rFonts w:ascii="Courier New" w:eastAsia="Times New Roman" w:hAnsi="Courier New" w:cs="Courier New"/>
          <w:color w:val="000066"/>
          <w:sz w:val="17"/>
          <w:szCs w:val="17"/>
          <w:lang w:val="en-IN" w:eastAsia="en-IN"/>
        </w:rPr>
        <w:t>John</w:t>
      </w:r>
      <w:r w:rsidRPr="008E43F0">
        <w:rPr>
          <w:rFonts w:ascii="Verdana" w:eastAsia="Times New Roman" w:hAnsi="Verdana"/>
          <w:color w:val="000000"/>
          <w:sz w:val="16"/>
          <w:szCs w:val="16"/>
          <w:lang w:val="en-IN" w:eastAsia="en-IN"/>
        </w:rPr>
        <w:t xml:space="preserve"> identity (unless the </w:t>
      </w:r>
      <w:r w:rsidRPr="008E43F0">
        <w:rPr>
          <w:rFonts w:ascii="Courier New" w:eastAsia="Times New Roman" w:hAnsi="Courier New" w:cs="Courier New"/>
          <w:color w:val="000066"/>
          <w:sz w:val="17"/>
          <w:szCs w:val="17"/>
          <w:lang w:val="en-IN" w:eastAsia="en-IN"/>
        </w:rPr>
        <w:t>John</w:t>
      </w:r>
      <w:r w:rsidRPr="008E43F0">
        <w:rPr>
          <w:rFonts w:ascii="Verdana" w:eastAsia="Times New Roman" w:hAnsi="Verdana"/>
          <w:color w:val="000000"/>
          <w:sz w:val="16"/>
          <w:szCs w:val="16"/>
          <w:lang w:val="en-IN" w:eastAsia="en-IN"/>
        </w:rPr>
        <w:t xml:space="preserve"> identity is included in the </w:t>
      </w:r>
      <w:r w:rsidRPr="008E43F0">
        <w:rPr>
          <w:rFonts w:ascii="Courier New" w:eastAsia="Times New Roman" w:hAnsi="Courier New" w:cs="Courier New"/>
          <w:color w:val="000066"/>
          <w:sz w:val="17"/>
          <w:szCs w:val="17"/>
          <w:lang w:val="en-IN" w:eastAsia="en-IN"/>
        </w:rPr>
        <w:t>Admins</w:t>
      </w:r>
      <w:r w:rsidRPr="008E43F0">
        <w:rPr>
          <w:rFonts w:ascii="Verdana" w:eastAsia="Times New Roman" w:hAnsi="Verdana"/>
          <w:color w:val="000000"/>
          <w:sz w:val="16"/>
          <w:szCs w:val="16"/>
          <w:lang w:val="en-IN" w:eastAsia="en-IN"/>
        </w:rPr>
        <w:t xml:space="preserve"> role) and to all anonymous users:</w:t>
      </w:r>
    </w:p>
    <w:p w:rsidR="008E43F0" w:rsidRPr="008E43F0" w:rsidRDefault="008E43F0" w:rsidP="008E43F0">
      <w:pPr>
        <w:spacing w:after="0" w:line="240" w:lineRule="auto"/>
        <w:textAlignment w:val="top"/>
        <w:rPr>
          <w:rFonts w:ascii="Times New Roman" w:eastAsia="Times New Roman" w:hAnsi="Times New Roman"/>
          <w:color w:val="0033CC"/>
          <w:sz w:val="24"/>
          <w:szCs w:val="24"/>
          <w:lang w:val="en-IN" w:eastAsia="en-IN"/>
        </w:rPr>
      </w:pPr>
      <w:r w:rsidRPr="008E43F0">
        <w:rPr>
          <w:rFonts w:ascii="Verdana" w:eastAsia="Times New Roman" w:hAnsi="Verdana"/>
          <w:color w:val="000000"/>
          <w:sz w:val="16"/>
          <w:szCs w:val="16"/>
          <w:lang w:val="en-IN" w:eastAsia="en-IN"/>
        </w:rPr>
        <w:fldChar w:fldCharType="begin"/>
      </w:r>
      <w:r w:rsidRPr="008E43F0">
        <w:rPr>
          <w:rFonts w:ascii="Verdana" w:eastAsia="Times New Roman" w:hAnsi="Verdana"/>
          <w:color w:val="000000"/>
          <w:sz w:val="16"/>
          <w:szCs w:val="16"/>
          <w:lang w:val="en-IN" w:eastAsia="en-IN"/>
        </w:rPr>
        <w:instrText xml:space="preserve"> HYPERLINK "javascript:CopyCode('ctl00_MTCS_main_ctl26_ctl00_ctl06_code');" \o "Copy Code" </w:instrText>
      </w:r>
      <w:r w:rsidRPr="008E43F0">
        <w:rPr>
          <w:rFonts w:ascii="Verdana" w:eastAsia="Times New Roman" w:hAnsi="Verdana"/>
          <w:color w:val="000000"/>
          <w:sz w:val="16"/>
          <w:szCs w:val="16"/>
          <w:lang w:val="en-IN" w:eastAsia="en-IN"/>
        </w:rPr>
      </w:r>
      <w:r w:rsidRPr="008E43F0">
        <w:rPr>
          <w:rFonts w:ascii="Verdana" w:eastAsia="Times New Roman" w:hAnsi="Verdana"/>
          <w:color w:val="000000"/>
          <w:sz w:val="16"/>
          <w:szCs w:val="16"/>
          <w:lang w:val="en-IN" w:eastAsia="en-IN"/>
        </w:rPr>
        <w:fldChar w:fldCharType="separate"/>
      </w:r>
    </w:p>
    <w:p w:rsidR="008E43F0" w:rsidRPr="008E43F0" w:rsidRDefault="008E43F0" w:rsidP="008E43F0">
      <w:pPr>
        <w:spacing w:after="0" w:line="240" w:lineRule="auto"/>
        <w:textAlignment w:val="top"/>
        <w:rPr>
          <w:rFonts w:ascii="Times New Roman" w:eastAsia="Times New Roman" w:hAnsi="Times New Roman"/>
          <w:color w:val="000000"/>
          <w:sz w:val="24"/>
          <w:szCs w:val="24"/>
          <w:lang w:val="en-IN" w:eastAsia="en-IN"/>
        </w:rPr>
      </w:pPr>
      <w:r w:rsidRPr="008E43F0">
        <w:rPr>
          <w:rFonts w:ascii="Verdana" w:eastAsia="Times New Roman" w:hAnsi="Verdana"/>
          <w:color w:val="0033CC"/>
          <w:sz w:val="16"/>
          <w:szCs w:val="16"/>
          <w:lang w:val="en-IN" w:eastAsia="en-IN"/>
        </w:rPr>
        <w:t xml:space="preserve">Copy Code </w:t>
      </w:r>
      <w:r w:rsidRPr="008E43F0">
        <w:rPr>
          <w:rFonts w:ascii="Verdana" w:eastAsia="Times New Roman" w:hAnsi="Verdana"/>
          <w:color w:val="000000"/>
          <w:sz w:val="16"/>
          <w:szCs w:val="16"/>
          <w:lang w:val="en-IN" w:eastAsia="en-IN"/>
        </w:rPr>
        <w:fldChar w:fldCharType="end"/>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&lt;allow users="Kim"/&gt;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&lt;allow roles="Admins"/&gt;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&lt;deny users="John"/&gt;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&lt;deny users="?"/&gt;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The following </w:t>
      </w:r>
      <w:r w:rsidRPr="008E43F0">
        <w:rPr>
          <w:rFonts w:ascii="Verdana" w:eastAsia="Times New Roman" w:hAnsi="Verdana"/>
          <w:b/>
          <w:bCs/>
          <w:color w:val="000000"/>
          <w:sz w:val="16"/>
          <w:szCs w:val="16"/>
          <w:lang w:val="en-IN" w:eastAsia="en-IN"/>
        </w:rPr>
        <w:t>authorization</w:t>
      </w:r>
      <w:r w:rsidRPr="008E43F0">
        <w:rPr>
          <w:rFonts w:ascii="Verdana" w:eastAsia="Times New Roman" w:hAnsi="Verdana"/>
          <w:color w:val="000000"/>
          <w:sz w:val="16"/>
          <w:szCs w:val="16"/>
          <w:lang w:val="en-IN" w:eastAsia="en-IN"/>
        </w:rPr>
        <w:t xml:space="preserve"> section shows how to allow access to the </w:t>
      </w:r>
      <w:r w:rsidRPr="008E43F0">
        <w:rPr>
          <w:rFonts w:ascii="Courier New" w:eastAsia="Times New Roman" w:hAnsi="Courier New" w:cs="Courier New"/>
          <w:color w:val="000066"/>
          <w:sz w:val="17"/>
          <w:szCs w:val="17"/>
          <w:lang w:val="en-IN" w:eastAsia="en-IN"/>
        </w:rPr>
        <w:t>John</w:t>
      </w:r>
      <w:r w:rsidRPr="008E43F0">
        <w:rPr>
          <w:rFonts w:ascii="Verdana" w:eastAsia="Times New Roman" w:hAnsi="Verdana"/>
          <w:color w:val="000000"/>
          <w:sz w:val="16"/>
          <w:szCs w:val="16"/>
          <w:lang w:val="en-IN" w:eastAsia="en-IN"/>
        </w:rPr>
        <w:t xml:space="preserve"> identity and deny access to all other users:</w:t>
      </w:r>
    </w:p>
    <w:p w:rsidR="008E43F0" w:rsidRPr="008E43F0" w:rsidRDefault="008E43F0" w:rsidP="008E43F0">
      <w:pPr>
        <w:spacing w:after="0" w:line="240" w:lineRule="auto"/>
        <w:textAlignment w:val="top"/>
        <w:rPr>
          <w:rFonts w:ascii="Times New Roman" w:eastAsia="Times New Roman" w:hAnsi="Times New Roman"/>
          <w:color w:val="0033CC"/>
          <w:sz w:val="24"/>
          <w:szCs w:val="24"/>
          <w:lang w:val="en-IN" w:eastAsia="en-IN"/>
        </w:rPr>
      </w:pPr>
      <w:r w:rsidRPr="008E43F0">
        <w:rPr>
          <w:rFonts w:ascii="Verdana" w:eastAsia="Times New Roman" w:hAnsi="Verdana"/>
          <w:color w:val="000000"/>
          <w:sz w:val="16"/>
          <w:szCs w:val="16"/>
          <w:lang w:val="en-IN" w:eastAsia="en-IN"/>
        </w:rPr>
        <w:lastRenderedPageBreak/>
        <w:fldChar w:fldCharType="begin"/>
      </w:r>
      <w:r w:rsidRPr="008E43F0">
        <w:rPr>
          <w:rFonts w:ascii="Verdana" w:eastAsia="Times New Roman" w:hAnsi="Verdana"/>
          <w:color w:val="000000"/>
          <w:sz w:val="16"/>
          <w:szCs w:val="16"/>
          <w:lang w:val="en-IN" w:eastAsia="en-IN"/>
        </w:rPr>
        <w:instrText xml:space="preserve"> HYPERLINK "javascript:CopyCode('ctl00_MTCS_main_ctl26_ctl00_ctl07_code');" \o "Copy Code" </w:instrText>
      </w:r>
      <w:r w:rsidRPr="008E43F0">
        <w:rPr>
          <w:rFonts w:ascii="Verdana" w:eastAsia="Times New Roman" w:hAnsi="Verdana"/>
          <w:color w:val="000000"/>
          <w:sz w:val="16"/>
          <w:szCs w:val="16"/>
          <w:lang w:val="en-IN" w:eastAsia="en-IN"/>
        </w:rPr>
      </w:r>
      <w:r w:rsidRPr="008E43F0">
        <w:rPr>
          <w:rFonts w:ascii="Verdana" w:eastAsia="Times New Roman" w:hAnsi="Verdana"/>
          <w:color w:val="000000"/>
          <w:sz w:val="16"/>
          <w:szCs w:val="16"/>
          <w:lang w:val="en-IN" w:eastAsia="en-IN"/>
        </w:rPr>
        <w:fldChar w:fldCharType="separate"/>
      </w:r>
    </w:p>
    <w:p w:rsidR="008E43F0" w:rsidRPr="008E43F0" w:rsidRDefault="008E43F0" w:rsidP="008E43F0">
      <w:pPr>
        <w:spacing w:after="0" w:line="240" w:lineRule="auto"/>
        <w:textAlignment w:val="top"/>
        <w:rPr>
          <w:rFonts w:ascii="Times New Roman" w:eastAsia="Times New Roman" w:hAnsi="Times New Roman"/>
          <w:color w:val="000000"/>
          <w:sz w:val="24"/>
          <w:szCs w:val="24"/>
          <w:lang w:val="en-IN" w:eastAsia="en-IN"/>
        </w:rPr>
      </w:pPr>
      <w:r w:rsidRPr="008E43F0">
        <w:rPr>
          <w:rFonts w:ascii="Verdana" w:eastAsia="Times New Roman" w:hAnsi="Verdana"/>
          <w:color w:val="0033CC"/>
          <w:sz w:val="16"/>
          <w:szCs w:val="16"/>
          <w:lang w:val="en-IN" w:eastAsia="en-IN"/>
        </w:rPr>
        <w:t xml:space="preserve">Copy Code </w:t>
      </w:r>
      <w:r w:rsidRPr="008E43F0">
        <w:rPr>
          <w:rFonts w:ascii="Verdana" w:eastAsia="Times New Roman" w:hAnsi="Verdana"/>
          <w:color w:val="000000"/>
          <w:sz w:val="16"/>
          <w:szCs w:val="16"/>
          <w:lang w:val="en-IN" w:eastAsia="en-IN"/>
        </w:rPr>
        <w:fldChar w:fldCharType="end"/>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&lt;allow users="John"/&gt;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&lt;deny users="*"/&gt;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You can specify multiple entities for both the </w:t>
      </w:r>
      <w:r w:rsidRPr="008E43F0">
        <w:rPr>
          <w:rFonts w:ascii="Verdana" w:eastAsia="Times New Roman" w:hAnsi="Verdana"/>
          <w:b/>
          <w:bCs/>
          <w:color w:val="000000"/>
          <w:sz w:val="16"/>
          <w:szCs w:val="16"/>
          <w:lang w:val="en-IN" w:eastAsia="en-IN"/>
        </w:rPr>
        <w:t>users</w:t>
      </w:r>
      <w:r w:rsidRPr="008E43F0">
        <w:rPr>
          <w:rFonts w:ascii="Verdana" w:eastAsia="Times New Roman" w:hAnsi="Verdana"/>
          <w:color w:val="000000"/>
          <w:sz w:val="16"/>
          <w:szCs w:val="16"/>
          <w:lang w:val="en-IN" w:eastAsia="en-IN"/>
        </w:rPr>
        <w:t xml:space="preserve"> and </w:t>
      </w:r>
      <w:r w:rsidRPr="008E43F0">
        <w:rPr>
          <w:rFonts w:ascii="Verdana" w:eastAsia="Times New Roman" w:hAnsi="Verdana"/>
          <w:b/>
          <w:bCs/>
          <w:color w:val="000000"/>
          <w:sz w:val="16"/>
          <w:szCs w:val="16"/>
          <w:lang w:val="en-IN" w:eastAsia="en-IN"/>
        </w:rPr>
        <w:t>roles</w:t>
      </w:r>
      <w:r w:rsidRPr="008E43F0">
        <w:rPr>
          <w:rFonts w:ascii="Verdana" w:eastAsia="Times New Roman" w:hAnsi="Verdana"/>
          <w:color w:val="000000"/>
          <w:sz w:val="16"/>
          <w:szCs w:val="16"/>
          <w:lang w:val="en-IN" w:eastAsia="en-IN"/>
        </w:rPr>
        <w:t xml:space="preserve"> attributes by using a comma-separated list, as shown in the following example:</w:t>
      </w:r>
    </w:p>
    <w:p w:rsidR="008E43F0" w:rsidRPr="008E43F0" w:rsidRDefault="008E43F0" w:rsidP="008E43F0">
      <w:pPr>
        <w:spacing w:after="0" w:line="240" w:lineRule="auto"/>
        <w:textAlignment w:val="top"/>
        <w:rPr>
          <w:rFonts w:ascii="Times New Roman" w:eastAsia="Times New Roman" w:hAnsi="Times New Roman"/>
          <w:color w:val="0033CC"/>
          <w:sz w:val="24"/>
          <w:szCs w:val="24"/>
          <w:lang w:val="en-IN" w:eastAsia="en-IN"/>
        </w:rPr>
      </w:pPr>
      <w:r w:rsidRPr="008E43F0">
        <w:rPr>
          <w:rFonts w:ascii="Verdana" w:eastAsia="Times New Roman" w:hAnsi="Verdana"/>
          <w:color w:val="000000"/>
          <w:sz w:val="16"/>
          <w:szCs w:val="16"/>
          <w:lang w:val="en-IN" w:eastAsia="en-IN"/>
        </w:rPr>
        <w:fldChar w:fldCharType="begin"/>
      </w:r>
      <w:r w:rsidRPr="008E43F0">
        <w:rPr>
          <w:rFonts w:ascii="Verdana" w:eastAsia="Times New Roman" w:hAnsi="Verdana"/>
          <w:color w:val="000000"/>
          <w:sz w:val="16"/>
          <w:szCs w:val="16"/>
          <w:lang w:val="en-IN" w:eastAsia="en-IN"/>
        </w:rPr>
        <w:instrText xml:space="preserve"> HYPERLINK "javascript:CopyCode('ctl00_MTCS_main_ctl26_ctl00_ctl08_code');" \o "Copy Code" </w:instrText>
      </w:r>
      <w:r w:rsidRPr="008E43F0">
        <w:rPr>
          <w:rFonts w:ascii="Verdana" w:eastAsia="Times New Roman" w:hAnsi="Verdana"/>
          <w:color w:val="000000"/>
          <w:sz w:val="16"/>
          <w:szCs w:val="16"/>
          <w:lang w:val="en-IN" w:eastAsia="en-IN"/>
        </w:rPr>
      </w:r>
      <w:r w:rsidRPr="008E43F0">
        <w:rPr>
          <w:rFonts w:ascii="Verdana" w:eastAsia="Times New Roman" w:hAnsi="Verdana"/>
          <w:color w:val="000000"/>
          <w:sz w:val="16"/>
          <w:szCs w:val="16"/>
          <w:lang w:val="en-IN" w:eastAsia="en-IN"/>
        </w:rPr>
        <w:fldChar w:fldCharType="separate"/>
      </w:r>
    </w:p>
    <w:p w:rsidR="008E43F0" w:rsidRPr="008E43F0" w:rsidRDefault="008E43F0" w:rsidP="008E43F0">
      <w:pPr>
        <w:spacing w:after="0" w:line="240" w:lineRule="auto"/>
        <w:textAlignment w:val="top"/>
        <w:rPr>
          <w:rFonts w:ascii="Times New Roman" w:eastAsia="Times New Roman" w:hAnsi="Times New Roman"/>
          <w:color w:val="000000"/>
          <w:sz w:val="24"/>
          <w:szCs w:val="24"/>
          <w:lang w:val="en-IN" w:eastAsia="en-IN"/>
        </w:rPr>
      </w:pPr>
      <w:r w:rsidRPr="008E43F0">
        <w:rPr>
          <w:rFonts w:ascii="Verdana" w:eastAsia="Times New Roman" w:hAnsi="Verdana"/>
          <w:color w:val="0033CC"/>
          <w:sz w:val="16"/>
          <w:szCs w:val="16"/>
          <w:lang w:val="en-IN" w:eastAsia="en-IN"/>
        </w:rPr>
        <w:t xml:space="preserve">Copy Code </w:t>
      </w:r>
      <w:r w:rsidRPr="008E43F0">
        <w:rPr>
          <w:rFonts w:ascii="Verdana" w:eastAsia="Times New Roman" w:hAnsi="Verdana"/>
          <w:color w:val="000000"/>
          <w:sz w:val="16"/>
          <w:szCs w:val="16"/>
          <w:lang w:val="en-IN" w:eastAsia="en-IN"/>
        </w:rPr>
        <w:fldChar w:fldCharType="end"/>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&lt;allow users="John, Kim, </w:t>
      </w:r>
      <w:proofErr w:type="spellStart"/>
      <w:r w:rsidRPr="008E43F0">
        <w:rPr>
          <w:rFonts w:ascii="Courier New" w:eastAsia="Times New Roman" w:hAnsi="Courier New" w:cs="Courier New"/>
          <w:color w:val="000000"/>
          <w:sz w:val="20"/>
          <w:szCs w:val="20"/>
          <w:lang w:val="en-IN" w:eastAsia="en-IN"/>
        </w:rPr>
        <w:t>contoso</w:t>
      </w:r>
      <w:proofErr w:type="spellEnd"/>
      <w:r w:rsidRPr="008E43F0">
        <w:rPr>
          <w:rFonts w:ascii="Courier New" w:eastAsia="Times New Roman" w:hAnsi="Courier New" w:cs="Courier New"/>
          <w:color w:val="000000"/>
          <w:sz w:val="20"/>
          <w:szCs w:val="20"/>
          <w:lang w:val="en-IN" w:eastAsia="en-IN"/>
        </w:rPr>
        <w:t>\Jane"/&gt;</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Note that if you specify a domain account name, the name must include both the domain and user name (</w:t>
      </w:r>
      <w:proofErr w:type="spellStart"/>
      <w:r w:rsidRPr="008E43F0">
        <w:rPr>
          <w:rFonts w:ascii="Courier New" w:eastAsia="Times New Roman" w:hAnsi="Courier New" w:cs="Courier New"/>
          <w:color w:val="000066"/>
          <w:sz w:val="17"/>
          <w:szCs w:val="17"/>
          <w:lang w:val="en-IN" w:eastAsia="en-IN"/>
        </w:rPr>
        <w:t>contoso</w:t>
      </w:r>
      <w:proofErr w:type="spellEnd"/>
      <w:r w:rsidRPr="008E43F0">
        <w:rPr>
          <w:rFonts w:ascii="Courier New" w:eastAsia="Times New Roman" w:hAnsi="Courier New" w:cs="Courier New"/>
          <w:color w:val="000066"/>
          <w:sz w:val="17"/>
          <w:szCs w:val="17"/>
          <w:lang w:val="en-IN" w:eastAsia="en-IN"/>
        </w:rPr>
        <w:t>\Jane</w:t>
      </w:r>
      <w:r w:rsidRPr="008E43F0">
        <w:rPr>
          <w:rFonts w:ascii="Verdana" w:eastAsia="Times New Roman" w:hAnsi="Verdana"/>
          <w:color w:val="000000"/>
          <w:sz w:val="16"/>
          <w:szCs w:val="16"/>
          <w:lang w:val="en-IN" w:eastAsia="en-IN"/>
        </w:rPr>
        <w:t xml:space="preserve">). </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The following example allows all users to perform an HTTP </w:t>
      </w:r>
      <w:r w:rsidRPr="008E43F0">
        <w:rPr>
          <w:rFonts w:ascii="Verdana" w:eastAsia="Times New Roman" w:hAnsi="Verdana"/>
          <w:b/>
          <w:bCs/>
          <w:color w:val="000000"/>
          <w:sz w:val="16"/>
          <w:szCs w:val="16"/>
          <w:lang w:val="en-IN" w:eastAsia="en-IN"/>
        </w:rPr>
        <w:t>GET</w:t>
      </w:r>
      <w:r w:rsidRPr="008E43F0">
        <w:rPr>
          <w:rFonts w:ascii="Verdana" w:eastAsia="Times New Roman" w:hAnsi="Verdana"/>
          <w:color w:val="000000"/>
          <w:sz w:val="16"/>
          <w:szCs w:val="16"/>
          <w:lang w:val="en-IN" w:eastAsia="en-IN"/>
        </w:rPr>
        <w:t xml:space="preserve"> for a resource, but allows only the </w:t>
      </w:r>
      <w:r w:rsidRPr="008E43F0">
        <w:rPr>
          <w:rFonts w:ascii="Courier New" w:eastAsia="Times New Roman" w:hAnsi="Courier New" w:cs="Courier New"/>
          <w:color w:val="000066"/>
          <w:sz w:val="17"/>
          <w:szCs w:val="17"/>
          <w:lang w:val="en-IN" w:eastAsia="en-IN"/>
        </w:rPr>
        <w:t>Kim</w:t>
      </w:r>
      <w:r w:rsidRPr="008E43F0">
        <w:rPr>
          <w:rFonts w:ascii="Verdana" w:eastAsia="Times New Roman" w:hAnsi="Verdana"/>
          <w:color w:val="000000"/>
          <w:sz w:val="16"/>
          <w:szCs w:val="16"/>
          <w:lang w:val="en-IN" w:eastAsia="en-IN"/>
        </w:rPr>
        <w:t xml:space="preserve"> identity to perform a </w:t>
      </w:r>
      <w:r w:rsidRPr="008E43F0">
        <w:rPr>
          <w:rFonts w:ascii="Verdana" w:eastAsia="Times New Roman" w:hAnsi="Verdana"/>
          <w:b/>
          <w:bCs/>
          <w:color w:val="000000"/>
          <w:sz w:val="16"/>
          <w:szCs w:val="16"/>
          <w:lang w:val="en-IN" w:eastAsia="en-IN"/>
        </w:rPr>
        <w:t>POST</w:t>
      </w:r>
      <w:r w:rsidRPr="008E43F0">
        <w:rPr>
          <w:rFonts w:ascii="Verdana" w:eastAsia="Times New Roman" w:hAnsi="Verdana"/>
          <w:color w:val="000000"/>
          <w:sz w:val="16"/>
          <w:szCs w:val="16"/>
          <w:lang w:val="en-IN" w:eastAsia="en-IN"/>
        </w:rPr>
        <w:t xml:space="preserve"> operation:</w:t>
      </w:r>
    </w:p>
    <w:p w:rsidR="008E43F0" w:rsidRPr="008E43F0" w:rsidRDefault="008E43F0" w:rsidP="008E43F0">
      <w:pPr>
        <w:spacing w:after="0" w:line="240" w:lineRule="auto"/>
        <w:textAlignment w:val="top"/>
        <w:rPr>
          <w:rFonts w:ascii="Times New Roman" w:eastAsia="Times New Roman" w:hAnsi="Times New Roman"/>
          <w:color w:val="0033CC"/>
          <w:sz w:val="24"/>
          <w:szCs w:val="24"/>
          <w:lang w:val="en-IN" w:eastAsia="en-IN"/>
        </w:rPr>
      </w:pPr>
      <w:r w:rsidRPr="008E43F0">
        <w:rPr>
          <w:rFonts w:ascii="Verdana" w:eastAsia="Times New Roman" w:hAnsi="Verdana"/>
          <w:color w:val="000000"/>
          <w:sz w:val="16"/>
          <w:szCs w:val="16"/>
          <w:lang w:val="en-IN" w:eastAsia="en-IN"/>
        </w:rPr>
        <w:fldChar w:fldCharType="begin"/>
      </w:r>
      <w:r w:rsidRPr="008E43F0">
        <w:rPr>
          <w:rFonts w:ascii="Verdana" w:eastAsia="Times New Roman" w:hAnsi="Verdana"/>
          <w:color w:val="000000"/>
          <w:sz w:val="16"/>
          <w:szCs w:val="16"/>
          <w:lang w:val="en-IN" w:eastAsia="en-IN"/>
        </w:rPr>
        <w:instrText xml:space="preserve"> HYPERLINK "javascript:CopyCode('ctl00_MTCS_main_ctl26_ctl00_ctl09_code');" \o "Copy Code" </w:instrText>
      </w:r>
      <w:r w:rsidRPr="008E43F0">
        <w:rPr>
          <w:rFonts w:ascii="Verdana" w:eastAsia="Times New Roman" w:hAnsi="Verdana"/>
          <w:color w:val="000000"/>
          <w:sz w:val="16"/>
          <w:szCs w:val="16"/>
          <w:lang w:val="en-IN" w:eastAsia="en-IN"/>
        </w:rPr>
      </w:r>
      <w:r w:rsidRPr="008E43F0">
        <w:rPr>
          <w:rFonts w:ascii="Verdana" w:eastAsia="Times New Roman" w:hAnsi="Verdana"/>
          <w:color w:val="000000"/>
          <w:sz w:val="16"/>
          <w:szCs w:val="16"/>
          <w:lang w:val="en-IN" w:eastAsia="en-IN"/>
        </w:rPr>
        <w:fldChar w:fldCharType="separate"/>
      </w:r>
    </w:p>
    <w:p w:rsidR="008E43F0" w:rsidRPr="008E43F0" w:rsidRDefault="008E43F0" w:rsidP="008E43F0">
      <w:pPr>
        <w:spacing w:after="0" w:line="240" w:lineRule="auto"/>
        <w:textAlignment w:val="top"/>
        <w:rPr>
          <w:rFonts w:ascii="Times New Roman" w:eastAsia="Times New Roman" w:hAnsi="Times New Roman"/>
          <w:color w:val="000000"/>
          <w:sz w:val="24"/>
          <w:szCs w:val="24"/>
          <w:lang w:val="en-IN" w:eastAsia="en-IN"/>
        </w:rPr>
      </w:pPr>
      <w:r w:rsidRPr="008E43F0">
        <w:rPr>
          <w:rFonts w:ascii="Verdana" w:eastAsia="Times New Roman" w:hAnsi="Verdana"/>
          <w:color w:val="0033CC"/>
          <w:sz w:val="16"/>
          <w:szCs w:val="16"/>
          <w:lang w:val="en-IN" w:eastAsia="en-IN"/>
        </w:rPr>
        <w:t xml:space="preserve">Copy Code </w:t>
      </w:r>
      <w:r w:rsidRPr="008E43F0">
        <w:rPr>
          <w:rFonts w:ascii="Verdana" w:eastAsia="Times New Roman" w:hAnsi="Verdana"/>
          <w:color w:val="000000"/>
          <w:sz w:val="16"/>
          <w:szCs w:val="16"/>
          <w:lang w:val="en-IN" w:eastAsia="en-IN"/>
        </w:rPr>
        <w:fldChar w:fldCharType="end"/>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&lt;allow verbs="GET" users="*"/&gt;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&lt;allow verbs="POST" users="Kim"/&gt;</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 xml:space="preserve">  &lt;deny verbs="POST" users="*"/&gt; </w:t>
      </w:r>
    </w:p>
    <w:p w:rsidR="008E43F0" w:rsidRPr="008E43F0" w:rsidRDefault="008E43F0" w:rsidP="008E43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E43F0">
        <w:rPr>
          <w:rFonts w:ascii="Courier New" w:eastAsia="Times New Roman" w:hAnsi="Courier New" w:cs="Courier New"/>
          <w:color w:val="000000"/>
          <w:sz w:val="20"/>
          <w:szCs w:val="20"/>
          <w:lang w:val="en-IN" w:eastAsia="en-IN"/>
        </w:rPr>
        <w:t>&lt;/authorization&gt;</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Rules are applied as follows:</w:t>
      </w:r>
    </w:p>
    <w:p w:rsidR="008E43F0" w:rsidRPr="008E43F0" w:rsidRDefault="008E43F0" w:rsidP="008E43F0">
      <w:pPr>
        <w:numPr>
          <w:ilvl w:val="0"/>
          <w:numId w:val="2"/>
        </w:numPr>
        <w:spacing w:after="150" w:line="336"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Rules contained in application-level configuration files take precedence over inherited rules. The system determines which rule takes precedence by constructing a merged list of all rules for a URL, with the most recent rules (those nearest in the hierarchy) at the head of the list.</w:t>
      </w:r>
    </w:p>
    <w:p w:rsidR="008E43F0" w:rsidRPr="008E43F0" w:rsidRDefault="008E43F0" w:rsidP="008E43F0">
      <w:pPr>
        <w:numPr>
          <w:ilvl w:val="0"/>
          <w:numId w:val="2"/>
        </w:numPr>
        <w:spacing w:after="150" w:line="336"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Given a set of merged rules for an application, ASP.NET starts at the head of the list and checks rules until the first match is found. The default configuration for ASP.NET contains an </w:t>
      </w:r>
      <w:r w:rsidRPr="008E43F0">
        <w:rPr>
          <w:rFonts w:ascii="Courier New" w:eastAsia="Times New Roman" w:hAnsi="Courier New" w:cs="Courier New"/>
          <w:color w:val="000066"/>
          <w:sz w:val="17"/>
          <w:szCs w:val="17"/>
          <w:lang w:val="en-IN" w:eastAsia="en-IN"/>
        </w:rPr>
        <w:t>&lt;allow users="*"&gt;</w:t>
      </w:r>
      <w:r w:rsidRPr="008E43F0">
        <w:rPr>
          <w:rFonts w:ascii="Verdana" w:eastAsia="Times New Roman" w:hAnsi="Verdana"/>
          <w:color w:val="000000"/>
          <w:sz w:val="16"/>
          <w:szCs w:val="16"/>
          <w:lang w:val="en-IN" w:eastAsia="en-IN"/>
        </w:rPr>
        <w:t xml:space="preserve"> element, which authorizes all users. (By default, this rule is applied last.) If no other authorization rules match, the request is allowed. If a match is found and the match is a </w:t>
      </w:r>
      <w:r w:rsidRPr="008E43F0">
        <w:rPr>
          <w:rFonts w:ascii="Verdana" w:eastAsia="Times New Roman" w:hAnsi="Verdana"/>
          <w:b/>
          <w:bCs/>
          <w:color w:val="000000"/>
          <w:sz w:val="16"/>
          <w:szCs w:val="16"/>
          <w:lang w:val="en-IN" w:eastAsia="en-IN"/>
        </w:rPr>
        <w:t>deny</w:t>
      </w:r>
      <w:r w:rsidRPr="008E43F0">
        <w:rPr>
          <w:rFonts w:ascii="Verdana" w:eastAsia="Times New Roman" w:hAnsi="Verdana"/>
          <w:color w:val="000000"/>
          <w:sz w:val="16"/>
          <w:szCs w:val="16"/>
          <w:lang w:val="en-IN" w:eastAsia="en-IN"/>
        </w:rPr>
        <w:t xml:space="preserve"> element, the request is returned with the 401 HTTP status code. If an </w:t>
      </w:r>
      <w:r w:rsidRPr="008E43F0">
        <w:rPr>
          <w:rFonts w:ascii="Verdana" w:eastAsia="Times New Roman" w:hAnsi="Verdana"/>
          <w:b/>
          <w:bCs/>
          <w:color w:val="000000"/>
          <w:sz w:val="16"/>
          <w:szCs w:val="16"/>
          <w:lang w:val="en-IN" w:eastAsia="en-IN"/>
        </w:rPr>
        <w:t>allow</w:t>
      </w:r>
      <w:r w:rsidRPr="008E43F0">
        <w:rPr>
          <w:rFonts w:ascii="Verdana" w:eastAsia="Times New Roman" w:hAnsi="Verdana"/>
          <w:color w:val="000000"/>
          <w:sz w:val="16"/>
          <w:szCs w:val="16"/>
          <w:lang w:val="en-IN" w:eastAsia="en-IN"/>
        </w:rPr>
        <w:t xml:space="preserve"> element matches, the module allows the request to be processed further.</w:t>
      </w:r>
    </w:p>
    <w:p w:rsidR="008E43F0" w:rsidRPr="008E43F0" w:rsidRDefault="008E43F0" w:rsidP="008E43F0">
      <w:pPr>
        <w:spacing w:after="150" w:line="240" w:lineRule="auto"/>
        <w:textAlignment w:val="top"/>
        <w:rPr>
          <w:rFonts w:ascii="Verdana" w:eastAsia="Times New Roman" w:hAnsi="Verdana"/>
          <w:color w:val="000000"/>
          <w:sz w:val="16"/>
          <w:szCs w:val="16"/>
          <w:lang w:val="en-IN" w:eastAsia="en-IN"/>
        </w:rPr>
      </w:pPr>
      <w:r w:rsidRPr="008E43F0">
        <w:rPr>
          <w:rFonts w:ascii="Verdana" w:eastAsia="Times New Roman" w:hAnsi="Verdana"/>
          <w:color w:val="000000"/>
          <w:sz w:val="16"/>
          <w:szCs w:val="16"/>
          <w:lang w:val="en-IN" w:eastAsia="en-IN"/>
        </w:rPr>
        <w:t xml:space="preserve">In a configuration file, you can also create a </w:t>
      </w:r>
      <w:hyperlink r:id="rId16" w:history="1">
        <w:r w:rsidRPr="008E43F0">
          <w:rPr>
            <w:rFonts w:ascii="Verdana" w:eastAsia="Times New Roman" w:hAnsi="Verdana"/>
            <w:color w:val="0033CC"/>
            <w:sz w:val="16"/>
            <w:szCs w:val="16"/>
            <w:lang w:val="en-IN" w:eastAsia="en-IN"/>
          </w:rPr>
          <w:t>location</w:t>
        </w:r>
      </w:hyperlink>
      <w:r w:rsidRPr="008E43F0">
        <w:rPr>
          <w:rFonts w:ascii="Verdana" w:eastAsia="Times New Roman" w:hAnsi="Verdana"/>
          <w:color w:val="000000"/>
          <w:sz w:val="16"/>
          <w:szCs w:val="16"/>
          <w:lang w:val="en-IN" w:eastAsia="en-IN"/>
        </w:rPr>
        <w:t xml:space="preserve"> element to specify a particular file or directory to which settings in that the </w:t>
      </w:r>
      <w:r w:rsidRPr="008E43F0">
        <w:rPr>
          <w:rFonts w:ascii="Verdana" w:eastAsia="Times New Roman" w:hAnsi="Verdana"/>
          <w:b/>
          <w:bCs/>
          <w:color w:val="000000"/>
          <w:sz w:val="16"/>
          <w:szCs w:val="16"/>
          <w:lang w:val="en-IN" w:eastAsia="en-IN"/>
        </w:rPr>
        <w:t>location</w:t>
      </w:r>
      <w:r w:rsidRPr="008E43F0">
        <w:rPr>
          <w:rFonts w:ascii="Verdana" w:eastAsia="Times New Roman" w:hAnsi="Verdana"/>
          <w:color w:val="000000"/>
          <w:sz w:val="16"/>
          <w:szCs w:val="16"/>
          <w:lang w:val="en-IN" w:eastAsia="en-IN"/>
        </w:rPr>
        <w:t xml:space="preserve"> element should apply.</w:t>
      </w:r>
    </w:p>
    <w:p w:rsidR="00BD4C98" w:rsidRDefault="00BD4C98"/>
    <w:sectPr w:rsidR="00BD4C9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504" w:rsidRDefault="00680504" w:rsidP="007A3E2C">
      <w:pPr>
        <w:spacing w:after="0" w:line="240" w:lineRule="auto"/>
      </w:pPr>
      <w:r>
        <w:separator/>
      </w:r>
    </w:p>
  </w:endnote>
  <w:endnote w:type="continuationSeparator" w:id="0">
    <w:p w:rsidR="00680504" w:rsidRDefault="00680504" w:rsidP="007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E2C" w:rsidRDefault="007A3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E2C" w:rsidRDefault="007A3E2C" w:rsidP="007A3E2C">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7A3E2C" w:rsidRDefault="007A3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E2C" w:rsidRDefault="007A3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504" w:rsidRDefault="00680504" w:rsidP="007A3E2C">
      <w:pPr>
        <w:spacing w:after="0" w:line="240" w:lineRule="auto"/>
      </w:pPr>
      <w:r>
        <w:separator/>
      </w:r>
    </w:p>
  </w:footnote>
  <w:footnote w:type="continuationSeparator" w:id="0">
    <w:p w:rsidR="00680504" w:rsidRDefault="00680504" w:rsidP="007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E2C" w:rsidRDefault="007A3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E2C" w:rsidRDefault="007A3E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E2C" w:rsidRDefault="007A3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78B"/>
    <w:multiLevelType w:val="multilevel"/>
    <w:tmpl w:val="1D7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730BF"/>
    <w:multiLevelType w:val="multilevel"/>
    <w:tmpl w:val="8FF8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181780">
    <w:abstractNumId w:val="1"/>
  </w:num>
  <w:num w:numId="2" w16cid:durableId="38484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F0"/>
    <w:rsid w:val="00374AA0"/>
    <w:rsid w:val="00680504"/>
    <w:rsid w:val="007A3E2C"/>
    <w:rsid w:val="008E43F0"/>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6BB76-C89B-FA4F-99AB-1F9C1D0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E43F0"/>
    <w:rPr>
      <w:strike w:val="0"/>
      <w:dstrike w:val="0"/>
      <w:color w:val="0033CC"/>
      <w:u w:val="none"/>
      <w:effect w:val="none"/>
    </w:rPr>
  </w:style>
  <w:style w:type="paragraph" w:styleId="NormalWeb">
    <w:name w:val="Normal (Web)"/>
    <w:basedOn w:val="Normal"/>
    <w:uiPriority w:val="99"/>
    <w:semiHidden/>
    <w:unhideWhenUsed/>
    <w:rsid w:val="008E43F0"/>
    <w:pPr>
      <w:spacing w:after="150" w:line="240" w:lineRule="auto"/>
    </w:pPr>
    <w:rPr>
      <w:rFonts w:ascii="Times New Roman" w:eastAsia="Times New Roman" w:hAnsi="Times New Roman"/>
      <w:sz w:val="24"/>
      <w:szCs w:val="24"/>
      <w:lang w:val="en-IN" w:eastAsia="en-IN"/>
    </w:rPr>
  </w:style>
  <w:style w:type="character" w:customStyle="1" w:styleId="code">
    <w:name w:val="code"/>
    <w:rsid w:val="008E43F0"/>
    <w:rPr>
      <w:rFonts w:ascii="Courier New" w:hAnsi="Courier New" w:cs="Courier New" w:hint="default"/>
      <w:color w:val="000066"/>
      <w:sz w:val="25"/>
      <w:szCs w:val="25"/>
    </w:rPr>
  </w:style>
  <w:style w:type="character" w:customStyle="1" w:styleId="label">
    <w:name w:val="label"/>
    <w:rsid w:val="008E43F0"/>
    <w:rPr>
      <w:rFonts w:ascii="Segoe UI" w:hAnsi="Segoe UI" w:cs="Segoe UI" w:hint="default"/>
      <w:b/>
      <w:bCs/>
    </w:rPr>
  </w:style>
  <w:style w:type="character" w:customStyle="1" w:styleId="input1">
    <w:name w:val="input1"/>
    <w:rsid w:val="008E43F0"/>
    <w:rPr>
      <w:b/>
      <w:bCs/>
    </w:rPr>
  </w:style>
  <w:style w:type="paragraph" w:styleId="HTMLPreformatted">
    <w:name w:val="HTML Preformatted"/>
    <w:basedOn w:val="Normal"/>
    <w:link w:val="HTMLPreformattedChar"/>
    <w:uiPriority w:val="99"/>
    <w:semiHidden/>
    <w:unhideWhenUsed/>
    <w:rsid w:val="008E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8E43F0"/>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E4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43F0"/>
    <w:rPr>
      <w:rFonts w:ascii="Tahoma" w:hAnsi="Tahoma" w:cs="Tahoma"/>
      <w:sz w:val="16"/>
      <w:szCs w:val="16"/>
    </w:rPr>
  </w:style>
  <w:style w:type="paragraph" w:styleId="Header">
    <w:name w:val="header"/>
    <w:basedOn w:val="Normal"/>
    <w:link w:val="HeaderChar"/>
    <w:uiPriority w:val="99"/>
    <w:unhideWhenUsed/>
    <w:rsid w:val="007A3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E2C"/>
    <w:rPr>
      <w:sz w:val="22"/>
      <w:szCs w:val="22"/>
    </w:rPr>
  </w:style>
  <w:style w:type="paragraph" w:styleId="Footer">
    <w:name w:val="footer"/>
    <w:basedOn w:val="Normal"/>
    <w:link w:val="FooterChar"/>
    <w:uiPriority w:val="99"/>
    <w:unhideWhenUsed/>
    <w:rsid w:val="007A3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E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6344">
      <w:bodyDiv w:val="1"/>
      <w:marLeft w:val="0"/>
      <w:marRight w:val="0"/>
      <w:marTop w:val="0"/>
      <w:marBottom w:val="0"/>
      <w:divBdr>
        <w:top w:val="none" w:sz="0" w:space="0" w:color="auto"/>
        <w:left w:val="none" w:sz="0" w:space="0" w:color="auto"/>
        <w:bottom w:val="none" w:sz="0" w:space="0" w:color="auto"/>
        <w:right w:val="none" w:sz="0" w:space="0" w:color="auto"/>
      </w:divBdr>
      <w:divsChild>
        <w:div w:id="191117813">
          <w:marLeft w:val="0"/>
          <w:marRight w:val="0"/>
          <w:marTop w:val="0"/>
          <w:marBottom w:val="0"/>
          <w:divBdr>
            <w:top w:val="none" w:sz="0" w:space="0" w:color="auto"/>
            <w:left w:val="none" w:sz="0" w:space="0" w:color="auto"/>
            <w:bottom w:val="none" w:sz="0" w:space="0" w:color="auto"/>
            <w:right w:val="none" w:sz="0" w:space="0" w:color="auto"/>
          </w:divBdr>
          <w:divsChild>
            <w:div w:id="1883858718">
              <w:marLeft w:val="0"/>
              <w:marRight w:val="0"/>
              <w:marTop w:val="0"/>
              <w:marBottom w:val="0"/>
              <w:divBdr>
                <w:top w:val="none" w:sz="0" w:space="0" w:color="auto"/>
                <w:left w:val="none" w:sz="0" w:space="0" w:color="auto"/>
                <w:bottom w:val="none" w:sz="0" w:space="0" w:color="auto"/>
                <w:right w:val="none" w:sz="0" w:space="0" w:color="auto"/>
              </w:divBdr>
              <w:divsChild>
                <w:div w:id="1634755020">
                  <w:marLeft w:val="0"/>
                  <w:marRight w:val="0"/>
                  <w:marTop w:val="0"/>
                  <w:marBottom w:val="0"/>
                  <w:divBdr>
                    <w:top w:val="none" w:sz="0" w:space="0" w:color="auto"/>
                    <w:left w:val="none" w:sz="0" w:space="0" w:color="auto"/>
                    <w:bottom w:val="none" w:sz="0" w:space="0" w:color="auto"/>
                    <w:right w:val="none" w:sz="0" w:space="0" w:color="auto"/>
                  </w:divBdr>
                  <w:divsChild>
                    <w:div w:id="552158896">
                      <w:marLeft w:val="0"/>
                      <w:marRight w:val="0"/>
                      <w:marTop w:val="0"/>
                      <w:marBottom w:val="0"/>
                      <w:divBdr>
                        <w:top w:val="none" w:sz="0" w:space="0" w:color="auto"/>
                        <w:left w:val="none" w:sz="0" w:space="0" w:color="auto"/>
                        <w:bottom w:val="none" w:sz="0" w:space="0" w:color="auto"/>
                        <w:right w:val="none" w:sz="0" w:space="0" w:color="auto"/>
                      </w:divBdr>
                      <w:divsChild>
                        <w:div w:id="187723404">
                          <w:marLeft w:val="0"/>
                          <w:marRight w:val="0"/>
                          <w:marTop w:val="0"/>
                          <w:marBottom w:val="0"/>
                          <w:divBdr>
                            <w:top w:val="none" w:sz="0" w:space="0" w:color="auto"/>
                            <w:left w:val="none" w:sz="0" w:space="0" w:color="auto"/>
                            <w:bottom w:val="none" w:sz="0" w:space="0" w:color="auto"/>
                            <w:right w:val="none" w:sz="0" w:space="0" w:color="auto"/>
                          </w:divBdr>
                          <w:divsChild>
                            <w:div w:id="1850633017">
                              <w:marLeft w:val="0"/>
                              <w:marRight w:val="0"/>
                              <w:marTop w:val="0"/>
                              <w:marBottom w:val="0"/>
                              <w:divBdr>
                                <w:top w:val="none" w:sz="0" w:space="0" w:color="auto"/>
                                <w:left w:val="none" w:sz="0" w:space="0" w:color="auto"/>
                                <w:bottom w:val="none" w:sz="0" w:space="0" w:color="auto"/>
                                <w:right w:val="none" w:sz="0" w:space="0" w:color="auto"/>
                              </w:divBdr>
                              <w:divsChild>
                                <w:div w:id="8723409">
                                  <w:marLeft w:val="0"/>
                                  <w:marRight w:val="0"/>
                                  <w:marTop w:val="0"/>
                                  <w:marBottom w:val="150"/>
                                  <w:divBdr>
                                    <w:top w:val="none" w:sz="0" w:space="0" w:color="auto"/>
                                    <w:left w:val="none" w:sz="0" w:space="0" w:color="auto"/>
                                    <w:bottom w:val="none" w:sz="0" w:space="0" w:color="auto"/>
                                    <w:right w:val="none" w:sz="0" w:space="0" w:color="auto"/>
                                  </w:divBdr>
                                </w:div>
                                <w:div w:id="366301870">
                                  <w:marLeft w:val="0"/>
                                  <w:marRight w:val="0"/>
                                  <w:marTop w:val="0"/>
                                  <w:marBottom w:val="0"/>
                                  <w:divBdr>
                                    <w:top w:val="none" w:sz="0" w:space="0" w:color="auto"/>
                                    <w:left w:val="none" w:sz="0" w:space="0" w:color="auto"/>
                                    <w:bottom w:val="none" w:sz="0" w:space="0" w:color="auto"/>
                                    <w:right w:val="none" w:sz="0" w:space="0" w:color="auto"/>
                                  </w:divBdr>
                                  <w:divsChild>
                                    <w:div w:id="1479690876">
                                      <w:marLeft w:val="0"/>
                                      <w:marRight w:val="0"/>
                                      <w:marTop w:val="0"/>
                                      <w:marBottom w:val="0"/>
                                      <w:divBdr>
                                        <w:top w:val="none" w:sz="0" w:space="0" w:color="auto"/>
                                        <w:left w:val="none" w:sz="0" w:space="0" w:color="auto"/>
                                        <w:bottom w:val="none" w:sz="0" w:space="0" w:color="auto"/>
                                        <w:right w:val="none" w:sz="0" w:space="0" w:color="auto"/>
                                      </w:divBdr>
                                      <w:divsChild>
                                        <w:div w:id="1058554089">
                                          <w:marLeft w:val="0"/>
                                          <w:marRight w:val="0"/>
                                          <w:marTop w:val="0"/>
                                          <w:marBottom w:val="0"/>
                                          <w:divBdr>
                                            <w:top w:val="none" w:sz="0" w:space="0" w:color="auto"/>
                                            <w:left w:val="none" w:sz="0" w:space="0" w:color="auto"/>
                                            <w:bottom w:val="none" w:sz="0" w:space="0" w:color="auto"/>
                                            <w:right w:val="none" w:sz="0" w:space="0" w:color="auto"/>
                                          </w:divBdr>
                                          <w:divsChild>
                                            <w:div w:id="147944838">
                                              <w:marLeft w:val="0"/>
                                              <w:marRight w:val="0"/>
                                              <w:marTop w:val="0"/>
                                              <w:marBottom w:val="0"/>
                                              <w:divBdr>
                                                <w:top w:val="none" w:sz="0" w:space="0" w:color="auto"/>
                                                <w:left w:val="none" w:sz="0" w:space="0" w:color="auto"/>
                                                <w:bottom w:val="none" w:sz="0" w:space="0" w:color="auto"/>
                                                <w:right w:val="none" w:sz="0" w:space="0" w:color="auto"/>
                                              </w:divBdr>
                                              <w:divsChild>
                                                <w:div w:id="227301137">
                                                  <w:marLeft w:val="0"/>
                                                  <w:marRight w:val="0"/>
                                                  <w:marTop w:val="0"/>
                                                  <w:marBottom w:val="0"/>
                                                  <w:divBdr>
                                                    <w:top w:val="none" w:sz="0" w:space="0" w:color="auto"/>
                                                    <w:left w:val="none" w:sz="0" w:space="0" w:color="auto"/>
                                                    <w:bottom w:val="none" w:sz="0" w:space="0" w:color="auto"/>
                                                    <w:right w:val="none" w:sz="0" w:space="0" w:color="auto"/>
                                                  </w:divBdr>
                                                  <w:divsChild>
                                                    <w:div w:id="1851524914">
                                                      <w:marLeft w:val="0"/>
                                                      <w:marRight w:val="0"/>
                                                      <w:marTop w:val="0"/>
                                                      <w:marBottom w:val="0"/>
                                                      <w:divBdr>
                                                        <w:top w:val="none" w:sz="0" w:space="0" w:color="auto"/>
                                                        <w:left w:val="none" w:sz="0" w:space="0" w:color="auto"/>
                                                        <w:bottom w:val="none" w:sz="0" w:space="0" w:color="auto"/>
                                                        <w:right w:val="none" w:sz="0" w:space="0" w:color="auto"/>
                                                      </w:divBdr>
                                                    </w:div>
                                                    <w:div w:id="2106879477">
                                                      <w:marLeft w:val="0"/>
                                                      <w:marRight w:val="0"/>
                                                      <w:marTop w:val="0"/>
                                                      <w:marBottom w:val="0"/>
                                                      <w:divBdr>
                                                        <w:top w:val="none" w:sz="0" w:space="0" w:color="auto"/>
                                                        <w:left w:val="none" w:sz="0" w:space="0" w:color="auto"/>
                                                        <w:bottom w:val="none" w:sz="0" w:space="0" w:color="auto"/>
                                                        <w:right w:val="none" w:sz="0" w:space="0" w:color="auto"/>
                                                      </w:divBdr>
                                                      <w:divsChild>
                                                        <w:div w:id="16218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788">
                                                  <w:marLeft w:val="0"/>
                                                  <w:marRight w:val="0"/>
                                                  <w:marTop w:val="0"/>
                                                  <w:marBottom w:val="0"/>
                                                  <w:divBdr>
                                                    <w:top w:val="none" w:sz="0" w:space="0" w:color="auto"/>
                                                    <w:left w:val="none" w:sz="0" w:space="0" w:color="auto"/>
                                                    <w:bottom w:val="none" w:sz="0" w:space="0" w:color="auto"/>
                                                    <w:right w:val="none" w:sz="0" w:space="0" w:color="auto"/>
                                                  </w:divBdr>
                                                  <w:divsChild>
                                                    <w:div w:id="226960575">
                                                      <w:marLeft w:val="0"/>
                                                      <w:marRight w:val="0"/>
                                                      <w:marTop w:val="0"/>
                                                      <w:marBottom w:val="0"/>
                                                      <w:divBdr>
                                                        <w:top w:val="none" w:sz="0" w:space="0" w:color="auto"/>
                                                        <w:left w:val="none" w:sz="0" w:space="0" w:color="auto"/>
                                                        <w:bottom w:val="none" w:sz="0" w:space="0" w:color="auto"/>
                                                        <w:right w:val="none" w:sz="0" w:space="0" w:color="auto"/>
                                                      </w:divBdr>
                                                    </w:div>
                                                    <w:div w:id="1747875525">
                                                      <w:marLeft w:val="0"/>
                                                      <w:marRight w:val="0"/>
                                                      <w:marTop w:val="0"/>
                                                      <w:marBottom w:val="0"/>
                                                      <w:divBdr>
                                                        <w:top w:val="none" w:sz="0" w:space="0" w:color="auto"/>
                                                        <w:left w:val="none" w:sz="0" w:space="0" w:color="auto"/>
                                                        <w:bottom w:val="none" w:sz="0" w:space="0" w:color="auto"/>
                                                        <w:right w:val="none" w:sz="0" w:space="0" w:color="auto"/>
                                                      </w:divBdr>
                                                      <w:divsChild>
                                                        <w:div w:id="20113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017">
                                                  <w:marLeft w:val="0"/>
                                                  <w:marRight w:val="0"/>
                                                  <w:marTop w:val="0"/>
                                                  <w:marBottom w:val="0"/>
                                                  <w:divBdr>
                                                    <w:top w:val="none" w:sz="0" w:space="0" w:color="auto"/>
                                                    <w:left w:val="none" w:sz="0" w:space="0" w:color="auto"/>
                                                    <w:bottom w:val="none" w:sz="0" w:space="0" w:color="auto"/>
                                                    <w:right w:val="none" w:sz="0" w:space="0" w:color="auto"/>
                                                  </w:divBdr>
                                                </w:div>
                                                <w:div w:id="1947274358">
                                                  <w:marLeft w:val="0"/>
                                                  <w:marRight w:val="0"/>
                                                  <w:marTop w:val="0"/>
                                                  <w:marBottom w:val="0"/>
                                                  <w:divBdr>
                                                    <w:top w:val="none" w:sz="0" w:space="0" w:color="auto"/>
                                                    <w:left w:val="none" w:sz="0" w:space="0" w:color="auto"/>
                                                    <w:bottom w:val="none" w:sz="0" w:space="0" w:color="auto"/>
                                                    <w:right w:val="none" w:sz="0" w:space="0" w:color="auto"/>
                                                  </w:divBdr>
                                                  <w:divsChild>
                                                    <w:div w:id="380783873">
                                                      <w:marLeft w:val="0"/>
                                                      <w:marRight w:val="0"/>
                                                      <w:marTop w:val="0"/>
                                                      <w:marBottom w:val="0"/>
                                                      <w:divBdr>
                                                        <w:top w:val="none" w:sz="0" w:space="0" w:color="auto"/>
                                                        <w:left w:val="none" w:sz="0" w:space="0" w:color="auto"/>
                                                        <w:bottom w:val="none" w:sz="0" w:space="0" w:color="auto"/>
                                                        <w:right w:val="none" w:sz="0" w:space="0" w:color="auto"/>
                                                      </w:divBdr>
                                                      <w:divsChild>
                                                        <w:div w:id="50659789">
                                                          <w:marLeft w:val="0"/>
                                                          <w:marRight w:val="0"/>
                                                          <w:marTop w:val="0"/>
                                                          <w:marBottom w:val="0"/>
                                                          <w:divBdr>
                                                            <w:top w:val="none" w:sz="0" w:space="0" w:color="auto"/>
                                                            <w:left w:val="none" w:sz="0" w:space="0" w:color="auto"/>
                                                            <w:bottom w:val="none" w:sz="0" w:space="0" w:color="auto"/>
                                                            <w:right w:val="none" w:sz="0" w:space="0" w:color="auto"/>
                                                          </w:divBdr>
                                                        </w:div>
                                                      </w:divsChild>
                                                    </w:div>
                                                    <w:div w:id="999845855">
                                                      <w:marLeft w:val="0"/>
                                                      <w:marRight w:val="0"/>
                                                      <w:marTop w:val="0"/>
                                                      <w:marBottom w:val="0"/>
                                                      <w:divBdr>
                                                        <w:top w:val="none" w:sz="0" w:space="0" w:color="auto"/>
                                                        <w:left w:val="none" w:sz="0" w:space="0" w:color="auto"/>
                                                        <w:bottom w:val="none" w:sz="0" w:space="0" w:color="auto"/>
                                                        <w:right w:val="none" w:sz="0" w:space="0" w:color="auto"/>
                                                      </w:divBdr>
                                                    </w:div>
                                                  </w:divsChild>
                                                </w:div>
                                                <w:div w:id="1988431530">
                                                  <w:marLeft w:val="0"/>
                                                  <w:marRight w:val="0"/>
                                                  <w:marTop w:val="0"/>
                                                  <w:marBottom w:val="0"/>
                                                  <w:divBdr>
                                                    <w:top w:val="none" w:sz="0" w:space="0" w:color="auto"/>
                                                    <w:left w:val="none" w:sz="0" w:space="0" w:color="auto"/>
                                                    <w:bottom w:val="none" w:sz="0" w:space="0" w:color="auto"/>
                                                    <w:right w:val="none" w:sz="0" w:space="0" w:color="auto"/>
                                                  </w:divBdr>
                                                  <w:divsChild>
                                                    <w:div w:id="720010382">
                                                      <w:marLeft w:val="0"/>
                                                      <w:marRight w:val="0"/>
                                                      <w:marTop w:val="0"/>
                                                      <w:marBottom w:val="0"/>
                                                      <w:divBdr>
                                                        <w:top w:val="none" w:sz="0" w:space="0" w:color="auto"/>
                                                        <w:left w:val="none" w:sz="0" w:space="0" w:color="auto"/>
                                                        <w:bottom w:val="none" w:sz="0" w:space="0" w:color="auto"/>
                                                        <w:right w:val="none" w:sz="0" w:space="0" w:color="auto"/>
                                                      </w:divBdr>
                                                      <w:divsChild>
                                                        <w:div w:id="2025550253">
                                                          <w:marLeft w:val="0"/>
                                                          <w:marRight w:val="0"/>
                                                          <w:marTop w:val="0"/>
                                                          <w:marBottom w:val="0"/>
                                                          <w:divBdr>
                                                            <w:top w:val="none" w:sz="0" w:space="0" w:color="auto"/>
                                                            <w:left w:val="none" w:sz="0" w:space="0" w:color="auto"/>
                                                            <w:bottom w:val="none" w:sz="0" w:space="0" w:color="auto"/>
                                                            <w:right w:val="none" w:sz="0" w:space="0" w:color="auto"/>
                                                          </w:divBdr>
                                                        </w:div>
                                                      </w:divsChild>
                                                    </w:div>
                                                    <w:div w:id="2017880685">
                                                      <w:marLeft w:val="0"/>
                                                      <w:marRight w:val="0"/>
                                                      <w:marTop w:val="0"/>
                                                      <w:marBottom w:val="0"/>
                                                      <w:divBdr>
                                                        <w:top w:val="none" w:sz="0" w:space="0" w:color="auto"/>
                                                        <w:left w:val="none" w:sz="0" w:space="0" w:color="auto"/>
                                                        <w:bottom w:val="none" w:sz="0" w:space="0" w:color="auto"/>
                                                        <w:right w:val="none" w:sz="0" w:space="0" w:color="auto"/>
                                                      </w:divBdr>
                                                    </w:div>
                                                  </w:divsChild>
                                                </w:div>
                                                <w:div w:id="2049841085">
                                                  <w:marLeft w:val="0"/>
                                                  <w:marRight w:val="0"/>
                                                  <w:marTop w:val="0"/>
                                                  <w:marBottom w:val="0"/>
                                                  <w:divBdr>
                                                    <w:top w:val="none" w:sz="0" w:space="0" w:color="auto"/>
                                                    <w:left w:val="none" w:sz="0" w:space="0" w:color="auto"/>
                                                    <w:bottom w:val="none" w:sz="0" w:space="0" w:color="auto"/>
                                                    <w:right w:val="none" w:sz="0" w:space="0" w:color="auto"/>
                                                  </w:divBdr>
                                                  <w:divsChild>
                                                    <w:div w:id="156847289">
                                                      <w:marLeft w:val="0"/>
                                                      <w:marRight w:val="0"/>
                                                      <w:marTop w:val="0"/>
                                                      <w:marBottom w:val="0"/>
                                                      <w:divBdr>
                                                        <w:top w:val="none" w:sz="0" w:space="0" w:color="auto"/>
                                                        <w:left w:val="none" w:sz="0" w:space="0" w:color="auto"/>
                                                        <w:bottom w:val="none" w:sz="0" w:space="0" w:color="auto"/>
                                                        <w:right w:val="none" w:sz="0" w:space="0" w:color="auto"/>
                                                      </w:divBdr>
                                                    </w:div>
                                                    <w:div w:id="1098671184">
                                                      <w:marLeft w:val="0"/>
                                                      <w:marRight w:val="0"/>
                                                      <w:marTop w:val="0"/>
                                                      <w:marBottom w:val="0"/>
                                                      <w:divBdr>
                                                        <w:top w:val="none" w:sz="0" w:space="0" w:color="auto"/>
                                                        <w:left w:val="none" w:sz="0" w:space="0" w:color="auto"/>
                                                        <w:bottom w:val="none" w:sz="0" w:space="0" w:color="auto"/>
                                                        <w:right w:val="none" w:sz="0" w:space="0" w:color="auto"/>
                                                      </w:divBdr>
                                                      <w:divsChild>
                                                        <w:div w:id="1624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9474">
                                              <w:marLeft w:val="0"/>
                                              <w:marRight w:val="0"/>
                                              <w:marTop w:val="0"/>
                                              <w:marBottom w:val="0"/>
                                              <w:divBdr>
                                                <w:top w:val="none" w:sz="0" w:space="0" w:color="auto"/>
                                                <w:left w:val="none" w:sz="0" w:space="0" w:color="auto"/>
                                                <w:bottom w:val="none" w:sz="0" w:space="0" w:color="auto"/>
                                                <w:right w:val="none" w:sz="0" w:space="0" w:color="auto"/>
                                              </w:divBdr>
                                            </w:div>
                                          </w:divsChild>
                                        </w:div>
                                        <w:div w:id="16490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xh507fc5.aspx" TargetMode="External"/><Relationship Id="rId13" Type="http://schemas.openxmlformats.org/officeDocument/2006/relationships/hyperlink" Target="http://msdn.microsoft.com/en-us/library/8d82143t.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msdn.microsoft.com/en-us/library/system.web.security.fileauthorizationmodule.aspx" TargetMode="External"/><Relationship Id="rId12" Type="http://schemas.openxmlformats.org/officeDocument/2006/relationships/hyperlink" Target="http://msdn.microsoft.com/en-us/library/8aeskccd.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microsoft.com/en-us/library/b6x6shw7.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csd09b0.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9ab2fxh0.asp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system.web.security.urlauthorizationmodule.aspx" TargetMode="External"/><Relationship Id="rId14" Type="http://schemas.openxmlformats.org/officeDocument/2006/relationships/hyperlink" Target="http://msdn.microsoft.com/en-us/library/system.web.security.roleprincipal.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5795</CharactersWithSpaces>
  <SharedDoc>false</SharedDoc>
  <HLinks>
    <vt:vector size="84" baseType="variant">
      <vt:variant>
        <vt:i4>5242894</vt:i4>
      </vt:variant>
      <vt:variant>
        <vt:i4>39</vt:i4>
      </vt:variant>
      <vt:variant>
        <vt:i4>0</vt:i4>
      </vt:variant>
      <vt:variant>
        <vt:i4>5</vt:i4>
      </vt:variant>
      <vt:variant>
        <vt:lpwstr>http://msdn.microsoft.com/en-us/library/b6x6shw7.aspx</vt:lpwstr>
      </vt:variant>
      <vt:variant>
        <vt:lpwstr/>
      </vt:variant>
      <vt:variant>
        <vt:i4>524305</vt:i4>
      </vt:variant>
      <vt:variant>
        <vt:i4>36</vt:i4>
      </vt:variant>
      <vt:variant>
        <vt:i4>0</vt:i4>
      </vt:variant>
      <vt:variant>
        <vt:i4>5</vt:i4>
      </vt:variant>
      <vt:variant>
        <vt:lpwstr>javascript:CopyCode('ctl00_MTCS_main_ctl26_ctl00_ctl09_code');</vt:lpwstr>
      </vt:variant>
      <vt:variant>
        <vt:lpwstr/>
      </vt:variant>
      <vt:variant>
        <vt:i4>589841</vt:i4>
      </vt:variant>
      <vt:variant>
        <vt:i4>33</vt:i4>
      </vt:variant>
      <vt:variant>
        <vt:i4>0</vt:i4>
      </vt:variant>
      <vt:variant>
        <vt:i4>5</vt:i4>
      </vt:variant>
      <vt:variant>
        <vt:lpwstr>javascript:CopyCode('ctl00_MTCS_main_ctl26_ctl00_ctl08_code');</vt:lpwstr>
      </vt:variant>
      <vt:variant>
        <vt:lpwstr/>
      </vt:variant>
      <vt:variant>
        <vt:i4>393233</vt:i4>
      </vt:variant>
      <vt:variant>
        <vt:i4>30</vt:i4>
      </vt:variant>
      <vt:variant>
        <vt:i4>0</vt:i4>
      </vt:variant>
      <vt:variant>
        <vt:i4>5</vt:i4>
      </vt:variant>
      <vt:variant>
        <vt:lpwstr>javascript:CopyCode('ctl00_MTCS_main_ctl26_ctl00_ctl07_code');</vt:lpwstr>
      </vt:variant>
      <vt:variant>
        <vt:lpwstr/>
      </vt:variant>
      <vt:variant>
        <vt:i4>458769</vt:i4>
      </vt:variant>
      <vt:variant>
        <vt:i4>27</vt:i4>
      </vt:variant>
      <vt:variant>
        <vt:i4>0</vt:i4>
      </vt:variant>
      <vt:variant>
        <vt:i4>5</vt:i4>
      </vt:variant>
      <vt:variant>
        <vt:lpwstr>javascript:CopyCode('ctl00_MTCS_main_ctl26_ctl00_ctl06_code');</vt:lpwstr>
      </vt:variant>
      <vt:variant>
        <vt:lpwstr/>
      </vt:variant>
      <vt:variant>
        <vt:i4>1310789</vt:i4>
      </vt:variant>
      <vt:variant>
        <vt:i4>24</vt:i4>
      </vt:variant>
      <vt:variant>
        <vt:i4>0</vt:i4>
      </vt:variant>
      <vt:variant>
        <vt:i4>5</vt:i4>
      </vt:variant>
      <vt:variant>
        <vt:lpwstr>http://msdn.microsoft.com/en-us/library/9ab2fxh0.aspx</vt:lpwstr>
      </vt:variant>
      <vt:variant>
        <vt:lpwstr/>
      </vt:variant>
      <vt:variant>
        <vt:i4>6815780</vt:i4>
      </vt:variant>
      <vt:variant>
        <vt:i4>21</vt:i4>
      </vt:variant>
      <vt:variant>
        <vt:i4>0</vt:i4>
      </vt:variant>
      <vt:variant>
        <vt:i4>5</vt:i4>
      </vt:variant>
      <vt:variant>
        <vt:lpwstr>http://msdn.microsoft.com/en-us/library/system.web.security.roleprincipal.aspx</vt:lpwstr>
      </vt:variant>
      <vt:variant>
        <vt:lpwstr/>
      </vt:variant>
      <vt:variant>
        <vt:i4>131089</vt:i4>
      </vt:variant>
      <vt:variant>
        <vt:i4>18</vt:i4>
      </vt:variant>
      <vt:variant>
        <vt:i4>0</vt:i4>
      </vt:variant>
      <vt:variant>
        <vt:i4>5</vt:i4>
      </vt:variant>
      <vt:variant>
        <vt:lpwstr>javascript:CopyCode('ctl00_MTCS_main_ctl26_ctl00_ctl03_code');</vt:lpwstr>
      </vt:variant>
      <vt:variant>
        <vt:lpwstr/>
      </vt:variant>
      <vt:variant>
        <vt:i4>1638418</vt:i4>
      </vt:variant>
      <vt:variant>
        <vt:i4>15</vt:i4>
      </vt:variant>
      <vt:variant>
        <vt:i4>0</vt:i4>
      </vt:variant>
      <vt:variant>
        <vt:i4>5</vt:i4>
      </vt:variant>
      <vt:variant>
        <vt:lpwstr>http://msdn.microsoft.com/en-us/library/8d82143t.aspx</vt:lpwstr>
      </vt:variant>
      <vt:variant>
        <vt:lpwstr/>
      </vt:variant>
      <vt:variant>
        <vt:i4>1704005</vt:i4>
      </vt:variant>
      <vt:variant>
        <vt:i4>12</vt:i4>
      </vt:variant>
      <vt:variant>
        <vt:i4>0</vt:i4>
      </vt:variant>
      <vt:variant>
        <vt:i4>5</vt:i4>
      </vt:variant>
      <vt:variant>
        <vt:lpwstr>http://msdn.microsoft.com/en-us/library/8aeskccd.aspx</vt:lpwstr>
      </vt:variant>
      <vt:variant>
        <vt:lpwstr/>
      </vt:variant>
      <vt:variant>
        <vt:i4>65616</vt:i4>
      </vt:variant>
      <vt:variant>
        <vt:i4>9</vt:i4>
      </vt:variant>
      <vt:variant>
        <vt:i4>0</vt:i4>
      </vt:variant>
      <vt:variant>
        <vt:i4>5</vt:i4>
      </vt:variant>
      <vt:variant>
        <vt:lpwstr>http://msdn.microsoft.com/en-us/library/acsd09b0.aspx</vt:lpwstr>
      </vt:variant>
      <vt:variant>
        <vt:lpwstr/>
      </vt:variant>
      <vt:variant>
        <vt:i4>3801186</vt:i4>
      </vt:variant>
      <vt:variant>
        <vt:i4>6</vt:i4>
      </vt:variant>
      <vt:variant>
        <vt:i4>0</vt:i4>
      </vt:variant>
      <vt:variant>
        <vt:i4>5</vt:i4>
      </vt:variant>
      <vt:variant>
        <vt:lpwstr>http://msdn.microsoft.com/en-us/library/system.web.security.urlauthorizationmodule.aspx</vt:lpwstr>
      </vt:variant>
      <vt:variant>
        <vt:lpwstr/>
      </vt:variant>
      <vt:variant>
        <vt:i4>262153</vt:i4>
      </vt:variant>
      <vt:variant>
        <vt:i4>3</vt:i4>
      </vt:variant>
      <vt:variant>
        <vt:i4>0</vt:i4>
      </vt:variant>
      <vt:variant>
        <vt:i4>5</vt:i4>
      </vt:variant>
      <vt:variant>
        <vt:lpwstr>http://msdn.microsoft.com/en-us/library/xh507fc5.aspx</vt:lpwstr>
      </vt:variant>
      <vt:variant>
        <vt:lpwstr/>
      </vt:variant>
      <vt:variant>
        <vt:i4>1114204</vt:i4>
      </vt:variant>
      <vt:variant>
        <vt:i4>0</vt:i4>
      </vt:variant>
      <vt:variant>
        <vt:i4>0</vt:i4>
      </vt:variant>
      <vt:variant>
        <vt:i4>5</vt:i4>
      </vt:variant>
      <vt:variant>
        <vt:lpwstr>http://msdn.microsoft.com/en-us/library/system.web.security.fileauthorizationmodule.aspx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2024-05-26T22:17:00Z</dcterms:created>
  <dcterms:modified xsi:type="dcterms:W3CDTF">2024-05-28T09:30:00Z</dcterms:modified>
</cp:coreProperties>
</file>