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This page is specific to </w:t>
      </w:r>
    </w:p>
    <w:p w:rsid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.NET Framework Class Library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E62DB">
        <w:rPr>
          <w:rFonts w:ascii="Arial" w:eastAsia="Times New Roman" w:hAnsi="Arial" w:cs="Arial"/>
          <w:b/>
          <w:bCs/>
          <w:color w:val="000000"/>
          <w:sz w:val="30"/>
          <w:szCs w:val="30"/>
        </w:rPr>
        <w:t>IHttpHandler Interface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Defines the contract that ASP.NET implements to synchronously process HTTP Web requests using custom HTTP handlers.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Namespace: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hyperlink r:id="rId6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System.Web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br/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Assembly: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System.Web (in System.Web.dll)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" name="Picture 6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Syntax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IHttpHandler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IHttpHandler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IHttpHandler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F#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>type IHttpHandler =  interface end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IHttpHandler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type exposes the following members.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2" name="Picture 5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Properties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155"/>
        <w:gridCol w:w="7408"/>
      </w:tblGrid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4" descr="Description: Public property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escription: Public property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9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IsReusable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Gets a value indicating whether another request can use the </w:t>
            </w:r>
            <w:r w:rsidRPr="00EE62DB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IHttpHandler</w:t>
            </w: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instance.</w:t>
            </w:r>
          </w:p>
        </w:tc>
      </w:tr>
    </w:tbl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0" w:anchor="mainBody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Top</w:t>
        </w:r>
      </w:hyperlink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4" name="Picture 3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Methods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1497"/>
        <w:gridCol w:w="7081"/>
      </w:tblGrid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9855"/>
                  <wp:effectExtent l="0" t="0" r="0" b="0"/>
                  <wp:docPr id="5" name="Picture 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2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ProcessRequest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Enables processing of HTTP Web requests by a custom </w:t>
            </w:r>
            <w:r w:rsidRPr="00EE62DB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HttpHandler</w:t>
            </w: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that implements the </w:t>
            </w:r>
            <w:r w:rsidRPr="00EE62DB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IHttpHandler</w:t>
            </w: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interface.</w:t>
            </w:r>
          </w:p>
        </w:tc>
      </w:tr>
    </w:tbl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3" w:anchor="mainBody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Top</w:t>
        </w:r>
      </w:hyperlink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6" name="Picture 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Remarks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You can write custom HTTP handlers to process specific, predefined types of HTTP requests in any Common Language Specification (CLS) compliant language. Executable code defined in the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HttpHandler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classes, rather than conventional ASP or ASP.NET Web pages, responds to these specific requests. HTTP handlers give you a means of interacting with the low-level request and response services of the IIS Web server and provide functionality much like ISAPI extensions but with a simpler programming model.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If your handler will access session state values, it must implement the </w:t>
      </w:r>
      <w:hyperlink r:id="rId14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IRequiresSessionState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interface (a marker interface with no methods).</w:t>
      </w:r>
    </w:p>
    <w:p w:rsidR="005955DA" w:rsidRDefault="005955DA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B67BD7" w:rsidRDefault="00B67BD7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This page is specific to </w:t>
      </w:r>
    </w:p>
    <w:p w:rsidR="00EE62DB" w:rsidRDefault="00EE62DB" w:rsidP="00EE62DB">
      <w:r w:rsidRPr="00EE62DB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.NET Framework Class Library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E62DB">
        <w:rPr>
          <w:rFonts w:ascii="Arial" w:eastAsia="Times New Roman" w:hAnsi="Arial" w:cs="Arial"/>
          <w:b/>
          <w:bCs/>
          <w:color w:val="000000"/>
          <w:sz w:val="30"/>
          <w:szCs w:val="30"/>
        </w:rPr>
        <w:t>IHttpModule Interface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Provides module initialization and disposal events to the implementing class.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Namespace: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hyperlink r:id="rId15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System.Web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br/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Assembly: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System.Web (in System.Web.dll)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7" name="Picture 11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Syntax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IHttpModule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IHttpModule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IHttpModule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F#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>type IHttpModule =  interface end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IHttpModule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type exposes the following members.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8" name="Picture 10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Methods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867"/>
        <w:gridCol w:w="7711"/>
      </w:tblGrid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9855"/>
                  <wp:effectExtent l="0" t="0" r="0" b="0"/>
                  <wp:docPr id="9" name="Picture 2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6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Dispose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Disposes of the resources (other than memory) used by the module that implements </w:t>
            </w:r>
            <w:r w:rsidRPr="00EE62DB">
              <w:rPr>
                <w:rFonts w:ascii="Verdana" w:eastAsia="Times New Roman" w:hAnsi="Verdana"/>
                <w:b/>
                <w:bCs/>
                <w:color w:val="000000"/>
                <w:sz w:val="16"/>
                <w:szCs w:val="16"/>
              </w:rPr>
              <w:t>IHttpModule</w:t>
            </w: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>.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9855"/>
                  <wp:effectExtent l="0" t="0" r="0" b="0"/>
                  <wp:docPr id="10" name="Picture 8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17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Init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>Initializes a module and prepares it to handle requests.</w:t>
            </w:r>
          </w:p>
        </w:tc>
      </w:tr>
    </w:tbl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18" w:anchor="mainBody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Top</w:t>
        </w:r>
      </w:hyperlink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1" name="Picture 7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Examples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For an example of a custom module that implements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IHttpModule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, see </w:t>
      </w:r>
      <w:hyperlink r:id="rId19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Walkthrough: Creating and Registering a Custom HTTP Module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t>.</w:t>
      </w:r>
    </w:p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Default="00EE62DB"/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lastRenderedPageBreak/>
        <w:t xml:space="preserve">This page is specific to </w:t>
      </w:r>
    </w:p>
    <w:p w:rsidR="00EE62DB" w:rsidRDefault="00EE62DB" w:rsidP="00EE62DB">
      <w:r w:rsidRPr="00EE62DB">
        <w:rPr>
          <w:rFonts w:ascii="Verdana" w:eastAsia="Times New Roman" w:hAnsi="Verdana"/>
          <w:color w:val="000000"/>
          <w:sz w:val="16"/>
          <w:szCs w:val="16"/>
        </w:rPr>
        <w:t>Microsoft Visual Studio 2010/.NET Framework 4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>.NET Framework Class Library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Arial" w:eastAsia="Times New Roman" w:hAnsi="Arial" w:cs="Arial"/>
          <w:b/>
          <w:bCs/>
          <w:color w:val="000000"/>
          <w:sz w:val="30"/>
          <w:szCs w:val="30"/>
        </w:rPr>
      </w:pPr>
      <w:r w:rsidRPr="00EE62DB">
        <w:rPr>
          <w:rFonts w:ascii="Arial" w:eastAsia="Times New Roman" w:hAnsi="Arial" w:cs="Arial"/>
          <w:b/>
          <w:bCs/>
          <w:color w:val="000000"/>
          <w:sz w:val="30"/>
          <w:szCs w:val="30"/>
        </w:rPr>
        <w:t>IHttpHandlerFactory Interface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Defines the contract that class factories must implement to create new </w:t>
      </w:r>
      <w:hyperlink r:id="rId20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IHttpHandler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objects.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Namespace: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</w:t>
      </w:r>
      <w:hyperlink r:id="rId21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System.Web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br/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Assembly: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System.Web (in System.Web.dll)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2" name="Picture 16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Syntax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Basic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Interface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IHttpHandlerFactory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C#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IHttpHandlerFactory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Visual C++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interface </w:t>
      </w:r>
      <w:r w:rsidRPr="00EE62DB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IHttpHandlerFactory</w:t>
      </w:r>
    </w:p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F# </w:t>
      </w:r>
    </w:p>
    <w:p w:rsidR="00EE62DB" w:rsidRPr="00EE62DB" w:rsidRDefault="00EE62DB" w:rsidP="00EE62DB">
      <w:pPr>
        <w:shd w:val="clear" w:color="auto" w:fill="DDDD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E62DB">
        <w:rPr>
          <w:rFonts w:ascii="Courier New" w:eastAsia="Times New Roman" w:hAnsi="Courier New" w:cs="Courier New"/>
          <w:color w:val="000000"/>
          <w:sz w:val="20"/>
          <w:szCs w:val="20"/>
        </w:rPr>
        <w:t>type IHttpHandlerFactory =  interface end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The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IHttpHandlerFactory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type exposes the following members.</w:t>
      </w:r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3" name="Picture 15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Methods</w:t>
      </w:r>
    </w:p>
    <w:tbl>
      <w:tblPr>
        <w:tblW w:w="4850" w:type="pct"/>
        <w:tblCellSpacing w:w="15" w:type="dxa"/>
        <w:tblInd w:w="7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"/>
        <w:gridCol w:w="1634"/>
        <w:gridCol w:w="6898"/>
      </w:tblGrid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Name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6" w:space="0" w:color="C8CDDE"/>
              <w:right w:val="single" w:sz="2" w:space="0" w:color="CCCCCC"/>
            </w:tcBorders>
            <w:shd w:val="clear" w:color="auto" w:fill="CCCCCC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EE62DB" w:rsidRPr="00EE62DB" w:rsidRDefault="00EE62DB" w:rsidP="00EE62DB">
            <w:pPr>
              <w:spacing w:before="75" w:after="75" w:line="240" w:lineRule="auto"/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b/>
                <w:bCs/>
                <w:color w:val="000066"/>
                <w:sz w:val="16"/>
                <w:szCs w:val="16"/>
              </w:rPr>
              <w:t>Description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9855"/>
                  <wp:effectExtent l="0" t="0" r="0" b="0"/>
                  <wp:docPr id="14" name="Picture 1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2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GetHandler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Returns an instance of a class that implements the </w:t>
            </w:r>
            <w:hyperlink r:id="rId23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IHttpHandler</w:t>
              </w:r>
            </w:hyperlink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 xml:space="preserve"> interface.</w:t>
            </w:r>
          </w:p>
        </w:tc>
      </w:tr>
      <w:tr w:rsidR="00EE62DB" w:rsidRPr="00EE62DB" w:rsidTr="00EE62DB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4F379C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noProof/>
                <w:color w:val="000000"/>
                <w:sz w:val="16"/>
                <w:szCs w:val="16"/>
              </w:rPr>
              <w:drawing>
                <wp:inline distT="0" distB="0" distL="0" distR="0">
                  <wp:extent cx="152400" cy="109855"/>
                  <wp:effectExtent l="0" t="0" r="0" b="0"/>
                  <wp:docPr id="15" name="Picture 13" descr="Description: Public metho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Description: Public method"/>
                          <pic:cNvPicPr>
                            <a:picLocks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09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hyperlink r:id="rId24" w:history="1">
              <w:r w:rsidRPr="00EE62DB">
                <w:rPr>
                  <w:rFonts w:ascii="Verdana" w:eastAsia="Times New Roman" w:hAnsi="Verdana"/>
                  <w:color w:val="0033CC"/>
                  <w:sz w:val="16"/>
                  <w:szCs w:val="16"/>
                </w:rPr>
                <w:t>ReleaseHandler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5D5D3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EE62DB" w:rsidRPr="00EE62DB" w:rsidRDefault="00EE62DB" w:rsidP="00EE62DB">
            <w:pPr>
              <w:spacing w:before="15" w:after="15" w:line="240" w:lineRule="auto"/>
              <w:ind w:left="15" w:right="15"/>
              <w:rPr>
                <w:rFonts w:ascii="Verdana" w:eastAsia="Times New Roman" w:hAnsi="Verdana"/>
                <w:color w:val="000000"/>
                <w:sz w:val="16"/>
                <w:szCs w:val="16"/>
              </w:rPr>
            </w:pPr>
            <w:r w:rsidRPr="00EE62DB">
              <w:rPr>
                <w:rFonts w:ascii="Verdana" w:eastAsia="Times New Roman" w:hAnsi="Verdana"/>
                <w:color w:val="000000"/>
                <w:sz w:val="16"/>
                <w:szCs w:val="16"/>
              </w:rPr>
              <w:t>Enables a factory to reuse an existing handler instance.</w:t>
            </w:r>
          </w:p>
        </w:tc>
      </w:tr>
    </w:tbl>
    <w:p w:rsidR="00EE62DB" w:rsidRPr="00EE62DB" w:rsidRDefault="00EE62DB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hyperlink r:id="rId25" w:anchor="mainBody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Top</w:t>
        </w:r>
      </w:hyperlink>
    </w:p>
    <w:p w:rsidR="00EE62DB" w:rsidRPr="00EE62DB" w:rsidRDefault="004F379C" w:rsidP="00EE62DB">
      <w:pPr>
        <w:spacing w:after="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noProof/>
          <w:color w:val="000000"/>
          <w:sz w:val="16"/>
          <w:szCs w:val="16"/>
        </w:rPr>
        <w:drawing>
          <wp:inline distT="0" distB="0" distL="0" distR="0">
            <wp:extent cx="8255" cy="8255"/>
            <wp:effectExtent l="0" t="0" r="0" b="0"/>
            <wp:docPr id="16" name="Picture 12" descr="Description: http://i.msdn.microsoft.com/Global/Images/clear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cription: http://i.msdn.microsoft.com/Global/Images/clear.gif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" cy="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62DB" w:rsidRPr="00EE62DB">
        <w:rPr>
          <w:rFonts w:ascii="Verdana" w:eastAsia="Times New Roman" w:hAnsi="Verdana"/>
          <w:color w:val="000000"/>
          <w:sz w:val="16"/>
          <w:szCs w:val="16"/>
        </w:rPr>
        <w:t>Remarks</w:t>
      </w:r>
    </w:p>
    <w:p w:rsidR="00EE62DB" w:rsidRPr="00EE62DB" w:rsidRDefault="00EE62DB" w:rsidP="00EE62DB">
      <w:pPr>
        <w:spacing w:after="150" w:line="240" w:lineRule="auto"/>
        <w:textAlignment w:val="top"/>
        <w:rPr>
          <w:rFonts w:ascii="Verdana" w:eastAsia="Times New Roman" w:hAnsi="Verdana"/>
          <w:color w:val="000000"/>
          <w:sz w:val="16"/>
          <w:szCs w:val="16"/>
        </w:rPr>
      </w:pP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A class that implements the </w:t>
      </w:r>
      <w:r w:rsidRPr="00EE62DB">
        <w:rPr>
          <w:rFonts w:ascii="Verdana" w:eastAsia="Times New Roman" w:hAnsi="Verdana"/>
          <w:b/>
          <w:bCs/>
          <w:color w:val="000000"/>
          <w:sz w:val="16"/>
          <w:szCs w:val="16"/>
        </w:rPr>
        <w:t>IHttpHandlerFactory</w:t>
      </w:r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interface has no behavior except to dynamically manufacture new instances of classes that implement the </w:t>
      </w:r>
      <w:hyperlink r:id="rId26" w:history="1">
        <w:r w:rsidRPr="00EE62DB">
          <w:rPr>
            <w:rFonts w:ascii="Verdana" w:eastAsia="Times New Roman" w:hAnsi="Verdana"/>
            <w:color w:val="0033CC"/>
            <w:sz w:val="16"/>
            <w:szCs w:val="16"/>
          </w:rPr>
          <w:t>IHttpHandler</w:t>
        </w:r>
      </w:hyperlink>
      <w:r w:rsidRPr="00EE62DB">
        <w:rPr>
          <w:rFonts w:ascii="Verdana" w:eastAsia="Times New Roman" w:hAnsi="Verdana"/>
          <w:color w:val="000000"/>
          <w:sz w:val="16"/>
          <w:szCs w:val="16"/>
        </w:rPr>
        <w:t xml:space="preserve"> interface.</w:t>
      </w:r>
    </w:p>
    <w:p w:rsidR="00EE62DB" w:rsidRDefault="00EE62DB"/>
    <w:sectPr w:rsidR="00EE62DB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C6236" w:rsidRDefault="005C6236" w:rsidP="00A23A88">
      <w:pPr>
        <w:spacing w:after="0" w:line="240" w:lineRule="auto"/>
      </w:pPr>
      <w:r>
        <w:separator/>
      </w:r>
    </w:p>
  </w:endnote>
  <w:endnote w:type="continuationSeparator" w:id="0">
    <w:p w:rsidR="005C6236" w:rsidRDefault="005C6236" w:rsidP="00A23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3A88" w:rsidRDefault="00A23A88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B67BD7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B67BD7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:rsidR="00A23A88" w:rsidRDefault="00A23A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C6236" w:rsidRDefault="005C6236" w:rsidP="00A23A88">
      <w:pPr>
        <w:spacing w:after="0" w:line="240" w:lineRule="auto"/>
      </w:pPr>
      <w:r>
        <w:separator/>
      </w:r>
    </w:p>
  </w:footnote>
  <w:footnote w:type="continuationSeparator" w:id="0">
    <w:p w:rsidR="005C6236" w:rsidRDefault="005C6236" w:rsidP="00A23A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2DB"/>
    <w:rsid w:val="004F379C"/>
    <w:rsid w:val="005955DA"/>
    <w:rsid w:val="005C550D"/>
    <w:rsid w:val="005C6236"/>
    <w:rsid w:val="00A23A88"/>
    <w:rsid w:val="00B67BD7"/>
    <w:rsid w:val="00E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961E29-0319-F647-9C55-C9350A201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EE62DB"/>
    <w:rPr>
      <w:strike w:val="0"/>
      <w:dstrike w:val="0"/>
      <w:color w:val="0033C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EE62DB"/>
    <w:pPr>
      <w:spacing w:after="15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selflink">
    <w:name w:val="selflink"/>
    <w:rsid w:val="00EE62DB"/>
    <w:rPr>
      <w:b/>
      <w:bCs/>
    </w:rPr>
  </w:style>
  <w:style w:type="character" w:styleId="Strong">
    <w:name w:val="Strong"/>
    <w:uiPriority w:val="22"/>
    <w:qFormat/>
    <w:rsid w:val="00EE62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2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EE62DB"/>
    <w:rPr>
      <w:rFonts w:ascii="Courier New" w:eastAsia="Times New Roman" w:hAnsi="Courier New" w:cs="Courier New"/>
      <w:sz w:val="20"/>
      <w:szCs w:val="20"/>
    </w:rPr>
  </w:style>
  <w:style w:type="character" w:customStyle="1" w:styleId="input1">
    <w:name w:val="input1"/>
    <w:rsid w:val="00EE62D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6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62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23A8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23A88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23A8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23A8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3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5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8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935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012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89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73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307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0892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41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531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36369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8825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8962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053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0063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451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3610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315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8384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3461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238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54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09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6917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120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6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98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573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243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588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29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813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785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2311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16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5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940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09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4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57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4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6921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192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01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87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572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3413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2062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31698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5071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68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19962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8256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352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6969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1966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5050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599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5567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5943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8464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5527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650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35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043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2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705090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8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87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5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6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271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4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53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19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3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48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8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533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03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95847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7512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682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11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778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894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994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4384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822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65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107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39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823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510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09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53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51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21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3818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777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92651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3678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7932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3339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1052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86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895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28111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707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53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2424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3475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425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32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sdn.microsoft.com/en-us/library/system.web.ihttphandler.aspx" TargetMode="External"/><Relationship Id="rId18" Type="http://schemas.openxmlformats.org/officeDocument/2006/relationships/hyperlink" Target="http://msdn.microsoft.com/en-us/library/system.web.ihttpmodule.aspx" TargetMode="External"/><Relationship Id="rId26" Type="http://schemas.openxmlformats.org/officeDocument/2006/relationships/hyperlink" Target="http://msdn.microsoft.com/en-us/library/system.web.ihttphandler.aspx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msdn.microsoft.com/en-us/library/system.web.aspx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msdn.microsoft.com/en-us/library/system.web.ihttphandler.processrequest.aspx" TargetMode="External"/><Relationship Id="rId17" Type="http://schemas.openxmlformats.org/officeDocument/2006/relationships/hyperlink" Target="http://msdn.microsoft.com/en-us/library/system.web.ihttpmodule.init.aspx" TargetMode="External"/><Relationship Id="rId25" Type="http://schemas.openxmlformats.org/officeDocument/2006/relationships/hyperlink" Target="http://msdn.microsoft.com/en-us/library/system.web.ihttphandlerfactory.aspx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msdn.microsoft.com/en-us/library/system.web.ihttpmodule.dispose.aspx" TargetMode="External"/><Relationship Id="rId20" Type="http://schemas.openxmlformats.org/officeDocument/2006/relationships/hyperlink" Target="http://msdn.microsoft.com/en-us/library/system.web.ihttphandler.aspx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system.web.aspx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msdn.microsoft.com/en-us/library/system.web.ihttphandlerfactory.releasehandler.aspx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msdn.microsoft.com/en-us/library/system.web.aspx" TargetMode="External"/><Relationship Id="rId23" Type="http://schemas.openxmlformats.org/officeDocument/2006/relationships/hyperlink" Target="http://msdn.microsoft.com/en-us/library/system.web.ihttphandler.aspx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msdn.microsoft.com/en-us/library/system.web.ihttphandler.aspx" TargetMode="External"/><Relationship Id="rId19" Type="http://schemas.openxmlformats.org/officeDocument/2006/relationships/hyperlink" Target="http://msdn.microsoft.com/en-us/library/ms227673.aspx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msdn.microsoft.com/en-us/library/system.web.ihttphandler.isreusable.aspx" TargetMode="External"/><Relationship Id="rId14" Type="http://schemas.openxmlformats.org/officeDocument/2006/relationships/hyperlink" Target="http://msdn.microsoft.com/en-us/library/system.web.sessionstate.irequiressessionstate.aspx" TargetMode="External"/><Relationship Id="rId22" Type="http://schemas.openxmlformats.org/officeDocument/2006/relationships/hyperlink" Target="http://msdn.microsoft.com/en-us/library/system.web.ihttphandlerfactory.gethandler.aspx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4872</CharactersWithSpaces>
  <SharedDoc>false</SharedDoc>
  <HLinks>
    <vt:vector size="108" baseType="variant">
      <vt:variant>
        <vt:i4>4391000</vt:i4>
      </vt:variant>
      <vt:variant>
        <vt:i4>51</vt:i4>
      </vt:variant>
      <vt:variant>
        <vt:i4>0</vt:i4>
      </vt:variant>
      <vt:variant>
        <vt:i4>5</vt:i4>
      </vt:variant>
      <vt:variant>
        <vt:lpwstr>http://msdn.microsoft.com/en-us/library/system.web.ihttphandler.aspx</vt:lpwstr>
      </vt:variant>
      <vt:variant>
        <vt:lpwstr/>
      </vt:variant>
      <vt:variant>
        <vt:i4>8192113</vt:i4>
      </vt:variant>
      <vt:variant>
        <vt:i4>48</vt:i4>
      </vt:variant>
      <vt:variant>
        <vt:i4>0</vt:i4>
      </vt:variant>
      <vt:variant>
        <vt:i4>5</vt:i4>
      </vt:variant>
      <vt:variant>
        <vt:lpwstr>http://msdn.microsoft.com/en-us/library/system.web.ihttphandlerfactory.aspx</vt:lpwstr>
      </vt:variant>
      <vt:variant>
        <vt:lpwstr>mainBody</vt:lpwstr>
      </vt:variant>
      <vt:variant>
        <vt:i4>2752634</vt:i4>
      </vt:variant>
      <vt:variant>
        <vt:i4>45</vt:i4>
      </vt:variant>
      <vt:variant>
        <vt:i4>0</vt:i4>
      </vt:variant>
      <vt:variant>
        <vt:i4>5</vt:i4>
      </vt:variant>
      <vt:variant>
        <vt:lpwstr>http://msdn.microsoft.com/en-us/library/system.web.ihttphandlerfactory.releasehandler.aspx</vt:lpwstr>
      </vt:variant>
      <vt:variant>
        <vt:lpwstr/>
      </vt:variant>
      <vt:variant>
        <vt:i4>4391000</vt:i4>
      </vt:variant>
      <vt:variant>
        <vt:i4>42</vt:i4>
      </vt:variant>
      <vt:variant>
        <vt:i4>0</vt:i4>
      </vt:variant>
      <vt:variant>
        <vt:i4>5</vt:i4>
      </vt:variant>
      <vt:variant>
        <vt:lpwstr>http://msdn.microsoft.com/en-us/library/system.web.ihttphandler.aspx</vt:lpwstr>
      </vt:variant>
      <vt:variant>
        <vt:lpwstr/>
      </vt:variant>
      <vt:variant>
        <vt:i4>2293868</vt:i4>
      </vt:variant>
      <vt:variant>
        <vt:i4>39</vt:i4>
      </vt:variant>
      <vt:variant>
        <vt:i4>0</vt:i4>
      </vt:variant>
      <vt:variant>
        <vt:i4>5</vt:i4>
      </vt:variant>
      <vt:variant>
        <vt:lpwstr>http://msdn.microsoft.com/en-us/library/system.web.ihttphandlerfactory.gethandler.aspx</vt:lpwstr>
      </vt:variant>
      <vt:variant>
        <vt:lpwstr/>
      </vt:variant>
      <vt:variant>
        <vt:i4>7995454</vt:i4>
      </vt:variant>
      <vt:variant>
        <vt:i4>36</vt:i4>
      </vt:variant>
      <vt:variant>
        <vt:i4>0</vt:i4>
      </vt:variant>
      <vt:variant>
        <vt:i4>5</vt:i4>
      </vt:variant>
      <vt:variant>
        <vt:lpwstr>http://msdn.microsoft.com/en-us/library/system.web.aspx</vt:lpwstr>
      </vt:variant>
      <vt:variant>
        <vt:lpwstr/>
      </vt:variant>
      <vt:variant>
        <vt:i4>4391000</vt:i4>
      </vt:variant>
      <vt:variant>
        <vt:i4>33</vt:i4>
      </vt:variant>
      <vt:variant>
        <vt:i4>0</vt:i4>
      </vt:variant>
      <vt:variant>
        <vt:i4>5</vt:i4>
      </vt:variant>
      <vt:variant>
        <vt:lpwstr>http://msdn.microsoft.com/en-us/library/system.web.ihttphandler.aspx</vt:lpwstr>
      </vt:variant>
      <vt:variant>
        <vt:lpwstr/>
      </vt:variant>
      <vt:variant>
        <vt:i4>4915279</vt:i4>
      </vt:variant>
      <vt:variant>
        <vt:i4>30</vt:i4>
      </vt:variant>
      <vt:variant>
        <vt:i4>0</vt:i4>
      </vt:variant>
      <vt:variant>
        <vt:i4>5</vt:i4>
      </vt:variant>
      <vt:variant>
        <vt:lpwstr>http://msdn.microsoft.com/en-us/library/ms227673.aspx</vt:lpwstr>
      </vt:variant>
      <vt:variant>
        <vt:lpwstr/>
      </vt:variant>
      <vt:variant>
        <vt:i4>7405675</vt:i4>
      </vt:variant>
      <vt:variant>
        <vt:i4>27</vt:i4>
      </vt:variant>
      <vt:variant>
        <vt:i4>0</vt:i4>
      </vt:variant>
      <vt:variant>
        <vt:i4>5</vt:i4>
      </vt:variant>
      <vt:variant>
        <vt:lpwstr>http://msdn.microsoft.com/en-us/library/system.web.ihttpmodule.aspx</vt:lpwstr>
      </vt:variant>
      <vt:variant>
        <vt:lpwstr>mainBody</vt:lpwstr>
      </vt:variant>
      <vt:variant>
        <vt:i4>6029329</vt:i4>
      </vt:variant>
      <vt:variant>
        <vt:i4>24</vt:i4>
      </vt:variant>
      <vt:variant>
        <vt:i4>0</vt:i4>
      </vt:variant>
      <vt:variant>
        <vt:i4>5</vt:i4>
      </vt:variant>
      <vt:variant>
        <vt:lpwstr>http://msdn.microsoft.com/en-us/library/system.web.ihttpmodule.init.aspx</vt:lpwstr>
      </vt:variant>
      <vt:variant>
        <vt:lpwstr/>
      </vt:variant>
      <vt:variant>
        <vt:i4>7667757</vt:i4>
      </vt:variant>
      <vt:variant>
        <vt:i4>21</vt:i4>
      </vt:variant>
      <vt:variant>
        <vt:i4>0</vt:i4>
      </vt:variant>
      <vt:variant>
        <vt:i4>5</vt:i4>
      </vt:variant>
      <vt:variant>
        <vt:lpwstr>http://msdn.microsoft.com/en-us/library/system.web.ihttpmodule.dispose.aspx</vt:lpwstr>
      </vt:variant>
      <vt:variant>
        <vt:lpwstr/>
      </vt:variant>
      <vt:variant>
        <vt:i4>7995454</vt:i4>
      </vt:variant>
      <vt:variant>
        <vt:i4>18</vt:i4>
      </vt:variant>
      <vt:variant>
        <vt:i4>0</vt:i4>
      </vt:variant>
      <vt:variant>
        <vt:i4>5</vt:i4>
      </vt:variant>
      <vt:variant>
        <vt:lpwstr>http://msdn.microsoft.com/en-us/library/system.web.aspx</vt:lpwstr>
      </vt:variant>
      <vt:variant>
        <vt:lpwstr/>
      </vt:variant>
      <vt:variant>
        <vt:i4>7274532</vt:i4>
      </vt:variant>
      <vt:variant>
        <vt:i4>15</vt:i4>
      </vt:variant>
      <vt:variant>
        <vt:i4>0</vt:i4>
      </vt:variant>
      <vt:variant>
        <vt:i4>5</vt:i4>
      </vt:variant>
      <vt:variant>
        <vt:lpwstr>http://msdn.microsoft.com/en-us/library/system.web.sessionstate.irequiressessionstate.aspx</vt:lpwstr>
      </vt:variant>
      <vt:variant>
        <vt:lpwstr/>
      </vt:variant>
      <vt:variant>
        <vt:i4>5898330</vt:i4>
      </vt:variant>
      <vt:variant>
        <vt:i4>12</vt:i4>
      </vt:variant>
      <vt:variant>
        <vt:i4>0</vt:i4>
      </vt:variant>
      <vt:variant>
        <vt:i4>5</vt:i4>
      </vt:variant>
      <vt:variant>
        <vt:lpwstr>http://msdn.microsoft.com/en-us/library/system.web.ihttphandler.aspx</vt:lpwstr>
      </vt:variant>
      <vt:variant>
        <vt:lpwstr>mainBody</vt:lpwstr>
      </vt:variant>
      <vt:variant>
        <vt:i4>2687102</vt:i4>
      </vt:variant>
      <vt:variant>
        <vt:i4>9</vt:i4>
      </vt:variant>
      <vt:variant>
        <vt:i4>0</vt:i4>
      </vt:variant>
      <vt:variant>
        <vt:i4>5</vt:i4>
      </vt:variant>
      <vt:variant>
        <vt:lpwstr>http://msdn.microsoft.com/en-us/library/system.web.ihttphandler.processrequest.aspx</vt:lpwstr>
      </vt:variant>
      <vt:variant>
        <vt:lpwstr/>
      </vt:variant>
      <vt:variant>
        <vt:i4>5898330</vt:i4>
      </vt:variant>
      <vt:variant>
        <vt:i4>6</vt:i4>
      </vt:variant>
      <vt:variant>
        <vt:i4>0</vt:i4>
      </vt:variant>
      <vt:variant>
        <vt:i4>5</vt:i4>
      </vt:variant>
      <vt:variant>
        <vt:lpwstr>http://msdn.microsoft.com/en-us/library/system.web.ihttphandler.aspx</vt:lpwstr>
      </vt:variant>
      <vt:variant>
        <vt:lpwstr>mainBody</vt:lpwstr>
      </vt:variant>
      <vt:variant>
        <vt:i4>3866743</vt:i4>
      </vt:variant>
      <vt:variant>
        <vt:i4>3</vt:i4>
      </vt:variant>
      <vt:variant>
        <vt:i4>0</vt:i4>
      </vt:variant>
      <vt:variant>
        <vt:i4>5</vt:i4>
      </vt:variant>
      <vt:variant>
        <vt:lpwstr>http://msdn.microsoft.com/en-us/library/system.web.ihttphandler.isreusable.aspx</vt:lpwstr>
      </vt:variant>
      <vt:variant>
        <vt:lpwstr/>
      </vt:variant>
      <vt:variant>
        <vt:i4>7995454</vt:i4>
      </vt:variant>
      <vt:variant>
        <vt:i4>0</vt:i4>
      </vt:variant>
      <vt:variant>
        <vt:i4>0</vt:i4>
      </vt:variant>
      <vt:variant>
        <vt:i4>5</vt:i4>
      </vt:variant>
      <vt:variant>
        <vt:lpwstr>http://msdn.microsoft.com/en-us/library/system.web.aspx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2024-05-26T19:48:00Z</dcterms:created>
  <dcterms:modified xsi:type="dcterms:W3CDTF">2024-05-26T19:48:00Z</dcterms:modified>
</cp:coreProperties>
</file>