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9D48F2" w:rsidRPr="009D48F2" w:rsidRDefault="009D48F2" w:rsidP="009D48F2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9D48F2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9D48F2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RegisterStartupScript Method (Type, String, String)</w:t>
      </w:r>
    </w:p>
    <w:p w:rsidR="009D48F2" w:rsidRPr="009D48F2" w:rsidRDefault="009D48F2" w:rsidP="009D48F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Registers the startup script with the </w:t>
      </w:r>
      <w:hyperlink r:id="rId6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Page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using a type, a key, and a script literal.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7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9D48F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9D48F2" w:rsidRPr="009D48F2" w:rsidRDefault="004A34EF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F2"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 ( _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Type, _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key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script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type,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key,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script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Type^ type,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key,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script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RegisterStartupScript :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type:Type *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-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9D48F2" w:rsidRPr="009D48F2" w:rsidRDefault="009D48F2" w:rsidP="009D48F2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type</w:t>
      </w:r>
    </w:p>
    <w:p w:rsidR="009D48F2" w:rsidRPr="009D48F2" w:rsidRDefault="009D48F2" w:rsidP="009D48F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Type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type of the startup script to register. 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</w:p>
    <w:p w:rsidR="009D48F2" w:rsidRPr="009D48F2" w:rsidRDefault="009D48F2" w:rsidP="009D48F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0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key of the startup script to register. 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</w:p>
    <w:p w:rsidR="009D48F2" w:rsidRPr="009D48F2" w:rsidRDefault="009D48F2" w:rsidP="009D48F2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1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startup script literal to register. </w:t>
      </w:r>
    </w:p>
    <w:p w:rsidR="009D48F2" w:rsidRPr="009D48F2" w:rsidRDefault="004A34EF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F2"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9D48F2" w:rsidRPr="009D48F2" w:rsidRDefault="009D48F2" w:rsidP="009D48F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client script is uniquely identified by its key and its type. Scripts with the same key and type are considered duplicates. Only one script with a given type and key pair can be registered with the page. Attempting to register a script that is already registered does not create a duplicate of the script.</w:t>
      </w:r>
    </w:p>
    <w:p w:rsidR="009D48F2" w:rsidRPr="009D48F2" w:rsidRDefault="009D48F2" w:rsidP="009D48F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Call the </w:t>
      </w:r>
      <w:hyperlink r:id="rId12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IsStartupScriptRegistered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to determine whether a startup script with a given key and type pair is already registered and avoid unnecessarily attempting to add the script.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this overload of the </w:t>
      </w:r>
      <w:hyperlink r:id="rId13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method, you must make sure that the script provided in the </w:t>
      </w:r>
      <w:r w:rsidRPr="009D48F2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is wrapped with a </w:t>
      </w:r>
      <w:r w:rsidRPr="009D48F2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&lt;script&gt;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 block.</w:t>
      </w:r>
    </w:p>
    <w:p w:rsidR="009D48F2" w:rsidRPr="009D48F2" w:rsidRDefault="009D48F2" w:rsidP="009D48F2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script block added by the </w:t>
      </w:r>
      <w:hyperlink r:id="rId14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executes when the page finishes loading but before the page's </w:t>
      </w:r>
      <w:hyperlink r:id="rId15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OnLoad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 is raised. The script blocks are not guaranteed to be output in the order they are registered. If the order of the script blocks is important, use a </w:t>
      </w:r>
      <w:hyperlink r:id="rId16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StringBuilder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to gather the scripts together in a single string, and then register them all in a single client script block.</w:t>
      </w:r>
    </w:p>
    <w:p w:rsidR="009D48F2" w:rsidRPr="009D48F2" w:rsidRDefault="004A34EF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lastRenderedPageBreak/>
        <w:drawing>
          <wp:inline distT="0" distB="0" distL="0" distR="0">
            <wp:extent cx="8255" cy="8255"/>
            <wp:effectExtent l="0" t="0" r="0" b="0"/>
            <wp:docPr id="3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48F2"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the use of the </w:t>
      </w:r>
      <w:hyperlink r:id="rId17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 Note that the beginning and closing script tags are included within the </w:t>
      </w:r>
      <w:r w:rsidRPr="009D48F2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 To have the script tags added based on an additional parameter setting, see the </w:t>
      </w:r>
      <w:hyperlink r:id="rId18" w:history="1">
        <w:r w:rsidRPr="009D48F2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"javascript:CopyCode('ctl00_MTCS_main_ctl40_ctl00_ctl02_code');" \o "Copy Code" </w:instrTex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D48F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[Object],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Define the name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and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client scripts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page.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csname1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[String] =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cstype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 =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.[GetType]()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ClientScriptManager reference from the Page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ClientScriptManager = Page.ClientScript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' Check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see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startup script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already registered. 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cs.IsStartupScriptRegistered(cstype, csname1)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cstext1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cstext1.Append(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type=text/javascript&gt; alert('Hello World!') &lt;/"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cstext1.Append(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cs.RegisterStartupScript(cstype, csname1, cstext1.ToString())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id=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"Head1"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&lt;title&gt;RegisterStartupScript&lt;/title&gt;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"javascript:CopyCode('ctl00_MTCS_main_ctl40_ctl00_ctl03_code');" \o "Copy Code" </w:instrTex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9D48F2" w:rsidRPr="009D48F2" w:rsidRDefault="009D48F2" w:rsidP="009D48F2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9D48F2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9D48F2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the name and type of the client scripts on the page.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csname1 = 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cstype =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.GetType();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Get a ClientScriptManager reference from the Page class.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ClientScriptManager cs = Page.ClientScript;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Check to see if the startup script is already registered.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(!cs.IsStartupScriptRegistered(cstype, csname1))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StringBuilder cstext1 = </w:t>
      </w:r>
      <w:r w:rsidRPr="009D48F2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cstext1.Append(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type=text/javascript&gt; alert('Hello World!') &lt;/"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cstext1.Append(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cs.RegisterStartupScript(cstype, csname1, cstext1.ToString());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&lt;head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&lt;title&gt;RegisterStartupScript&lt;/title&gt;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&lt;/head&gt;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&lt;form id=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</w:t>
      </w:r>
      <w:r w:rsidRPr="009D48F2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&lt;div&gt;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&lt;/div&gt;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&lt;/form&gt;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&lt;/body&gt;</w:t>
      </w:r>
    </w:p>
    <w:p w:rsidR="009D48F2" w:rsidRPr="009D48F2" w:rsidRDefault="009D48F2" w:rsidP="009D48F2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9D48F2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5985" w:rsidRDefault="00185985" w:rsidP="00523CC6">
      <w:pPr>
        <w:spacing w:after="0" w:line="240" w:lineRule="auto"/>
      </w:pPr>
      <w:r>
        <w:separator/>
      </w:r>
    </w:p>
  </w:endnote>
  <w:endnote w:type="continuationSeparator" w:id="0">
    <w:p w:rsidR="00185985" w:rsidRDefault="00185985" w:rsidP="0052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3CC6" w:rsidRDefault="00523CC6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523CC6" w:rsidRDefault="00523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5985" w:rsidRDefault="00185985" w:rsidP="00523CC6">
      <w:pPr>
        <w:spacing w:after="0" w:line="240" w:lineRule="auto"/>
      </w:pPr>
      <w:r>
        <w:separator/>
      </w:r>
    </w:p>
  </w:footnote>
  <w:footnote w:type="continuationSeparator" w:id="0">
    <w:p w:rsidR="00185985" w:rsidRDefault="00185985" w:rsidP="00523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F2"/>
    <w:rsid w:val="00185985"/>
    <w:rsid w:val="002D10CE"/>
    <w:rsid w:val="004A34EF"/>
    <w:rsid w:val="00523CC6"/>
    <w:rsid w:val="009D48F2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77160-6FD5-4540-8830-976248B7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9D4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9D48F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9D48F2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D48F2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9D48F2"/>
  </w:style>
  <w:style w:type="character" w:customStyle="1" w:styleId="vb">
    <w:name w:val="vb"/>
    <w:rsid w:val="009D48F2"/>
  </w:style>
  <w:style w:type="character" w:customStyle="1" w:styleId="cpp">
    <w:name w:val="cpp"/>
    <w:rsid w:val="009D48F2"/>
  </w:style>
  <w:style w:type="character" w:customStyle="1" w:styleId="nu">
    <w:name w:val="nu"/>
    <w:rsid w:val="009D48F2"/>
  </w:style>
  <w:style w:type="character" w:styleId="Strong">
    <w:name w:val="Strong"/>
    <w:uiPriority w:val="22"/>
    <w:qFormat/>
    <w:rsid w:val="009D48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9D48F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9D48F2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9D48F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3C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3CC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3CC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3CC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0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24342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0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7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9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2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53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3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7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08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09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32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91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7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25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966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98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45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434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43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0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59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23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49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76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25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48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9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40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443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2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7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5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4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76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7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web.ui.clientscriptmanager.registerstartupscript.aspx" TargetMode="External"/><Relationship Id="rId18" Type="http://schemas.openxmlformats.org/officeDocument/2006/relationships/hyperlink" Target="http://msdn.microsoft.com/en-us/library/system.web.ui.clientscriptmanager.registerstartupscript.asp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hyperlink" Target="http://msdn.microsoft.com/en-us/library/system.web.ui.clientscriptmanager.isstartupscriptregistered.aspx" TargetMode="External"/><Relationship Id="rId17" Type="http://schemas.openxmlformats.org/officeDocument/2006/relationships/hyperlink" Target="http://msdn.microsoft.com/en-us/library/system.web.ui.clientscriptmanager.registerstartupscript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text.stringbuilder.asp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page.aspx" TargetMode="External"/><Relationship Id="rId11" Type="http://schemas.openxmlformats.org/officeDocument/2006/relationships/hyperlink" Target="http://msdn.microsoft.com/en-us/library/system.string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ui.control.onload.aspx" TargetMode="External"/><Relationship Id="rId10" Type="http://schemas.openxmlformats.org/officeDocument/2006/relationships/hyperlink" Target="http://msdn.microsoft.com/en-us/library/system.string.aspx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type.aspx" TargetMode="External"/><Relationship Id="rId14" Type="http://schemas.openxmlformats.org/officeDocument/2006/relationships/hyperlink" Target="http://msdn.microsoft.com/en-us/library/system.web.ui.clientscriptmanager.registerstartupscrip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5904</CharactersWithSpaces>
  <SharedDoc>false</SharedDoc>
  <HLinks>
    <vt:vector size="84" baseType="variant">
      <vt:variant>
        <vt:i4>262167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javascript:CopyCode('ctl00_MTCS_main_ctl40_ctl00_ctl03_code');</vt:lpwstr>
      </vt:variant>
      <vt:variant>
        <vt:lpwstr/>
      </vt:variant>
      <vt:variant>
        <vt:i4>327703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javascript:CopyCode('ctl00_MTCS_main_ctl40_ctl00_ctl02_code');</vt:lpwstr>
      </vt:variant>
      <vt:variant>
        <vt:lpwstr/>
      </vt:variant>
      <vt:variant>
        <vt:i4>5570653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5570653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8323188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http://msdn.microsoft.com/en-us/library/system.text.stringbuilder.aspx</vt:lpwstr>
      </vt:variant>
      <vt:variant>
        <vt:lpwstr/>
      </vt:variant>
      <vt:variant>
        <vt:i4>1966088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http://msdn.microsoft.com/en-us/library/system.web.ui.control.onload.aspx</vt:lpwstr>
      </vt:variant>
      <vt:variant>
        <vt:lpwstr/>
      </vt:variant>
      <vt:variant>
        <vt:i4>5570653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5570653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4849753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http://msdn.microsoft.com/en-us/library/system.web.ui.clientscriptmanager.isstartupscriptregistered.aspx</vt:lpwstr>
      </vt:variant>
      <vt:variant>
        <vt:lpwstr/>
      </vt:variant>
      <vt:variant>
        <vt:i4>3407981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6225931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http://msdn.microsoft.com/en-us/library/system.type.aspx</vt:lpwstr>
      </vt:variant>
      <vt:variant>
        <vt:lpwstr/>
      </vt:variant>
      <vt:variant>
        <vt:i4>3866677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2424942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2024-05-27T00:19:00Z</dcterms:created>
  <dcterms:modified xsi:type="dcterms:W3CDTF">2024-05-27T00:19:00Z</dcterms:modified>
</cp:coreProperties>
</file>