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39DF" w:rsidRDefault="00EC39DF" w:rsidP="00EC39DF">
      <w:pPr>
        <w:spacing w:before="150" w:after="75" w:line="240" w:lineRule="auto"/>
        <w:outlineLvl w:val="2"/>
        <w:rPr>
          <w:rFonts w:ascii="Arial" w:eastAsia="Times New Roman" w:hAnsi="Arial" w:cs="Arial"/>
          <w:b/>
          <w:bCs/>
          <w:color w:val="2E2E2E"/>
          <w:sz w:val="23"/>
          <w:szCs w:val="23"/>
          <w:lang w:val="en-IN" w:eastAsia="en-IN"/>
        </w:rPr>
      </w:pPr>
      <w:r w:rsidRPr="00EC39DF">
        <w:rPr>
          <w:rFonts w:ascii="Arial" w:eastAsia="Times New Roman" w:hAnsi="Arial" w:cs="Arial"/>
          <w:b/>
          <w:bCs/>
          <w:color w:val="2E2E2E"/>
          <w:sz w:val="23"/>
          <w:szCs w:val="23"/>
          <w:lang w:val="en-IN" w:eastAsia="en-IN"/>
        </w:rPr>
        <w:t>Basic Design Patterns and Groups</w:t>
      </w:r>
    </w:p>
    <w:p w:rsidR="006A4263" w:rsidRDefault="006A4263" w:rsidP="00EC39DF">
      <w:pPr>
        <w:spacing w:after="150" w:line="240" w:lineRule="auto"/>
      </w:pPr>
    </w:p>
    <w:p w:rsid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Design patterns fall into groups, based on the type and aims of the pattern. For example, some patterns provide presentation logic for displaying specific views that make up the user interface. Others control the way that the application behaves as the user interacts with it. There are also groups of patterns that specify techniques for persisting data, define best practices for data access, and indicate optimum approaches for creating instances of objects that the application uses. The following list shows some of the most common design patterns within these groups:</w:t>
      </w:r>
    </w:p>
    <w:p w:rsidR="00EC39DF" w:rsidRPr="00254896" w:rsidRDefault="00EC39DF" w:rsidP="00EC39DF">
      <w:pPr>
        <w:autoSpaceDE w:val="0"/>
        <w:autoSpaceDN w:val="0"/>
        <w:adjustRightInd w:val="0"/>
        <w:spacing w:before="100" w:after="100" w:line="240" w:lineRule="auto"/>
        <w:rPr>
          <w:rFonts w:cs="Calibri"/>
          <w:lang w:val="en-IN"/>
        </w:rPr>
      </w:pPr>
      <w:r w:rsidRPr="00254896">
        <w:rPr>
          <w:rFonts w:cs="Calibri"/>
          <w:lang w:val="en-IN"/>
        </w:rPr>
        <w:t xml:space="preserve">Presentation Logic </w:t>
      </w:r>
    </w:p>
    <w:p w:rsidR="00EC39DF" w:rsidRPr="00254896" w:rsidRDefault="00EC39DF" w:rsidP="00EC39DF">
      <w:pPr>
        <w:numPr>
          <w:ilvl w:val="0"/>
          <w:numId w:val="2"/>
        </w:numPr>
        <w:autoSpaceDE w:val="0"/>
        <w:autoSpaceDN w:val="0"/>
        <w:adjustRightInd w:val="0"/>
        <w:spacing w:before="100" w:after="100" w:line="240" w:lineRule="auto"/>
        <w:ind w:left="720" w:hanging="360"/>
        <w:rPr>
          <w:rFonts w:cs="Calibri"/>
          <w:lang w:val="en-IN"/>
        </w:rPr>
      </w:pPr>
      <w:r w:rsidRPr="00254896">
        <w:rPr>
          <w:rFonts w:cs="Calibri"/>
          <w:lang w:val="en-IN"/>
        </w:rPr>
        <w:t xml:space="preserve">Model-View-Controller (MVC) </w:t>
      </w:r>
    </w:p>
    <w:p w:rsidR="00EC39DF" w:rsidRPr="00254896" w:rsidRDefault="00EC39DF" w:rsidP="00EC39DF">
      <w:pPr>
        <w:numPr>
          <w:ilvl w:val="0"/>
          <w:numId w:val="2"/>
        </w:numPr>
        <w:autoSpaceDE w:val="0"/>
        <w:autoSpaceDN w:val="0"/>
        <w:adjustRightInd w:val="0"/>
        <w:spacing w:before="100" w:after="100" w:line="240" w:lineRule="auto"/>
        <w:ind w:left="720" w:hanging="360"/>
        <w:rPr>
          <w:rFonts w:cs="Calibri"/>
          <w:lang w:val="en-IN"/>
        </w:rPr>
      </w:pPr>
      <w:r w:rsidRPr="00254896">
        <w:rPr>
          <w:rFonts w:cs="Calibri"/>
          <w:lang w:val="en-IN"/>
        </w:rPr>
        <w:t xml:space="preserve">Model-View-Presenter (MVP) </w:t>
      </w:r>
    </w:p>
    <w:p w:rsidR="00EC39DF" w:rsidRPr="00254896" w:rsidRDefault="00EC39DF" w:rsidP="00EC39DF">
      <w:pPr>
        <w:numPr>
          <w:ilvl w:val="0"/>
          <w:numId w:val="2"/>
        </w:numPr>
        <w:autoSpaceDE w:val="0"/>
        <w:autoSpaceDN w:val="0"/>
        <w:adjustRightInd w:val="0"/>
        <w:spacing w:before="100" w:after="100" w:line="240" w:lineRule="auto"/>
        <w:ind w:left="720" w:hanging="360"/>
        <w:rPr>
          <w:rFonts w:cs="Calibri"/>
          <w:lang w:val="en-IN"/>
        </w:rPr>
      </w:pPr>
      <w:r w:rsidRPr="00254896">
        <w:rPr>
          <w:rFonts w:cs="Calibri"/>
          <w:lang w:val="en-IN"/>
        </w:rPr>
        <w:t>Use Case Controller</w:t>
      </w:r>
    </w:p>
    <w:p w:rsidR="00EC39DF" w:rsidRPr="00254896" w:rsidRDefault="00EC39DF" w:rsidP="00EC39DF">
      <w:pPr>
        <w:autoSpaceDE w:val="0"/>
        <w:autoSpaceDN w:val="0"/>
        <w:adjustRightInd w:val="0"/>
        <w:spacing w:before="100" w:after="100" w:line="240" w:lineRule="auto"/>
        <w:rPr>
          <w:rFonts w:cs="Calibri"/>
          <w:lang w:val="en-IN"/>
        </w:rPr>
      </w:pPr>
      <w:r w:rsidRPr="00254896">
        <w:rPr>
          <w:rFonts w:cs="Calibri"/>
          <w:lang w:val="en-IN"/>
        </w:rPr>
        <w:t xml:space="preserve">Host or Behavioral </w:t>
      </w:r>
    </w:p>
    <w:p w:rsidR="00EC39DF" w:rsidRPr="00254896" w:rsidRDefault="00EC39DF" w:rsidP="00EC39DF">
      <w:pPr>
        <w:numPr>
          <w:ilvl w:val="0"/>
          <w:numId w:val="2"/>
        </w:numPr>
        <w:autoSpaceDE w:val="0"/>
        <w:autoSpaceDN w:val="0"/>
        <w:adjustRightInd w:val="0"/>
        <w:spacing w:before="100" w:after="100" w:line="240" w:lineRule="auto"/>
        <w:ind w:left="720" w:hanging="360"/>
        <w:rPr>
          <w:rFonts w:cs="Calibri"/>
          <w:lang w:val="en-IN"/>
        </w:rPr>
      </w:pPr>
      <w:r w:rsidRPr="00254896">
        <w:rPr>
          <w:rFonts w:cs="Calibri"/>
          <w:lang w:val="en-IN"/>
        </w:rPr>
        <w:t xml:space="preserve">Command </w:t>
      </w:r>
    </w:p>
    <w:p w:rsidR="00EC39DF" w:rsidRPr="00254896" w:rsidRDefault="00EC39DF" w:rsidP="00EC39DF">
      <w:pPr>
        <w:numPr>
          <w:ilvl w:val="0"/>
          <w:numId w:val="2"/>
        </w:numPr>
        <w:autoSpaceDE w:val="0"/>
        <w:autoSpaceDN w:val="0"/>
        <w:adjustRightInd w:val="0"/>
        <w:spacing w:before="100" w:after="100" w:line="240" w:lineRule="auto"/>
        <w:ind w:left="720" w:hanging="360"/>
        <w:rPr>
          <w:rFonts w:cs="Calibri"/>
          <w:lang w:val="en-IN"/>
        </w:rPr>
      </w:pPr>
      <w:r w:rsidRPr="00254896">
        <w:rPr>
          <w:rFonts w:cs="Calibri"/>
          <w:lang w:val="en-IN"/>
        </w:rPr>
        <w:t xml:space="preserve">Publish-Subscribe / Observer </w:t>
      </w:r>
    </w:p>
    <w:p w:rsidR="00EC39DF" w:rsidRPr="00254896" w:rsidRDefault="00EC39DF" w:rsidP="00EC39DF">
      <w:pPr>
        <w:numPr>
          <w:ilvl w:val="0"/>
          <w:numId w:val="2"/>
        </w:numPr>
        <w:autoSpaceDE w:val="0"/>
        <w:autoSpaceDN w:val="0"/>
        <w:adjustRightInd w:val="0"/>
        <w:spacing w:before="100" w:after="100" w:line="240" w:lineRule="auto"/>
        <w:ind w:left="720" w:hanging="360"/>
        <w:rPr>
          <w:rFonts w:cs="Calibri"/>
          <w:lang w:val="en-IN"/>
        </w:rPr>
      </w:pPr>
      <w:r w:rsidRPr="00254896">
        <w:rPr>
          <w:rFonts w:cs="Calibri"/>
          <w:lang w:val="en-IN"/>
        </w:rPr>
        <w:t>Plug-in / Module / Intercepting Filter</w:t>
      </w:r>
    </w:p>
    <w:p w:rsidR="00EC39DF" w:rsidRPr="00254896" w:rsidRDefault="00EC39DF" w:rsidP="00EC39DF">
      <w:pPr>
        <w:autoSpaceDE w:val="0"/>
        <w:autoSpaceDN w:val="0"/>
        <w:adjustRightInd w:val="0"/>
        <w:spacing w:before="100" w:after="100" w:line="240" w:lineRule="auto"/>
        <w:rPr>
          <w:rFonts w:cs="Calibri"/>
          <w:lang w:val="en-IN"/>
        </w:rPr>
      </w:pPr>
      <w:r w:rsidRPr="00254896">
        <w:rPr>
          <w:rFonts w:cs="Calibri"/>
          <w:lang w:val="en-IN"/>
        </w:rPr>
        <w:t xml:space="preserve">Structural </w:t>
      </w:r>
    </w:p>
    <w:p w:rsidR="00EC39DF" w:rsidRPr="00254896" w:rsidRDefault="00EC39DF" w:rsidP="00EC39DF">
      <w:pPr>
        <w:numPr>
          <w:ilvl w:val="0"/>
          <w:numId w:val="2"/>
        </w:numPr>
        <w:autoSpaceDE w:val="0"/>
        <w:autoSpaceDN w:val="0"/>
        <w:adjustRightInd w:val="0"/>
        <w:spacing w:before="100" w:after="100" w:line="240" w:lineRule="auto"/>
        <w:ind w:left="720" w:hanging="360"/>
        <w:rPr>
          <w:rFonts w:cs="Calibri"/>
          <w:lang w:val="en-IN"/>
        </w:rPr>
      </w:pPr>
      <w:r w:rsidRPr="00254896">
        <w:rPr>
          <w:rFonts w:cs="Calibri"/>
          <w:lang w:val="en-IN"/>
        </w:rPr>
        <w:t xml:space="preserve">Service Agent / Proxy / Broker </w:t>
      </w:r>
    </w:p>
    <w:p w:rsidR="00EC39DF" w:rsidRPr="00254896" w:rsidRDefault="00EC39DF" w:rsidP="00EC39DF">
      <w:pPr>
        <w:numPr>
          <w:ilvl w:val="0"/>
          <w:numId w:val="2"/>
        </w:numPr>
        <w:autoSpaceDE w:val="0"/>
        <w:autoSpaceDN w:val="0"/>
        <w:adjustRightInd w:val="0"/>
        <w:spacing w:before="100" w:after="100" w:line="240" w:lineRule="auto"/>
        <w:ind w:left="720" w:hanging="360"/>
        <w:rPr>
          <w:rFonts w:cs="Calibri"/>
          <w:lang w:val="en-IN"/>
        </w:rPr>
      </w:pPr>
      <w:r w:rsidRPr="00254896">
        <w:rPr>
          <w:rFonts w:cs="Calibri"/>
          <w:lang w:val="en-IN"/>
        </w:rPr>
        <w:t>Provider / Adapter</w:t>
      </w:r>
    </w:p>
    <w:p w:rsidR="00EC39DF" w:rsidRPr="00254896" w:rsidRDefault="00EC39DF" w:rsidP="00EC39DF">
      <w:pPr>
        <w:autoSpaceDE w:val="0"/>
        <w:autoSpaceDN w:val="0"/>
        <w:adjustRightInd w:val="0"/>
        <w:spacing w:before="100" w:after="100" w:line="240" w:lineRule="auto"/>
        <w:rPr>
          <w:rFonts w:cs="Calibri"/>
          <w:lang w:val="en-IN"/>
        </w:rPr>
      </w:pPr>
      <w:r w:rsidRPr="00254896">
        <w:rPr>
          <w:rFonts w:cs="Calibri"/>
          <w:lang w:val="en-IN"/>
        </w:rPr>
        <w:t xml:space="preserve">Creational </w:t>
      </w:r>
    </w:p>
    <w:p w:rsidR="00EC39DF" w:rsidRPr="00254896" w:rsidRDefault="00EC39DF" w:rsidP="00EC39DF">
      <w:pPr>
        <w:numPr>
          <w:ilvl w:val="0"/>
          <w:numId w:val="2"/>
        </w:numPr>
        <w:autoSpaceDE w:val="0"/>
        <w:autoSpaceDN w:val="0"/>
        <w:adjustRightInd w:val="0"/>
        <w:spacing w:before="100" w:after="100" w:line="240" w:lineRule="auto"/>
        <w:ind w:left="720" w:hanging="360"/>
        <w:rPr>
          <w:rFonts w:cs="Calibri"/>
          <w:lang w:val="en-IN"/>
        </w:rPr>
      </w:pPr>
      <w:r w:rsidRPr="00254896">
        <w:rPr>
          <w:rFonts w:cs="Calibri"/>
          <w:lang w:val="en-IN"/>
        </w:rPr>
        <w:t xml:space="preserve">Factory / Builder / Injection </w:t>
      </w:r>
    </w:p>
    <w:p w:rsidR="00EC39DF" w:rsidRPr="00254896" w:rsidRDefault="00EC39DF" w:rsidP="00EC39DF">
      <w:pPr>
        <w:numPr>
          <w:ilvl w:val="0"/>
          <w:numId w:val="2"/>
        </w:numPr>
        <w:autoSpaceDE w:val="0"/>
        <w:autoSpaceDN w:val="0"/>
        <w:adjustRightInd w:val="0"/>
        <w:spacing w:before="100" w:after="100" w:line="240" w:lineRule="auto"/>
        <w:ind w:left="720" w:hanging="360"/>
        <w:rPr>
          <w:rFonts w:cs="Calibri"/>
          <w:lang w:val="en-IN"/>
        </w:rPr>
      </w:pPr>
      <w:r w:rsidRPr="00254896">
        <w:rPr>
          <w:rFonts w:cs="Calibri"/>
          <w:lang w:val="en-IN"/>
        </w:rPr>
        <w:t>Singleton</w:t>
      </w:r>
    </w:p>
    <w:p w:rsidR="00EC39DF" w:rsidRPr="00254896" w:rsidRDefault="00EC39DF" w:rsidP="00EC39DF">
      <w:pPr>
        <w:autoSpaceDE w:val="0"/>
        <w:autoSpaceDN w:val="0"/>
        <w:adjustRightInd w:val="0"/>
        <w:spacing w:before="100" w:after="100" w:line="240" w:lineRule="auto"/>
        <w:rPr>
          <w:rFonts w:cs="Calibri"/>
          <w:lang w:val="en-IN"/>
        </w:rPr>
      </w:pPr>
      <w:r w:rsidRPr="00254896">
        <w:rPr>
          <w:rFonts w:cs="Calibri"/>
          <w:lang w:val="en-IN"/>
        </w:rPr>
        <w:t xml:space="preserve">Persistence </w:t>
      </w:r>
    </w:p>
    <w:p w:rsidR="00EC39DF" w:rsidRPr="00254896" w:rsidRDefault="00EC39DF" w:rsidP="00EC39DF">
      <w:pPr>
        <w:numPr>
          <w:ilvl w:val="0"/>
          <w:numId w:val="2"/>
        </w:numPr>
        <w:autoSpaceDE w:val="0"/>
        <w:autoSpaceDN w:val="0"/>
        <w:adjustRightInd w:val="0"/>
        <w:spacing w:before="100" w:after="100" w:line="240" w:lineRule="auto"/>
        <w:ind w:left="720" w:hanging="360"/>
        <w:rPr>
          <w:rFonts w:cs="Calibri"/>
          <w:lang w:val="en-IN"/>
        </w:rPr>
      </w:pPr>
      <w:r w:rsidRPr="00254896">
        <w:rPr>
          <w:rFonts w:cs="Calibri"/>
          <w:lang w:val="en-IN"/>
        </w:rPr>
        <w:t>Repository</w:t>
      </w:r>
    </w:p>
    <w:p w:rsidR="00EC39DF" w:rsidRPr="00EC39DF" w:rsidRDefault="00EC39DF" w:rsidP="00EC39DF">
      <w:pPr>
        <w:spacing w:after="0" w:line="240" w:lineRule="auto"/>
        <w:rPr>
          <w:rFonts w:ascii="Arial" w:eastAsia="Times New Roman" w:hAnsi="Arial" w:cs="Arial"/>
          <w:color w:val="2E2E2E"/>
          <w:sz w:val="18"/>
          <w:szCs w:val="18"/>
          <w:lang w:val="en-IN" w:eastAsia="en-IN"/>
        </w:rPr>
      </w:pP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 xml:space="preserve">The remaining sections of this and the two following articles discuss the patterns that are most suitable for use in ASP.NET, or which ASP.NET implements automatically and allows you to extend to adapt the behavior to suit your own requirements. See the index at the start of each article for a list of the patterns described. </w:t>
      </w: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596060" w:rsidRDefault="00596060" w:rsidP="00EC39DF">
      <w:pPr>
        <w:spacing w:before="150" w:after="75" w:line="240" w:lineRule="auto"/>
        <w:outlineLvl w:val="2"/>
        <w:rPr>
          <w:rFonts w:ascii="Arial" w:eastAsia="Times New Roman" w:hAnsi="Arial" w:cs="Arial"/>
          <w:b/>
          <w:bCs/>
          <w:color w:val="2E2E2E"/>
          <w:sz w:val="23"/>
          <w:szCs w:val="23"/>
          <w:lang w:val="en-IN" w:eastAsia="en-IN"/>
        </w:rPr>
      </w:pPr>
    </w:p>
    <w:p w:rsidR="00EC39DF" w:rsidRPr="00EC39DF" w:rsidRDefault="00EC39DF" w:rsidP="00EC39DF">
      <w:pPr>
        <w:spacing w:before="150" w:after="75" w:line="240" w:lineRule="auto"/>
        <w:outlineLvl w:val="2"/>
        <w:rPr>
          <w:rFonts w:ascii="Arial" w:eastAsia="Times New Roman" w:hAnsi="Arial" w:cs="Arial"/>
          <w:b/>
          <w:bCs/>
          <w:color w:val="2E2E2E"/>
          <w:sz w:val="23"/>
          <w:szCs w:val="23"/>
          <w:lang w:val="en-IN" w:eastAsia="en-IN"/>
        </w:rPr>
      </w:pPr>
      <w:r w:rsidRPr="00EC39DF">
        <w:rPr>
          <w:rFonts w:ascii="Arial" w:eastAsia="Times New Roman" w:hAnsi="Arial" w:cs="Arial"/>
          <w:b/>
          <w:bCs/>
          <w:color w:val="2E2E2E"/>
          <w:sz w:val="23"/>
          <w:szCs w:val="23"/>
          <w:lang w:val="en-IN" w:eastAsia="en-IN"/>
        </w:rPr>
        <w:lastRenderedPageBreak/>
        <w:t>The Model-View-Controller and Model-View-Presenter Patterns</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The Model-View-Controller (MVC) and Model-View-Presenter (MVP) Patterns improve reusability of business logic by separating the three components required to generate and manage a specific user interface (such as a single Web page). The Model contains the data that the View (the Web page) will display and allow the user to manipulate. The Controller or Presenter links the Model and the View, and manages all interaction and processing of the data in the Model (see Figure 1).</w:t>
      </w:r>
    </w:p>
    <w:p w:rsidR="00EC39DF" w:rsidRPr="00EC39DF" w:rsidRDefault="00222146" w:rsidP="00EC39DF">
      <w:pPr>
        <w:spacing w:after="150" w:line="240" w:lineRule="auto"/>
        <w:rPr>
          <w:rFonts w:ascii="Arial" w:eastAsia="Times New Roman" w:hAnsi="Arial" w:cs="Arial"/>
          <w:color w:val="2E2E2E"/>
          <w:sz w:val="18"/>
          <w:szCs w:val="18"/>
          <w:lang w:val="en-IN" w:eastAsia="en-IN"/>
        </w:rPr>
      </w:pPr>
      <w:r w:rsidRPr="0036025E">
        <w:rPr>
          <w:rFonts w:ascii="Arial" w:eastAsia="Times New Roman" w:hAnsi="Arial" w:cs="Arial"/>
          <w:noProof/>
          <w:color w:val="2E2E2E"/>
          <w:sz w:val="18"/>
          <w:szCs w:val="18"/>
          <w:lang w:val="en-IN" w:eastAsia="en-IN"/>
        </w:rPr>
        <w:drawing>
          <wp:inline distT="0" distB="0" distL="0" distR="0">
            <wp:extent cx="5270500" cy="3009900"/>
            <wp:effectExtent l="0" t="0" r="0" b="0"/>
            <wp:docPr id="1" name="Picture 4" descr="Description: Figure 1 - the MVC and MVP Patter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Figure 1 - the MVC and MVP Patterns"/>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009900"/>
                    </a:xfrm>
                    <a:prstGeom prst="rect">
                      <a:avLst/>
                    </a:prstGeom>
                    <a:noFill/>
                    <a:ln>
                      <a:noFill/>
                    </a:ln>
                  </pic:spPr>
                </pic:pic>
              </a:graphicData>
            </a:graphic>
          </wp:inline>
        </w:drawing>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Figure 1 - The Model-View-Controller and Model-View-Presenter Patterns</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In the MVC pattern, user interaction with the View raises events in the Controller, which updates the Model. The Model then raises events to update the View. However, this introduces a dependency between the Model and the View. To avoid this, the MVP pattern uses a Presenter that both updates the Model and receives update events from it, using these updates to update the View. The MVP pattern improves testability, as all the logic and processing occurs within the Presenter, but it does add some complexity to the implementation because updates must pass from the Presenter to the View.</w:t>
      </w: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EC39DF" w:rsidRPr="00EC39DF" w:rsidRDefault="00EC39DF" w:rsidP="00EC39DF">
      <w:pPr>
        <w:spacing w:before="150" w:after="75" w:line="240" w:lineRule="auto"/>
        <w:outlineLvl w:val="2"/>
        <w:rPr>
          <w:rFonts w:ascii="Arial" w:eastAsia="Times New Roman" w:hAnsi="Arial" w:cs="Arial"/>
          <w:b/>
          <w:bCs/>
          <w:color w:val="2E2E2E"/>
          <w:sz w:val="23"/>
          <w:szCs w:val="23"/>
          <w:lang w:val="en-IN" w:eastAsia="en-IN"/>
        </w:rPr>
      </w:pPr>
      <w:r w:rsidRPr="00EC39DF">
        <w:rPr>
          <w:rFonts w:ascii="Arial" w:eastAsia="Times New Roman" w:hAnsi="Arial" w:cs="Arial"/>
          <w:b/>
          <w:bCs/>
          <w:color w:val="2E2E2E"/>
          <w:sz w:val="23"/>
          <w:szCs w:val="23"/>
          <w:lang w:val="en-IN" w:eastAsia="en-IN"/>
        </w:rPr>
        <w:lastRenderedPageBreak/>
        <w:t>The Provider and Adapter Patterns</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The Provider and Adapter patterns allows otherwise incompatible classes to work together by converting the interface of one class into an interface expected by the other. In more practical terms, these patterns provide separation between components that allows behavioral changes to occur without prior knowledge of requirements. The application and any data sources it uses, outputs it generates, or classes it must interact with, can be created independently yet still work together (see Figure 2).</w:t>
      </w:r>
    </w:p>
    <w:p w:rsidR="00EC39DF" w:rsidRPr="00EC39DF" w:rsidRDefault="00222146" w:rsidP="00EC39DF">
      <w:pPr>
        <w:spacing w:after="150" w:line="240" w:lineRule="auto"/>
        <w:rPr>
          <w:rFonts w:ascii="Arial" w:eastAsia="Times New Roman" w:hAnsi="Arial" w:cs="Arial"/>
          <w:color w:val="2E2E2E"/>
          <w:sz w:val="18"/>
          <w:szCs w:val="18"/>
          <w:lang w:val="en-IN" w:eastAsia="en-IN"/>
        </w:rPr>
      </w:pPr>
      <w:r w:rsidRPr="0036025E">
        <w:rPr>
          <w:rFonts w:ascii="Arial" w:eastAsia="Times New Roman" w:hAnsi="Arial" w:cs="Arial"/>
          <w:noProof/>
          <w:color w:val="2E2E2E"/>
          <w:sz w:val="18"/>
          <w:szCs w:val="18"/>
          <w:lang w:val="en-IN" w:eastAsia="en-IN"/>
        </w:rPr>
        <w:drawing>
          <wp:inline distT="0" distB="0" distL="0" distR="0">
            <wp:extent cx="4940300" cy="2070100"/>
            <wp:effectExtent l="0" t="0" r="0" b="0"/>
            <wp:docPr id="2" name="Picture 3" descr="Description: Figure 2 - The Provider and Adapter Patter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Figure 2 - The Provider and Adapter Patterns"/>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0" cy="2070100"/>
                    </a:xfrm>
                    <a:prstGeom prst="rect">
                      <a:avLst/>
                    </a:prstGeom>
                    <a:noFill/>
                    <a:ln>
                      <a:noFill/>
                    </a:ln>
                  </pic:spPr>
                </pic:pic>
              </a:graphicData>
            </a:graphic>
          </wp:inline>
        </w:drawing>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Figure 2 - The Provider and Adapter Patterns</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 xml:space="preserve">The Provider pattern separates the data processing objects, and the application, from the source data. It allows the code in the application to be independent of the type of data source and the format of the data. A Provider component or service exposes standard methods that the application can call to read and write data. Internally, it converts these calls to the equivalents that match the data source. This means that the application can work with any source data type (such as any kind of database, </w:t>
      </w:r>
      <w:hyperlink r:id="rId9" w:history="1">
        <w:r w:rsidRPr="00EC39DF">
          <w:rPr>
            <w:rFonts w:ascii="Arial" w:eastAsia="Times New Roman" w:hAnsi="Arial" w:cs="Arial"/>
            <w:color w:val="4D97E0"/>
            <w:sz w:val="18"/>
            <w:szCs w:val="18"/>
            <w:lang w:val="en-IN" w:eastAsia="en-IN"/>
          </w:rPr>
          <w:t>XML</w:t>
        </w:r>
      </w:hyperlink>
      <w:r w:rsidRPr="00EC39DF">
        <w:rPr>
          <w:rFonts w:ascii="Arial" w:eastAsia="Times New Roman" w:hAnsi="Arial" w:cs="Arial"/>
          <w:color w:val="2E2E2E"/>
          <w:sz w:val="18"/>
          <w:szCs w:val="18"/>
          <w:lang w:val="en-IN" w:eastAsia="en-IN"/>
        </w:rPr>
        <w:t xml:space="preserve"> document, disk file, or data repository) for which a suitable provider is available.</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The Adapter pattern has the same advantages, and works in a similar way. Often, the target of an Adapter is some kind of output. For example, a printer driver is an example of an Adapter. ASP.NET itself, and other frameworks such as Enterprise Library, make widespread use of the Provider and Adapter patterns.</w:t>
      </w: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C39DF" w:rsidRPr="00EC39DF" w:rsidRDefault="00EC39DF" w:rsidP="00EC39DF">
      <w:pPr>
        <w:spacing w:before="150" w:after="75" w:line="240" w:lineRule="auto"/>
        <w:outlineLvl w:val="2"/>
        <w:rPr>
          <w:rFonts w:ascii="Arial" w:eastAsia="Times New Roman" w:hAnsi="Arial" w:cs="Arial"/>
          <w:b/>
          <w:bCs/>
          <w:color w:val="2E2E2E"/>
          <w:sz w:val="23"/>
          <w:szCs w:val="23"/>
          <w:lang w:val="en-IN" w:eastAsia="en-IN"/>
        </w:rPr>
      </w:pPr>
      <w:r w:rsidRPr="00EC39DF">
        <w:rPr>
          <w:rFonts w:ascii="Arial" w:eastAsia="Times New Roman" w:hAnsi="Arial" w:cs="Arial"/>
          <w:b/>
          <w:bCs/>
          <w:color w:val="2E2E2E"/>
          <w:sz w:val="23"/>
          <w:szCs w:val="23"/>
          <w:lang w:val="en-IN" w:eastAsia="en-IN"/>
        </w:rPr>
        <w:t>The Service Agent, Proxy, and Broker Patterns</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Various patterns exist that remove dependencies between a client and a service by using intermediate brokers. There are many different implementations of the basic pattern, some of which use an extra service-agent logic component to connect the client with the local proxy or gateway interface (see Figure 3).</w:t>
      </w:r>
    </w:p>
    <w:p w:rsidR="00EC39DF" w:rsidRPr="00EC39DF" w:rsidRDefault="00222146" w:rsidP="00EC39DF">
      <w:pPr>
        <w:spacing w:after="150" w:line="240" w:lineRule="auto"/>
        <w:rPr>
          <w:rFonts w:ascii="Arial" w:eastAsia="Times New Roman" w:hAnsi="Arial" w:cs="Arial"/>
          <w:color w:val="2E2E2E"/>
          <w:sz w:val="18"/>
          <w:szCs w:val="18"/>
          <w:lang w:val="en-IN" w:eastAsia="en-IN"/>
        </w:rPr>
      </w:pPr>
      <w:r w:rsidRPr="0036025E">
        <w:rPr>
          <w:rFonts w:ascii="Arial" w:eastAsia="Times New Roman" w:hAnsi="Arial" w:cs="Arial"/>
          <w:noProof/>
          <w:color w:val="2E2E2E"/>
          <w:sz w:val="18"/>
          <w:szCs w:val="18"/>
          <w:lang w:val="en-IN" w:eastAsia="en-IN"/>
        </w:rPr>
        <w:drawing>
          <wp:inline distT="0" distB="0" distL="0" distR="0">
            <wp:extent cx="4762500" cy="2400300"/>
            <wp:effectExtent l="0" t="0" r="0" b="0"/>
            <wp:docPr id="3" name="Picture 2" descr="Description: Figure 3 - The Service Agent, Proxy, and Broker Patter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Figure 3 - The Service Agent, Proxy, and Broker Patterns"/>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400300"/>
                    </a:xfrm>
                    <a:prstGeom prst="rect">
                      <a:avLst/>
                    </a:prstGeom>
                    <a:noFill/>
                    <a:ln>
                      <a:noFill/>
                    </a:ln>
                  </pic:spPr>
                </pic:pic>
              </a:graphicData>
            </a:graphic>
          </wp:inline>
        </w:drawing>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Figure 3 - The Service Agent, Proxy, and Broker Patterns</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The aim of all these patterns is to allow remote connection to, and use of, a service without the client having to know how the service works. The service exposes a Contract that defines its interface, such as the Web Service Description Language (WSDL) document for a Web Service. A client-side proxy or gateway interface uses the Contract to create a suitably formatted request, and passes this to the service interface. The service sends the formatted response back through its gateway interface to the client proxy, which exposes it to the client. In effect, the client just calls the service methods on the client proxy, which returns the results just as if the service itself was a local component.</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In the Service Agent pattern, an extra component on the client can perform additional processing and logic operations to further separate the client from the remote service. For example, the Service Agent may perform service address lookup, manipulate or format the client data to match the proxy requirements, or carry out any other kind of processing requirements common to different clients that use the service.</w:t>
      </w: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C39DF" w:rsidRPr="00EC39DF" w:rsidRDefault="00EC39DF" w:rsidP="00EC39DF">
      <w:pPr>
        <w:spacing w:before="150" w:after="75" w:line="240" w:lineRule="auto"/>
        <w:outlineLvl w:val="2"/>
        <w:rPr>
          <w:rFonts w:ascii="Arial" w:eastAsia="Times New Roman" w:hAnsi="Arial" w:cs="Arial"/>
          <w:b/>
          <w:bCs/>
          <w:color w:val="2E2E2E"/>
          <w:sz w:val="23"/>
          <w:szCs w:val="23"/>
          <w:lang w:val="en-IN" w:eastAsia="en-IN"/>
        </w:rPr>
      </w:pPr>
      <w:r w:rsidRPr="00EC39DF">
        <w:rPr>
          <w:rFonts w:ascii="Arial" w:eastAsia="Times New Roman" w:hAnsi="Arial" w:cs="Arial"/>
          <w:b/>
          <w:bCs/>
          <w:color w:val="2E2E2E"/>
          <w:sz w:val="23"/>
          <w:szCs w:val="23"/>
          <w:lang w:val="en-IN" w:eastAsia="en-IN"/>
        </w:rPr>
        <w:t>The Repository Pattern</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The Repository pattern virtualizes storage of entities in a persistent medium, such as a database or as XML. For example, a repository may expose data held in the tables of a database as strongly typed Customer and Order objects rather than data sets or data rows. It effectively hides the storage implementation from the application code, and allows the use of a common set of methods in the application without requiring knowledge of the storage mechanism or format. Often, the repository uses a series of providers to connect to the source data (see Figure 4).</w:t>
      </w:r>
    </w:p>
    <w:p w:rsidR="00EC39DF" w:rsidRPr="00EC39DF" w:rsidRDefault="00222146" w:rsidP="00EC39DF">
      <w:pPr>
        <w:spacing w:after="150" w:line="240" w:lineRule="auto"/>
        <w:rPr>
          <w:rFonts w:ascii="Arial" w:eastAsia="Times New Roman" w:hAnsi="Arial" w:cs="Arial"/>
          <w:color w:val="2E2E2E"/>
          <w:sz w:val="18"/>
          <w:szCs w:val="18"/>
          <w:lang w:val="en-IN" w:eastAsia="en-IN"/>
        </w:rPr>
      </w:pPr>
      <w:r w:rsidRPr="0036025E">
        <w:rPr>
          <w:rFonts w:ascii="Arial" w:eastAsia="Times New Roman" w:hAnsi="Arial" w:cs="Arial"/>
          <w:noProof/>
          <w:color w:val="2E2E2E"/>
          <w:sz w:val="18"/>
          <w:szCs w:val="18"/>
          <w:lang w:val="en-IN" w:eastAsia="en-IN"/>
        </w:rPr>
        <w:drawing>
          <wp:inline distT="0" distB="0" distL="0" distR="0">
            <wp:extent cx="4483100" cy="2222500"/>
            <wp:effectExtent l="0" t="0" r="0" b="0"/>
            <wp:docPr id="4" name="Picture 1" descr="Description: Figure 4 - The Repository 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Figure 4 - The Repository Pattern"/>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100" cy="2222500"/>
                    </a:xfrm>
                    <a:prstGeom prst="rect">
                      <a:avLst/>
                    </a:prstGeom>
                    <a:noFill/>
                    <a:ln>
                      <a:noFill/>
                    </a:ln>
                  </pic:spPr>
                </pic:pic>
              </a:graphicData>
            </a:graphic>
          </wp:inline>
        </w:drawing>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Figure 4 - The Repository Pattern</w:t>
      </w:r>
    </w:p>
    <w:p w:rsidR="00EC39DF" w:rsidRPr="00EC39DF" w:rsidRDefault="00EC39DF" w:rsidP="00EC39DF">
      <w:pPr>
        <w:spacing w:before="150" w:after="75" w:line="240" w:lineRule="auto"/>
        <w:outlineLvl w:val="2"/>
        <w:rPr>
          <w:rFonts w:ascii="Arial" w:eastAsia="Times New Roman" w:hAnsi="Arial" w:cs="Arial"/>
          <w:b/>
          <w:bCs/>
          <w:color w:val="2E2E2E"/>
          <w:sz w:val="23"/>
          <w:szCs w:val="23"/>
          <w:lang w:val="en-IN" w:eastAsia="en-IN"/>
        </w:rPr>
      </w:pPr>
      <w:r w:rsidRPr="00EC39DF">
        <w:rPr>
          <w:rFonts w:ascii="Arial" w:eastAsia="Times New Roman" w:hAnsi="Arial" w:cs="Arial"/>
          <w:b/>
          <w:bCs/>
          <w:color w:val="2E2E2E"/>
          <w:sz w:val="23"/>
          <w:szCs w:val="23"/>
          <w:lang w:val="en-IN" w:eastAsia="en-IN"/>
        </w:rPr>
        <w:t>The Singleton Pattern</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The Singleton pattern defines the creation of a class for which only a single instance can exist. It is useful for exposing read-only data, and static methods that do not rely on instance data. Rather than creating an instance of the class each time, the application obtains a reference to an existing instance using a static method of the class that implements the Singleton pattern.</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If this is the first call to the method that returns the instance, the Singleton creates an instance, populates it with any required data, and returns that instance. Subsequent calls to the method simply return this instance. The instance lifetime is that of the application domain - in ASP.NET this is usually the lifetime of the domain Application object.</w:t>
      </w:r>
    </w:p>
    <w:p w:rsidR="00254896" w:rsidRDefault="00254896" w:rsidP="00EC39DF">
      <w:pPr>
        <w:spacing w:before="150" w:after="75" w:line="240" w:lineRule="auto"/>
        <w:outlineLvl w:val="1"/>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1"/>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1"/>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1"/>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1"/>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1"/>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1"/>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1"/>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1"/>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1"/>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1"/>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1"/>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1"/>
        <w:rPr>
          <w:rFonts w:ascii="Arial" w:eastAsia="Times New Roman" w:hAnsi="Arial" w:cs="Arial"/>
          <w:b/>
          <w:bCs/>
          <w:color w:val="2E2E2E"/>
          <w:sz w:val="23"/>
          <w:szCs w:val="23"/>
          <w:lang w:val="en-IN" w:eastAsia="en-IN"/>
        </w:rPr>
      </w:pPr>
    </w:p>
    <w:p w:rsidR="00EC39DF" w:rsidRPr="00EC39DF" w:rsidRDefault="00EC39DF" w:rsidP="00EC39DF">
      <w:pPr>
        <w:spacing w:before="150" w:after="75" w:line="240" w:lineRule="auto"/>
        <w:outlineLvl w:val="1"/>
        <w:rPr>
          <w:rFonts w:ascii="Arial" w:eastAsia="Times New Roman" w:hAnsi="Arial" w:cs="Arial"/>
          <w:b/>
          <w:bCs/>
          <w:color w:val="2E2E2E"/>
          <w:sz w:val="23"/>
          <w:szCs w:val="23"/>
          <w:lang w:val="en-IN" w:eastAsia="en-IN"/>
        </w:rPr>
      </w:pPr>
      <w:r w:rsidRPr="00EC39DF">
        <w:rPr>
          <w:rFonts w:ascii="Arial" w:eastAsia="Times New Roman" w:hAnsi="Arial" w:cs="Arial"/>
          <w:b/>
          <w:bCs/>
          <w:color w:val="2E2E2E"/>
          <w:sz w:val="23"/>
          <w:szCs w:val="23"/>
          <w:lang w:val="en-IN" w:eastAsia="en-IN"/>
        </w:rPr>
        <w:t>Implementing the Basic Patterns in ASP.NET</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 xml:space="preserve">The previous sections briefly describe five common and simple types of design pattern. These are all applicable to </w:t>
      </w:r>
      <w:hyperlink r:id="rId12" w:history="1">
        <w:r w:rsidRPr="00EC39DF">
          <w:rPr>
            <w:rFonts w:ascii="Times New Roman" w:eastAsia="Times New Roman" w:hAnsi="Times New Roman"/>
            <w:color w:val="4D97E0"/>
            <w:sz w:val="18"/>
            <w:szCs w:val="18"/>
            <w:lang w:val="en-IN" w:eastAsia="en-IN"/>
          </w:rPr>
          <w:t>ASP.NET</w:t>
        </w:r>
      </w:hyperlink>
      <w:r w:rsidRPr="00EC39DF">
        <w:rPr>
          <w:rFonts w:ascii="Arial" w:eastAsia="Times New Roman" w:hAnsi="Arial" w:cs="Arial"/>
          <w:color w:val="2E2E2E"/>
          <w:sz w:val="18"/>
          <w:szCs w:val="18"/>
          <w:lang w:val="en-IN" w:eastAsia="en-IN"/>
        </w:rPr>
        <w:t xml:space="preserve">, and reasonably easy to implement. In fact, ASP.NET and the </w:t>
      </w:r>
      <w:hyperlink r:id="rId13" w:history="1">
        <w:r w:rsidRPr="00EC39DF">
          <w:rPr>
            <w:rFonts w:ascii="Times New Roman" w:eastAsia="Times New Roman" w:hAnsi="Times New Roman"/>
            <w:color w:val="4D97E0"/>
            <w:sz w:val="18"/>
            <w:szCs w:val="18"/>
            <w:lang w:val="en-IN" w:eastAsia="en-IN"/>
          </w:rPr>
          <w:t>.NET</w:t>
        </w:r>
      </w:hyperlink>
      <w:r w:rsidRPr="00EC39DF">
        <w:rPr>
          <w:rFonts w:ascii="Arial" w:eastAsia="Times New Roman" w:hAnsi="Arial" w:cs="Arial"/>
          <w:color w:val="2E2E2E"/>
          <w:sz w:val="18"/>
          <w:szCs w:val="18"/>
          <w:lang w:val="en-IN" w:eastAsia="en-IN"/>
        </w:rPr>
        <w:t xml:space="preserve"> Framework automatically implement several of them. Figure 5 shows schematically how these patterns relate to ASP.NET applications; you will see descriptions of their implementation or use in the subsequent sections of this article.</w:t>
      </w:r>
    </w:p>
    <w:p w:rsidR="00EC39DF" w:rsidRPr="00EC39DF" w:rsidRDefault="00222146" w:rsidP="00EC39DF">
      <w:pPr>
        <w:spacing w:after="150" w:line="240" w:lineRule="auto"/>
        <w:rPr>
          <w:rFonts w:ascii="Arial" w:eastAsia="Times New Roman" w:hAnsi="Arial" w:cs="Arial"/>
          <w:color w:val="2E2E2E"/>
          <w:sz w:val="18"/>
          <w:szCs w:val="18"/>
          <w:lang w:val="en-IN" w:eastAsia="en-IN"/>
        </w:rPr>
      </w:pPr>
      <w:r w:rsidRPr="0036025E">
        <w:rPr>
          <w:rFonts w:ascii="Arial" w:eastAsia="Times New Roman" w:hAnsi="Arial" w:cs="Arial"/>
          <w:noProof/>
          <w:color w:val="2E2E2E"/>
          <w:sz w:val="18"/>
          <w:szCs w:val="18"/>
          <w:lang w:val="en-IN" w:eastAsia="en-IN"/>
        </w:rPr>
        <w:drawing>
          <wp:inline distT="0" distB="0" distL="0" distR="0">
            <wp:extent cx="5283200" cy="3543300"/>
            <wp:effectExtent l="0" t="0" r="0" b="0"/>
            <wp:docPr id="5" name="Picture 1" descr="Description: Figure 5 - How ASP.NET implements some basic design patter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Figure 5 - How ASP.NET implements some basic design patterns"/>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3200" cy="3543300"/>
                    </a:xfrm>
                    <a:prstGeom prst="rect">
                      <a:avLst/>
                    </a:prstGeom>
                    <a:noFill/>
                    <a:ln>
                      <a:noFill/>
                    </a:ln>
                  </pic:spPr>
                </pic:pic>
              </a:graphicData>
            </a:graphic>
          </wp:inline>
        </w:drawing>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 xml:space="preserve">Figure 5 - How ASP.NET implements some basic </w:t>
      </w:r>
      <w:hyperlink r:id="rId15" w:history="1">
        <w:r w:rsidRPr="00EC39DF">
          <w:rPr>
            <w:rFonts w:ascii="Times New Roman" w:eastAsia="Times New Roman" w:hAnsi="Times New Roman"/>
            <w:color w:val="4D97E0"/>
            <w:sz w:val="18"/>
            <w:szCs w:val="18"/>
            <w:lang w:val="en-IN" w:eastAsia="en-IN"/>
          </w:rPr>
          <w:t>design patterns</w:t>
        </w:r>
      </w:hyperlink>
    </w:p>
    <w:p w:rsidR="00EC39DF" w:rsidRPr="00EC39DF" w:rsidRDefault="00EC39DF" w:rsidP="00EC39DF">
      <w:pPr>
        <w:spacing w:before="150" w:after="75" w:line="240" w:lineRule="auto"/>
        <w:outlineLvl w:val="2"/>
        <w:rPr>
          <w:rFonts w:ascii="Arial" w:eastAsia="Times New Roman" w:hAnsi="Arial" w:cs="Arial"/>
          <w:b/>
          <w:bCs/>
          <w:color w:val="2E2E2E"/>
          <w:sz w:val="23"/>
          <w:szCs w:val="23"/>
          <w:lang w:val="en-IN" w:eastAsia="en-IN"/>
        </w:rPr>
      </w:pPr>
      <w:r w:rsidRPr="00EC39DF">
        <w:rPr>
          <w:rFonts w:ascii="Arial" w:eastAsia="Times New Roman" w:hAnsi="Arial" w:cs="Arial"/>
          <w:b/>
          <w:bCs/>
          <w:color w:val="2E2E2E"/>
          <w:sz w:val="23"/>
          <w:szCs w:val="23"/>
          <w:lang w:val="en-IN" w:eastAsia="en-IN"/>
        </w:rPr>
        <w:t>Implementation of the Model-View-Presenter Pattern</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The ASP.NET code-behind technology, which uses partial classes, provides a natural implementation of the MVP pattern. The code-behind file (the Presenter) contains all the logic and processing code, and populates the page (the View). Event handlers within the code-behind file handle events raised by controls, or by the page itself, to perform actions when a postback to the server occurs. To complete this pattern, the code-behind file can use a separate data access layer or component (the Model) to read from, write to, and expose the source data - usually accessed through built-in providers that are part of the .NET Framework.</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For example, a page might use a separate class that exposes methods to read and update a database table. This class can use the SqlClient, OleDb, or another data provider to connect to the database, and execute SELECT and UPDATE queries or stored procedures. The code in the code-behind file uses this class to retrieve the data, and populates the controls defined in the ASPX file that generates the user interface. When the user interacts with controls in the page, perhaps changing values in the data, code in the code-behind file executes during the postback and uses the data access class to push the changes back into the database.</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The sample application uses the code-behind model throughout, thereby implementing the MVP pattern on each page. The default page (Default.aspx) demonstrates the ASP.NET application of the MVP pattern by displaying a View that contains a series of controls that allow users to execute any of a range of functions that fetch and display data (see Figure 6).</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Figure 6 - Finding a customer name in the Default page of the sample application</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Clicking one of the buttons causes a postback to the server and raises the event that corresponds to that button. For example, the interface component for the second button shown in Figure 6 is an ASP.NET Button control, declared within the View (the ASPX page), which initiates an event handler named btnCustModelClick in the Presenter (the code-behind file) to handle the Click event: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&lt;asp:Button ID="btn_CustModel" runat="server" Text="&amp;nbsp;&amp;nbsp;&amp;nbsp;"</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OnClick="btn_CustModel_Click" /&gt;</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Get name for customer</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&lt;asp:Button ID="btn_CustModel" runat="server" Text="&amp;nbsp;&amp;nbsp;&amp;nbsp;"</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OnClick="btn_CustModel_Click" /&gt;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Get name for customer</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&lt;asp:TextBox ID="txtID_CustModel" runat="server" Text="ALFKI" Columns="3" /&gt;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from CustomerModel</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In the Presenter (the code-behind file) is the declaration of the btnCustModelClick method, which creates an instance of the Model (a class named CustomerModel.cs in the App_Code folder) and calls one of its methods to get the name of the customer identified by the customer ID in the text box next to that button:</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protected void btn_CustModel_Click(object sender, EventArgs 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display the name of the specified customer</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try</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use method of the CustomerModel class</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CustomerModel customers = new CustomerModel();</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Label1.Text += "Customer Name from CustomerModel class: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Label1.Text += customers.GetCustomerName(txtID_CustModel.Text);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catch (Exception ex)</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Label1.Text += "PAGE ERROR: " + ex.Message;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Label1.Text += "&lt;p /&gt;";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You can view the contents of the files Default.aspx (the View), Default.aspx.cs (the Presenter), and CustomerModel.cs (the Model) that implement the MVP pattern in this example to see all of the UI control declarations and code they contain. As you saw in Figure 6, there are buttons to execute a range of methods of the CustomerModel class, as well as methods of the Repository, Web Reference, and Service Agent implementations discussed in the following sections.</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Notice that the Default.aspx page (in Figure 6) contains a drop-down list where you can select a page or view you want to see, loaded using an implementation of the Front Controller pattern. You will see details of this in the section "Implementation of the Front Controller Pattern" later in the next article. You can use this drop-down list to navigate to other pages to see the examples, for example the Use Case Controller example page or the Publish-Subscribe example page.</w:t>
      </w: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EC39DF" w:rsidRPr="00EC39DF" w:rsidRDefault="00EC39DF" w:rsidP="00EC39DF">
      <w:pPr>
        <w:spacing w:before="150" w:after="75" w:line="240" w:lineRule="auto"/>
        <w:outlineLvl w:val="2"/>
        <w:rPr>
          <w:rFonts w:ascii="Arial" w:eastAsia="Times New Roman" w:hAnsi="Arial" w:cs="Arial"/>
          <w:b/>
          <w:bCs/>
          <w:color w:val="2E2E2E"/>
          <w:sz w:val="23"/>
          <w:szCs w:val="23"/>
          <w:lang w:val="en-IN" w:eastAsia="en-IN"/>
        </w:rPr>
      </w:pPr>
      <w:r w:rsidRPr="00EC39DF">
        <w:rPr>
          <w:rFonts w:ascii="Arial" w:eastAsia="Times New Roman" w:hAnsi="Arial" w:cs="Arial"/>
          <w:b/>
          <w:bCs/>
          <w:color w:val="2E2E2E"/>
          <w:sz w:val="23"/>
          <w:szCs w:val="23"/>
          <w:lang w:val="en-IN" w:eastAsia="en-IN"/>
        </w:rPr>
        <w:t>Implementation of the Provider Pattern</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ASP.NET uses the Provider pattern in a number of places. These include providers for the Membership and Role Management system (such as the SqlMembershipProvider and SqlRoleProvider), the Site Navigation system (the XmlSiteMapProvider), and the user profile management system (such as the SqlProfileProvider). The data access components in ASP.NET, such as SqlDataSource, also rely on providers. These providers are part of the .NET Framework data-access namespaces, including SqlClient, OleDb, Odbc, and OracleClient. Each provider is configured in the Web.config file, with the default settings configured in the server's root Web.config file. Developers can create their own providers based on an interface that defines the requirements, or by inheriting from a base class containing common functionality for that type of provider. For example, developers can extend the DataSourceControl class to create their own data source controls that interface with a non-supported or custom data store.</w:t>
      </w:r>
    </w:p>
    <w:p w:rsidR="00EC39DF" w:rsidRPr="00EC39DF" w:rsidRDefault="00EC39DF" w:rsidP="00EC39DF">
      <w:pPr>
        <w:spacing w:before="150" w:after="75" w:line="240" w:lineRule="auto"/>
        <w:outlineLvl w:val="2"/>
        <w:rPr>
          <w:rFonts w:ascii="Arial" w:eastAsia="Times New Roman" w:hAnsi="Arial" w:cs="Arial"/>
          <w:b/>
          <w:bCs/>
          <w:color w:val="2E2E2E"/>
          <w:sz w:val="23"/>
          <w:szCs w:val="23"/>
          <w:lang w:val="en-IN" w:eastAsia="en-IN"/>
        </w:rPr>
      </w:pPr>
      <w:r w:rsidRPr="00EC39DF">
        <w:rPr>
          <w:rFonts w:ascii="Arial" w:eastAsia="Times New Roman" w:hAnsi="Arial" w:cs="Arial"/>
          <w:b/>
          <w:bCs/>
          <w:color w:val="2E2E2E"/>
          <w:sz w:val="23"/>
          <w:szCs w:val="23"/>
          <w:lang w:val="en-IN" w:eastAsia="en-IN"/>
        </w:rPr>
        <w:t>Implementation of the Adapter Pattern</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 xml:space="preserve">ASP.NET uses adapters to generate the output from server controls. By default, server controls use adapters such as the WebControlAdapter or DataBoundControlAdapter to generate the markup (such as </w:t>
      </w:r>
      <w:hyperlink r:id="rId16" w:history="1">
        <w:r w:rsidRPr="00EC39DF">
          <w:rPr>
            <w:rFonts w:ascii="Times New Roman" w:eastAsia="Times New Roman" w:hAnsi="Times New Roman"/>
            <w:color w:val="4D97E0"/>
            <w:sz w:val="18"/>
            <w:szCs w:val="18"/>
            <w:lang w:val="en-IN" w:eastAsia="en-IN"/>
          </w:rPr>
          <w:t>HTML</w:t>
        </w:r>
      </w:hyperlink>
      <w:r w:rsidRPr="00EC39DF">
        <w:rPr>
          <w:rFonts w:ascii="Arial" w:eastAsia="Times New Roman" w:hAnsi="Arial" w:cs="Arial"/>
          <w:color w:val="2E2E2E"/>
          <w:sz w:val="18"/>
          <w:szCs w:val="18"/>
          <w:lang w:val="en-IN" w:eastAsia="en-IN"/>
        </w:rPr>
        <w:t xml:space="preserve">) and other content output by the control. Each adapter provides methods such as Render and CreateChildControls that the server controls call to create the appropriate output. Alternative adapters are available, for example the </w:t>
      </w:r>
      <w:hyperlink r:id="rId17" w:history="1">
        <w:r w:rsidRPr="00EC39DF">
          <w:rPr>
            <w:rFonts w:ascii="Times New Roman" w:eastAsia="Times New Roman" w:hAnsi="Times New Roman"/>
            <w:color w:val="4D97E0"/>
            <w:sz w:val="18"/>
            <w:szCs w:val="18"/>
            <w:lang w:val="en-IN" w:eastAsia="en-IN"/>
          </w:rPr>
          <w:t>CSS Friendly Control Adapters</w:t>
        </w:r>
      </w:hyperlink>
      <w:r w:rsidRPr="00EC39DF">
        <w:rPr>
          <w:rFonts w:ascii="Arial" w:eastAsia="Times New Roman" w:hAnsi="Arial" w:cs="Arial"/>
          <w:color w:val="2E2E2E"/>
          <w:sz w:val="18"/>
          <w:szCs w:val="18"/>
          <w:lang w:val="en-IN" w:eastAsia="en-IN"/>
        </w:rPr>
        <w:t xml:space="preserve"> that provide more flexibility for customizing the rendered HTML. Developers can also create their own adapters to provide custom output from the built-in controls, and from their own custom controls.</w:t>
      </w:r>
    </w:p>
    <w:p w:rsidR="00EC39DF" w:rsidRPr="00EC39DF" w:rsidRDefault="00EC39DF" w:rsidP="00EC39DF">
      <w:pPr>
        <w:spacing w:before="150" w:after="75" w:line="240" w:lineRule="auto"/>
        <w:outlineLvl w:val="2"/>
        <w:rPr>
          <w:rFonts w:ascii="Arial" w:eastAsia="Times New Roman" w:hAnsi="Arial" w:cs="Arial"/>
          <w:b/>
          <w:bCs/>
          <w:color w:val="2E2E2E"/>
          <w:sz w:val="23"/>
          <w:szCs w:val="23"/>
          <w:lang w:val="en-IN" w:eastAsia="en-IN"/>
        </w:rPr>
      </w:pPr>
      <w:r w:rsidRPr="00EC39DF">
        <w:rPr>
          <w:rFonts w:ascii="Arial" w:eastAsia="Times New Roman" w:hAnsi="Arial" w:cs="Arial"/>
          <w:b/>
          <w:bCs/>
          <w:color w:val="2E2E2E"/>
          <w:sz w:val="23"/>
          <w:szCs w:val="23"/>
          <w:lang w:val="en-IN" w:eastAsia="en-IN"/>
        </w:rPr>
        <w:t>Implementation of the Service Agent and Proxy Patterns</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 xml:space="preserve">The Proxy and Broker patterns provide a natural technique for connecting to and using remote services without forcing the use of O/S or application-specific protocols such as DCOM. In particular, they are ideal for use with </w:t>
      </w:r>
      <w:hyperlink r:id="rId18" w:history="1">
        <w:r w:rsidRPr="00EC39DF">
          <w:rPr>
            <w:rFonts w:ascii="Times New Roman" w:eastAsia="Times New Roman" w:hAnsi="Times New Roman"/>
            <w:color w:val="4D97E0"/>
            <w:sz w:val="18"/>
            <w:szCs w:val="18"/>
            <w:lang w:val="en-IN" w:eastAsia="en-IN"/>
          </w:rPr>
          <w:t>Web Services</w:t>
        </w:r>
      </w:hyperlink>
      <w:r w:rsidRPr="00EC39DF">
        <w:rPr>
          <w:rFonts w:ascii="Arial" w:eastAsia="Times New Roman" w:hAnsi="Arial" w:cs="Arial"/>
          <w:color w:val="2E2E2E"/>
          <w:sz w:val="18"/>
          <w:szCs w:val="18"/>
          <w:lang w:val="en-IN" w:eastAsia="en-IN"/>
        </w:rPr>
        <w:t xml:space="preserve">. In </w:t>
      </w:r>
      <w:hyperlink r:id="rId19" w:history="1">
        <w:r w:rsidRPr="00EC39DF">
          <w:rPr>
            <w:rFonts w:ascii="Times New Roman" w:eastAsia="Times New Roman" w:hAnsi="Times New Roman"/>
            <w:color w:val="4D97E0"/>
            <w:sz w:val="18"/>
            <w:szCs w:val="18"/>
            <w:lang w:val="en-IN" w:eastAsia="en-IN"/>
          </w:rPr>
          <w:t>Visual Studio</w:t>
        </w:r>
      </w:hyperlink>
      <w:r w:rsidRPr="00EC39DF">
        <w:rPr>
          <w:rFonts w:ascii="Arial" w:eastAsia="Times New Roman" w:hAnsi="Arial" w:cs="Arial"/>
          <w:color w:val="2E2E2E"/>
          <w:sz w:val="18"/>
          <w:szCs w:val="18"/>
          <w:lang w:val="en-IN" w:eastAsia="en-IN"/>
        </w:rPr>
        <w:t>, developers add a Web Reference to a project, which automatically collects the web service description (including a WSDL contract file). This lets the code generate a suitable proxy class that exposes the methods of the remote service to code in the application.</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Code in the application can then use the remote service by creating an instance of the proxy class and calling the exposed methods defined in the contract. This is the code used in the sample application to call the CustomerName method of the DemoService service: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protected void btn_WSProxy_Click(object sender, EventArgs e)</w:t>
      </w:r>
    </w:p>
    <w:p w:rsidR="00EC39DF" w:rsidRPr="00EC39DF" w:rsidRDefault="00E00417"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Pr>
          <w:rFonts w:ascii="Courier New" w:eastAsia="Times New Roman" w:hAnsi="Courier New" w:cs="Courier New"/>
          <w:color w:val="2E2E2E"/>
          <w:sz w:val="19"/>
          <w:szCs w:val="19"/>
          <w:lang w:val="en-IN" w:eastAsia="en-IN"/>
        </w:rPr>
        <w:t xml:space="preserve">{ </w:t>
      </w:r>
      <w:r w:rsidR="00EC39DF" w:rsidRPr="00EC39DF">
        <w:rPr>
          <w:rFonts w:ascii="Courier New" w:eastAsia="Times New Roman" w:hAnsi="Courier New" w:cs="Courier New"/>
          <w:color w:val="2E2E2E"/>
          <w:sz w:val="19"/>
          <w:szCs w:val="19"/>
          <w:lang w:val="en-IN" w:eastAsia="en-IN"/>
        </w:rPr>
        <w:t xml:space="preserve">// display name of specified customer using the Web Service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try</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get details from Web Service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use 'using' construct to ensure disposal after use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using (LocalDemoService.Service svc = new LocalDemoService.Service())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Label1.Text += "Customer name from Web Service: "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svc.CustomerName(txtID_WSProxy.Text);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catch (Exception ex)</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Label1.Text += "PAGE ERROR: " + ex.Message;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Label1.Text += "&lt;p /&gt;";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One issue with using a Web Service is the difficulty in raising exceptions that the client can handle. The usual approach is to return a specific value that indicates the occurrence of an exception or failure. Therefore, one useful feature that a Service Agent, which wraps the Web Reference to add extra functionality, can offer is detecting exceptions by examining the returned value and raising a local exception to the calling code.</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The following code, from the ServiceAgent.cs class in the sample application, contains a constructor that instantiates the local proxy for the service and stores a reference to it. Then the GetCustomerName method can call the CustomerName method of the Web Service and examine the returned value. If it starts with the text "ERROR:" the code raises an exception that the calling routine can handle.</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The GetCustomerName method also performs additional processing on the value submitted to it. The Web Service only matches on a complete customer ID (five characters in the example), and does not automatically support partial matches. The GetCustomerName method in the Service Agent checks for partial customer ID values and adds the wildcard character so that the service will return a match on this partial value: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wraps the Web Reference and calls to Web Service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to perform auxiliary processing</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public class ServiceAgent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LocalDemoService.Service svc = null;</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public ServiceAgent()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create instance of remote Web service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try</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svc = new LocalDemoService.Service();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catch (Exception ex)</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throw new Exception("Cannot create instance of remote service", ex);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public String GetCustomerName(String custID)</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add '*' to customer ID if required</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if (custID.Length &lt; 5)</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custID = String.Concat(custID,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call Web Service and raise a local exception</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if an error occurs (i.e. when the returned</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value string starts with "ERROR:")</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String custName = svc.CustomerName(custID);</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if (custName.Substring(0,6) == "ERROR:")</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throw new Exception("Cannot retrieve customer name - " + custName);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return custName;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To use this simple example of a Service Agent, code in the Default.aspx page of the sample application instantiates the Service Agent class and calls the GetCustomerName method. It also traps any exception that the Service Agent might generate, displaying the message from the InnerException generated by the agent.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protected void btn_WSAgent_Click(object sender, EventArgs 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display name of specified customer using the Service Agent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extra processing in Agent allows for match on partial ID</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try</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get details from Service Agent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ServiceAgent agent = new ServiceAgent();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Label1.Text += "Customer name from Service Agent: "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agent.GetCustomerName(txtID_WSAgent.Text);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catch (Exception ex)</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Label1.Text += "PAGE ERROR: " + ex.Message + "&lt;br /&gt;";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if (ex.InnerException != null)</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Label1.Text += "INNER EXCEPTION: " + ex.InnerException.Message;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Label1.Text += "&lt;p /&gt;";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w:t>
      </w:r>
    </w:p>
    <w:p w:rsidR="00254896" w:rsidRDefault="00254896" w:rsidP="00EC39DF">
      <w:pPr>
        <w:spacing w:before="150" w:after="75" w:line="240" w:lineRule="auto"/>
        <w:outlineLvl w:val="2"/>
        <w:rPr>
          <w:rFonts w:ascii="Arial" w:eastAsia="Times New Roman" w:hAnsi="Arial" w:cs="Arial"/>
          <w:b/>
          <w:bCs/>
          <w:color w:val="2E2E2E"/>
          <w:sz w:val="23"/>
          <w:szCs w:val="23"/>
          <w:lang w:val="en-IN" w:eastAsia="en-IN"/>
        </w:rPr>
      </w:pPr>
    </w:p>
    <w:p w:rsidR="00E00417" w:rsidRDefault="00E00417" w:rsidP="00EC39DF">
      <w:pPr>
        <w:spacing w:before="150" w:after="75" w:line="240" w:lineRule="auto"/>
        <w:outlineLvl w:val="2"/>
        <w:rPr>
          <w:rFonts w:ascii="Arial" w:eastAsia="Times New Roman" w:hAnsi="Arial" w:cs="Arial"/>
          <w:b/>
          <w:bCs/>
          <w:color w:val="2E2E2E"/>
          <w:sz w:val="23"/>
          <w:szCs w:val="23"/>
          <w:lang w:val="en-IN" w:eastAsia="en-IN"/>
        </w:rPr>
      </w:pPr>
    </w:p>
    <w:p w:rsidR="00EC39DF" w:rsidRPr="00EC39DF" w:rsidRDefault="00EC39DF" w:rsidP="00EC39DF">
      <w:pPr>
        <w:spacing w:before="150" w:after="75" w:line="240" w:lineRule="auto"/>
        <w:outlineLvl w:val="2"/>
        <w:rPr>
          <w:rFonts w:ascii="Arial" w:eastAsia="Times New Roman" w:hAnsi="Arial" w:cs="Arial"/>
          <w:b/>
          <w:bCs/>
          <w:color w:val="2E2E2E"/>
          <w:sz w:val="23"/>
          <w:szCs w:val="23"/>
          <w:lang w:val="en-IN" w:eastAsia="en-IN"/>
        </w:rPr>
      </w:pPr>
      <w:r w:rsidRPr="00EC39DF">
        <w:rPr>
          <w:rFonts w:ascii="Arial" w:eastAsia="Times New Roman" w:hAnsi="Arial" w:cs="Arial"/>
          <w:b/>
          <w:bCs/>
          <w:color w:val="2E2E2E"/>
          <w:sz w:val="23"/>
          <w:szCs w:val="23"/>
          <w:lang w:val="en-IN" w:eastAsia="en-IN"/>
        </w:rPr>
        <w:t>Implementation of the Repository Pattern</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A data repository that implements the Repository pattern can provide dependency-free access to data of any type. For example, developers might create a class that reads user information from Active Directory, and exposes it as a series of User objects - each having properties such as Alias, EmailAddress, and PhoneNumber. The repository may also provide features to iterate over the contents, find individual users, and manipulate the contents.</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 xml:space="preserve">Third-party tools are available to help developers build repositories, such as the CodeSmith tools library (see </w:t>
      </w:r>
      <w:hyperlink r:id="rId20" w:history="1">
        <w:r w:rsidRPr="00EC39DF">
          <w:rPr>
            <w:rFonts w:ascii="Times New Roman" w:eastAsia="Times New Roman" w:hAnsi="Times New Roman"/>
            <w:color w:val="4D97E0"/>
            <w:sz w:val="18"/>
            <w:szCs w:val="18"/>
            <w:lang w:val="en-IN" w:eastAsia="en-IN"/>
          </w:rPr>
          <w:t>http://www.codesmithtools.com/</w:t>
        </w:r>
      </w:hyperlink>
      <w:r w:rsidRPr="00EC39DF">
        <w:rPr>
          <w:rFonts w:ascii="Arial" w:eastAsia="Times New Roman" w:hAnsi="Arial" w:cs="Arial"/>
          <w:color w:val="2E2E2E"/>
          <w:sz w:val="18"/>
          <w:szCs w:val="18"/>
          <w:lang w:val="en-IN" w:eastAsia="en-IN"/>
        </w:rPr>
        <w:t>). Visual Studio includes the tools to generate a typed DataSet that can expose values as properties, rather than as data rows, and this can form the basis for building a repository.</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As a simple example, the sample application uses a typed DataSet (CustomerRepository.xsd in the App_Code folder), which is populated from the Customers table in the Northwind database. The DataSet Designer in Visual Studio automatically implements the Fill and GetData methods within the class, and exposes objects for each customer (CustomersRow) and for the whole set of customers (CustomersDataTable).</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The class CustomerRepositoryModel.cs in the App_Code folder exposes data from the typed DataSet, such as the GetCustomerList method that returns a populated CustomersDataTable instance, and the GetCustomerName method that takes a customer ID and returns that customer's name as a String:</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public class CustomerRepositoryModel</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public CustomerRepository.CustomersDataTable GetCustomerList()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get details from CustomerRepository typed DataSet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try</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CustomersTableAdapter adapter = new CustomersTableAdapter();</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return adapter.GetData();</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catch (Exception ex)</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throw new Exception("ERROR: Cannot access typed DataSet", ex);</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public String GetCustomerName(String custID)</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get details from CustomerRepository typed DataSet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try</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if (custID.Length &lt; 5)</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custID = String.Concat(custID,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CustomerRepository.CustomersDataTable customers = GetCustomerList();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select row(s) for this customer ID</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CustomerRepository.CustomersRow[] rows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(CustomerRepository.CustomersRow[])customers.Select(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"CustomerID LIKE '" + custID +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return the value of the CompanyName property</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return rows[0].CompanyName;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catch (Exception ex)</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throw new Exception("ERROR: Cannot access typed DataSet", ex);</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w:t>
      </w:r>
    </w:p>
    <w:p w:rsidR="00EC39DF" w:rsidRPr="00EC39DF" w:rsidRDefault="00EC39DF" w:rsidP="00EC39DF">
      <w:pPr>
        <w:spacing w:before="150" w:after="75" w:line="240" w:lineRule="auto"/>
        <w:outlineLvl w:val="2"/>
        <w:rPr>
          <w:rFonts w:ascii="Arial" w:eastAsia="Times New Roman" w:hAnsi="Arial" w:cs="Arial"/>
          <w:b/>
          <w:bCs/>
          <w:color w:val="2E2E2E"/>
          <w:sz w:val="23"/>
          <w:szCs w:val="23"/>
          <w:lang w:val="en-IN" w:eastAsia="en-IN"/>
        </w:rPr>
      </w:pPr>
      <w:r w:rsidRPr="00EC39DF">
        <w:rPr>
          <w:rFonts w:ascii="Arial" w:eastAsia="Times New Roman" w:hAnsi="Arial" w:cs="Arial"/>
          <w:b/>
          <w:bCs/>
          <w:color w:val="2E2E2E"/>
          <w:sz w:val="23"/>
          <w:szCs w:val="23"/>
          <w:lang w:val="en-IN" w:eastAsia="en-IN"/>
        </w:rPr>
        <w:t>Implementation of the Singleton Pattern</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 xml:space="preserve">The sample application uses the Front Controller pattern to allow users to specify the required View using a short and memorable name. The Front Controller, described in detail in a later section, relies on an </w:t>
      </w:r>
      <w:hyperlink r:id="rId21" w:history="1">
        <w:r w:rsidRPr="00EC39DF">
          <w:rPr>
            <w:rFonts w:ascii="Times New Roman" w:eastAsia="Times New Roman" w:hAnsi="Times New Roman"/>
            <w:color w:val="4D97E0"/>
            <w:sz w:val="18"/>
            <w:szCs w:val="18"/>
            <w:lang w:val="en-IN" w:eastAsia="en-IN"/>
          </w:rPr>
          <w:t>XML</w:t>
        </w:r>
      </w:hyperlink>
      <w:r w:rsidRPr="00EC39DF">
        <w:rPr>
          <w:rFonts w:ascii="Arial" w:eastAsia="Times New Roman" w:hAnsi="Arial" w:cs="Arial"/>
          <w:color w:val="2E2E2E"/>
          <w:sz w:val="18"/>
          <w:szCs w:val="18"/>
          <w:lang w:val="en-IN" w:eastAsia="en-IN"/>
        </w:rPr>
        <w:t xml:space="preserve"> file that contains the mappings between the memorable name and the actual URL for this view. To expose this XML document content to the Front Controller code, the application uses a Singleton instance of the class named TransferUrlList.cs (in the App_Code folder).</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This approach provides good performance, because the class is loaded at all times and the Front Controller just has to call a static method to get a reference to the single instance, and call the method that translates the memorable name into a URL.</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To implement the Singleton pattern, the class contains a private default constructor (a constructor that takes no parameters), which prevents the compiler from adding a default public constructor. This also prevents any classes or code from calling the constructor to create an instance.</w:t>
      </w:r>
    </w:p>
    <w:p w:rsidR="00EC39DF" w:rsidRPr="00EC39DF" w:rsidRDefault="00EC39DF" w:rsidP="00EC39DF">
      <w:pPr>
        <w:spacing w:after="150" w:line="240" w:lineRule="auto"/>
        <w:rPr>
          <w:rFonts w:ascii="Arial" w:eastAsia="Times New Roman" w:hAnsi="Arial" w:cs="Arial"/>
          <w:i/>
          <w:iCs/>
          <w:color w:val="2E2E2E"/>
          <w:sz w:val="18"/>
          <w:szCs w:val="18"/>
          <w:lang w:val="en-IN" w:eastAsia="en-IN"/>
        </w:rPr>
      </w:pPr>
      <w:r w:rsidRPr="00EC39DF">
        <w:rPr>
          <w:rFonts w:ascii="Arial" w:eastAsia="Times New Roman" w:hAnsi="Arial" w:cs="Arial"/>
          <w:i/>
          <w:iCs/>
          <w:color w:val="2E2E2E"/>
          <w:sz w:val="18"/>
          <w:szCs w:val="18"/>
          <w:lang w:val="en-IN" w:eastAsia="en-IN"/>
        </w:rPr>
        <w:t xml:space="preserve">Note that this implementation does not perform locking while it creates the instance. In reality, in this specific scenario, if a second thread should create a second instance it will not affect operation because the content is read-only and is the same for all instances. If you absolutely need to confirm that only one instance can ever exist, you should apply locks while checking for and creating the instance. For more details, see </w:t>
      </w:r>
      <w:hyperlink r:id="rId22" w:history="1">
        <w:r w:rsidRPr="00EC39DF">
          <w:rPr>
            <w:rFonts w:ascii="Times New Roman" w:eastAsia="Times New Roman" w:hAnsi="Times New Roman"/>
            <w:i/>
            <w:iCs/>
            <w:color w:val="4D97E0"/>
            <w:sz w:val="18"/>
            <w:szCs w:val="18"/>
            <w:lang w:val="en-IN" w:eastAsia="en-IN"/>
          </w:rPr>
          <w:t>Implementing the Singleton Pattern in C#</w:t>
        </w:r>
      </w:hyperlink>
      <w:r w:rsidRPr="00EC39DF">
        <w:rPr>
          <w:rFonts w:ascii="Arial" w:eastAsia="Times New Roman" w:hAnsi="Arial" w:cs="Arial"/>
          <w:i/>
          <w:iCs/>
          <w:color w:val="2E2E2E"/>
          <w:sz w:val="18"/>
          <w:szCs w:val="18"/>
          <w:lang w:val="en-IN" w:eastAsia="en-IN"/>
        </w:rPr>
        <w:t xml:space="preserve"> and </w:t>
      </w:r>
      <w:hyperlink r:id="rId23" w:history="1">
        <w:r w:rsidRPr="00EC39DF">
          <w:rPr>
            <w:rFonts w:ascii="Times New Roman" w:eastAsia="Times New Roman" w:hAnsi="Times New Roman"/>
            <w:i/>
            <w:iCs/>
            <w:color w:val="4D97E0"/>
            <w:sz w:val="18"/>
            <w:szCs w:val="18"/>
            <w:lang w:val="en-IN" w:eastAsia="en-IN"/>
          </w:rPr>
          <w:t>Data &amp; Object Factory Singleton Pattern</w:t>
        </w:r>
      </w:hyperlink>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The TransferUrlList class also contains a static method that returns the single instance, creating and populating it from the XML file if there is no current instance. The class uses static local variables to store a reference to the instance, and - in this example - to hold a StringDictionary containing the list of URLs loaded from the XML file: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Singleton class to expose a list of URLs for</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Front Controller to use to transfer to when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special strings occur in requested URL</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public class TransferUrlList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private static TransferUrlList instance = null;</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private static StringDictionary urls;</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private TransferUrlList()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prevent code using the default constructor by making it private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public static TransferUrlList GetInstance()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public static method to return single instance of class</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see if instance already created</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if (instance == null)</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create the instance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instance = new TransferUrlList();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urls = new StringDictionary();</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String xmlFilePath = HttpContext.Current.Request.MapPath(</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@"~/xmldata/TransferURLs.xml");</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read list of transfer URLs from XML file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try</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using (XmlReader reader = XmlReader.Create(xmlFilePath))</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while (reader.Read())</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if (reader.LocalName == "item")</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 populate StringDictionary</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urls.Add(reader.GetAttribute("name"), reader.GetAttribute("url"));</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catch (Exception ex)</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throw new Exception("Cannot load URL transfer list", ex);</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return instance;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A StringDictionary provides good performance, as the method that searches for a matching name and URL in the list can use the ContainsKey method, and then access the matching value using an indexer. If there is no match, the code returns the original value without translating it. This listing shows the GetTransferUrl method that performs the URL translation:</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public String GetTransferUrl(String urlPathName)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public method to return URL for a specified name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returns original URL if not found</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if (urls.ContainsKey(urlPathName))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return urls[urlPathName];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else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return urlPathName;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w:t>
      </w:r>
    </w:p>
    <w:p w:rsidR="00EC39DF" w:rsidRPr="00EC39DF" w:rsidRDefault="00EC39DF" w:rsidP="00EC39DF">
      <w:pPr>
        <w:spacing w:after="150" w:line="240" w:lineRule="auto"/>
        <w:rPr>
          <w:rFonts w:ascii="Arial" w:eastAsia="Times New Roman" w:hAnsi="Arial" w:cs="Arial"/>
          <w:color w:val="2E2E2E"/>
          <w:sz w:val="18"/>
          <w:szCs w:val="18"/>
          <w:lang w:val="en-IN" w:eastAsia="en-IN"/>
        </w:rPr>
      </w:pPr>
      <w:r w:rsidRPr="00EC39DF">
        <w:rPr>
          <w:rFonts w:ascii="Arial" w:eastAsia="Times New Roman" w:hAnsi="Arial" w:cs="Arial"/>
          <w:color w:val="2E2E2E"/>
          <w:sz w:val="18"/>
          <w:szCs w:val="18"/>
          <w:lang w:val="en-IN" w:eastAsia="en-IN"/>
        </w:rPr>
        <w:t>To use the TransferUrlList Singleton class, code in the Front Controller just has to get a reference to the instance, and then call the GetTransferUrl method with the URL to translate as the value of the single parameter:</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get Singleton list of transfer URLs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TransferUrlList urlList = TransferUrlList.GetInstance();</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see if target value matches a transfer URL</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by querying the list of transfer URLs</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 xml:space="preserve">// method returns the original value if no match </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String transferTo = urlList.GetTransferUrl(reqTarget);</w:t>
      </w:r>
    </w:p>
    <w:p w:rsidR="00EC39DF" w:rsidRPr="00EC39DF" w:rsidRDefault="00EC39DF" w:rsidP="00EC39DF">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lang w:val="en-IN" w:eastAsia="en-IN"/>
        </w:rPr>
      </w:pPr>
      <w:r w:rsidRPr="00EC39DF">
        <w:rPr>
          <w:rFonts w:ascii="Courier New" w:eastAsia="Times New Roman" w:hAnsi="Courier New" w:cs="Courier New"/>
          <w:color w:val="2E2E2E"/>
          <w:sz w:val="19"/>
          <w:szCs w:val="19"/>
          <w:lang w:val="en-IN" w:eastAsia="en-IN"/>
        </w:rPr>
        <w:t>...</w:t>
      </w:r>
    </w:p>
    <w:p w:rsidR="00BD4C98" w:rsidRDefault="00BD4C98"/>
    <w:sectPr w:rsidR="00BD4C98">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77D6" w:rsidRDefault="002777D6" w:rsidP="00EC39DF">
      <w:pPr>
        <w:spacing w:after="0" w:line="240" w:lineRule="auto"/>
      </w:pPr>
      <w:r>
        <w:separator/>
      </w:r>
    </w:p>
  </w:endnote>
  <w:endnote w:type="continuationSeparator" w:id="0">
    <w:p w:rsidR="002777D6" w:rsidRDefault="002777D6" w:rsidP="00EC3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39DF" w:rsidRDefault="00EC39D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00417">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00417">
      <w:rPr>
        <w:b/>
        <w:bCs/>
        <w:noProof/>
      </w:rPr>
      <w:t>14</w:t>
    </w:r>
    <w:r>
      <w:rPr>
        <w:b/>
        <w:bCs/>
        <w:sz w:val="24"/>
        <w:szCs w:val="24"/>
      </w:rPr>
      <w:fldChar w:fldCharType="end"/>
    </w:r>
  </w:p>
  <w:p w:rsidR="00EC39DF" w:rsidRDefault="00EC3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77D6" w:rsidRDefault="002777D6" w:rsidP="00EC39DF">
      <w:pPr>
        <w:spacing w:after="0" w:line="240" w:lineRule="auto"/>
      </w:pPr>
      <w:r>
        <w:separator/>
      </w:r>
    </w:p>
  </w:footnote>
  <w:footnote w:type="continuationSeparator" w:id="0">
    <w:p w:rsidR="002777D6" w:rsidRDefault="002777D6" w:rsidP="00EC3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1A41B6C"/>
    <w:lvl w:ilvl="0">
      <w:numFmt w:val="bullet"/>
      <w:lvlText w:val="*"/>
      <w:lvlJc w:val="left"/>
    </w:lvl>
  </w:abstractNum>
  <w:abstractNum w:abstractNumId="1" w15:restartNumberingAfterBreak="0">
    <w:nsid w:val="597F299B"/>
    <w:multiLevelType w:val="multilevel"/>
    <w:tmpl w:val="8F9005B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940643403">
    <w:abstractNumId w:val="1"/>
  </w:num>
  <w:num w:numId="2" w16cid:durableId="866910519">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DF"/>
    <w:rsid w:val="001E4831"/>
    <w:rsid w:val="00222146"/>
    <w:rsid w:val="00254896"/>
    <w:rsid w:val="002777D6"/>
    <w:rsid w:val="002E571B"/>
    <w:rsid w:val="0036025E"/>
    <w:rsid w:val="00596060"/>
    <w:rsid w:val="006A4263"/>
    <w:rsid w:val="00BD4C98"/>
    <w:rsid w:val="00E00417"/>
    <w:rsid w:val="00EC3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58C86-48EE-6C43-B804-94F36F63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EC39DF"/>
    <w:pPr>
      <w:pBdr>
        <w:bottom w:val="single" w:sz="6" w:space="4" w:color="D8D8D8"/>
      </w:pBdr>
      <w:spacing w:before="150" w:after="75" w:line="240" w:lineRule="auto"/>
      <w:outlineLvl w:val="1"/>
    </w:pPr>
    <w:rPr>
      <w:rFonts w:ascii="Arial" w:eastAsia="Times New Roman" w:hAnsi="Arial" w:cs="Arial"/>
      <w:b/>
      <w:bCs/>
      <w:color w:val="2E2E2E"/>
      <w:sz w:val="29"/>
      <w:szCs w:val="29"/>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C39DF"/>
    <w:rPr>
      <w:strike w:val="0"/>
      <w:dstrike w:val="0"/>
      <w:color w:val="4D97E0"/>
      <w:u w:val="none"/>
      <w:effect w:val="none"/>
    </w:rPr>
  </w:style>
  <w:style w:type="paragraph" w:styleId="BalloonText">
    <w:name w:val="Balloon Text"/>
    <w:basedOn w:val="Normal"/>
    <w:link w:val="BalloonTextChar"/>
    <w:uiPriority w:val="99"/>
    <w:semiHidden/>
    <w:unhideWhenUsed/>
    <w:rsid w:val="00EC39D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C39DF"/>
    <w:rPr>
      <w:rFonts w:ascii="Tahoma" w:hAnsi="Tahoma" w:cs="Tahoma"/>
      <w:sz w:val="16"/>
      <w:szCs w:val="16"/>
    </w:rPr>
  </w:style>
  <w:style w:type="character" w:customStyle="1" w:styleId="Heading2Char">
    <w:name w:val="Heading 2 Char"/>
    <w:link w:val="Heading2"/>
    <w:uiPriority w:val="9"/>
    <w:rsid w:val="00EC39DF"/>
    <w:rPr>
      <w:rFonts w:ascii="Arial" w:eastAsia="Times New Roman" w:hAnsi="Arial" w:cs="Arial"/>
      <w:b/>
      <w:bCs/>
      <w:color w:val="2E2E2E"/>
      <w:sz w:val="29"/>
      <w:szCs w:val="29"/>
      <w:lang w:val="en-IN" w:eastAsia="en-IN"/>
    </w:rPr>
  </w:style>
  <w:style w:type="paragraph" w:styleId="Header">
    <w:name w:val="header"/>
    <w:basedOn w:val="Normal"/>
    <w:link w:val="HeaderChar"/>
    <w:uiPriority w:val="99"/>
    <w:unhideWhenUsed/>
    <w:rsid w:val="00EC3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9DF"/>
  </w:style>
  <w:style w:type="paragraph" w:styleId="Footer">
    <w:name w:val="footer"/>
    <w:basedOn w:val="Normal"/>
    <w:link w:val="FooterChar"/>
    <w:uiPriority w:val="99"/>
    <w:unhideWhenUsed/>
    <w:rsid w:val="00EC3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056894">
      <w:bodyDiv w:val="1"/>
      <w:marLeft w:val="0"/>
      <w:marRight w:val="0"/>
      <w:marTop w:val="0"/>
      <w:marBottom w:val="0"/>
      <w:divBdr>
        <w:top w:val="none" w:sz="0" w:space="0" w:color="auto"/>
        <w:left w:val="none" w:sz="0" w:space="0" w:color="auto"/>
        <w:bottom w:val="none" w:sz="0" w:space="0" w:color="auto"/>
        <w:right w:val="none" w:sz="0" w:space="0" w:color="auto"/>
      </w:divBdr>
      <w:divsChild>
        <w:div w:id="1881235218">
          <w:marLeft w:val="0"/>
          <w:marRight w:val="0"/>
          <w:marTop w:val="0"/>
          <w:marBottom w:val="0"/>
          <w:divBdr>
            <w:top w:val="none" w:sz="0" w:space="0" w:color="auto"/>
            <w:left w:val="none" w:sz="0" w:space="0" w:color="auto"/>
            <w:bottom w:val="none" w:sz="0" w:space="0" w:color="auto"/>
            <w:right w:val="none" w:sz="0" w:space="0" w:color="auto"/>
          </w:divBdr>
          <w:divsChild>
            <w:div w:id="936669401">
              <w:marLeft w:val="0"/>
              <w:marRight w:val="0"/>
              <w:marTop w:val="0"/>
              <w:marBottom w:val="0"/>
              <w:divBdr>
                <w:top w:val="none" w:sz="0" w:space="0" w:color="auto"/>
                <w:left w:val="none" w:sz="0" w:space="0" w:color="auto"/>
                <w:bottom w:val="none" w:sz="0" w:space="0" w:color="auto"/>
                <w:right w:val="none" w:sz="0" w:space="0" w:color="auto"/>
              </w:divBdr>
              <w:divsChild>
                <w:div w:id="123812449">
                  <w:marLeft w:val="0"/>
                  <w:marRight w:val="300"/>
                  <w:marTop w:val="0"/>
                  <w:marBottom w:val="0"/>
                  <w:divBdr>
                    <w:top w:val="none" w:sz="0" w:space="0" w:color="auto"/>
                    <w:left w:val="none" w:sz="0" w:space="0" w:color="auto"/>
                    <w:bottom w:val="none" w:sz="0" w:space="0" w:color="auto"/>
                    <w:right w:val="none" w:sz="0" w:space="0" w:color="auto"/>
                  </w:divBdr>
                  <w:divsChild>
                    <w:div w:id="1116486160">
                      <w:marLeft w:val="0"/>
                      <w:marRight w:val="0"/>
                      <w:marTop w:val="0"/>
                      <w:marBottom w:val="0"/>
                      <w:divBdr>
                        <w:top w:val="none" w:sz="0" w:space="0" w:color="auto"/>
                        <w:left w:val="none" w:sz="0" w:space="0" w:color="auto"/>
                        <w:bottom w:val="none" w:sz="0" w:space="0" w:color="auto"/>
                        <w:right w:val="none" w:sz="0" w:space="0" w:color="auto"/>
                      </w:divBdr>
                      <w:divsChild>
                        <w:div w:id="1045763429">
                          <w:marLeft w:val="0"/>
                          <w:marRight w:val="0"/>
                          <w:marTop w:val="0"/>
                          <w:marBottom w:val="0"/>
                          <w:divBdr>
                            <w:top w:val="none" w:sz="0" w:space="0" w:color="auto"/>
                            <w:left w:val="none" w:sz="0" w:space="0" w:color="auto"/>
                            <w:bottom w:val="none" w:sz="0" w:space="0" w:color="auto"/>
                            <w:right w:val="none" w:sz="0" w:space="0" w:color="auto"/>
                          </w:divBdr>
                          <w:divsChild>
                            <w:div w:id="418256329">
                              <w:marLeft w:val="0"/>
                              <w:marRight w:val="0"/>
                              <w:marTop w:val="0"/>
                              <w:marBottom w:val="0"/>
                              <w:divBdr>
                                <w:top w:val="none" w:sz="0" w:space="0" w:color="auto"/>
                                <w:left w:val="none" w:sz="0" w:space="0" w:color="auto"/>
                                <w:bottom w:val="none" w:sz="0" w:space="0" w:color="auto"/>
                                <w:right w:val="none" w:sz="0" w:space="0" w:color="auto"/>
                              </w:divBdr>
                              <w:divsChild>
                                <w:div w:id="18889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566031">
      <w:bodyDiv w:val="1"/>
      <w:marLeft w:val="0"/>
      <w:marRight w:val="0"/>
      <w:marTop w:val="0"/>
      <w:marBottom w:val="0"/>
      <w:divBdr>
        <w:top w:val="none" w:sz="0" w:space="0" w:color="auto"/>
        <w:left w:val="none" w:sz="0" w:space="0" w:color="auto"/>
        <w:bottom w:val="none" w:sz="0" w:space="0" w:color="auto"/>
        <w:right w:val="none" w:sz="0" w:space="0" w:color="auto"/>
      </w:divBdr>
      <w:divsChild>
        <w:div w:id="1865629209">
          <w:marLeft w:val="0"/>
          <w:marRight w:val="0"/>
          <w:marTop w:val="0"/>
          <w:marBottom w:val="0"/>
          <w:divBdr>
            <w:top w:val="none" w:sz="0" w:space="0" w:color="auto"/>
            <w:left w:val="none" w:sz="0" w:space="0" w:color="auto"/>
            <w:bottom w:val="none" w:sz="0" w:space="0" w:color="auto"/>
            <w:right w:val="none" w:sz="0" w:space="0" w:color="auto"/>
          </w:divBdr>
          <w:divsChild>
            <w:div w:id="249775499">
              <w:marLeft w:val="0"/>
              <w:marRight w:val="0"/>
              <w:marTop w:val="0"/>
              <w:marBottom w:val="0"/>
              <w:divBdr>
                <w:top w:val="none" w:sz="0" w:space="0" w:color="auto"/>
                <w:left w:val="none" w:sz="0" w:space="0" w:color="auto"/>
                <w:bottom w:val="none" w:sz="0" w:space="0" w:color="auto"/>
                <w:right w:val="none" w:sz="0" w:space="0" w:color="auto"/>
              </w:divBdr>
              <w:divsChild>
                <w:div w:id="935207835">
                  <w:marLeft w:val="0"/>
                  <w:marRight w:val="300"/>
                  <w:marTop w:val="0"/>
                  <w:marBottom w:val="0"/>
                  <w:divBdr>
                    <w:top w:val="none" w:sz="0" w:space="0" w:color="auto"/>
                    <w:left w:val="none" w:sz="0" w:space="0" w:color="auto"/>
                    <w:bottom w:val="none" w:sz="0" w:space="0" w:color="auto"/>
                    <w:right w:val="none" w:sz="0" w:space="0" w:color="auto"/>
                  </w:divBdr>
                  <w:divsChild>
                    <w:div w:id="996810882">
                      <w:marLeft w:val="0"/>
                      <w:marRight w:val="0"/>
                      <w:marTop w:val="0"/>
                      <w:marBottom w:val="0"/>
                      <w:divBdr>
                        <w:top w:val="none" w:sz="0" w:space="0" w:color="auto"/>
                        <w:left w:val="none" w:sz="0" w:space="0" w:color="auto"/>
                        <w:bottom w:val="none" w:sz="0" w:space="0" w:color="auto"/>
                        <w:right w:val="none" w:sz="0" w:space="0" w:color="auto"/>
                      </w:divBdr>
                      <w:divsChild>
                        <w:div w:id="277765155">
                          <w:marLeft w:val="0"/>
                          <w:marRight w:val="0"/>
                          <w:marTop w:val="0"/>
                          <w:marBottom w:val="0"/>
                          <w:divBdr>
                            <w:top w:val="none" w:sz="0" w:space="0" w:color="auto"/>
                            <w:left w:val="none" w:sz="0" w:space="0" w:color="auto"/>
                            <w:bottom w:val="none" w:sz="0" w:space="0" w:color="auto"/>
                            <w:right w:val="none" w:sz="0" w:space="0" w:color="auto"/>
                          </w:divBdr>
                          <w:divsChild>
                            <w:div w:id="974212238">
                              <w:marLeft w:val="0"/>
                              <w:marRight w:val="0"/>
                              <w:marTop w:val="0"/>
                              <w:marBottom w:val="0"/>
                              <w:divBdr>
                                <w:top w:val="none" w:sz="0" w:space="0" w:color="auto"/>
                                <w:left w:val="none" w:sz="0" w:space="0" w:color="auto"/>
                                <w:bottom w:val="none" w:sz="0" w:space="0" w:color="auto"/>
                                <w:right w:val="none" w:sz="0" w:space="0" w:color="auto"/>
                              </w:divBdr>
                              <w:divsChild>
                                <w:div w:id="422343776">
                                  <w:marLeft w:val="0"/>
                                  <w:marRight w:val="0"/>
                                  <w:marTop w:val="0"/>
                                  <w:marBottom w:val="0"/>
                                  <w:divBdr>
                                    <w:top w:val="none" w:sz="0" w:space="0" w:color="auto"/>
                                    <w:left w:val="none" w:sz="0" w:space="0" w:color="auto"/>
                                    <w:bottom w:val="none" w:sz="0" w:space="0" w:color="auto"/>
                                    <w:right w:val="none" w:sz="0" w:space="0" w:color="auto"/>
                                  </w:divBdr>
                                  <w:divsChild>
                                    <w:div w:id="1597593503">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640885">
      <w:bodyDiv w:val="1"/>
      <w:marLeft w:val="0"/>
      <w:marRight w:val="0"/>
      <w:marTop w:val="0"/>
      <w:marBottom w:val="0"/>
      <w:divBdr>
        <w:top w:val="none" w:sz="0" w:space="0" w:color="auto"/>
        <w:left w:val="none" w:sz="0" w:space="0" w:color="auto"/>
        <w:bottom w:val="none" w:sz="0" w:space="0" w:color="auto"/>
        <w:right w:val="none" w:sz="0" w:space="0" w:color="auto"/>
      </w:divBdr>
      <w:divsChild>
        <w:div w:id="2114399889">
          <w:marLeft w:val="0"/>
          <w:marRight w:val="0"/>
          <w:marTop w:val="0"/>
          <w:marBottom w:val="0"/>
          <w:divBdr>
            <w:top w:val="none" w:sz="0" w:space="0" w:color="auto"/>
            <w:left w:val="none" w:sz="0" w:space="0" w:color="auto"/>
            <w:bottom w:val="none" w:sz="0" w:space="0" w:color="auto"/>
            <w:right w:val="none" w:sz="0" w:space="0" w:color="auto"/>
          </w:divBdr>
          <w:divsChild>
            <w:div w:id="1624771705">
              <w:marLeft w:val="0"/>
              <w:marRight w:val="0"/>
              <w:marTop w:val="0"/>
              <w:marBottom w:val="0"/>
              <w:divBdr>
                <w:top w:val="none" w:sz="0" w:space="0" w:color="auto"/>
                <w:left w:val="none" w:sz="0" w:space="0" w:color="auto"/>
                <w:bottom w:val="none" w:sz="0" w:space="0" w:color="auto"/>
                <w:right w:val="none" w:sz="0" w:space="0" w:color="auto"/>
              </w:divBdr>
              <w:divsChild>
                <w:div w:id="1305232141">
                  <w:marLeft w:val="0"/>
                  <w:marRight w:val="300"/>
                  <w:marTop w:val="0"/>
                  <w:marBottom w:val="0"/>
                  <w:divBdr>
                    <w:top w:val="none" w:sz="0" w:space="0" w:color="auto"/>
                    <w:left w:val="none" w:sz="0" w:space="0" w:color="auto"/>
                    <w:bottom w:val="none" w:sz="0" w:space="0" w:color="auto"/>
                    <w:right w:val="none" w:sz="0" w:space="0" w:color="auto"/>
                  </w:divBdr>
                  <w:divsChild>
                    <w:div w:id="1940286647">
                      <w:marLeft w:val="0"/>
                      <w:marRight w:val="0"/>
                      <w:marTop w:val="0"/>
                      <w:marBottom w:val="0"/>
                      <w:divBdr>
                        <w:top w:val="none" w:sz="0" w:space="0" w:color="auto"/>
                        <w:left w:val="none" w:sz="0" w:space="0" w:color="auto"/>
                        <w:bottom w:val="none" w:sz="0" w:space="0" w:color="auto"/>
                        <w:right w:val="none" w:sz="0" w:space="0" w:color="auto"/>
                      </w:divBdr>
                      <w:divsChild>
                        <w:div w:id="1119223918">
                          <w:marLeft w:val="0"/>
                          <w:marRight w:val="0"/>
                          <w:marTop w:val="0"/>
                          <w:marBottom w:val="0"/>
                          <w:divBdr>
                            <w:top w:val="none" w:sz="0" w:space="0" w:color="auto"/>
                            <w:left w:val="none" w:sz="0" w:space="0" w:color="auto"/>
                            <w:bottom w:val="none" w:sz="0" w:space="0" w:color="auto"/>
                            <w:right w:val="none" w:sz="0" w:space="0" w:color="auto"/>
                          </w:divBdr>
                          <w:divsChild>
                            <w:div w:id="2029060495">
                              <w:marLeft w:val="0"/>
                              <w:marRight w:val="0"/>
                              <w:marTop w:val="0"/>
                              <w:marBottom w:val="0"/>
                              <w:divBdr>
                                <w:top w:val="none" w:sz="0" w:space="0" w:color="auto"/>
                                <w:left w:val="none" w:sz="0" w:space="0" w:color="auto"/>
                                <w:bottom w:val="none" w:sz="0" w:space="0" w:color="auto"/>
                                <w:right w:val="none" w:sz="0" w:space="0" w:color="auto"/>
                              </w:divBdr>
                              <w:divsChild>
                                <w:div w:id="5301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developerfusion.com/t/.net/" TargetMode="External"/><Relationship Id="rId18" Type="http://schemas.openxmlformats.org/officeDocument/2006/relationships/hyperlink" Target="http://www.developerfusion.com/t/web-servic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developerfusion.com/t/xml/" TargetMode="External"/><Relationship Id="rId7" Type="http://schemas.openxmlformats.org/officeDocument/2006/relationships/image" Target="media/image1.jpeg"/><Relationship Id="rId12" Type="http://schemas.openxmlformats.org/officeDocument/2006/relationships/hyperlink" Target="http://www.developerfusion.com/t/asp.net/" TargetMode="External"/><Relationship Id="rId17" Type="http://schemas.openxmlformats.org/officeDocument/2006/relationships/hyperlink" Target="http://www.asp.net/cssadapte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eveloperfusion.com/t/html/" TargetMode="External"/><Relationship Id="rId20" Type="http://schemas.openxmlformats.org/officeDocument/2006/relationships/hyperlink" Target="http://www.codesmitht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developerfusion.com/t/patterns/" TargetMode="External"/><Relationship Id="rId23" Type="http://schemas.openxmlformats.org/officeDocument/2006/relationships/hyperlink" Target="http://www.dofactory.com/Patterns/PatternSingleton.aspx" TargetMode="External"/><Relationship Id="rId10" Type="http://schemas.openxmlformats.org/officeDocument/2006/relationships/image" Target="media/image3.jpeg"/><Relationship Id="rId19" Type="http://schemas.openxmlformats.org/officeDocument/2006/relationships/hyperlink" Target="http://www.developerfusion.com/t/visual-studio/" TargetMode="External"/><Relationship Id="rId4" Type="http://schemas.openxmlformats.org/officeDocument/2006/relationships/webSettings" Target="webSettings.xml"/><Relationship Id="rId9" Type="http://schemas.openxmlformats.org/officeDocument/2006/relationships/hyperlink" Target="http://www.developerfusion.com/t/xml/" TargetMode="External"/><Relationship Id="rId14" Type="http://schemas.openxmlformats.org/officeDocument/2006/relationships/image" Target="media/image5.jpeg"/><Relationship Id="rId22" Type="http://schemas.openxmlformats.org/officeDocument/2006/relationships/hyperlink" Target="http://www.developerfusion.com/article/9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3834</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25637</CharactersWithSpaces>
  <SharedDoc>false</SharedDoc>
  <HLinks>
    <vt:vector size="72" baseType="variant">
      <vt:variant>
        <vt:i4>7274612</vt:i4>
      </vt:variant>
      <vt:variant>
        <vt:i4>33</vt:i4>
      </vt:variant>
      <vt:variant>
        <vt:i4>0</vt:i4>
      </vt:variant>
      <vt:variant>
        <vt:i4>5</vt:i4>
      </vt:variant>
      <vt:variant>
        <vt:lpwstr>http://www.dofactory.com/Patterns/PatternSingleton.aspx</vt:lpwstr>
      </vt:variant>
      <vt:variant>
        <vt:lpwstr/>
      </vt:variant>
      <vt:variant>
        <vt:i4>1966101</vt:i4>
      </vt:variant>
      <vt:variant>
        <vt:i4>30</vt:i4>
      </vt:variant>
      <vt:variant>
        <vt:i4>0</vt:i4>
      </vt:variant>
      <vt:variant>
        <vt:i4>5</vt:i4>
      </vt:variant>
      <vt:variant>
        <vt:lpwstr>http://www.developerfusion.com/article/9407/</vt:lpwstr>
      </vt:variant>
      <vt:variant>
        <vt:lpwstr/>
      </vt:variant>
      <vt:variant>
        <vt:i4>4915212</vt:i4>
      </vt:variant>
      <vt:variant>
        <vt:i4>27</vt:i4>
      </vt:variant>
      <vt:variant>
        <vt:i4>0</vt:i4>
      </vt:variant>
      <vt:variant>
        <vt:i4>5</vt:i4>
      </vt:variant>
      <vt:variant>
        <vt:lpwstr>http://www.developerfusion.com/t/xml/</vt:lpwstr>
      </vt:variant>
      <vt:variant>
        <vt:lpwstr/>
      </vt:variant>
      <vt:variant>
        <vt:i4>3342373</vt:i4>
      </vt:variant>
      <vt:variant>
        <vt:i4>24</vt:i4>
      </vt:variant>
      <vt:variant>
        <vt:i4>0</vt:i4>
      </vt:variant>
      <vt:variant>
        <vt:i4>5</vt:i4>
      </vt:variant>
      <vt:variant>
        <vt:lpwstr>http://www.codesmithtools.com/</vt:lpwstr>
      </vt:variant>
      <vt:variant>
        <vt:lpwstr/>
      </vt:variant>
      <vt:variant>
        <vt:i4>6881406</vt:i4>
      </vt:variant>
      <vt:variant>
        <vt:i4>21</vt:i4>
      </vt:variant>
      <vt:variant>
        <vt:i4>0</vt:i4>
      </vt:variant>
      <vt:variant>
        <vt:i4>5</vt:i4>
      </vt:variant>
      <vt:variant>
        <vt:lpwstr>http://www.developerfusion.com/t/visual-studio/</vt:lpwstr>
      </vt:variant>
      <vt:variant>
        <vt:lpwstr/>
      </vt:variant>
      <vt:variant>
        <vt:i4>6815786</vt:i4>
      </vt:variant>
      <vt:variant>
        <vt:i4>18</vt:i4>
      </vt:variant>
      <vt:variant>
        <vt:i4>0</vt:i4>
      </vt:variant>
      <vt:variant>
        <vt:i4>5</vt:i4>
      </vt:variant>
      <vt:variant>
        <vt:lpwstr>http://www.developerfusion.com/t/web-services/</vt:lpwstr>
      </vt:variant>
      <vt:variant>
        <vt:lpwstr/>
      </vt:variant>
      <vt:variant>
        <vt:i4>3276850</vt:i4>
      </vt:variant>
      <vt:variant>
        <vt:i4>15</vt:i4>
      </vt:variant>
      <vt:variant>
        <vt:i4>0</vt:i4>
      </vt:variant>
      <vt:variant>
        <vt:i4>5</vt:i4>
      </vt:variant>
      <vt:variant>
        <vt:lpwstr>http://www.asp.net/cssadapters/</vt:lpwstr>
      </vt:variant>
      <vt:variant>
        <vt:lpwstr/>
      </vt:variant>
      <vt:variant>
        <vt:i4>7667833</vt:i4>
      </vt:variant>
      <vt:variant>
        <vt:i4>12</vt:i4>
      </vt:variant>
      <vt:variant>
        <vt:i4>0</vt:i4>
      </vt:variant>
      <vt:variant>
        <vt:i4>5</vt:i4>
      </vt:variant>
      <vt:variant>
        <vt:lpwstr>http://www.developerfusion.com/t/html/</vt:lpwstr>
      </vt:variant>
      <vt:variant>
        <vt:lpwstr/>
      </vt:variant>
      <vt:variant>
        <vt:i4>8323189</vt:i4>
      </vt:variant>
      <vt:variant>
        <vt:i4>9</vt:i4>
      </vt:variant>
      <vt:variant>
        <vt:i4>0</vt:i4>
      </vt:variant>
      <vt:variant>
        <vt:i4>5</vt:i4>
      </vt:variant>
      <vt:variant>
        <vt:lpwstr>http://www.developerfusion.com/t/patterns/</vt:lpwstr>
      </vt:variant>
      <vt:variant>
        <vt:lpwstr/>
      </vt:variant>
      <vt:variant>
        <vt:i4>3866747</vt:i4>
      </vt:variant>
      <vt:variant>
        <vt:i4>6</vt:i4>
      </vt:variant>
      <vt:variant>
        <vt:i4>0</vt:i4>
      </vt:variant>
      <vt:variant>
        <vt:i4>5</vt:i4>
      </vt:variant>
      <vt:variant>
        <vt:lpwstr>http://www.developerfusion.com/t/.net/</vt:lpwstr>
      </vt:variant>
      <vt:variant>
        <vt:lpwstr/>
      </vt:variant>
      <vt:variant>
        <vt:i4>5505113</vt:i4>
      </vt:variant>
      <vt:variant>
        <vt:i4>3</vt:i4>
      </vt:variant>
      <vt:variant>
        <vt:i4>0</vt:i4>
      </vt:variant>
      <vt:variant>
        <vt:i4>5</vt:i4>
      </vt:variant>
      <vt:variant>
        <vt:lpwstr>http://www.developerfusion.com/t/asp.net/</vt:lpwstr>
      </vt:variant>
      <vt:variant>
        <vt:lpwstr/>
      </vt:variant>
      <vt:variant>
        <vt:i4>4915212</vt:i4>
      </vt:variant>
      <vt:variant>
        <vt:i4>0</vt:i4>
      </vt:variant>
      <vt:variant>
        <vt:i4>0</vt:i4>
      </vt:variant>
      <vt:variant>
        <vt:i4>5</vt:i4>
      </vt:variant>
      <vt:variant>
        <vt:lpwstr>http://www.developerfusion.com/t/xml/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2024-05-26T19:04:00Z</dcterms:created>
  <dcterms:modified xsi:type="dcterms:W3CDTF">2024-05-26T19:04:00Z</dcterms:modified>
</cp:coreProperties>
</file>