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4C98" w:rsidRPr="00C76C4A" w:rsidRDefault="00102ED8" w:rsidP="00102ED8">
      <w:pPr>
        <w:pStyle w:val="NoSpacing"/>
        <w:rPr>
          <w:b/>
        </w:rPr>
      </w:pPr>
      <w:r w:rsidRPr="00C76C4A">
        <w:rPr>
          <w:b/>
        </w:rPr>
        <w:t>Types of Assemblies</w:t>
      </w:r>
    </w:p>
    <w:p w:rsidR="00102ED8" w:rsidRPr="00102ED8" w:rsidRDefault="00102ED8" w:rsidP="00102ED8">
      <w:pPr>
        <w:pStyle w:val="NoSpacing"/>
      </w:pPr>
    </w:p>
    <w:p w:rsidR="00AD07A9" w:rsidRPr="00AD07A9" w:rsidRDefault="00AD07A9" w:rsidP="00AD07A9">
      <w:pPr>
        <w:spacing w:after="0" w:line="240" w:lineRule="auto"/>
        <w:textAlignment w:val="top"/>
        <w:rPr>
          <w:rFonts w:ascii="Verdana" w:eastAsia="Times New Roman" w:hAnsi="Verdana"/>
          <w:color w:val="000000"/>
          <w:sz w:val="16"/>
          <w:szCs w:val="16"/>
          <w:lang w:val="en-IN" w:eastAsia="en-IN"/>
        </w:rPr>
      </w:pPr>
      <w:r w:rsidRPr="00AD07A9">
        <w:rPr>
          <w:rFonts w:ascii="Verdana" w:eastAsia="Times New Roman" w:hAnsi="Verdana"/>
          <w:color w:val="000000"/>
          <w:sz w:val="16"/>
          <w:szCs w:val="16"/>
          <w:lang w:val="en-IN" w:eastAsia="en-IN"/>
        </w:rPr>
        <w:t>.NET Framework 4</w:t>
      </w:r>
    </w:p>
    <w:p w:rsidR="00AD07A9" w:rsidRPr="00AD07A9" w:rsidRDefault="00AD07A9" w:rsidP="00AD07A9">
      <w:pPr>
        <w:spacing w:after="150" w:line="240" w:lineRule="auto"/>
        <w:textAlignment w:val="top"/>
        <w:rPr>
          <w:rFonts w:ascii="Arial" w:eastAsia="Times New Roman" w:hAnsi="Arial" w:cs="Arial"/>
          <w:b/>
          <w:bCs/>
          <w:color w:val="000000"/>
          <w:sz w:val="30"/>
          <w:szCs w:val="30"/>
          <w:lang w:val="en-IN" w:eastAsia="en-IN"/>
        </w:rPr>
      </w:pPr>
      <w:r w:rsidRPr="00AD07A9">
        <w:rPr>
          <w:rFonts w:ascii="Arial" w:eastAsia="Times New Roman" w:hAnsi="Arial" w:cs="Arial"/>
          <w:b/>
          <w:bCs/>
          <w:color w:val="000000"/>
          <w:sz w:val="30"/>
          <w:szCs w:val="30"/>
          <w:lang w:val="en-IN" w:eastAsia="en-IN"/>
        </w:rPr>
        <w:t>Assemblies in the Common Language Runtime</w:t>
      </w:r>
    </w:p>
    <w:p w:rsidR="00AD07A9" w:rsidRPr="00AD07A9" w:rsidRDefault="00AD07A9" w:rsidP="00AD07A9">
      <w:pPr>
        <w:spacing w:after="150" w:line="240" w:lineRule="auto"/>
        <w:textAlignment w:val="top"/>
        <w:rPr>
          <w:rFonts w:ascii="Verdana" w:eastAsia="Times New Roman" w:hAnsi="Verdana"/>
          <w:color w:val="000000"/>
          <w:sz w:val="16"/>
          <w:szCs w:val="16"/>
          <w:lang w:val="en-IN" w:eastAsia="en-IN"/>
        </w:rPr>
      </w:pPr>
      <w:r w:rsidRPr="00AD07A9">
        <w:rPr>
          <w:rFonts w:ascii="Verdana" w:eastAsia="Times New Roman" w:hAnsi="Verdana"/>
          <w:color w:val="000000"/>
          <w:sz w:val="16"/>
          <w:szCs w:val="16"/>
          <w:lang w:val="en-IN" w:eastAsia="en-IN"/>
        </w:rPr>
        <w:t>Assemblies are the building blocks of .NET Framework applications; they form the fundamental unit of deployment, version control, reuse, activation scoping, and security permissions. An assembly is a collection of types and resources that are built to work together and form a logical unit of functionality. An assembly provides the common language runtime with the information it needs to be aware of type implementations. To the runtime, a type does not exist outside the context of an assembly.</w:t>
      </w:r>
    </w:p>
    <w:p w:rsidR="00AD07A9" w:rsidRPr="00AD07A9" w:rsidRDefault="00AD07A9" w:rsidP="00AD07A9">
      <w:pPr>
        <w:spacing w:after="150" w:line="240" w:lineRule="auto"/>
        <w:textAlignment w:val="top"/>
        <w:rPr>
          <w:rFonts w:ascii="Verdana" w:eastAsia="Times New Roman" w:hAnsi="Verdana"/>
          <w:color w:val="000000"/>
          <w:sz w:val="16"/>
          <w:szCs w:val="16"/>
          <w:lang w:val="en-IN" w:eastAsia="en-IN"/>
        </w:rPr>
      </w:pPr>
      <w:r w:rsidRPr="00AD07A9">
        <w:rPr>
          <w:rFonts w:ascii="Verdana" w:eastAsia="Times New Roman" w:hAnsi="Verdana"/>
          <w:color w:val="000000"/>
          <w:sz w:val="16"/>
          <w:szCs w:val="16"/>
          <w:lang w:val="en-IN" w:eastAsia="en-IN"/>
        </w:rPr>
        <w:t xml:space="preserve">An assembly performs the following functions: </w:t>
      </w:r>
    </w:p>
    <w:p w:rsidR="00AD07A9" w:rsidRPr="00AD07A9" w:rsidRDefault="00AD07A9" w:rsidP="00AD07A9">
      <w:pPr>
        <w:numPr>
          <w:ilvl w:val="0"/>
          <w:numId w:val="9"/>
        </w:numPr>
        <w:spacing w:after="150" w:line="336" w:lineRule="auto"/>
        <w:textAlignment w:val="top"/>
        <w:rPr>
          <w:rFonts w:ascii="Verdana" w:eastAsia="Times New Roman" w:hAnsi="Verdana"/>
          <w:color w:val="000000"/>
          <w:sz w:val="16"/>
          <w:szCs w:val="16"/>
          <w:lang w:val="en-IN" w:eastAsia="en-IN"/>
        </w:rPr>
      </w:pPr>
      <w:r w:rsidRPr="00AD07A9">
        <w:rPr>
          <w:rFonts w:ascii="Verdana" w:eastAsia="Times New Roman" w:hAnsi="Verdana"/>
          <w:color w:val="000000"/>
          <w:sz w:val="16"/>
          <w:szCs w:val="16"/>
          <w:lang w:val="en-IN" w:eastAsia="en-IN"/>
        </w:rPr>
        <w:t xml:space="preserve">It contains code that the common language runtime executes. Microsoft intermediate language (MSIL) code in a portable executable (PE) file will not be executed if it does not have an associated assembly manifest. Note that each assembly can have only one entry point (that is, </w:t>
      </w:r>
      <w:r w:rsidRPr="00AD07A9">
        <w:rPr>
          <w:rFonts w:ascii="Verdana" w:eastAsia="Times New Roman" w:hAnsi="Verdana"/>
          <w:b/>
          <w:bCs/>
          <w:color w:val="000000"/>
          <w:sz w:val="16"/>
          <w:szCs w:val="16"/>
          <w:lang w:val="en-IN" w:eastAsia="en-IN"/>
        </w:rPr>
        <w:t>DllMain</w:t>
      </w:r>
      <w:r w:rsidRPr="00AD07A9">
        <w:rPr>
          <w:rFonts w:ascii="Verdana" w:eastAsia="Times New Roman" w:hAnsi="Verdana"/>
          <w:color w:val="000000"/>
          <w:sz w:val="16"/>
          <w:szCs w:val="16"/>
          <w:lang w:val="en-IN" w:eastAsia="en-IN"/>
        </w:rPr>
        <w:t xml:space="preserve">, </w:t>
      </w:r>
      <w:r w:rsidRPr="00AD07A9">
        <w:rPr>
          <w:rFonts w:ascii="Verdana" w:eastAsia="Times New Roman" w:hAnsi="Verdana"/>
          <w:b/>
          <w:bCs/>
          <w:color w:val="000000"/>
          <w:sz w:val="16"/>
          <w:szCs w:val="16"/>
          <w:lang w:val="en-IN" w:eastAsia="en-IN"/>
        </w:rPr>
        <w:t>WinMain</w:t>
      </w:r>
      <w:r w:rsidRPr="00AD07A9">
        <w:rPr>
          <w:rFonts w:ascii="Verdana" w:eastAsia="Times New Roman" w:hAnsi="Verdana"/>
          <w:color w:val="000000"/>
          <w:sz w:val="16"/>
          <w:szCs w:val="16"/>
          <w:lang w:val="en-IN" w:eastAsia="en-IN"/>
        </w:rPr>
        <w:t xml:space="preserve">, or </w:t>
      </w:r>
      <w:r w:rsidRPr="00AD07A9">
        <w:rPr>
          <w:rFonts w:ascii="Verdana" w:eastAsia="Times New Roman" w:hAnsi="Verdana"/>
          <w:b/>
          <w:bCs/>
          <w:color w:val="000000"/>
          <w:sz w:val="16"/>
          <w:szCs w:val="16"/>
          <w:lang w:val="en-IN" w:eastAsia="en-IN"/>
        </w:rPr>
        <w:t>Main</w:t>
      </w:r>
      <w:r w:rsidRPr="00AD07A9">
        <w:rPr>
          <w:rFonts w:ascii="Verdana" w:eastAsia="Times New Roman" w:hAnsi="Verdana"/>
          <w:color w:val="000000"/>
          <w:sz w:val="16"/>
          <w:szCs w:val="16"/>
          <w:lang w:val="en-IN" w:eastAsia="en-IN"/>
        </w:rPr>
        <w:t>).</w:t>
      </w:r>
    </w:p>
    <w:p w:rsidR="00AD07A9" w:rsidRPr="00AD07A9" w:rsidRDefault="00AD07A9" w:rsidP="00AD07A9">
      <w:pPr>
        <w:numPr>
          <w:ilvl w:val="0"/>
          <w:numId w:val="9"/>
        </w:numPr>
        <w:spacing w:after="150" w:line="336" w:lineRule="auto"/>
        <w:textAlignment w:val="top"/>
        <w:rPr>
          <w:rFonts w:ascii="Verdana" w:eastAsia="Times New Roman" w:hAnsi="Verdana"/>
          <w:color w:val="000000"/>
          <w:sz w:val="16"/>
          <w:szCs w:val="16"/>
          <w:lang w:val="en-IN" w:eastAsia="en-IN"/>
        </w:rPr>
      </w:pPr>
      <w:r w:rsidRPr="00AD07A9">
        <w:rPr>
          <w:rFonts w:ascii="Verdana" w:eastAsia="Times New Roman" w:hAnsi="Verdana"/>
          <w:color w:val="000000"/>
          <w:sz w:val="16"/>
          <w:szCs w:val="16"/>
          <w:lang w:val="en-IN" w:eastAsia="en-IN"/>
        </w:rPr>
        <w:t xml:space="preserve">It forms a security boundary. An assembly is the unit at which permissions are requested and granted. For more information about security boundaries as they apply to assemblies, see </w:t>
      </w:r>
      <w:hyperlink r:id="rId7" w:history="1">
        <w:r w:rsidRPr="00AD07A9">
          <w:rPr>
            <w:rFonts w:ascii="Verdana" w:eastAsia="Times New Roman" w:hAnsi="Verdana"/>
            <w:color w:val="0033CC"/>
            <w:sz w:val="16"/>
            <w:szCs w:val="16"/>
            <w:lang w:val="en-IN" w:eastAsia="en-IN"/>
          </w:rPr>
          <w:t>Assembly Security Considerations</w:t>
        </w:r>
      </w:hyperlink>
      <w:r w:rsidRPr="00AD07A9">
        <w:rPr>
          <w:rFonts w:ascii="Verdana" w:eastAsia="Times New Roman" w:hAnsi="Verdana"/>
          <w:color w:val="000000"/>
          <w:sz w:val="16"/>
          <w:szCs w:val="16"/>
          <w:lang w:val="en-IN" w:eastAsia="en-IN"/>
        </w:rPr>
        <w:t>.</w:t>
      </w:r>
    </w:p>
    <w:p w:rsidR="00AD07A9" w:rsidRPr="00AD07A9" w:rsidRDefault="00AD07A9" w:rsidP="00AD07A9">
      <w:pPr>
        <w:numPr>
          <w:ilvl w:val="0"/>
          <w:numId w:val="9"/>
        </w:numPr>
        <w:spacing w:after="150" w:line="336" w:lineRule="auto"/>
        <w:textAlignment w:val="top"/>
        <w:rPr>
          <w:rFonts w:ascii="Verdana" w:eastAsia="Times New Roman" w:hAnsi="Verdana"/>
          <w:color w:val="000000"/>
          <w:sz w:val="16"/>
          <w:szCs w:val="16"/>
          <w:lang w:val="en-IN" w:eastAsia="en-IN"/>
        </w:rPr>
      </w:pPr>
      <w:r w:rsidRPr="00AD07A9">
        <w:rPr>
          <w:rFonts w:ascii="Verdana" w:eastAsia="Times New Roman" w:hAnsi="Verdana"/>
          <w:color w:val="000000"/>
          <w:sz w:val="16"/>
          <w:szCs w:val="16"/>
          <w:lang w:val="en-IN" w:eastAsia="en-IN"/>
        </w:rPr>
        <w:t xml:space="preserve">It forms a type boundary. Every type's identity includes the name of the assembly in which it resides. A type called </w:t>
      </w:r>
      <w:r w:rsidRPr="00AD07A9">
        <w:rPr>
          <w:rFonts w:ascii="Courier New" w:eastAsia="Times New Roman" w:hAnsi="Courier New" w:cs="Courier New"/>
          <w:color w:val="000066"/>
          <w:sz w:val="17"/>
          <w:szCs w:val="17"/>
          <w:lang w:val="en-IN" w:eastAsia="en-IN"/>
        </w:rPr>
        <w:t>MyType</w:t>
      </w:r>
      <w:r w:rsidRPr="00AD07A9">
        <w:rPr>
          <w:rFonts w:ascii="Verdana" w:eastAsia="Times New Roman" w:hAnsi="Verdana"/>
          <w:color w:val="000000"/>
          <w:sz w:val="16"/>
          <w:szCs w:val="16"/>
          <w:lang w:val="en-IN" w:eastAsia="en-IN"/>
        </w:rPr>
        <w:t xml:space="preserve"> that is loaded in the scope of one assembly is not the same as a type called </w:t>
      </w:r>
      <w:r w:rsidRPr="00AD07A9">
        <w:rPr>
          <w:rFonts w:ascii="Courier New" w:eastAsia="Times New Roman" w:hAnsi="Courier New" w:cs="Courier New"/>
          <w:color w:val="000066"/>
          <w:sz w:val="17"/>
          <w:szCs w:val="17"/>
          <w:lang w:val="en-IN" w:eastAsia="en-IN"/>
        </w:rPr>
        <w:t>MyType</w:t>
      </w:r>
      <w:r w:rsidRPr="00AD07A9">
        <w:rPr>
          <w:rFonts w:ascii="Verdana" w:eastAsia="Times New Roman" w:hAnsi="Verdana"/>
          <w:color w:val="000000"/>
          <w:sz w:val="16"/>
          <w:szCs w:val="16"/>
          <w:lang w:val="en-IN" w:eastAsia="en-IN"/>
        </w:rPr>
        <w:t xml:space="preserve"> that is loaded in the scope of another assembly.</w:t>
      </w:r>
    </w:p>
    <w:p w:rsidR="00AD07A9" w:rsidRPr="00AD07A9" w:rsidRDefault="00AD07A9" w:rsidP="00AD07A9">
      <w:pPr>
        <w:numPr>
          <w:ilvl w:val="0"/>
          <w:numId w:val="9"/>
        </w:numPr>
        <w:spacing w:after="150" w:line="336" w:lineRule="auto"/>
        <w:textAlignment w:val="top"/>
        <w:rPr>
          <w:rFonts w:ascii="Verdana" w:eastAsia="Times New Roman" w:hAnsi="Verdana"/>
          <w:color w:val="000000"/>
          <w:sz w:val="16"/>
          <w:szCs w:val="16"/>
          <w:lang w:val="en-IN" w:eastAsia="en-IN"/>
        </w:rPr>
      </w:pPr>
      <w:r w:rsidRPr="00AD07A9">
        <w:rPr>
          <w:rFonts w:ascii="Verdana" w:eastAsia="Times New Roman" w:hAnsi="Verdana"/>
          <w:color w:val="000000"/>
          <w:sz w:val="16"/>
          <w:szCs w:val="16"/>
          <w:lang w:val="en-IN" w:eastAsia="en-IN"/>
        </w:rPr>
        <w:t>It forms a reference scope boundary. The assembly's manifest contains assembly metadata that is used for resolving types and satisfying resource requests. It specifies the types and resources that are exposed outside the assembly. The manifest also enumerates other assemblies on which it depends.</w:t>
      </w:r>
    </w:p>
    <w:p w:rsidR="00AD07A9" w:rsidRPr="00AD07A9" w:rsidRDefault="00AD07A9" w:rsidP="00AD07A9">
      <w:pPr>
        <w:numPr>
          <w:ilvl w:val="0"/>
          <w:numId w:val="9"/>
        </w:numPr>
        <w:spacing w:after="150" w:line="336" w:lineRule="auto"/>
        <w:textAlignment w:val="top"/>
        <w:rPr>
          <w:rFonts w:ascii="Verdana" w:eastAsia="Times New Roman" w:hAnsi="Verdana"/>
          <w:color w:val="000000"/>
          <w:sz w:val="16"/>
          <w:szCs w:val="16"/>
          <w:lang w:val="en-IN" w:eastAsia="en-IN"/>
        </w:rPr>
      </w:pPr>
      <w:r w:rsidRPr="00AD07A9">
        <w:rPr>
          <w:rFonts w:ascii="Verdana" w:eastAsia="Times New Roman" w:hAnsi="Verdana"/>
          <w:color w:val="000000"/>
          <w:sz w:val="16"/>
          <w:szCs w:val="16"/>
          <w:lang w:val="en-IN" w:eastAsia="en-IN"/>
        </w:rPr>
        <w:t xml:space="preserve">It forms a version boundary. The assembly is the smallest versionable unit in the common language runtime; all types and resources in the same assembly are versioned as a unit. The assembly's manifest describes the version dependencies you specify for any dependent assemblies. For more information about versioning, see </w:t>
      </w:r>
      <w:hyperlink r:id="rId8" w:history="1">
        <w:r w:rsidRPr="00AD07A9">
          <w:rPr>
            <w:rFonts w:ascii="Verdana" w:eastAsia="Times New Roman" w:hAnsi="Verdana"/>
            <w:color w:val="0033CC"/>
            <w:sz w:val="16"/>
            <w:szCs w:val="16"/>
            <w:lang w:val="en-IN" w:eastAsia="en-IN"/>
          </w:rPr>
          <w:t>Assembly Versioning</w:t>
        </w:r>
      </w:hyperlink>
      <w:r w:rsidRPr="00AD07A9">
        <w:rPr>
          <w:rFonts w:ascii="Verdana" w:eastAsia="Times New Roman" w:hAnsi="Verdana"/>
          <w:color w:val="000000"/>
          <w:sz w:val="16"/>
          <w:szCs w:val="16"/>
          <w:lang w:val="en-IN" w:eastAsia="en-IN"/>
        </w:rPr>
        <w:t>.</w:t>
      </w:r>
    </w:p>
    <w:p w:rsidR="00AD07A9" w:rsidRPr="00AD07A9" w:rsidRDefault="00AD07A9" w:rsidP="00AD07A9">
      <w:pPr>
        <w:numPr>
          <w:ilvl w:val="0"/>
          <w:numId w:val="9"/>
        </w:numPr>
        <w:spacing w:after="150" w:line="336" w:lineRule="auto"/>
        <w:textAlignment w:val="top"/>
        <w:rPr>
          <w:rFonts w:ascii="Verdana" w:eastAsia="Times New Roman" w:hAnsi="Verdana"/>
          <w:color w:val="000000"/>
          <w:sz w:val="16"/>
          <w:szCs w:val="16"/>
          <w:lang w:val="en-IN" w:eastAsia="en-IN"/>
        </w:rPr>
      </w:pPr>
      <w:r w:rsidRPr="00AD07A9">
        <w:rPr>
          <w:rFonts w:ascii="Verdana" w:eastAsia="Times New Roman" w:hAnsi="Verdana"/>
          <w:color w:val="000000"/>
          <w:sz w:val="16"/>
          <w:szCs w:val="16"/>
          <w:lang w:val="en-IN" w:eastAsia="en-IN"/>
        </w:rPr>
        <w:t xml:space="preserve">It forms a deployment unit. When an application starts, only the assemblies that the application initially calls must be present. Other assemblies, such as localization resources or assemblies containing utility classes, can be retrieved on demand. This allows applications to be kept simple and thin when first downloaded. For more information about deploying assemblies, see </w:t>
      </w:r>
      <w:hyperlink r:id="rId9" w:history="1">
        <w:r w:rsidRPr="00AD07A9">
          <w:rPr>
            <w:rFonts w:ascii="Verdana" w:eastAsia="Times New Roman" w:hAnsi="Verdana"/>
            <w:color w:val="0033CC"/>
            <w:sz w:val="16"/>
            <w:szCs w:val="16"/>
            <w:lang w:val="en-IN" w:eastAsia="en-IN"/>
          </w:rPr>
          <w:t>Deploying Applications</w:t>
        </w:r>
      </w:hyperlink>
      <w:r w:rsidRPr="00AD07A9">
        <w:rPr>
          <w:rFonts w:ascii="Verdana" w:eastAsia="Times New Roman" w:hAnsi="Verdana"/>
          <w:color w:val="000000"/>
          <w:sz w:val="16"/>
          <w:szCs w:val="16"/>
          <w:lang w:val="en-IN" w:eastAsia="en-IN"/>
        </w:rPr>
        <w:t>.</w:t>
      </w:r>
    </w:p>
    <w:p w:rsidR="00AD07A9" w:rsidRPr="00AD07A9" w:rsidRDefault="00AD07A9" w:rsidP="00AD07A9">
      <w:pPr>
        <w:numPr>
          <w:ilvl w:val="0"/>
          <w:numId w:val="9"/>
        </w:numPr>
        <w:spacing w:after="150" w:line="336" w:lineRule="auto"/>
        <w:textAlignment w:val="top"/>
        <w:rPr>
          <w:rFonts w:ascii="Verdana" w:eastAsia="Times New Roman" w:hAnsi="Verdana"/>
          <w:color w:val="000000"/>
          <w:sz w:val="16"/>
          <w:szCs w:val="16"/>
          <w:lang w:val="en-IN" w:eastAsia="en-IN"/>
        </w:rPr>
      </w:pPr>
      <w:r w:rsidRPr="00AD07A9">
        <w:rPr>
          <w:rFonts w:ascii="Verdana" w:eastAsia="Times New Roman" w:hAnsi="Verdana"/>
          <w:color w:val="000000"/>
          <w:sz w:val="16"/>
          <w:szCs w:val="16"/>
          <w:lang w:val="en-IN" w:eastAsia="en-IN"/>
        </w:rPr>
        <w:t xml:space="preserve">It is the unit at which side-by-side execution is supported. For more information about running multiple versions of an assembly, see </w:t>
      </w:r>
      <w:hyperlink r:id="rId10" w:history="1">
        <w:r w:rsidRPr="00AD07A9">
          <w:rPr>
            <w:rFonts w:ascii="Verdana" w:eastAsia="Times New Roman" w:hAnsi="Verdana"/>
            <w:color w:val="0033CC"/>
            <w:sz w:val="16"/>
            <w:szCs w:val="16"/>
            <w:lang w:val="en-IN" w:eastAsia="en-IN"/>
          </w:rPr>
          <w:t>Assemblies and Side-by-Side Execution</w:t>
        </w:r>
      </w:hyperlink>
      <w:r w:rsidRPr="00AD07A9">
        <w:rPr>
          <w:rFonts w:ascii="Verdana" w:eastAsia="Times New Roman" w:hAnsi="Verdana"/>
          <w:color w:val="000000"/>
          <w:sz w:val="16"/>
          <w:szCs w:val="16"/>
          <w:lang w:val="en-IN" w:eastAsia="en-IN"/>
        </w:rPr>
        <w:t>.</w:t>
      </w:r>
    </w:p>
    <w:p w:rsidR="00AD07A9" w:rsidRPr="00AD07A9" w:rsidRDefault="00AD07A9" w:rsidP="00AD07A9">
      <w:pPr>
        <w:spacing w:after="150" w:line="240" w:lineRule="auto"/>
        <w:textAlignment w:val="top"/>
        <w:rPr>
          <w:rFonts w:ascii="Verdana" w:eastAsia="Times New Roman" w:hAnsi="Verdana"/>
          <w:color w:val="000000"/>
          <w:sz w:val="16"/>
          <w:szCs w:val="16"/>
          <w:lang w:val="en-IN" w:eastAsia="en-IN"/>
        </w:rPr>
      </w:pPr>
      <w:r w:rsidRPr="00AD07A9">
        <w:rPr>
          <w:rFonts w:ascii="Verdana" w:eastAsia="Times New Roman" w:hAnsi="Verdana"/>
          <w:color w:val="000000"/>
          <w:sz w:val="16"/>
          <w:szCs w:val="16"/>
          <w:lang w:val="en-IN" w:eastAsia="en-IN"/>
        </w:rPr>
        <w:t>Assemblies can be static or dynamic. Static assemblies can include .NET Framework types (interfaces and classes), as well as resources for the assembly (bitmaps, JPEG files, resource files, and so on). Static assemblies are stored on disk in portable executable (PE) files. You can also use the .NET Framework to create dynamic assemblies, which are run directly from memory and are not saved to disk before execution. You can save dynamic assemblies to disk after they have executed.</w:t>
      </w:r>
    </w:p>
    <w:p w:rsidR="00AD07A9" w:rsidRDefault="00AD07A9" w:rsidP="00AD07A9">
      <w:pPr>
        <w:spacing w:after="150" w:line="240" w:lineRule="auto"/>
        <w:textAlignment w:val="top"/>
        <w:rPr>
          <w:rFonts w:ascii="Verdana" w:eastAsia="Times New Roman" w:hAnsi="Verdana"/>
          <w:color w:val="000000"/>
          <w:sz w:val="16"/>
          <w:szCs w:val="16"/>
          <w:lang w:val="en-IN" w:eastAsia="en-IN"/>
        </w:rPr>
      </w:pPr>
      <w:r w:rsidRPr="00AD07A9">
        <w:rPr>
          <w:rFonts w:ascii="Verdana" w:eastAsia="Times New Roman" w:hAnsi="Verdana"/>
          <w:color w:val="000000"/>
          <w:sz w:val="16"/>
          <w:szCs w:val="16"/>
          <w:lang w:val="en-IN" w:eastAsia="en-IN"/>
        </w:rPr>
        <w:t xml:space="preserve">There are several ways to create assemblies. You can use development tools, such as Visual Studio 2005, that you have used in the past to create .dll or .exe files. You can use tools provided in the Windows Software Development Kit (SDK) to create assemblies with modules created in other development environments. You can also use common language runtime APIs, such as </w:t>
      </w:r>
      <w:hyperlink r:id="rId11" w:history="1">
        <w:r w:rsidRPr="00AD07A9">
          <w:rPr>
            <w:rFonts w:ascii="Verdana" w:eastAsia="Times New Roman" w:hAnsi="Verdana"/>
            <w:color w:val="0033CC"/>
            <w:sz w:val="16"/>
            <w:szCs w:val="16"/>
            <w:lang w:val="en-IN" w:eastAsia="en-IN"/>
          </w:rPr>
          <w:t>Reflection.Emit</w:t>
        </w:r>
      </w:hyperlink>
      <w:r w:rsidRPr="00AD07A9">
        <w:rPr>
          <w:rFonts w:ascii="Verdana" w:eastAsia="Times New Roman" w:hAnsi="Verdana"/>
          <w:color w:val="000000"/>
          <w:sz w:val="16"/>
          <w:szCs w:val="16"/>
          <w:lang w:val="en-IN" w:eastAsia="en-IN"/>
        </w:rPr>
        <w:t>, to create dynamic assemblies.</w:t>
      </w:r>
    </w:p>
    <w:p w:rsidR="008159A4" w:rsidRDefault="008159A4" w:rsidP="00AD07A9">
      <w:pPr>
        <w:spacing w:after="150" w:line="240" w:lineRule="auto"/>
        <w:textAlignment w:val="top"/>
        <w:rPr>
          <w:rFonts w:ascii="Verdana" w:eastAsia="Times New Roman" w:hAnsi="Verdana"/>
          <w:color w:val="000000"/>
          <w:sz w:val="16"/>
          <w:szCs w:val="16"/>
          <w:lang w:val="en-IN" w:eastAsia="en-IN"/>
        </w:rPr>
      </w:pPr>
    </w:p>
    <w:p w:rsidR="008159A4" w:rsidRDefault="008159A4" w:rsidP="00AD07A9">
      <w:pPr>
        <w:spacing w:after="150" w:line="240" w:lineRule="auto"/>
        <w:textAlignment w:val="top"/>
        <w:rPr>
          <w:rFonts w:ascii="Verdana" w:eastAsia="Times New Roman" w:hAnsi="Verdana"/>
          <w:color w:val="000000"/>
          <w:sz w:val="16"/>
          <w:szCs w:val="16"/>
          <w:lang w:val="en-IN" w:eastAsia="en-IN"/>
        </w:rPr>
      </w:pPr>
    </w:p>
    <w:p w:rsidR="00102ED8" w:rsidRDefault="00102ED8" w:rsidP="00102ED8">
      <w:pPr>
        <w:pStyle w:val="NoSpacing"/>
      </w:pPr>
      <w:r>
        <w:t xml:space="preserve"> </w:t>
      </w:r>
    </w:p>
    <w:p w:rsidR="00102ED8" w:rsidRDefault="00102ED8" w:rsidP="00102ED8">
      <w:pPr>
        <w:pStyle w:val="NoSpacing"/>
      </w:pPr>
      <w:r>
        <w:lastRenderedPageBreak/>
        <w:t>.Net Assembly can be classified in four Categories:</w:t>
      </w:r>
    </w:p>
    <w:p w:rsidR="00102ED8" w:rsidRPr="00751C8E" w:rsidRDefault="00102ED8" w:rsidP="00102ED8">
      <w:pPr>
        <w:pStyle w:val="NoSpacing"/>
        <w:numPr>
          <w:ilvl w:val="0"/>
          <w:numId w:val="4"/>
        </w:numPr>
        <w:rPr>
          <w:b/>
        </w:rPr>
      </w:pPr>
      <w:r w:rsidRPr="00751C8E">
        <w:rPr>
          <w:b/>
        </w:rPr>
        <w:t>With Respect to Program Access</w:t>
      </w:r>
    </w:p>
    <w:p w:rsidR="00102ED8" w:rsidRDefault="00102ED8" w:rsidP="00102ED8">
      <w:pPr>
        <w:pStyle w:val="NoSpacing"/>
        <w:numPr>
          <w:ilvl w:val="0"/>
          <w:numId w:val="5"/>
        </w:numPr>
      </w:pPr>
      <w:r w:rsidRPr="00751C8E">
        <w:rPr>
          <w:b/>
        </w:rPr>
        <w:t>Private Assembly</w:t>
      </w:r>
      <w:r w:rsidR="00751C8E" w:rsidRPr="00751C8E">
        <w:rPr>
          <w:b/>
        </w:rPr>
        <w:t>:</w:t>
      </w:r>
      <w:r>
        <w:t xml:space="preserve"> It can be used only in one application. </w:t>
      </w:r>
      <w:r w:rsidR="00751C8E">
        <w:t>It</w:t>
      </w:r>
      <w:r>
        <w:t xml:space="preserve"> is the default style of </w:t>
      </w:r>
      <w:r w:rsidR="00751C8E">
        <w:t xml:space="preserve">assembly. And </w:t>
      </w:r>
      <w:r>
        <w:t>must reside in the application folder.</w:t>
      </w:r>
    </w:p>
    <w:p w:rsidR="00102ED8" w:rsidRDefault="00102ED8" w:rsidP="00102ED8">
      <w:pPr>
        <w:pStyle w:val="NoSpacing"/>
        <w:numPr>
          <w:ilvl w:val="0"/>
          <w:numId w:val="5"/>
        </w:numPr>
      </w:pPr>
      <w:r w:rsidRPr="00751C8E">
        <w:rPr>
          <w:b/>
        </w:rPr>
        <w:t>Public/Shared Assembly</w:t>
      </w:r>
      <w:r w:rsidR="00751C8E" w:rsidRPr="00751C8E">
        <w:rPr>
          <w:b/>
        </w:rPr>
        <w:t>:</w:t>
      </w:r>
      <w:r>
        <w:t xml:space="preserve"> It can be used by all applications in the server. It must have a globally unique name and must be </w:t>
      </w:r>
      <w:r w:rsidR="00751C8E">
        <w:t>installed</w:t>
      </w:r>
      <w:r>
        <w:t xml:space="preserve"> in the GAC (Global Assembly Cache).</w:t>
      </w:r>
    </w:p>
    <w:p w:rsidR="00384059" w:rsidRDefault="00384059" w:rsidP="00384059">
      <w:pPr>
        <w:pStyle w:val="NoSpacing"/>
        <w:ind w:left="720"/>
      </w:pPr>
    </w:p>
    <w:p w:rsidR="00384059" w:rsidRDefault="00384059" w:rsidP="00384059">
      <w:pPr>
        <w:pStyle w:val="NoSpacing"/>
        <w:ind w:left="720"/>
      </w:pPr>
      <w:r>
        <w:t xml:space="preserve">A private assembly is used only by a single application, and is stored in that application's install directory (or a subdirectory therein). A shared assembly is one that can be referenced by more than one application. In order to share an assembly, the assembly must be explicitly built for this purpose by giving it a cryptographically strong name (referred to as a strong name). By contrast, a private assembly name need only be unique within the application that uses it. </w:t>
      </w:r>
    </w:p>
    <w:p w:rsidR="00384059" w:rsidRDefault="00384059" w:rsidP="00384059">
      <w:pPr>
        <w:pStyle w:val="NoSpacing"/>
        <w:ind w:left="720"/>
      </w:pPr>
    </w:p>
    <w:p w:rsidR="00384059" w:rsidRDefault="00384059" w:rsidP="00384059">
      <w:pPr>
        <w:pStyle w:val="NoSpacing"/>
        <w:ind w:left="720"/>
      </w:pPr>
      <w:r>
        <w:t>By making a distinction between private and shared assemblies, we introduce the notion of sharing as an explicit decision. Simply by deploying private assemblies to an application directory, you can guarantee that that application will run only with the bits it was built and deployed with. References to private assemblies will only be resolved locally to the private application directory.</w:t>
      </w:r>
    </w:p>
    <w:p w:rsidR="00384059" w:rsidRDefault="00384059" w:rsidP="00384059">
      <w:pPr>
        <w:pStyle w:val="NoSpacing"/>
        <w:ind w:left="720"/>
      </w:pPr>
      <w:r>
        <w:t xml:space="preserve"> </w:t>
      </w:r>
    </w:p>
    <w:p w:rsidR="00384059" w:rsidRDefault="00384059" w:rsidP="00384059">
      <w:pPr>
        <w:pStyle w:val="NoSpacing"/>
        <w:ind w:left="720"/>
      </w:pPr>
      <w:r>
        <w:t xml:space="preserve">There are several reasons you may elect to build and use shared assemblies, such as the ability to express version policy. The fact that shared assemblies have a cryptographically strong name means that only the author of the assembly has the key to produce a new version of that assembly. Thus, if you make a policy statement that says you want to accept a new version of an assembly, you can have some confidence that version updates will be controlled and verified by the author. Otherwise, you don't have to accept them. </w:t>
      </w:r>
    </w:p>
    <w:p w:rsidR="00384059" w:rsidRDefault="00384059" w:rsidP="00384059">
      <w:pPr>
        <w:pStyle w:val="NoSpacing"/>
        <w:ind w:left="720"/>
      </w:pPr>
    </w:p>
    <w:p w:rsidR="00384059" w:rsidRDefault="00384059" w:rsidP="00384059">
      <w:pPr>
        <w:pStyle w:val="NoSpacing"/>
        <w:ind w:left="720"/>
      </w:pPr>
      <w:r>
        <w:t>For locally installed applications, a shared assembly is typically explicitly installed into the global assembly cache (a local cache of assemblies maintained by the .NET Framework). Key to the version management features of the .NET Framework is that downloaded code does not affect the execution of locally installed applications. Downloaded code is put in a special download cache and is not globally available on the machine even if some of the downloaded components are built as shared assemblies.</w:t>
      </w:r>
    </w:p>
    <w:p w:rsidR="00384059" w:rsidRDefault="00384059" w:rsidP="00384059">
      <w:pPr>
        <w:pStyle w:val="NoSpacing"/>
        <w:ind w:left="720"/>
      </w:pPr>
      <w:r>
        <w:t xml:space="preserve"> </w:t>
      </w:r>
    </w:p>
    <w:p w:rsidR="00102ED8" w:rsidRDefault="00384059" w:rsidP="00384059">
      <w:pPr>
        <w:pStyle w:val="NoSpacing"/>
        <w:ind w:left="720"/>
      </w:pPr>
      <w:r>
        <w:t>The classes that ship with the .NET Framework are all built as shared assemblies.</w:t>
      </w:r>
    </w:p>
    <w:p w:rsidR="00384059" w:rsidRDefault="00384059" w:rsidP="00384059">
      <w:pPr>
        <w:pStyle w:val="NoSpacing"/>
        <w:ind w:left="720"/>
      </w:pPr>
    </w:p>
    <w:p w:rsidR="00102ED8" w:rsidRPr="00751C8E" w:rsidRDefault="00102ED8" w:rsidP="00102ED8">
      <w:pPr>
        <w:pStyle w:val="NoSpacing"/>
        <w:numPr>
          <w:ilvl w:val="0"/>
          <w:numId w:val="4"/>
        </w:numPr>
        <w:rPr>
          <w:b/>
        </w:rPr>
      </w:pPr>
      <w:r w:rsidRPr="00751C8E">
        <w:rPr>
          <w:b/>
        </w:rPr>
        <w:t>With Respect to Number of Resources</w:t>
      </w:r>
    </w:p>
    <w:p w:rsidR="00751C8E" w:rsidRDefault="00751C8E" w:rsidP="00AD07A9">
      <w:pPr>
        <w:pStyle w:val="NoSpacing"/>
        <w:numPr>
          <w:ilvl w:val="0"/>
          <w:numId w:val="6"/>
        </w:numPr>
      </w:pPr>
      <w:r w:rsidRPr="00751C8E">
        <w:rPr>
          <w:b/>
        </w:rPr>
        <w:t>Static Assembly:</w:t>
      </w:r>
      <w:r>
        <w:t xml:space="preserve"> </w:t>
      </w:r>
      <w:r w:rsidR="00AD07A9" w:rsidRPr="00AD07A9">
        <w:t>Assemblies can be static or dynamic. Static assemblies can include .NET Framework types (interfaces and classes), as well as resources for the assembly (bitmaps, JPEG files, resource files, and so on). Static assemblies are stored on disk in portable executable (PE) files. You can also use the .NET Framework to create dynamic assemblies, which are run directly from memory and are not saved to disk before execution. You can save dynamic assemblies to disk after they have executed.</w:t>
      </w:r>
    </w:p>
    <w:p w:rsidR="00751C8E" w:rsidRDefault="00751C8E" w:rsidP="00AD07A9">
      <w:pPr>
        <w:pStyle w:val="NoSpacing"/>
        <w:numPr>
          <w:ilvl w:val="0"/>
          <w:numId w:val="6"/>
        </w:numPr>
      </w:pPr>
      <w:r w:rsidRPr="00AD07A9">
        <w:rPr>
          <w:b/>
        </w:rPr>
        <w:t>Dynamic Assembly:</w:t>
      </w:r>
      <w:r>
        <w:t xml:space="preserve"> </w:t>
      </w:r>
      <w:r w:rsidR="00AD07A9" w:rsidRPr="00AD07A9">
        <w:t>Reflection emit provides many ways to create dynamic assemblies. Dynamic assemblies can be created using the various</w:t>
      </w:r>
      <w:r w:rsidR="00AD07A9">
        <w:t xml:space="preserve"> </w:t>
      </w:r>
      <w:r w:rsidR="00AD07A9" w:rsidRPr="00AD07A9">
        <w:t xml:space="preserve">System.AppDomain.DefineDynamicAssembly methods. DefineDynamicAssembly returns an AssemblyBuilder object. DefineDynamicAssembly requires the caller to specify the AssemblyBuilderAccess enumeration value. The enumeration value specifies whether the dynamic assembly will be run only, saved only, or run and/or saved. Some of the methods </w:t>
      </w:r>
      <w:r w:rsidR="00AD07A9" w:rsidRPr="00AD07A9">
        <w:lastRenderedPageBreak/>
        <w:t>require the caller to supply evidence, which is the set of information that constitutes input to security policy decisions, such as which permissions can be granted to code. Other methods require the caller to request permissions. Three kinds of permission requests exist: required, optional, and refused.</w:t>
      </w:r>
    </w:p>
    <w:p w:rsidR="00AD07A9" w:rsidRDefault="00AD07A9" w:rsidP="00AD07A9">
      <w:pPr>
        <w:pStyle w:val="NoSpacing"/>
        <w:ind w:left="1080"/>
      </w:pPr>
    </w:p>
    <w:p w:rsidR="00102ED8" w:rsidRPr="008C4025" w:rsidRDefault="00102ED8" w:rsidP="00102ED8">
      <w:pPr>
        <w:pStyle w:val="NoSpacing"/>
        <w:numPr>
          <w:ilvl w:val="0"/>
          <w:numId w:val="4"/>
        </w:numPr>
        <w:rPr>
          <w:b/>
        </w:rPr>
      </w:pPr>
      <w:r w:rsidRPr="008C4025">
        <w:rPr>
          <w:b/>
        </w:rPr>
        <w:t>With Respect to Deployment</w:t>
      </w:r>
    </w:p>
    <w:p w:rsidR="00751C8E" w:rsidRDefault="00751C8E" w:rsidP="00AD07A9">
      <w:pPr>
        <w:pStyle w:val="NoSpacing"/>
        <w:numPr>
          <w:ilvl w:val="0"/>
          <w:numId w:val="6"/>
        </w:numPr>
      </w:pPr>
      <w:r w:rsidRPr="00834016">
        <w:rPr>
          <w:b/>
        </w:rPr>
        <w:t>Satellite Assembly:</w:t>
      </w:r>
      <w:r>
        <w:t xml:space="preserve"> </w:t>
      </w:r>
      <w:r w:rsidR="00AD07A9" w:rsidRPr="00A762E3">
        <w:t>Use the Assembly Linker (Al.exe) to compile .resources files into satellite assemblies. Al.exe creates an assembly from the .resources files that you specify. By</w:t>
      </w:r>
      <w:r w:rsidR="00AD07A9">
        <w:t xml:space="preserve"> </w:t>
      </w:r>
      <w:r w:rsidR="00AD07A9" w:rsidRPr="00A762E3">
        <w:t>definition, satellite assemblies can only contain resources. They cannot contain any</w:t>
      </w:r>
      <w:r w:rsidR="00AD07A9">
        <w:t xml:space="preserve"> </w:t>
      </w:r>
      <w:r w:rsidR="00AD07A9" w:rsidRPr="00A762E3">
        <w:t>executable code.</w:t>
      </w:r>
    </w:p>
    <w:p w:rsidR="00751C8E" w:rsidRDefault="00751C8E" w:rsidP="00DA223D">
      <w:pPr>
        <w:pStyle w:val="NoSpacing"/>
        <w:numPr>
          <w:ilvl w:val="0"/>
          <w:numId w:val="7"/>
        </w:numPr>
      </w:pPr>
      <w:r w:rsidRPr="00751C8E">
        <w:rPr>
          <w:b/>
        </w:rPr>
        <w:t>Resource-Only Assembly:</w:t>
      </w:r>
      <w:r>
        <w:t xml:space="preserve"> </w:t>
      </w:r>
      <w:r w:rsidR="00DA223D" w:rsidRPr="00DA223D">
        <w:t>Resource assemblies are useful when you need to frequently update resources in a program without having to recompile the entire solution. By placing all of your resources into a resource-only assembly, you can update the assembly as needed without having to recompile your application. Resources compiled into resource assemblies can be retrieved using the ResourceManager class.</w:t>
      </w:r>
    </w:p>
    <w:p w:rsidR="00751C8E" w:rsidRDefault="00751C8E" w:rsidP="00751C8E">
      <w:pPr>
        <w:pStyle w:val="NoSpacing"/>
        <w:ind w:left="720"/>
      </w:pPr>
    </w:p>
    <w:p w:rsidR="00102ED8" w:rsidRPr="008C4025" w:rsidRDefault="00102ED8" w:rsidP="00102ED8">
      <w:pPr>
        <w:pStyle w:val="NoSpacing"/>
        <w:numPr>
          <w:ilvl w:val="0"/>
          <w:numId w:val="4"/>
        </w:numPr>
        <w:rPr>
          <w:b/>
        </w:rPr>
      </w:pPr>
      <w:r w:rsidRPr="008C4025">
        <w:rPr>
          <w:b/>
        </w:rPr>
        <w:t>With Respect to Number of Assemblies</w:t>
      </w:r>
    </w:p>
    <w:p w:rsidR="009D23B2" w:rsidRPr="009D23B2" w:rsidRDefault="009D23B2" w:rsidP="00DC7245">
      <w:pPr>
        <w:pStyle w:val="ListParagraph"/>
        <w:numPr>
          <w:ilvl w:val="0"/>
          <w:numId w:val="8"/>
        </w:numPr>
      </w:pPr>
      <w:r>
        <w:rPr>
          <w:b/>
        </w:rPr>
        <w:t>Single-f</w:t>
      </w:r>
      <w:r w:rsidR="008C4025" w:rsidRPr="009D23B2">
        <w:rPr>
          <w:b/>
        </w:rPr>
        <w:t>ile Assembly</w:t>
      </w:r>
    </w:p>
    <w:p w:rsidR="008C4025" w:rsidRDefault="009D23B2" w:rsidP="00DC7245">
      <w:pPr>
        <w:pStyle w:val="ListParagraph"/>
        <w:numPr>
          <w:ilvl w:val="0"/>
          <w:numId w:val="8"/>
        </w:numPr>
      </w:pPr>
      <w:r>
        <w:rPr>
          <w:b/>
        </w:rPr>
        <w:t>Multif</w:t>
      </w:r>
      <w:r w:rsidR="008C4025" w:rsidRPr="009D23B2">
        <w:rPr>
          <w:b/>
        </w:rPr>
        <w:t>ile Assembly</w:t>
      </w:r>
    </w:p>
    <w:p w:rsidR="009D23B2" w:rsidRDefault="009D23B2" w:rsidP="009D23B2">
      <w:pPr>
        <w:pStyle w:val="ListParagraph"/>
        <w:ind w:left="1080"/>
      </w:pPr>
      <w:r w:rsidRPr="009D23B2">
        <w:t xml:space="preserve">For an assembly with one associated file, the manifest is incorporated into the PE file to form a single-file assembly. You can create a multifile assembly with a standalone manifest file or with the manifest incorporated into one </w:t>
      </w:r>
      <w:r w:rsidR="009876F1">
        <w:t>of the PE files in the assembly (vide pix in the next page).</w:t>
      </w:r>
    </w:p>
    <w:p w:rsidR="00CC7E0F" w:rsidRDefault="00CC7E0F" w:rsidP="009D23B2">
      <w:pPr>
        <w:pStyle w:val="ListParagraph"/>
        <w:ind w:left="1080"/>
      </w:pPr>
    </w:p>
    <w:p w:rsidR="00CC7E0F" w:rsidRDefault="00CC7E0F" w:rsidP="009D23B2">
      <w:pPr>
        <w:pStyle w:val="ListParagraph"/>
        <w:ind w:left="1080"/>
      </w:pPr>
    </w:p>
    <w:p w:rsidR="00384059" w:rsidRDefault="00384059" w:rsidP="009D23B2">
      <w:pPr>
        <w:pStyle w:val="ListParagraph"/>
        <w:ind w:left="1080"/>
      </w:pPr>
    </w:p>
    <w:p w:rsidR="00384059" w:rsidRDefault="00384059" w:rsidP="009D23B2">
      <w:pPr>
        <w:pStyle w:val="ListParagraph"/>
        <w:ind w:left="1080"/>
      </w:pPr>
    </w:p>
    <w:p w:rsidR="00384059" w:rsidRDefault="00384059" w:rsidP="009D23B2">
      <w:pPr>
        <w:pStyle w:val="ListParagraph"/>
        <w:ind w:left="1080"/>
      </w:pPr>
    </w:p>
    <w:p w:rsidR="00384059" w:rsidRDefault="00384059" w:rsidP="009D23B2">
      <w:pPr>
        <w:pStyle w:val="ListParagraph"/>
        <w:ind w:left="1080"/>
      </w:pPr>
    </w:p>
    <w:p w:rsidR="00384059" w:rsidRDefault="00384059" w:rsidP="009D23B2">
      <w:pPr>
        <w:pStyle w:val="ListParagraph"/>
        <w:ind w:left="1080"/>
      </w:pPr>
    </w:p>
    <w:p w:rsidR="00384059" w:rsidRDefault="00384059" w:rsidP="009D23B2">
      <w:pPr>
        <w:pStyle w:val="ListParagraph"/>
        <w:ind w:left="1080"/>
      </w:pPr>
    </w:p>
    <w:p w:rsidR="00384059" w:rsidRDefault="00384059" w:rsidP="009D23B2">
      <w:pPr>
        <w:pStyle w:val="ListParagraph"/>
        <w:ind w:left="1080"/>
      </w:pPr>
    </w:p>
    <w:p w:rsidR="00384059" w:rsidRDefault="00384059" w:rsidP="009D23B2">
      <w:pPr>
        <w:pStyle w:val="ListParagraph"/>
        <w:ind w:left="1080"/>
      </w:pPr>
    </w:p>
    <w:p w:rsidR="00384059" w:rsidRDefault="00384059" w:rsidP="009D23B2">
      <w:pPr>
        <w:pStyle w:val="ListParagraph"/>
        <w:ind w:left="1080"/>
      </w:pPr>
    </w:p>
    <w:p w:rsidR="00384059" w:rsidRDefault="00384059" w:rsidP="009D23B2">
      <w:pPr>
        <w:pStyle w:val="ListParagraph"/>
        <w:ind w:left="1080"/>
      </w:pPr>
    </w:p>
    <w:p w:rsidR="00384059" w:rsidRDefault="00384059" w:rsidP="009D23B2">
      <w:pPr>
        <w:pStyle w:val="ListParagraph"/>
        <w:ind w:left="1080"/>
      </w:pPr>
    </w:p>
    <w:p w:rsidR="00384059" w:rsidRDefault="00384059" w:rsidP="009D23B2">
      <w:pPr>
        <w:pStyle w:val="ListParagraph"/>
        <w:ind w:left="1080"/>
      </w:pPr>
    </w:p>
    <w:p w:rsidR="00384059" w:rsidRDefault="00384059" w:rsidP="009D23B2">
      <w:pPr>
        <w:pStyle w:val="ListParagraph"/>
        <w:ind w:left="1080"/>
      </w:pPr>
    </w:p>
    <w:p w:rsidR="00384059" w:rsidRDefault="00384059" w:rsidP="009D23B2">
      <w:pPr>
        <w:pStyle w:val="ListParagraph"/>
        <w:ind w:left="1080"/>
      </w:pPr>
    </w:p>
    <w:p w:rsidR="00384059" w:rsidRDefault="00384059" w:rsidP="009D23B2">
      <w:pPr>
        <w:pStyle w:val="ListParagraph"/>
        <w:ind w:left="1080"/>
      </w:pPr>
    </w:p>
    <w:p w:rsidR="00384059" w:rsidRDefault="00384059" w:rsidP="009D23B2">
      <w:pPr>
        <w:pStyle w:val="ListParagraph"/>
        <w:ind w:left="1080"/>
      </w:pPr>
    </w:p>
    <w:p w:rsidR="00384059" w:rsidRDefault="00384059" w:rsidP="009D23B2">
      <w:pPr>
        <w:pStyle w:val="ListParagraph"/>
        <w:ind w:left="1080"/>
      </w:pPr>
    </w:p>
    <w:p w:rsidR="00834016" w:rsidRDefault="00834016" w:rsidP="00CC7E0F">
      <w:pPr>
        <w:spacing w:after="0" w:line="240" w:lineRule="auto"/>
        <w:textAlignment w:val="top"/>
        <w:rPr>
          <w:rFonts w:ascii="Verdana" w:eastAsia="Times New Roman" w:hAnsi="Verdana"/>
          <w:color w:val="000000"/>
          <w:sz w:val="16"/>
          <w:szCs w:val="16"/>
          <w:lang w:val="en-IN" w:eastAsia="en-IN"/>
        </w:rPr>
      </w:pPr>
    </w:p>
    <w:p w:rsidR="00834016" w:rsidRDefault="00834016" w:rsidP="00CC7E0F">
      <w:pPr>
        <w:spacing w:after="0" w:line="240" w:lineRule="auto"/>
        <w:textAlignment w:val="top"/>
        <w:rPr>
          <w:rFonts w:ascii="Verdana" w:eastAsia="Times New Roman" w:hAnsi="Verdana"/>
          <w:color w:val="000000"/>
          <w:sz w:val="16"/>
          <w:szCs w:val="16"/>
          <w:lang w:val="en-IN" w:eastAsia="en-IN"/>
        </w:rPr>
      </w:pPr>
    </w:p>
    <w:p w:rsidR="00CC7E0F" w:rsidRPr="00CC7E0F" w:rsidRDefault="00CC7E0F" w:rsidP="00CC7E0F">
      <w:pPr>
        <w:spacing w:after="0" w:line="240" w:lineRule="auto"/>
        <w:textAlignment w:val="top"/>
        <w:rPr>
          <w:rFonts w:ascii="Verdana" w:eastAsia="Times New Roman" w:hAnsi="Verdana"/>
          <w:color w:val="000000"/>
          <w:sz w:val="16"/>
          <w:szCs w:val="16"/>
          <w:lang w:val="en-IN" w:eastAsia="en-IN"/>
        </w:rPr>
      </w:pPr>
      <w:r w:rsidRPr="00CC7E0F">
        <w:rPr>
          <w:rFonts w:ascii="Verdana" w:eastAsia="Times New Roman" w:hAnsi="Verdana"/>
          <w:color w:val="000000"/>
          <w:sz w:val="16"/>
          <w:szCs w:val="16"/>
          <w:lang w:val="en-IN" w:eastAsia="en-IN"/>
        </w:rPr>
        <w:lastRenderedPageBreak/>
        <w:t>.NET Framework 4</w:t>
      </w:r>
    </w:p>
    <w:p w:rsidR="00CC7E0F" w:rsidRPr="00CC7E0F" w:rsidRDefault="00CC7E0F" w:rsidP="00CC7E0F">
      <w:pPr>
        <w:spacing w:after="150" w:line="240" w:lineRule="auto"/>
        <w:textAlignment w:val="top"/>
        <w:rPr>
          <w:rFonts w:ascii="Arial" w:eastAsia="Times New Roman" w:hAnsi="Arial" w:cs="Arial"/>
          <w:b/>
          <w:bCs/>
          <w:color w:val="000000"/>
          <w:sz w:val="30"/>
          <w:szCs w:val="30"/>
          <w:lang w:val="en-IN" w:eastAsia="en-IN"/>
        </w:rPr>
      </w:pPr>
      <w:r w:rsidRPr="00CC7E0F">
        <w:rPr>
          <w:rFonts w:ascii="Arial" w:eastAsia="Times New Roman" w:hAnsi="Arial" w:cs="Arial"/>
          <w:b/>
          <w:bCs/>
          <w:color w:val="000000"/>
          <w:sz w:val="30"/>
          <w:szCs w:val="30"/>
          <w:lang w:val="en-IN" w:eastAsia="en-IN"/>
        </w:rPr>
        <w:t>Assembly Manifest</w:t>
      </w:r>
    </w:p>
    <w:p w:rsidR="00CC7E0F" w:rsidRPr="00CC7E0F" w:rsidRDefault="00CC7E0F" w:rsidP="00CC7E0F">
      <w:pPr>
        <w:spacing w:after="150" w:line="240" w:lineRule="auto"/>
        <w:textAlignment w:val="top"/>
        <w:rPr>
          <w:rFonts w:ascii="Verdana" w:eastAsia="Times New Roman" w:hAnsi="Verdana"/>
          <w:color w:val="000000"/>
          <w:sz w:val="16"/>
          <w:szCs w:val="16"/>
          <w:lang w:val="en-IN" w:eastAsia="en-IN"/>
        </w:rPr>
      </w:pPr>
      <w:r w:rsidRPr="00CC7E0F">
        <w:rPr>
          <w:rFonts w:ascii="Verdana" w:eastAsia="Times New Roman" w:hAnsi="Verdana"/>
          <w:color w:val="000000"/>
          <w:sz w:val="16"/>
          <w:szCs w:val="16"/>
          <w:lang w:val="en-IN" w:eastAsia="en-IN"/>
        </w:rPr>
        <w:t>Every assembly, whether static or dynamic, contains a collection of data that describes how the elements in the assembly relate to each other. The assembly manifest contains this assembly metadata. An assembly manifest contains all the metadata needed to specify the assembly's version requirements and security identity, and all metadata needed to define the scope of the assembly and resolve references to resources and classes. The assembly manifest can be stored in either a PE file (an .exe or .dll) with Microsoft intermediate language (MSIL) code or in a standalone PE file that contains only assembly manifest information.</w:t>
      </w:r>
    </w:p>
    <w:p w:rsidR="00CC7E0F" w:rsidRPr="00CC7E0F" w:rsidRDefault="00CC7E0F" w:rsidP="00CC7E0F">
      <w:pPr>
        <w:spacing w:after="150" w:line="240" w:lineRule="auto"/>
        <w:textAlignment w:val="top"/>
        <w:rPr>
          <w:rFonts w:ascii="Verdana" w:eastAsia="Times New Roman" w:hAnsi="Verdana"/>
          <w:color w:val="000000"/>
          <w:sz w:val="16"/>
          <w:szCs w:val="16"/>
          <w:lang w:val="en-IN" w:eastAsia="en-IN"/>
        </w:rPr>
      </w:pPr>
      <w:r w:rsidRPr="00CC7E0F">
        <w:rPr>
          <w:rFonts w:ascii="Verdana" w:eastAsia="Times New Roman" w:hAnsi="Verdana"/>
          <w:color w:val="000000"/>
          <w:sz w:val="16"/>
          <w:szCs w:val="16"/>
          <w:lang w:val="en-IN" w:eastAsia="en-IN"/>
        </w:rPr>
        <w:t>The following illustration shows the different ways the manifest can be stored.</w:t>
      </w:r>
    </w:p>
    <w:p w:rsidR="00CC7E0F" w:rsidRPr="00CC7E0F" w:rsidRDefault="00CC7E0F" w:rsidP="00CC7E0F">
      <w:pPr>
        <w:spacing w:after="0" w:line="240" w:lineRule="auto"/>
        <w:textAlignment w:val="top"/>
        <w:rPr>
          <w:rFonts w:ascii="Verdana" w:eastAsia="Times New Roman" w:hAnsi="Verdana"/>
          <w:b/>
          <w:bCs/>
          <w:color w:val="003399"/>
          <w:sz w:val="16"/>
          <w:szCs w:val="16"/>
          <w:lang w:val="en-IN" w:eastAsia="en-IN"/>
        </w:rPr>
      </w:pPr>
      <w:r w:rsidRPr="00CC7E0F">
        <w:rPr>
          <w:rFonts w:ascii="Verdana" w:eastAsia="Times New Roman" w:hAnsi="Verdana"/>
          <w:b/>
          <w:bCs/>
          <w:color w:val="003399"/>
          <w:sz w:val="16"/>
          <w:szCs w:val="16"/>
          <w:lang w:val="en-IN" w:eastAsia="en-IN"/>
        </w:rPr>
        <w:t>Types of assemblies</w:t>
      </w:r>
    </w:p>
    <w:p w:rsidR="00CC7E0F" w:rsidRPr="00CC7E0F" w:rsidRDefault="00CC7E0F" w:rsidP="00CC7E0F">
      <w:pPr>
        <w:spacing w:after="0" w:line="240" w:lineRule="auto"/>
        <w:textAlignment w:val="top"/>
        <w:rPr>
          <w:rFonts w:ascii="Verdana" w:eastAsia="Times New Roman" w:hAnsi="Verdana"/>
          <w:color w:val="000000"/>
          <w:sz w:val="16"/>
          <w:szCs w:val="16"/>
          <w:lang w:val="en-IN" w:eastAsia="en-IN"/>
        </w:rPr>
      </w:pPr>
      <w:r w:rsidRPr="00CC7E0F">
        <w:rPr>
          <w:rFonts w:ascii="Verdana" w:eastAsia="Times New Roman" w:hAnsi="Verdana"/>
          <w:color w:val="000000"/>
          <w:sz w:val="16"/>
          <w:szCs w:val="16"/>
          <w:lang w:val="en-IN" w:eastAsia="en-IN"/>
        </w:rPr>
        <w:br/>
      </w:r>
      <w:r w:rsidR="00CF7482" w:rsidRPr="00C76C4A">
        <w:rPr>
          <w:rFonts w:ascii="Verdana" w:eastAsia="Times New Roman" w:hAnsi="Verdana"/>
          <w:noProof/>
          <w:color w:val="000000"/>
          <w:sz w:val="16"/>
          <w:szCs w:val="16"/>
          <w:lang w:val="en-IN" w:eastAsia="en-IN"/>
        </w:rPr>
        <w:drawing>
          <wp:inline distT="0" distB="0" distL="0" distR="0">
            <wp:extent cx="5232400" cy="2014855"/>
            <wp:effectExtent l="0" t="0" r="0" b="0"/>
            <wp:docPr id="1" name="Picture 5" descr="Description: A single-file assembl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A single-file assembly"/>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2400" cy="2014855"/>
                    </a:xfrm>
                    <a:prstGeom prst="rect">
                      <a:avLst/>
                    </a:prstGeom>
                    <a:noFill/>
                    <a:ln>
                      <a:noFill/>
                    </a:ln>
                  </pic:spPr>
                </pic:pic>
              </a:graphicData>
            </a:graphic>
          </wp:inline>
        </w:drawing>
      </w:r>
    </w:p>
    <w:p w:rsidR="00CC7E0F" w:rsidRPr="00CC7E0F" w:rsidRDefault="00CC7E0F" w:rsidP="00CC7E0F">
      <w:pPr>
        <w:spacing w:after="150" w:line="240" w:lineRule="auto"/>
        <w:textAlignment w:val="top"/>
        <w:rPr>
          <w:rFonts w:ascii="Verdana" w:eastAsia="Times New Roman" w:hAnsi="Verdana"/>
          <w:color w:val="000000"/>
          <w:sz w:val="16"/>
          <w:szCs w:val="16"/>
          <w:lang w:val="en-IN" w:eastAsia="en-IN"/>
        </w:rPr>
      </w:pPr>
      <w:r w:rsidRPr="00CC7E0F">
        <w:rPr>
          <w:rFonts w:ascii="Verdana" w:eastAsia="Times New Roman" w:hAnsi="Verdana"/>
          <w:color w:val="000000"/>
          <w:sz w:val="16"/>
          <w:szCs w:val="16"/>
          <w:lang w:val="en-IN" w:eastAsia="en-IN"/>
        </w:rPr>
        <w:t>For an assembly with one associated file, the manifest is incorporated into the PE file to form a single-file assembly. You can create a multifile assembly with a standalone manifest file or with the manifest incorporated into one of the PE files in the assembly.</w:t>
      </w:r>
    </w:p>
    <w:p w:rsidR="00CC7E0F" w:rsidRPr="00CC7E0F" w:rsidRDefault="00CC7E0F" w:rsidP="00CC7E0F">
      <w:pPr>
        <w:spacing w:after="150" w:line="240" w:lineRule="auto"/>
        <w:textAlignment w:val="top"/>
        <w:rPr>
          <w:rFonts w:ascii="Verdana" w:eastAsia="Times New Roman" w:hAnsi="Verdana"/>
          <w:color w:val="000000"/>
          <w:sz w:val="16"/>
          <w:szCs w:val="16"/>
          <w:lang w:val="en-IN" w:eastAsia="en-IN"/>
        </w:rPr>
      </w:pPr>
      <w:r w:rsidRPr="00CC7E0F">
        <w:rPr>
          <w:rFonts w:ascii="Verdana" w:eastAsia="Times New Roman" w:hAnsi="Verdana"/>
          <w:color w:val="000000"/>
          <w:sz w:val="16"/>
          <w:szCs w:val="16"/>
          <w:lang w:val="en-IN" w:eastAsia="en-IN"/>
        </w:rPr>
        <w:t xml:space="preserve">Each assembly's manifest performs the following functions: </w:t>
      </w:r>
    </w:p>
    <w:p w:rsidR="00CC7E0F" w:rsidRPr="00CC7E0F" w:rsidRDefault="00CC7E0F" w:rsidP="00CC7E0F">
      <w:pPr>
        <w:numPr>
          <w:ilvl w:val="0"/>
          <w:numId w:val="10"/>
        </w:numPr>
        <w:spacing w:after="150" w:line="336" w:lineRule="auto"/>
        <w:textAlignment w:val="top"/>
        <w:rPr>
          <w:rFonts w:ascii="Verdana" w:eastAsia="Times New Roman" w:hAnsi="Verdana"/>
          <w:color w:val="000000"/>
          <w:sz w:val="16"/>
          <w:szCs w:val="16"/>
          <w:lang w:val="en-IN" w:eastAsia="en-IN"/>
        </w:rPr>
      </w:pPr>
      <w:r w:rsidRPr="00CC7E0F">
        <w:rPr>
          <w:rFonts w:ascii="Verdana" w:eastAsia="Times New Roman" w:hAnsi="Verdana"/>
          <w:color w:val="000000"/>
          <w:sz w:val="16"/>
          <w:szCs w:val="16"/>
          <w:lang w:val="en-IN" w:eastAsia="en-IN"/>
        </w:rPr>
        <w:t>Enumerates the files that make up the assembly.</w:t>
      </w:r>
    </w:p>
    <w:p w:rsidR="00CC7E0F" w:rsidRPr="00CC7E0F" w:rsidRDefault="00CC7E0F" w:rsidP="00CC7E0F">
      <w:pPr>
        <w:numPr>
          <w:ilvl w:val="0"/>
          <w:numId w:val="10"/>
        </w:numPr>
        <w:spacing w:after="150" w:line="336" w:lineRule="auto"/>
        <w:textAlignment w:val="top"/>
        <w:rPr>
          <w:rFonts w:ascii="Verdana" w:eastAsia="Times New Roman" w:hAnsi="Verdana"/>
          <w:color w:val="000000"/>
          <w:sz w:val="16"/>
          <w:szCs w:val="16"/>
          <w:lang w:val="en-IN" w:eastAsia="en-IN"/>
        </w:rPr>
      </w:pPr>
      <w:r w:rsidRPr="00CC7E0F">
        <w:rPr>
          <w:rFonts w:ascii="Verdana" w:eastAsia="Times New Roman" w:hAnsi="Verdana"/>
          <w:color w:val="000000"/>
          <w:sz w:val="16"/>
          <w:szCs w:val="16"/>
          <w:lang w:val="en-IN" w:eastAsia="en-IN"/>
        </w:rPr>
        <w:t>Governs how references to the assembly's types and resources map to the files that contain their declarations and implementations.</w:t>
      </w:r>
    </w:p>
    <w:p w:rsidR="00CC7E0F" w:rsidRPr="00CC7E0F" w:rsidRDefault="00CC7E0F" w:rsidP="00CC7E0F">
      <w:pPr>
        <w:numPr>
          <w:ilvl w:val="0"/>
          <w:numId w:val="10"/>
        </w:numPr>
        <w:spacing w:after="150" w:line="336" w:lineRule="auto"/>
        <w:textAlignment w:val="top"/>
        <w:rPr>
          <w:rFonts w:ascii="Verdana" w:eastAsia="Times New Roman" w:hAnsi="Verdana"/>
          <w:color w:val="000000"/>
          <w:sz w:val="16"/>
          <w:szCs w:val="16"/>
          <w:lang w:val="en-IN" w:eastAsia="en-IN"/>
        </w:rPr>
      </w:pPr>
      <w:r w:rsidRPr="00CC7E0F">
        <w:rPr>
          <w:rFonts w:ascii="Verdana" w:eastAsia="Times New Roman" w:hAnsi="Verdana"/>
          <w:color w:val="000000"/>
          <w:sz w:val="16"/>
          <w:szCs w:val="16"/>
          <w:lang w:val="en-IN" w:eastAsia="en-IN"/>
        </w:rPr>
        <w:t>Enumerates other assemblies on which the assembly depends.</w:t>
      </w:r>
    </w:p>
    <w:p w:rsidR="00CC7E0F" w:rsidRPr="00CC7E0F" w:rsidRDefault="00CC7E0F" w:rsidP="00CC7E0F">
      <w:pPr>
        <w:numPr>
          <w:ilvl w:val="0"/>
          <w:numId w:val="10"/>
        </w:numPr>
        <w:spacing w:after="150" w:line="336" w:lineRule="auto"/>
        <w:textAlignment w:val="top"/>
        <w:rPr>
          <w:rFonts w:ascii="Verdana" w:eastAsia="Times New Roman" w:hAnsi="Verdana"/>
          <w:color w:val="000000"/>
          <w:sz w:val="16"/>
          <w:szCs w:val="16"/>
          <w:lang w:val="en-IN" w:eastAsia="en-IN"/>
        </w:rPr>
      </w:pPr>
      <w:r w:rsidRPr="00CC7E0F">
        <w:rPr>
          <w:rFonts w:ascii="Verdana" w:eastAsia="Times New Roman" w:hAnsi="Verdana"/>
          <w:color w:val="000000"/>
          <w:sz w:val="16"/>
          <w:szCs w:val="16"/>
          <w:lang w:val="en-IN" w:eastAsia="en-IN"/>
        </w:rPr>
        <w:t>Provides a level of indirection between consumers of the assembly and the assembly's implementation details.</w:t>
      </w:r>
    </w:p>
    <w:p w:rsidR="00CC7E0F" w:rsidRPr="00CC7E0F" w:rsidRDefault="00CC7E0F" w:rsidP="00CC7E0F">
      <w:pPr>
        <w:numPr>
          <w:ilvl w:val="0"/>
          <w:numId w:val="10"/>
        </w:numPr>
        <w:spacing w:after="150" w:line="336" w:lineRule="auto"/>
        <w:textAlignment w:val="top"/>
        <w:rPr>
          <w:rFonts w:ascii="Verdana" w:eastAsia="Times New Roman" w:hAnsi="Verdana"/>
          <w:color w:val="000000"/>
          <w:sz w:val="16"/>
          <w:szCs w:val="16"/>
          <w:lang w:val="en-IN" w:eastAsia="en-IN"/>
        </w:rPr>
      </w:pPr>
      <w:r w:rsidRPr="00CC7E0F">
        <w:rPr>
          <w:rFonts w:ascii="Verdana" w:eastAsia="Times New Roman" w:hAnsi="Verdana"/>
          <w:color w:val="000000"/>
          <w:sz w:val="16"/>
          <w:szCs w:val="16"/>
          <w:lang w:val="en-IN" w:eastAsia="en-IN"/>
        </w:rPr>
        <w:t>Renders the assembly self-describing.</w:t>
      </w:r>
    </w:p>
    <w:p w:rsidR="00CC7E0F" w:rsidRPr="00CC7E0F" w:rsidRDefault="00CF7482" w:rsidP="00CC7E0F">
      <w:pPr>
        <w:spacing w:after="0" w:line="240" w:lineRule="auto"/>
        <w:textAlignment w:val="top"/>
        <w:rPr>
          <w:rFonts w:ascii="Verdana" w:eastAsia="Times New Roman" w:hAnsi="Verdana"/>
          <w:color w:val="000000"/>
          <w:sz w:val="16"/>
          <w:szCs w:val="16"/>
          <w:lang w:val="en-IN" w:eastAsia="en-IN"/>
        </w:rPr>
      </w:pPr>
      <w:r w:rsidRPr="00C76C4A">
        <w:rPr>
          <w:rFonts w:ascii="Verdana" w:eastAsia="Times New Roman" w:hAnsi="Verdana"/>
          <w:noProof/>
          <w:color w:val="000000"/>
          <w:sz w:val="16"/>
          <w:szCs w:val="16"/>
          <w:lang w:val="en-IN" w:eastAsia="en-IN"/>
        </w:rPr>
        <w:drawing>
          <wp:inline distT="0" distB="0" distL="0" distR="0">
            <wp:extent cx="8255" cy="8255"/>
            <wp:effectExtent l="0" t="0" r="0" b="0"/>
            <wp:docPr id="2"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C7E0F" w:rsidRPr="00CC7E0F">
        <w:rPr>
          <w:rFonts w:ascii="Verdana" w:eastAsia="Times New Roman" w:hAnsi="Verdana"/>
          <w:color w:val="000000"/>
          <w:sz w:val="16"/>
          <w:szCs w:val="16"/>
          <w:lang w:val="en-IN" w:eastAsia="en-IN"/>
        </w:rPr>
        <w:t>Assembly Manifest Contents</w:t>
      </w:r>
    </w:p>
    <w:p w:rsidR="00CC7E0F" w:rsidRPr="00CC7E0F" w:rsidRDefault="00CC7E0F" w:rsidP="00CC7E0F">
      <w:pPr>
        <w:spacing w:after="150" w:line="240" w:lineRule="auto"/>
        <w:textAlignment w:val="top"/>
        <w:rPr>
          <w:rFonts w:ascii="Verdana" w:eastAsia="Times New Roman" w:hAnsi="Verdana"/>
          <w:color w:val="000000"/>
          <w:sz w:val="16"/>
          <w:szCs w:val="16"/>
          <w:lang w:val="en-IN" w:eastAsia="en-IN"/>
        </w:rPr>
      </w:pPr>
      <w:r w:rsidRPr="00CC7E0F">
        <w:rPr>
          <w:rFonts w:ascii="Verdana" w:eastAsia="Times New Roman" w:hAnsi="Verdana"/>
          <w:color w:val="000000"/>
          <w:sz w:val="16"/>
          <w:szCs w:val="16"/>
          <w:lang w:val="en-IN" w:eastAsia="en-IN"/>
        </w:rPr>
        <w:t>The following table shows the information contained in the assembly manifest. The first four items—the assembly name, version number, culture, and strong name information—make up the assembly's identity.</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1"/>
        <w:gridCol w:w="7272"/>
      </w:tblGrid>
      <w:tr w:rsidR="00CC7E0F" w:rsidRPr="00C76C4A" w:rsidTr="00CC7E0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CC7E0F" w:rsidRPr="00CC7E0F" w:rsidRDefault="00CC7E0F" w:rsidP="00CC7E0F">
            <w:pPr>
              <w:spacing w:after="0" w:line="240" w:lineRule="auto"/>
              <w:rPr>
                <w:rFonts w:ascii="Verdana" w:eastAsia="Times New Roman" w:hAnsi="Verdana"/>
                <w:b/>
                <w:bCs/>
                <w:color w:val="000066"/>
                <w:sz w:val="16"/>
                <w:szCs w:val="16"/>
                <w:lang w:val="en-IN" w:eastAsia="en-IN"/>
              </w:rPr>
            </w:pPr>
            <w:r w:rsidRPr="00CC7E0F">
              <w:rPr>
                <w:rFonts w:ascii="Verdana" w:eastAsia="Times New Roman" w:hAnsi="Verdana"/>
                <w:b/>
                <w:bCs/>
                <w:color w:val="000066"/>
                <w:sz w:val="16"/>
                <w:szCs w:val="16"/>
                <w:lang w:val="en-IN" w:eastAsia="en-IN"/>
              </w:rPr>
              <w:t>Information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CC7E0F" w:rsidRPr="00CC7E0F" w:rsidRDefault="00CC7E0F" w:rsidP="00CC7E0F">
            <w:pPr>
              <w:spacing w:after="0" w:line="240" w:lineRule="auto"/>
              <w:rPr>
                <w:rFonts w:ascii="Verdana" w:eastAsia="Times New Roman" w:hAnsi="Verdana"/>
                <w:b/>
                <w:bCs/>
                <w:color w:val="000066"/>
                <w:sz w:val="16"/>
                <w:szCs w:val="16"/>
                <w:lang w:val="en-IN" w:eastAsia="en-IN"/>
              </w:rPr>
            </w:pPr>
            <w:r w:rsidRPr="00CC7E0F">
              <w:rPr>
                <w:rFonts w:ascii="Verdana" w:eastAsia="Times New Roman" w:hAnsi="Verdana"/>
                <w:b/>
                <w:bCs/>
                <w:color w:val="000066"/>
                <w:sz w:val="16"/>
                <w:szCs w:val="16"/>
                <w:lang w:val="en-IN" w:eastAsia="en-IN"/>
              </w:rPr>
              <w:t>Description</w:t>
            </w:r>
          </w:p>
        </w:tc>
      </w:tr>
      <w:tr w:rsidR="00CC7E0F" w:rsidRPr="00C76C4A" w:rsidTr="00CC7E0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C7E0F" w:rsidRPr="00CC7E0F" w:rsidRDefault="00CC7E0F" w:rsidP="00CC7E0F">
            <w:pPr>
              <w:spacing w:after="0" w:line="240" w:lineRule="auto"/>
              <w:ind w:left="15" w:right="15"/>
              <w:rPr>
                <w:rFonts w:ascii="Verdana" w:eastAsia="Times New Roman" w:hAnsi="Verdana"/>
                <w:color w:val="000000"/>
                <w:sz w:val="16"/>
                <w:szCs w:val="16"/>
                <w:lang w:val="en-IN" w:eastAsia="en-IN"/>
              </w:rPr>
            </w:pPr>
            <w:r w:rsidRPr="00CC7E0F">
              <w:rPr>
                <w:rFonts w:ascii="Verdana" w:eastAsia="Times New Roman" w:hAnsi="Verdana"/>
                <w:color w:val="000000"/>
                <w:sz w:val="16"/>
                <w:szCs w:val="16"/>
                <w:lang w:val="en-IN" w:eastAsia="en-IN"/>
              </w:rPr>
              <w:t>Assembly name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C7E0F" w:rsidRPr="00CC7E0F" w:rsidRDefault="00CC7E0F" w:rsidP="00CC7E0F">
            <w:pPr>
              <w:spacing w:after="0" w:line="240" w:lineRule="auto"/>
              <w:ind w:left="15" w:right="15"/>
              <w:rPr>
                <w:rFonts w:ascii="Verdana" w:eastAsia="Times New Roman" w:hAnsi="Verdana"/>
                <w:color w:val="000000"/>
                <w:sz w:val="16"/>
                <w:szCs w:val="16"/>
                <w:lang w:val="en-IN" w:eastAsia="en-IN"/>
              </w:rPr>
            </w:pPr>
            <w:r w:rsidRPr="00CC7E0F">
              <w:rPr>
                <w:rFonts w:ascii="Verdana" w:eastAsia="Times New Roman" w:hAnsi="Verdana"/>
                <w:color w:val="000000"/>
                <w:sz w:val="16"/>
                <w:szCs w:val="16"/>
                <w:lang w:val="en-IN" w:eastAsia="en-IN"/>
              </w:rPr>
              <w:t>A text string specifying the assembly's name.</w:t>
            </w:r>
          </w:p>
        </w:tc>
      </w:tr>
      <w:tr w:rsidR="00CC7E0F" w:rsidRPr="00C76C4A" w:rsidTr="00CC7E0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C7E0F" w:rsidRPr="00CC7E0F" w:rsidRDefault="00CC7E0F" w:rsidP="00CC7E0F">
            <w:pPr>
              <w:spacing w:after="0" w:line="240" w:lineRule="auto"/>
              <w:ind w:left="15" w:right="15"/>
              <w:rPr>
                <w:rFonts w:ascii="Verdana" w:eastAsia="Times New Roman" w:hAnsi="Verdana"/>
                <w:color w:val="000000"/>
                <w:sz w:val="16"/>
                <w:szCs w:val="16"/>
                <w:lang w:val="en-IN" w:eastAsia="en-IN"/>
              </w:rPr>
            </w:pPr>
            <w:r w:rsidRPr="00CC7E0F">
              <w:rPr>
                <w:rFonts w:ascii="Verdana" w:eastAsia="Times New Roman" w:hAnsi="Verdana"/>
                <w:color w:val="000000"/>
                <w:sz w:val="16"/>
                <w:szCs w:val="16"/>
                <w:lang w:val="en-IN" w:eastAsia="en-IN"/>
              </w:rPr>
              <w:t>Version number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C7E0F" w:rsidRPr="00CC7E0F" w:rsidRDefault="00CC7E0F" w:rsidP="00CC7E0F">
            <w:pPr>
              <w:spacing w:after="0" w:line="240" w:lineRule="auto"/>
              <w:ind w:left="15" w:right="15"/>
              <w:rPr>
                <w:rFonts w:ascii="Verdana" w:eastAsia="Times New Roman" w:hAnsi="Verdana"/>
                <w:color w:val="000000"/>
                <w:sz w:val="16"/>
                <w:szCs w:val="16"/>
                <w:lang w:val="en-IN" w:eastAsia="en-IN"/>
              </w:rPr>
            </w:pPr>
            <w:r w:rsidRPr="00CC7E0F">
              <w:rPr>
                <w:rFonts w:ascii="Verdana" w:eastAsia="Times New Roman" w:hAnsi="Verdana"/>
                <w:color w:val="000000"/>
                <w:sz w:val="16"/>
                <w:szCs w:val="16"/>
                <w:lang w:val="en-IN" w:eastAsia="en-IN"/>
              </w:rPr>
              <w:t>A major and minor version number, and a revision and build number. The common language runtime uses these numbers to enforce version policy.</w:t>
            </w:r>
          </w:p>
        </w:tc>
      </w:tr>
      <w:tr w:rsidR="00CC7E0F" w:rsidRPr="00C76C4A" w:rsidTr="00CC7E0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C7E0F" w:rsidRPr="00CC7E0F" w:rsidRDefault="00CC7E0F" w:rsidP="00CC7E0F">
            <w:pPr>
              <w:spacing w:after="0" w:line="240" w:lineRule="auto"/>
              <w:ind w:left="15" w:right="15"/>
              <w:rPr>
                <w:rFonts w:ascii="Verdana" w:eastAsia="Times New Roman" w:hAnsi="Verdana"/>
                <w:color w:val="000000"/>
                <w:sz w:val="16"/>
                <w:szCs w:val="16"/>
                <w:lang w:val="en-IN" w:eastAsia="en-IN"/>
              </w:rPr>
            </w:pPr>
            <w:r w:rsidRPr="00CC7E0F">
              <w:rPr>
                <w:rFonts w:ascii="Verdana" w:eastAsia="Times New Roman" w:hAnsi="Verdana"/>
                <w:color w:val="000000"/>
                <w:sz w:val="16"/>
                <w:szCs w:val="16"/>
                <w:lang w:val="en-IN" w:eastAsia="en-IN"/>
              </w:rPr>
              <w:t>Culture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C7E0F" w:rsidRPr="00CC7E0F" w:rsidRDefault="00CC7E0F" w:rsidP="00CC7E0F">
            <w:pPr>
              <w:spacing w:after="0" w:line="240" w:lineRule="auto"/>
              <w:ind w:left="15" w:right="15"/>
              <w:rPr>
                <w:rFonts w:ascii="Verdana" w:eastAsia="Times New Roman" w:hAnsi="Verdana"/>
                <w:color w:val="000000"/>
                <w:sz w:val="16"/>
                <w:szCs w:val="16"/>
                <w:lang w:val="en-IN" w:eastAsia="en-IN"/>
              </w:rPr>
            </w:pPr>
            <w:r w:rsidRPr="00CC7E0F">
              <w:rPr>
                <w:rFonts w:ascii="Verdana" w:eastAsia="Times New Roman" w:hAnsi="Verdana"/>
                <w:color w:val="000000"/>
                <w:sz w:val="16"/>
                <w:szCs w:val="16"/>
                <w:lang w:val="en-IN" w:eastAsia="en-IN"/>
              </w:rPr>
              <w:t>Information on the culture or language the assembly supports. This information should be used only to designate an assembly as a satellite assembly containing culture- or language-specific information. (An assembly with culture information is automatically assumed to be a satellite assembly.)</w:t>
            </w:r>
          </w:p>
        </w:tc>
      </w:tr>
      <w:tr w:rsidR="00CC7E0F" w:rsidRPr="00C76C4A" w:rsidTr="00CC7E0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C7E0F" w:rsidRPr="00CC7E0F" w:rsidRDefault="00CC7E0F" w:rsidP="00CC7E0F">
            <w:pPr>
              <w:spacing w:after="0" w:line="240" w:lineRule="auto"/>
              <w:ind w:left="15" w:right="15"/>
              <w:rPr>
                <w:rFonts w:ascii="Verdana" w:eastAsia="Times New Roman" w:hAnsi="Verdana"/>
                <w:color w:val="000000"/>
                <w:sz w:val="16"/>
                <w:szCs w:val="16"/>
                <w:lang w:val="en-IN" w:eastAsia="en-IN"/>
              </w:rPr>
            </w:pPr>
            <w:r w:rsidRPr="00CC7E0F">
              <w:rPr>
                <w:rFonts w:ascii="Verdana" w:eastAsia="Times New Roman" w:hAnsi="Verdana"/>
                <w:color w:val="000000"/>
                <w:sz w:val="16"/>
                <w:szCs w:val="16"/>
                <w:lang w:val="en-IN" w:eastAsia="en-IN"/>
              </w:rPr>
              <w:lastRenderedPageBreak/>
              <w:t>Strong name information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C7E0F" w:rsidRPr="00CC7E0F" w:rsidRDefault="00CC7E0F" w:rsidP="00CC7E0F">
            <w:pPr>
              <w:spacing w:after="0" w:line="240" w:lineRule="auto"/>
              <w:ind w:left="15" w:right="15"/>
              <w:rPr>
                <w:rFonts w:ascii="Verdana" w:eastAsia="Times New Roman" w:hAnsi="Verdana"/>
                <w:color w:val="000000"/>
                <w:sz w:val="16"/>
                <w:szCs w:val="16"/>
                <w:lang w:val="en-IN" w:eastAsia="en-IN"/>
              </w:rPr>
            </w:pPr>
            <w:r w:rsidRPr="00CC7E0F">
              <w:rPr>
                <w:rFonts w:ascii="Verdana" w:eastAsia="Times New Roman" w:hAnsi="Verdana"/>
                <w:color w:val="000000"/>
                <w:sz w:val="16"/>
                <w:szCs w:val="16"/>
                <w:lang w:val="en-IN" w:eastAsia="en-IN"/>
              </w:rPr>
              <w:t>The public key from the publisher if the assembly has been given a strong name.</w:t>
            </w:r>
          </w:p>
        </w:tc>
      </w:tr>
      <w:tr w:rsidR="00CC7E0F" w:rsidRPr="00C76C4A" w:rsidTr="00CC7E0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C7E0F" w:rsidRPr="00CC7E0F" w:rsidRDefault="00CC7E0F" w:rsidP="00CC7E0F">
            <w:pPr>
              <w:spacing w:after="0" w:line="240" w:lineRule="auto"/>
              <w:ind w:left="15" w:right="15"/>
              <w:rPr>
                <w:rFonts w:ascii="Verdana" w:eastAsia="Times New Roman" w:hAnsi="Verdana"/>
                <w:color w:val="000000"/>
                <w:sz w:val="16"/>
                <w:szCs w:val="16"/>
                <w:lang w:val="en-IN" w:eastAsia="en-IN"/>
              </w:rPr>
            </w:pPr>
            <w:r w:rsidRPr="00CC7E0F">
              <w:rPr>
                <w:rFonts w:ascii="Verdana" w:eastAsia="Times New Roman" w:hAnsi="Verdana"/>
                <w:color w:val="000000"/>
                <w:sz w:val="16"/>
                <w:szCs w:val="16"/>
                <w:lang w:val="en-IN" w:eastAsia="en-IN"/>
              </w:rPr>
              <w:t>List of all files in the assembly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C7E0F" w:rsidRPr="00CC7E0F" w:rsidRDefault="00CC7E0F" w:rsidP="00CC7E0F">
            <w:pPr>
              <w:spacing w:after="0" w:line="240" w:lineRule="auto"/>
              <w:ind w:left="15" w:right="15"/>
              <w:rPr>
                <w:rFonts w:ascii="Verdana" w:eastAsia="Times New Roman" w:hAnsi="Verdana"/>
                <w:color w:val="000000"/>
                <w:sz w:val="16"/>
                <w:szCs w:val="16"/>
                <w:lang w:val="en-IN" w:eastAsia="en-IN"/>
              </w:rPr>
            </w:pPr>
            <w:r w:rsidRPr="00CC7E0F">
              <w:rPr>
                <w:rFonts w:ascii="Verdana" w:eastAsia="Times New Roman" w:hAnsi="Verdana"/>
                <w:color w:val="000000"/>
                <w:sz w:val="16"/>
                <w:szCs w:val="16"/>
                <w:lang w:val="en-IN" w:eastAsia="en-IN"/>
              </w:rPr>
              <w:t>A hash of each file contained in the assembly and a file name. Note that all files that make up the assembly must be in the same directory as the file containing the assembly manifest.</w:t>
            </w:r>
          </w:p>
        </w:tc>
      </w:tr>
      <w:tr w:rsidR="00CC7E0F" w:rsidRPr="00C76C4A" w:rsidTr="00CC7E0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C7E0F" w:rsidRPr="00CC7E0F" w:rsidRDefault="00CC7E0F" w:rsidP="00CC7E0F">
            <w:pPr>
              <w:spacing w:after="0" w:line="240" w:lineRule="auto"/>
              <w:ind w:left="15" w:right="15"/>
              <w:rPr>
                <w:rFonts w:ascii="Verdana" w:eastAsia="Times New Roman" w:hAnsi="Verdana"/>
                <w:color w:val="000000"/>
                <w:sz w:val="16"/>
                <w:szCs w:val="16"/>
                <w:lang w:val="en-IN" w:eastAsia="en-IN"/>
              </w:rPr>
            </w:pPr>
            <w:r w:rsidRPr="00CC7E0F">
              <w:rPr>
                <w:rFonts w:ascii="Verdana" w:eastAsia="Times New Roman" w:hAnsi="Verdana"/>
                <w:color w:val="000000"/>
                <w:sz w:val="16"/>
                <w:szCs w:val="16"/>
                <w:lang w:val="en-IN" w:eastAsia="en-IN"/>
              </w:rPr>
              <w:t>Type reference information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C7E0F" w:rsidRPr="00CC7E0F" w:rsidRDefault="00CC7E0F" w:rsidP="00CC7E0F">
            <w:pPr>
              <w:spacing w:after="0" w:line="240" w:lineRule="auto"/>
              <w:ind w:left="15" w:right="15"/>
              <w:rPr>
                <w:rFonts w:ascii="Verdana" w:eastAsia="Times New Roman" w:hAnsi="Verdana"/>
                <w:color w:val="000000"/>
                <w:sz w:val="16"/>
                <w:szCs w:val="16"/>
                <w:lang w:val="en-IN" w:eastAsia="en-IN"/>
              </w:rPr>
            </w:pPr>
            <w:r w:rsidRPr="00CC7E0F">
              <w:rPr>
                <w:rFonts w:ascii="Verdana" w:eastAsia="Times New Roman" w:hAnsi="Verdana"/>
                <w:color w:val="000000"/>
                <w:sz w:val="16"/>
                <w:szCs w:val="16"/>
                <w:lang w:val="en-IN" w:eastAsia="en-IN"/>
              </w:rPr>
              <w:t>Information used by the runtime to map a type reference to the file that contains its declaration and implementation. This is used for types that are exported from the assembly.</w:t>
            </w:r>
          </w:p>
        </w:tc>
      </w:tr>
      <w:tr w:rsidR="00CC7E0F" w:rsidRPr="00C76C4A" w:rsidTr="00CC7E0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C7E0F" w:rsidRPr="00CC7E0F" w:rsidRDefault="00CC7E0F" w:rsidP="00CC7E0F">
            <w:pPr>
              <w:spacing w:after="0" w:line="240" w:lineRule="auto"/>
              <w:ind w:left="15" w:right="15"/>
              <w:rPr>
                <w:rFonts w:ascii="Verdana" w:eastAsia="Times New Roman" w:hAnsi="Verdana"/>
                <w:color w:val="000000"/>
                <w:sz w:val="16"/>
                <w:szCs w:val="16"/>
                <w:lang w:val="en-IN" w:eastAsia="en-IN"/>
              </w:rPr>
            </w:pPr>
            <w:r w:rsidRPr="00CC7E0F">
              <w:rPr>
                <w:rFonts w:ascii="Verdana" w:eastAsia="Times New Roman" w:hAnsi="Verdana"/>
                <w:color w:val="000000"/>
                <w:sz w:val="16"/>
                <w:szCs w:val="16"/>
                <w:lang w:val="en-IN" w:eastAsia="en-IN"/>
              </w:rPr>
              <w:t>Information on referenced assemblies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C7E0F" w:rsidRPr="00CC7E0F" w:rsidRDefault="00CC7E0F" w:rsidP="00CC7E0F">
            <w:pPr>
              <w:spacing w:after="0" w:line="240" w:lineRule="auto"/>
              <w:ind w:left="15" w:right="15"/>
              <w:rPr>
                <w:rFonts w:ascii="Verdana" w:eastAsia="Times New Roman" w:hAnsi="Verdana"/>
                <w:color w:val="000000"/>
                <w:sz w:val="16"/>
                <w:szCs w:val="16"/>
                <w:lang w:val="en-IN" w:eastAsia="en-IN"/>
              </w:rPr>
            </w:pPr>
            <w:r w:rsidRPr="00CC7E0F">
              <w:rPr>
                <w:rFonts w:ascii="Verdana" w:eastAsia="Times New Roman" w:hAnsi="Verdana"/>
                <w:color w:val="000000"/>
                <w:sz w:val="16"/>
                <w:szCs w:val="16"/>
                <w:lang w:val="en-IN" w:eastAsia="en-IN"/>
              </w:rPr>
              <w:t>A list of other assemblies that are statically referenced by the assembly. Each reference includes the dependent assembly's name, assembly metadata (version, culture, operating system, and so on), and public key, if the assembly is strong named.</w:t>
            </w:r>
          </w:p>
        </w:tc>
      </w:tr>
    </w:tbl>
    <w:p w:rsidR="00102ED8" w:rsidRDefault="00CC7E0F" w:rsidP="00CC7E0F">
      <w:pPr>
        <w:spacing w:after="150" w:line="240" w:lineRule="auto"/>
        <w:textAlignment w:val="top"/>
      </w:pPr>
      <w:r w:rsidRPr="00CC7E0F">
        <w:rPr>
          <w:rFonts w:ascii="Verdana" w:eastAsia="Times New Roman" w:hAnsi="Verdana"/>
          <w:color w:val="000000"/>
          <w:sz w:val="16"/>
          <w:szCs w:val="16"/>
          <w:lang w:val="en-IN" w:eastAsia="en-IN"/>
        </w:rPr>
        <w:t xml:space="preserve">You can add or change some information in the assembly manifest by using assembly attributes in your code. You can change version information and informational attributes, including Trademark, Copyright, Product, Company, and Informational Version. For a complete list of assembly attributes, see </w:t>
      </w:r>
      <w:hyperlink r:id="rId14" w:history="1">
        <w:r w:rsidRPr="00CC7E0F">
          <w:rPr>
            <w:rFonts w:ascii="Verdana" w:eastAsia="Times New Roman" w:hAnsi="Verdana"/>
            <w:color w:val="0033CC"/>
            <w:sz w:val="16"/>
            <w:szCs w:val="16"/>
            <w:lang w:val="en-IN" w:eastAsia="en-IN"/>
          </w:rPr>
          <w:t>Setting Assembly Attributes</w:t>
        </w:r>
      </w:hyperlink>
      <w:r w:rsidRPr="00CC7E0F">
        <w:rPr>
          <w:rFonts w:ascii="Verdana" w:eastAsia="Times New Roman" w:hAnsi="Verdana"/>
          <w:color w:val="000000"/>
          <w:sz w:val="16"/>
          <w:szCs w:val="16"/>
          <w:lang w:val="en-IN" w:eastAsia="en-IN"/>
        </w:rPr>
        <w:t>.</w:t>
      </w:r>
    </w:p>
    <w:p w:rsidR="00102ED8" w:rsidRPr="00102ED8" w:rsidRDefault="00102ED8" w:rsidP="00102ED8">
      <w:pPr>
        <w:pStyle w:val="NoSpacing"/>
        <w:ind w:left="720"/>
      </w:pPr>
    </w:p>
    <w:p w:rsidR="00102ED8" w:rsidRDefault="00102ED8" w:rsidP="00102ED8">
      <w:pPr>
        <w:pStyle w:val="NoSpacing"/>
      </w:pPr>
    </w:p>
    <w:p w:rsidR="006C614A" w:rsidRDefault="006C614A" w:rsidP="00102ED8">
      <w:pPr>
        <w:pStyle w:val="NoSpacing"/>
      </w:pPr>
    </w:p>
    <w:p w:rsidR="006C614A" w:rsidRDefault="006C614A" w:rsidP="00102ED8">
      <w:pPr>
        <w:pStyle w:val="NoSpacing"/>
      </w:pPr>
    </w:p>
    <w:p w:rsidR="006C614A" w:rsidRDefault="006C614A" w:rsidP="00102ED8">
      <w:pPr>
        <w:pStyle w:val="NoSpacing"/>
      </w:pPr>
    </w:p>
    <w:p w:rsidR="006C614A" w:rsidRDefault="006C614A" w:rsidP="00102ED8">
      <w:pPr>
        <w:pStyle w:val="NoSpacing"/>
      </w:pPr>
    </w:p>
    <w:p w:rsidR="006C614A" w:rsidRDefault="006C614A" w:rsidP="00102ED8">
      <w:pPr>
        <w:pStyle w:val="NoSpacing"/>
      </w:pPr>
    </w:p>
    <w:p w:rsidR="006C614A" w:rsidRDefault="006C614A" w:rsidP="00102ED8">
      <w:pPr>
        <w:pStyle w:val="NoSpacing"/>
      </w:pPr>
    </w:p>
    <w:p w:rsidR="006C614A" w:rsidRDefault="006C614A" w:rsidP="00102ED8">
      <w:pPr>
        <w:pStyle w:val="NoSpacing"/>
      </w:pPr>
    </w:p>
    <w:p w:rsidR="006C614A" w:rsidRDefault="006C614A" w:rsidP="00102ED8">
      <w:pPr>
        <w:pStyle w:val="NoSpacing"/>
      </w:pPr>
    </w:p>
    <w:p w:rsidR="006C614A" w:rsidRDefault="006C614A" w:rsidP="00102ED8">
      <w:pPr>
        <w:pStyle w:val="NoSpacing"/>
      </w:pPr>
    </w:p>
    <w:p w:rsidR="006C614A" w:rsidRDefault="006C614A" w:rsidP="00102ED8">
      <w:pPr>
        <w:pStyle w:val="NoSpacing"/>
      </w:pPr>
    </w:p>
    <w:p w:rsidR="006C614A" w:rsidRDefault="006C614A" w:rsidP="00102ED8">
      <w:pPr>
        <w:pStyle w:val="NoSpacing"/>
      </w:pPr>
    </w:p>
    <w:p w:rsidR="006C614A" w:rsidRDefault="006C614A" w:rsidP="00102ED8">
      <w:pPr>
        <w:pStyle w:val="NoSpacing"/>
      </w:pPr>
    </w:p>
    <w:p w:rsidR="006C614A" w:rsidRDefault="006C614A" w:rsidP="00102ED8">
      <w:pPr>
        <w:pStyle w:val="NoSpacing"/>
      </w:pPr>
    </w:p>
    <w:p w:rsidR="006C614A" w:rsidRDefault="006C614A" w:rsidP="00102ED8">
      <w:pPr>
        <w:pStyle w:val="NoSpacing"/>
      </w:pPr>
    </w:p>
    <w:p w:rsidR="006C614A" w:rsidRDefault="006C614A" w:rsidP="00102ED8">
      <w:pPr>
        <w:pStyle w:val="NoSpacing"/>
      </w:pPr>
    </w:p>
    <w:p w:rsidR="006C614A" w:rsidRDefault="006C614A" w:rsidP="00102ED8">
      <w:pPr>
        <w:pStyle w:val="NoSpacing"/>
      </w:pPr>
    </w:p>
    <w:p w:rsidR="006C614A" w:rsidRDefault="006C614A" w:rsidP="00102ED8">
      <w:pPr>
        <w:pStyle w:val="NoSpacing"/>
      </w:pPr>
    </w:p>
    <w:p w:rsidR="006C614A" w:rsidRDefault="006C614A" w:rsidP="00102ED8">
      <w:pPr>
        <w:pStyle w:val="NoSpacing"/>
      </w:pPr>
    </w:p>
    <w:p w:rsidR="006C614A" w:rsidRDefault="006C614A" w:rsidP="00102ED8">
      <w:pPr>
        <w:pStyle w:val="NoSpacing"/>
      </w:pPr>
    </w:p>
    <w:p w:rsidR="006C614A" w:rsidRDefault="006C614A" w:rsidP="00102ED8">
      <w:pPr>
        <w:pStyle w:val="NoSpacing"/>
      </w:pPr>
    </w:p>
    <w:p w:rsidR="006C614A" w:rsidRDefault="006C614A" w:rsidP="00102ED8">
      <w:pPr>
        <w:pStyle w:val="NoSpacing"/>
      </w:pPr>
    </w:p>
    <w:p w:rsidR="006C614A" w:rsidRDefault="006C614A" w:rsidP="00102ED8">
      <w:pPr>
        <w:pStyle w:val="NoSpacing"/>
      </w:pPr>
    </w:p>
    <w:p w:rsidR="006C614A" w:rsidRDefault="006C614A" w:rsidP="00102ED8">
      <w:pPr>
        <w:pStyle w:val="NoSpacing"/>
      </w:pPr>
    </w:p>
    <w:p w:rsidR="006C614A" w:rsidRDefault="006C614A" w:rsidP="00102ED8">
      <w:pPr>
        <w:pStyle w:val="NoSpacing"/>
      </w:pPr>
    </w:p>
    <w:p w:rsidR="006C614A" w:rsidRDefault="006C614A" w:rsidP="00102ED8">
      <w:pPr>
        <w:pStyle w:val="NoSpacing"/>
      </w:pPr>
    </w:p>
    <w:p w:rsidR="006C614A" w:rsidRDefault="006C614A" w:rsidP="00102ED8">
      <w:pPr>
        <w:pStyle w:val="NoSpacing"/>
      </w:pPr>
    </w:p>
    <w:p w:rsidR="006C614A" w:rsidRDefault="006C614A" w:rsidP="00102ED8">
      <w:pPr>
        <w:pStyle w:val="NoSpacing"/>
      </w:pPr>
    </w:p>
    <w:p w:rsidR="006C614A" w:rsidRDefault="006C614A" w:rsidP="00102ED8">
      <w:pPr>
        <w:pStyle w:val="NoSpacing"/>
      </w:pPr>
    </w:p>
    <w:p w:rsidR="006C614A" w:rsidRDefault="006C614A" w:rsidP="00102ED8">
      <w:pPr>
        <w:pStyle w:val="NoSpacing"/>
      </w:pPr>
    </w:p>
    <w:p w:rsidR="006C614A" w:rsidRDefault="006C614A" w:rsidP="00102ED8">
      <w:pPr>
        <w:pStyle w:val="NoSpacing"/>
      </w:pPr>
    </w:p>
    <w:p w:rsidR="006C614A" w:rsidRDefault="006C614A" w:rsidP="00102ED8">
      <w:pPr>
        <w:pStyle w:val="NoSpacing"/>
      </w:pPr>
    </w:p>
    <w:p w:rsidR="006C614A" w:rsidRDefault="006C614A" w:rsidP="00102ED8">
      <w:pPr>
        <w:pStyle w:val="NoSpacing"/>
      </w:pPr>
    </w:p>
    <w:p w:rsidR="006C614A" w:rsidRDefault="006C614A" w:rsidP="006C614A">
      <w:pPr>
        <w:textAlignment w:val="top"/>
        <w:rPr>
          <w:rFonts w:ascii="Verdana" w:hAnsi="Verdana"/>
          <w:color w:val="000000"/>
          <w:sz w:val="16"/>
          <w:szCs w:val="16"/>
        </w:rPr>
      </w:pPr>
      <w:r>
        <w:rPr>
          <w:rFonts w:ascii="Verdana" w:hAnsi="Verdana"/>
          <w:color w:val="000000"/>
          <w:sz w:val="16"/>
          <w:szCs w:val="16"/>
        </w:rPr>
        <w:lastRenderedPageBreak/>
        <w:t>.NET Framework 4</w:t>
      </w:r>
    </w:p>
    <w:p w:rsidR="006C614A" w:rsidRDefault="006C614A" w:rsidP="006C614A">
      <w:pPr>
        <w:textAlignment w:val="top"/>
        <w:rPr>
          <w:rFonts w:ascii="Arial" w:hAnsi="Arial" w:cs="Arial"/>
          <w:b/>
          <w:bCs/>
          <w:color w:val="000000"/>
          <w:sz w:val="30"/>
          <w:szCs w:val="30"/>
        </w:rPr>
      </w:pPr>
      <w:r>
        <w:rPr>
          <w:rFonts w:ascii="Arial" w:hAnsi="Arial" w:cs="Arial"/>
          <w:b/>
          <w:bCs/>
          <w:color w:val="000000"/>
          <w:sz w:val="30"/>
          <w:szCs w:val="30"/>
        </w:rPr>
        <w:t>How to: Install an Assembly into the Global Assembly Cache</w:t>
      </w:r>
    </w:p>
    <w:p w:rsidR="006C614A" w:rsidRDefault="006C614A" w:rsidP="006C614A">
      <w:pPr>
        <w:pStyle w:val="NormalWeb"/>
        <w:textAlignment w:val="top"/>
        <w:rPr>
          <w:rFonts w:ascii="Verdana" w:hAnsi="Verdana"/>
          <w:color w:val="000000"/>
          <w:sz w:val="16"/>
          <w:szCs w:val="16"/>
        </w:rPr>
      </w:pPr>
      <w:r>
        <w:rPr>
          <w:rFonts w:ascii="Verdana" w:hAnsi="Verdana"/>
          <w:color w:val="000000"/>
          <w:sz w:val="16"/>
          <w:szCs w:val="16"/>
        </w:rPr>
        <w:t>Updated: June 2010</w:t>
      </w:r>
    </w:p>
    <w:p w:rsidR="006C614A" w:rsidRDefault="006C614A" w:rsidP="006C614A">
      <w:pPr>
        <w:pStyle w:val="NormalWeb"/>
        <w:textAlignment w:val="top"/>
        <w:rPr>
          <w:rFonts w:ascii="Verdana" w:hAnsi="Verdana"/>
          <w:color w:val="000000"/>
          <w:sz w:val="16"/>
          <w:szCs w:val="16"/>
        </w:rPr>
      </w:pPr>
      <w:r>
        <w:rPr>
          <w:rFonts w:ascii="Verdana" w:hAnsi="Verdana"/>
          <w:color w:val="000000"/>
          <w:sz w:val="16"/>
          <w:szCs w:val="16"/>
        </w:rPr>
        <w:t xml:space="preserve">There are three ways to install an assembly into the global assembly cache: </w:t>
      </w:r>
    </w:p>
    <w:p w:rsidR="006C614A" w:rsidRDefault="006C614A" w:rsidP="006C614A">
      <w:pPr>
        <w:pStyle w:val="NormalWeb"/>
        <w:numPr>
          <w:ilvl w:val="0"/>
          <w:numId w:val="11"/>
        </w:numPr>
        <w:spacing w:line="336" w:lineRule="auto"/>
        <w:textAlignment w:val="top"/>
        <w:rPr>
          <w:rFonts w:ascii="Verdana" w:hAnsi="Verdana"/>
          <w:color w:val="000000"/>
          <w:sz w:val="16"/>
          <w:szCs w:val="16"/>
        </w:rPr>
      </w:pPr>
      <w:r>
        <w:rPr>
          <w:rFonts w:ascii="Verdana" w:hAnsi="Verdana"/>
          <w:color w:val="000000"/>
          <w:sz w:val="16"/>
          <w:szCs w:val="16"/>
        </w:rPr>
        <w:t xml:space="preserve">Using the </w:t>
      </w:r>
      <w:hyperlink r:id="rId15" w:history="1">
        <w:r>
          <w:rPr>
            <w:rStyle w:val="Hyperlink"/>
            <w:rFonts w:ascii="Verdana" w:hAnsi="Verdana"/>
            <w:sz w:val="16"/>
            <w:szCs w:val="16"/>
          </w:rPr>
          <w:t>Global Assembly Cache tool (Gacutil.exe)</w:t>
        </w:r>
      </w:hyperlink>
      <w:r>
        <w:rPr>
          <w:rFonts w:ascii="Verdana" w:hAnsi="Verdana"/>
          <w:color w:val="000000"/>
          <w:sz w:val="16"/>
          <w:szCs w:val="16"/>
        </w:rPr>
        <w:t xml:space="preserve">. </w:t>
      </w:r>
    </w:p>
    <w:p w:rsidR="006C614A" w:rsidRDefault="006C614A" w:rsidP="006C614A">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 xml:space="preserve">You can use Gacutil.exe to add strong-named assemblies to the global assembly cache and to view the contents of the global assembly cache.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6C614A" w:rsidRPr="00C76C4A" w:rsidTr="006C614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6C614A" w:rsidRPr="00C76C4A" w:rsidRDefault="00CF7482">
            <w:pPr>
              <w:spacing w:before="75" w:after="75"/>
              <w:rPr>
                <w:rFonts w:ascii="Verdana" w:hAnsi="Verdana"/>
                <w:b/>
                <w:bCs/>
                <w:color w:val="000066"/>
                <w:sz w:val="16"/>
                <w:szCs w:val="16"/>
              </w:rPr>
            </w:pPr>
            <w:r w:rsidRPr="00C76C4A">
              <w:rPr>
                <w:rFonts w:ascii="Verdana" w:hAnsi="Verdana"/>
                <w:b/>
                <w:noProof/>
                <w:color w:val="000066"/>
                <w:sz w:val="16"/>
                <w:szCs w:val="16"/>
                <w:lang w:val="en-IN" w:eastAsia="en-IN"/>
              </w:rPr>
              <w:drawing>
                <wp:inline distT="0" distB="0" distL="0" distR="0">
                  <wp:extent cx="101600" cy="101600"/>
                  <wp:effectExtent l="0" t="0" r="0" b="0"/>
                  <wp:docPr id="3" name="Picture 8"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Note"/>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6C614A" w:rsidRPr="00C76C4A">
              <w:rPr>
                <w:rStyle w:val="Strong"/>
                <w:rFonts w:ascii="Verdana" w:hAnsi="Verdana"/>
                <w:color w:val="000066"/>
                <w:sz w:val="16"/>
                <w:szCs w:val="16"/>
              </w:rPr>
              <w:t>Note</w:t>
            </w:r>
          </w:p>
        </w:tc>
      </w:tr>
      <w:tr w:rsidR="006C614A" w:rsidRPr="00C76C4A" w:rsidTr="006C614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6C614A" w:rsidRPr="00C76C4A" w:rsidRDefault="006C614A">
            <w:pPr>
              <w:ind w:left="15" w:right="15"/>
              <w:rPr>
                <w:rFonts w:ascii="Verdana" w:hAnsi="Verdana"/>
                <w:color w:val="000000"/>
                <w:sz w:val="16"/>
                <w:szCs w:val="16"/>
              </w:rPr>
            </w:pPr>
            <w:r w:rsidRPr="00C76C4A">
              <w:rPr>
                <w:rFonts w:ascii="Verdana" w:hAnsi="Verdana"/>
                <w:color w:val="000000"/>
                <w:sz w:val="16"/>
                <w:szCs w:val="16"/>
              </w:rPr>
              <w:t>Gacutil.exe is only for development purposes and should not be used to install production assemblies into the global assembly cache.</w:t>
            </w:r>
          </w:p>
        </w:tc>
      </w:tr>
    </w:tbl>
    <w:p w:rsidR="006C614A" w:rsidRDefault="006C614A" w:rsidP="006C614A">
      <w:pPr>
        <w:pStyle w:val="NormalWeb"/>
        <w:numPr>
          <w:ilvl w:val="0"/>
          <w:numId w:val="11"/>
        </w:numPr>
        <w:spacing w:line="336" w:lineRule="auto"/>
        <w:textAlignment w:val="top"/>
        <w:rPr>
          <w:rFonts w:ascii="Verdana" w:hAnsi="Verdana"/>
          <w:color w:val="000000"/>
          <w:sz w:val="16"/>
          <w:szCs w:val="16"/>
        </w:rPr>
      </w:pPr>
      <w:r>
        <w:rPr>
          <w:rFonts w:ascii="Verdana" w:hAnsi="Verdana"/>
          <w:color w:val="000000"/>
          <w:sz w:val="16"/>
          <w:szCs w:val="16"/>
        </w:rPr>
        <w:t xml:space="preserve">Using Microsoft Windows Installer 2.0. </w:t>
      </w:r>
    </w:p>
    <w:p w:rsidR="006C614A" w:rsidRDefault="006C614A" w:rsidP="006C614A">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 xml:space="preserve">This is the recommended and most common way to add assemblies to the global assembly cache. The installer provides reference counting of assemblies in the global assembly cache, plus other benefits. </w:t>
      </w:r>
    </w:p>
    <w:p w:rsidR="006C614A" w:rsidRDefault="006C614A" w:rsidP="006C614A">
      <w:pPr>
        <w:pStyle w:val="NormalWeb"/>
        <w:numPr>
          <w:ilvl w:val="0"/>
          <w:numId w:val="11"/>
        </w:numPr>
        <w:spacing w:line="336" w:lineRule="auto"/>
        <w:textAlignment w:val="top"/>
        <w:rPr>
          <w:rFonts w:ascii="Verdana" w:hAnsi="Verdana"/>
          <w:color w:val="000000"/>
          <w:sz w:val="16"/>
          <w:szCs w:val="16"/>
        </w:rPr>
      </w:pPr>
      <w:r>
        <w:rPr>
          <w:rFonts w:ascii="Verdana" w:hAnsi="Verdana"/>
          <w:color w:val="000000"/>
          <w:sz w:val="16"/>
          <w:szCs w:val="16"/>
        </w:rPr>
        <w:t xml:space="preserve">Using the </w:t>
      </w:r>
      <w:hyperlink r:id="rId17" w:history="1">
        <w:r>
          <w:rPr>
            <w:rStyle w:val="Hyperlink"/>
            <w:rFonts w:ascii="Verdana" w:hAnsi="Verdana"/>
            <w:sz w:val="16"/>
            <w:szCs w:val="16"/>
          </w:rPr>
          <w:t>Mscorcfg.msc (.NET Framework Configuration Tool)</w:t>
        </w:r>
      </w:hyperlink>
      <w:r>
        <w:rPr>
          <w:rFonts w:ascii="Verdana" w:hAnsi="Verdana"/>
          <w:color w:val="000000"/>
          <w:sz w:val="16"/>
          <w:szCs w:val="16"/>
        </w:rPr>
        <w:t>.</w:t>
      </w:r>
    </w:p>
    <w:p w:rsidR="006C614A" w:rsidRDefault="006C614A" w:rsidP="006C614A">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 xml:space="preserve">The </w:t>
      </w:r>
      <w:hyperlink r:id="rId18" w:history="1">
        <w:r>
          <w:rPr>
            <w:rStyle w:val="Hyperlink"/>
            <w:rFonts w:ascii="Verdana" w:hAnsi="Verdana"/>
            <w:sz w:val="16"/>
            <w:szCs w:val="16"/>
          </w:rPr>
          <w:t>Mscorcfg.msc (.NET Framework Configuration Tool)</w:t>
        </w:r>
      </w:hyperlink>
      <w:r>
        <w:rPr>
          <w:rFonts w:ascii="Verdana" w:hAnsi="Verdana"/>
          <w:color w:val="000000"/>
          <w:sz w:val="16"/>
          <w:szCs w:val="16"/>
        </w:rPr>
        <w:t xml:space="preserve"> allows you to view the global assembly cache and add new assemblies to the cache.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6C614A" w:rsidRPr="00C76C4A" w:rsidTr="006C614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6C614A" w:rsidRPr="00C76C4A" w:rsidRDefault="00CF7482">
            <w:pPr>
              <w:spacing w:before="75" w:after="75"/>
              <w:rPr>
                <w:rFonts w:ascii="Verdana" w:hAnsi="Verdana"/>
                <w:b/>
                <w:bCs/>
                <w:color w:val="000066"/>
                <w:sz w:val="16"/>
                <w:szCs w:val="16"/>
              </w:rPr>
            </w:pPr>
            <w:r w:rsidRPr="00C76C4A">
              <w:rPr>
                <w:rFonts w:ascii="Verdana" w:hAnsi="Verdana"/>
                <w:b/>
                <w:noProof/>
                <w:color w:val="000066"/>
                <w:sz w:val="16"/>
                <w:szCs w:val="16"/>
                <w:lang w:val="en-IN" w:eastAsia="en-IN"/>
              </w:rPr>
              <w:drawing>
                <wp:inline distT="0" distB="0" distL="0" distR="0">
                  <wp:extent cx="101600" cy="101600"/>
                  <wp:effectExtent l="0" t="0" r="0" b="0"/>
                  <wp:docPr id="4" name="Picture 7"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Note"/>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6C614A" w:rsidRPr="00C76C4A">
              <w:rPr>
                <w:rStyle w:val="Strong"/>
                <w:rFonts w:ascii="Verdana" w:hAnsi="Verdana"/>
                <w:color w:val="000066"/>
                <w:sz w:val="16"/>
                <w:szCs w:val="16"/>
              </w:rPr>
              <w:t>Note</w:t>
            </w:r>
          </w:p>
        </w:tc>
      </w:tr>
      <w:tr w:rsidR="006C614A" w:rsidRPr="00C76C4A" w:rsidTr="006C614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6C614A" w:rsidRPr="00C76C4A" w:rsidRDefault="006C614A">
            <w:pPr>
              <w:ind w:left="15" w:right="15"/>
              <w:rPr>
                <w:rFonts w:ascii="Verdana" w:hAnsi="Verdana"/>
                <w:color w:val="000000"/>
                <w:sz w:val="16"/>
                <w:szCs w:val="16"/>
              </w:rPr>
            </w:pPr>
            <w:r w:rsidRPr="00C76C4A">
              <w:rPr>
                <w:rFonts w:ascii="Verdana" w:hAnsi="Verdana"/>
                <w:color w:val="000000"/>
                <w:sz w:val="16"/>
                <w:szCs w:val="16"/>
              </w:rPr>
              <w:t xml:space="preserve">In earlier versions of the .NET Framework, the </w:t>
            </w:r>
            <w:hyperlink r:id="rId19" w:history="1">
              <w:r w:rsidRPr="00C76C4A">
                <w:rPr>
                  <w:rStyle w:val="Hyperlink"/>
                  <w:rFonts w:ascii="Verdana" w:hAnsi="Verdana"/>
                  <w:sz w:val="16"/>
                  <w:szCs w:val="16"/>
                </w:rPr>
                <w:t>Shfusion.dll</w:t>
              </w:r>
            </w:hyperlink>
            <w:r w:rsidRPr="00C76C4A">
              <w:rPr>
                <w:rFonts w:ascii="Verdana" w:hAnsi="Verdana"/>
                <w:color w:val="000000"/>
                <w:sz w:val="16"/>
                <w:szCs w:val="16"/>
              </w:rPr>
              <w:t xml:space="preserve"> Windows shell extension enabled you to install assemblies by dragging them in Windows Explorer. Beginning with the .NET Framework version 4, Shfusion.dll is obsolete.</w:t>
            </w:r>
          </w:p>
        </w:tc>
      </w:tr>
    </w:tbl>
    <w:p w:rsidR="006C614A" w:rsidRDefault="006C614A" w:rsidP="006C614A">
      <w:pPr>
        <w:pStyle w:val="Heading3"/>
        <w:textAlignment w:val="top"/>
        <w:rPr>
          <w:rFonts w:ascii="Verdana" w:hAnsi="Verdana"/>
          <w:color w:val="000000"/>
          <w:sz w:val="18"/>
          <w:szCs w:val="18"/>
        </w:rPr>
      </w:pPr>
      <w:r>
        <w:rPr>
          <w:rFonts w:ascii="Verdana" w:hAnsi="Verdana"/>
          <w:color w:val="000000"/>
          <w:sz w:val="18"/>
          <w:szCs w:val="18"/>
        </w:rPr>
        <w:t>To install a strong-named assembly into the global assembly cache using the Global Assembly Cache tool (Gacutil.exe)</w:t>
      </w:r>
    </w:p>
    <w:p w:rsidR="006C614A" w:rsidRDefault="006C614A" w:rsidP="006C614A">
      <w:pPr>
        <w:pStyle w:val="NormalWeb"/>
        <w:numPr>
          <w:ilvl w:val="0"/>
          <w:numId w:val="12"/>
        </w:numPr>
        <w:spacing w:line="336" w:lineRule="auto"/>
        <w:textAlignment w:val="top"/>
        <w:rPr>
          <w:rFonts w:ascii="Verdana" w:hAnsi="Verdana"/>
          <w:color w:val="000000"/>
          <w:sz w:val="16"/>
          <w:szCs w:val="16"/>
        </w:rPr>
      </w:pPr>
      <w:r>
        <w:rPr>
          <w:rFonts w:ascii="Verdana" w:hAnsi="Verdana"/>
          <w:color w:val="000000"/>
          <w:sz w:val="16"/>
          <w:szCs w:val="16"/>
        </w:rPr>
        <w:t xml:space="preserve">At the command prompt, type the following command: </w:t>
      </w:r>
    </w:p>
    <w:p w:rsidR="006C614A" w:rsidRDefault="006C614A" w:rsidP="006C614A">
      <w:pPr>
        <w:pStyle w:val="NormalWeb"/>
        <w:spacing w:line="336" w:lineRule="auto"/>
        <w:ind w:left="720"/>
        <w:textAlignment w:val="top"/>
        <w:rPr>
          <w:rFonts w:ascii="Verdana" w:hAnsi="Verdana"/>
          <w:color w:val="000000"/>
          <w:sz w:val="16"/>
          <w:szCs w:val="16"/>
        </w:rPr>
      </w:pPr>
      <w:r>
        <w:rPr>
          <w:rStyle w:val="Strong"/>
          <w:rFonts w:ascii="Verdana" w:hAnsi="Verdana"/>
          <w:color w:val="000000"/>
          <w:sz w:val="16"/>
          <w:szCs w:val="16"/>
        </w:rPr>
        <w:t>gacutil –I</w:t>
      </w:r>
      <w:r>
        <w:rPr>
          <w:rFonts w:ascii="Verdana" w:hAnsi="Verdana"/>
          <w:color w:val="000000"/>
          <w:sz w:val="16"/>
          <w:szCs w:val="16"/>
        </w:rPr>
        <w:t xml:space="preserve"> &lt;</w:t>
      </w:r>
      <w:r>
        <w:rPr>
          <w:rStyle w:val="Emphasis"/>
          <w:rFonts w:ascii="Verdana" w:hAnsi="Verdana"/>
          <w:color w:val="000000"/>
          <w:sz w:val="16"/>
          <w:szCs w:val="16"/>
        </w:rPr>
        <w:t>assembly name</w:t>
      </w:r>
      <w:r>
        <w:rPr>
          <w:rFonts w:ascii="Verdana" w:hAnsi="Verdana"/>
          <w:color w:val="000000"/>
          <w:sz w:val="16"/>
          <w:szCs w:val="16"/>
        </w:rPr>
        <w:t>&gt;</w:t>
      </w:r>
    </w:p>
    <w:p w:rsidR="006C614A" w:rsidRDefault="006C614A" w:rsidP="006C614A">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 xml:space="preserve">In this command, </w:t>
      </w:r>
      <w:r>
        <w:rPr>
          <w:rStyle w:val="Emphasis"/>
          <w:rFonts w:ascii="Verdana" w:hAnsi="Verdana"/>
          <w:color w:val="000000"/>
          <w:sz w:val="16"/>
          <w:szCs w:val="16"/>
        </w:rPr>
        <w:t>assembly name</w:t>
      </w:r>
      <w:r>
        <w:rPr>
          <w:rFonts w:ascii="Verdana" w:hAnsi="Verdana"/>
          <w:color w:val="000000"/>
          <w:sz w:val="16"/>
          <w:szCs w:val="16"/>
        </w:rPr>
        <w:t xml:space="preserve"> is the name of the assembly to install in the global assembly cache. </w:t>
      </w:r>
    </w:p>
    <w:p w:rsidR="006C614A" w:rsidRDefault="006C614A" w:rsidP="006C614A">
      <w:pPr>
        <w:pStyle w:val="NormalWeb"/>
        <w:textAlignment w:val="top"/>
        <w:rPr>
          <w:rFonts w:ascii="Verdana" w:hAnsi="Verdana"/>
          <w:color w:val="000000"/>
          <w:sz w:val="16"/>
          <w:szCs w:val="16"/>
        </w:rPr>
      </w:pPr>
      <w:r>
        <w:rPr>
          <w:rFonts w:ascii="Verdana" w:hAnsi="Verdana"/>
          <w:color w:val="000000"/>
          <w:sz w:val="16"/>
          <w:szCs w:val="16"/>
        </w:rPr>
        <w:t xml:space="preserve">The following example installs an assembly with the file name </w:t>
      </w:r>
      <w:r>
        <w:rPr>
          <w:rStyle w:val="code"/>
          <w:sz w:val="17"/>
          <w:szCs w:val="17"/>
        </w:rPr>
        <w:t>hello.dll</w:t>
      </w:r>
      <w:r>
        <w:rPr>
          <w:rFonts w:ascii="Verdana" w:hAnsi="Verdana"/>
          <w:color w:val="000000"/>
          <w:sz w:val="16"/>
          <w:szCs w:val="16"/>
        </w:rPr>
        <w:t xml:space="preserve"> into the global assembly cache.</w:t>
      </w:r>
    </w:p>
    <w:p w:rsidR="006C614A" w:rsidRDefault="006C614A" w:rsidP="006C614A">
      <w:pPr>
        <w:pStyle w:val="HTMLPreformatted"/>
        <w:shd w:val="clear" w:color="auto" w:fill="DDDDDD"/>
        <w:textAlignment w:val="top"/>
        <w:rPr>
          <w:color w:val="000000"/>
        </w:rPr>
      </w:pPr>
      <w:r>
        <w:rPr>
          <w:color w:val="000000"/>
        </w:rPr>
        <w:t>gacutil -i hello.dll</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B43BDD" w:rsidTr="009A651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43BDD" w:rsidRDefault="00B43BDD" w:rsidP="009A6511">
            <w:pPr>
              <w:spacing w:before="75" w:after="75"/>
              <w:rPr>
                <w:rFonts w:ascii="Verdana" w:hAnsi="Verdana"/>
                <w:b/>
                <w:bCs/>
                <w:color w:val="000066"/>
                <w:sz w:val="16"/>
                <w:szCs w:val="16"/>
              </w:rPr>
            </w:pPr>
            <w:r>
              <w:rPr>
                <w:rFonts w:ascii="Verdana" w:hAnsi="Verdana"/>
                <w:b/>
                <w:bCs/>
                <w:color w:val="000066"/>
                <w:sz w:val="16"/>
                <w:szCs w:val="16"/>
              </w:rPr>
              <w:fldChar w:fldCharType="begin"/>
            </w:r>
            <w:r>
              <w:rPr>
                <w:rFonts w:ascii="Verdana" w:hAnsi="Verdana"/>
                <w:b/>
                <w:bCs/>
                <w:color w:val="000066"/>
                <w:sz w:val="16"/>
                <w:szCs w:val="16"/>
              </w:rPr>
              <w:instrText xml:space="preserve"> INCLUDEPICTURE "http://i.msdn.microsoft.com/2bc0cxhc.alert_caution(en-us,VS.100).gif" \* MERGEFORMATINET </w:instrText>
            </w:r>
            <w:r>
              <w:rPr>
                <w:rFonts w:ascii="Verdana" w:hAnsi="Verdana"/>
                <w:b/>
                <w:bCs/>
                <w:color w:val="000066"/>
                <w:sz w:val="16"/>
                <w:szCs w:val="16"/>
              </w:rPr>
              <w:fldChar w:fldCharType="separate"/>
            </w:r>
            <w:r w:rsidR="00CF7482">
              <w:rPr>
                <w:rFonts w:ascii="Verdana" w:hAnsi="Verdana"/>
                <w:b/>
                <w:bCs/>
                <w:noProof/>
                <w:color w:val="000066"/>
                <w:sz w:val="16"/>
                <w:szCs w:val="16"/>
              </w:rPr>
              <w:drawing>
                <wp:inline distT="0" distB="0" distL="0" distR="0">
                  <wp:extent cx="101600" cy="101600"/>
                  <wp:effectExtent l="0" t="0" r="0" b="0"/>
                  <wp:docPr id="5" name="Picture 3" descr="Important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Important note"/>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Pr>
                <w:rFonts w:ascii="Verdana" w:hAnsi="Verdana"/>
                <w:b/>
                <w:bCs/>
                <w:color w:val="000066"/>
                <w:sz w:val="16"/>
                <w:szCs w:val="16"/>
              </w:rPr>
              <w:fldChar w:fldCharType="end"/>
            </w:r>
            <w:r>
              <w:rPr>
                <w:rStyle w:val="Strong"/>
                <w:rFonts w:ascii="Verdana" w:hAnsi="Verdana"/>
                <w:color w:val="000066"/>
                <w:sz w:val="16"/>
                <w:szCs w:val="16"/>
              </w:rPr>
              <w:t>Important</w:t>
            </w:r>
          </w:p>
        </w:tc>
      </w:tr>
      <w:tr w:rsidR="00B43BDD" w:rsidTr="009A651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43BDD" w:rsidRDefault="00B43BDD" w:rsidP="009A6511">
            <w:pPr>
              <w:ind w:left="15" w:right="15"/>
              <w:rPr>
                <w:rFonts w:ascii="Verdana" w:hAnsi="Verdana"/>
                <w:color w:val="000000"/>
                <w:sz w:val="16"/>
                <w:szCs w:val="16"/>
              </w:rPr>
            </w:pPr>
            <w:r>
              <w:rPr>
                <w:rFonts w:ascii="Verdana" w:hAnsi="Verdana"/>
                <w:color w:val="000000"/>
                <w:sz w:val="16"/>
                <w:szCs w:val="16"/>
              </w:rPr>
              <w:t xml:space="preserve">Mscorcfg.msc has been removed from the .NET Framework version 4 and later versions. This documentation applies only to earlier versions of the .NET Framework. For more information about security changes in the .NET Framework 4, see </w:t>
            </w:r>
            <w:hyperlink r:id="rId21" w:history="1">
              <w:r>
                <w:rPr>
                  <w:rStyle w:val="Hyperlink"/>
                  <w:rFonts w:ascii="Verdana" w:hAnsi="Verdana"/>
                  <w:sz w:val="16"/>
                  <w:szCs w:val="16"/>
                </w:rPr>
                <w:t>Security Changes in the .NET Framework 4</w:t>
              </w:r>
            </w:hyperlink>
            <w:r>
              <w:rPr>
                <w:rFonts w:ascii="Verdana" w:hAnsi="Verdana"/>
                <w:color w:val="000000"/>
                <w:sz w:val="16"/>
                <w:szCs w:val="16"/>
              </w:rPr>
              <w:t>.</w:t>
            </w:r>
          </w:p>
        </w:tc>
      </w:tr>
    </w:tbl>
    <w:p w:rsidR="00B43BDD" w:rsidRDefault="00B43BDD" w:rsidP="00B43BDD">
      <w:pPr>
        <w:textAlignment w:val="top"/>
        <w:rPr>
          <w:rFonts w:ascii="Verdana" w:hAnsi="Verdana"/>
          <w:color w:val="000000"/>
          <w:sz w:val="16"/>
          <w:szCs w:val="16"/>
        </w:rPr>
      </w:pPr>
      <w:r>
        <w:rPr>
          <w:rFonts w:ascii="Verdana" w:hAnsi="Verdana"/>
          <w:color w:val="000000"/>
          <w:sz w:val="16"/>
          <w:szCs w:val="16"/>
        </w:rPr>
        <w:lastRenderedPageBreak/>
        <w:t>.NET Framework 4</w:t>
      </w:r>
    </w:p>
    <w:p w:rsidR="00B43BDD" w:rsidRDefault="00B43BDD" w:rsidP="00B43BDD">
      <w:pPr>
        <w:textAlignment w:val="top"/>
        <w:rPr>
          <w:rFonts w:ascii="Arial" w:hAnsi="Arial" w:cs="Arial"/>
          <w:b/>
          <w:bCs/>
          <w:color w:val="000000"/>
          <w:sz w:val="30"/>
          <w:szCs w:val="30"/>
        </w:rPr>
      </w:pPr>
      <w:r>
        <w:rPr>
          <w:rFonts w:ascii="Arial" w:hAnsi="Arial" w:cs="Arial"/>
          <w:b/>
          <w:bCs/>
          <w:color w:val="000000"/>
          <w:sz w:val="30"/>
          <w:szCs w:val="30"/>
        </w:rPr>
        <w:t>Mscorcfg.msc (.NET Framework Configuration Tool)</w:t>
      </w:r>
    </w:p>
    <w:p w:rsidR="00B43BDD" w:rsidRDefault="00B43BDD" w:rsidP="00B43BDD">
      <w:pPr>
        <w:pStyle w:val="NormalWeb"/>
        <w:textAlignment w:val="top"/>
        <w:rPr>
          <w:rFonts w:ascii="Verdana" w:hAnsi="Verdana"/>
          <w:color w:val="000000"/>
          <w:sz w:val="16"/>
          <w:szCs w:val="16"/>
        </w:rPr>
      </w:pPr>
      <w:r>
        <w:rPr>
          <w:rFonts w:ascii="Verdana" w:hAnsi="Verdana"/>
          <w:color w:val="000000"/>
          <w:sz w:val="16"/>
          <w:szCs w:val="16"/>
        </w:rPr>
        <w:t xml:space="preserve">The .NET Framework Configuration tool (Mscorcfg.msc) is a Microsoft Management Console (MMC) snap-in that enables you to manage and configure assemblies in the </w:t>
      </w:r>
      <w:hyperlink r:id="rId22" w:history="1">
        <w:r>
          <w:rPr>
            <w:rStyle w:val="Hyperlink"/>
            <w:rFonts w:ascii="Verdana" w:hAnsi="Verdana"/>
            <w:sz w:val="16"/>
            <w:szCs w:val="16"/>
          </w:rPr>
          <w:t>global assembly cache</w:t>
        </w:r>
      </w:hyperlink>
      <w:r>
        <w:rPr>
          <w:rFonts w:ascii="Verdana" w:hAnsi="Verdana"/>
          <w:color w:val="000000"/>
          <w:sz w:val="16"/>
          <w:szCs w:val="16"/>
        </w:rPr>
        <w:t xml:space="preserve"> and adjust code access security policy.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B43BDD" w:rsidTr="00B43BD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43BDD" w:rsidRDefault="00B43BDD">
            <w:pPr>
              <w:spacing w:before="75" w:after="75"/>
              <w:rPr>
                <w:rFonts w:ascii="Verdana" w:hAnsi="Verdana"/>
                <w:b/>
                <w:bCs/>
                <w:color w:val="000066"/>
                <w:sz w:val="16"/>
                <w:szCs w:val="16"/>
              </w:rPr>
            </w:pPr>
            <w:r>
              <w:rPr>
                <w:rFonts w:ascii="Verdana" w:hAnsi="Verdana"/>
                <w:b/>
                <w:bCs/>
                <w:color w:val="000066"/>
                <w:sz w:val="16"/>
                <w:szCs w:val="16"/>
              </w:rPr>
              <w:fldChar w:fldCharType="begin"/>
            </w:r>
            <w:r>
              <w:rPr>
                <w:rFonts w:ascii="Verdana" w:hAnsi="Verdana"/>
                <w:b/>
                <w:bCs/>
                <w:color w:val="000066"/>
                <w:sz w:val="16"/>
                <w:szCs w:val="16"/>
              </w:rPr>
              <w:instrText xml:space="preserve"> INCLUDEPICTURE "http://i.msdn.microsoft.com/2bc0cxhc.alert_caution(en-us,VS.100).gif" \* MERGEFORMATINET </w:instrText>
            </w:r>
            <w:r>
              <w:rPr>
                <w:rFonts w:ascii="Verdana" w:hAnsi="Verdana"/>
                <w:b/>
                <w:bCs/>
                <w:color w:val="000066"/>
                <w:sz w:val="16"/>
                <w:szCs w:val="16"/>
              </w:rPr>
              <w:fldChar w:fldCharType="separate"/>
            </w:r>
            <w:r w:rsidR="00CF7482">
              <w:rPr>
                <w:rFonts w:ascii="Verdana" w:hAnsi="Verdana"/>
                <w:b/>
                <w:bCs/>
                <w:noProof/>
                <w:color w:val="000066"/>
                <w:sz w:val="16"/>
                <w:szCs w:val="16"/>
              </w:rPr>
              <w:drawing>
                <wp:inline distT="0" distB="0" distL="0" distR="0">
                  <wp:extent cx="101600" cy="101600"/>
                  <wp:effectExtent l="0" t="0" r="0" b="0"/>
                  <wp:docPr id="6" name="Picture 2" descr="Important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Important note"/>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Pr>
                <w:rFonts w:ascii="Verdana" w:hAnsi="Verdana"/>
                <w:b/>
                <w:bCs/>
                <w:color w:val="000066"/>
                <w:sz w:val="16"/>
                <w:szCs w:val="16"/>
              </w:rPr>
              <w:fldChar w:fldCharType="end"/>
            </w:r>
            <w:r>
              <w:rPr>
                <w:rStyle w:val="Strong"/>
                <w:rFonts w:ascii="Verdana" w:hAnsi="Verdana"/>
                <w:color w:val="000066"/>
                <w:sz w:val="16"/>
                <w:szCs w:val="16"/>
              </w:rPr>
              <w:t>Important</w:t>
            </w:r>
          </w:p>
        </w:tc>
      </w:tr>
      <w:tr w:rsidR="00B43BDD" w:rsidTr="00B43BD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43BDD" w:rsidRDefault="00B43BDD">
            <w:pPr>
              <w:ind w:left="15" w:right="15"/>
              <w:rPr>
                <w:rFonts w:ascii="Verdana" w:hAnsi="Verdana"/>
                <w:color w:val="000000"/>
                <w:sz w:val="16"/>
                <w:szCs w:val="16"/>
              </w:rPr>
            </w:pPr>
            <w:r>
              <w:rPr>
                <w:rFonts w:ascii="Verdana" w:hAnsi="Verdana"/>
                <w:color w:val="000000"/>
                <w:sz w:val="16"/>
                <w:szCs w:val="16"/>
              </w:rPr>
              <w:t xml:space="preserve">Mscorcfg.msc has been removed from the .NET Framework version 4 and later versions. This documentation applies only to earlier versions of the .NET Framework. For more information about security changes in the .NET Framework 4, see </w:t>
            </w:r>
            <w:hyperlink r:id="rId23" w:history="1">
              <w:r>
                <w:rPr>
                  <w:rStyle w:val="Hyperlink"/>
                  <w:rFonts w:ascii="Verdana" w:hAnsi="Verdana"/>
                  <w:sz w:val="16"/>
                  <w:szCs w:val="16"/>
                </w:rPr>
                <w:t>Security Changes in the .NET Framework 4</w:t>
              </w:r>
            </w:hyperlink>
            <w:r>
              <w:rPr>
                <w:rFonts w:ascii="Verdana" w:hAnsi="Verdana"/>
                <w:color w:val="000000"/>
                <w:sz w:val="16"/>
                <w:szCs w:val="16"/>
              </w:rPr>
              <w:t>.</w:t>
            </w:r>
          </w:p>
        </w:tc>
      </w:tr>
    </w:tbl>
    <w:p w:rsidR="00B43BDD" w:rsidRDefault="00B43BDD" w:rsidP="00B43BDD">
      <w:pPr>
        <w:pStyle w:val="NormalWeb"/>
        <w:textAlignment w:val="top"/>
        <w:rPr>
          <w:rFonts w:ascii="Verdana" w:hAnsi="Verdana"/>
          <w:color w:val="000000"/>
          <w:sz w:val="16"/>
          <w:szCs w:val="16"/>
        </w:rPr>
      </w:pPr>
      <w:r>
        <w:rPr>
          <w:rFonts w:ascii="Verdana" w:hAnsi="Verdana"/>
          <w:color w:val="000000"/>
          <w:sz w:val="16"/>
          <w:szCs w:val="16"/>
        </w:rPr>
        <w:t xml:space="preserve">In the .NET Framework versions 1.0 and 1.1, Mscorcfg.msc is installed with the NET Framework redistributable package. In the .NET Framework 2.0 and later versions, Mscorcfg.msc is installed with the </w:t>
      </w:r>
      <w:hyperlink r:id="rId24" w:history="1">
        <w:r>
          <w:rPr>
            <w:rStyle w:val="Hyperlink"/>
            <w:rFonts w:ascii="Verdana" w:hAnsi="Verdana"/>
            <w:sz w:val="16"/>
            <w:szCs w:val="16"/>
          </w:rPr>
          <w:t>.NET Framework 2.0 Software Development Kit (SDK)</w:t>
        </w:r>
      </w:hyperlink>
      <w:r>
        <w:rPr>
          <w:rFonts w:ascii="Verdana" w:hAnsi="Verdana"/>
          <w:color w:val="000000"/>
          <w:sz w:val="16"/>
          <w:szCs w:val="16"/>
        </w:rPr>
        <w:t xml:space="preserve">. </w:t>
      </w:r>
    </w:p>
    <w:p w:rsidR="00B43BDD" w:rsidRDefault="00B43BDD" w:rsidP="00B43BDD">
      <w:pPr>
        <w:pStyle w:val="NormalWeb"/>
        <w:textAlignment w:val="top"/>
        <w:rPr>
          <w:rFonts w:ascii="Verdana" w:hAnsi="Verdana"/>
          <w:color w:val="000000"/>
          <w:sz w:val="16"/>
          <w:szCs w:val="16"/>
        </w:rPr>
      </w:pPr>
      <w:r>
        <w:rPr>
          <w:rFonts w:ascii="Verdana" w:hAnsi="Verdana"/>
          <w:color w:val="000000"/>
          <w:sz w:val="16"/>
          <w:szCs w:val="16"/>
        </w:rPr>
        <w:t xml:space="preserve">If you have both the .NET Framework 1.1 and 2.0 runtimes, you will have version 1.1 of the configuration tool, but you might not have version 2.0. If you want to manage .NET Framework 2.0, 3.0, or 3.5 by using the configuration tool, you must install the .NET Framework 2.0 SDK. To change configuration settings for a computer that has multiple versions of the .NET Framework, you must make the changes in the matching versions of the configuration tool.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B43BDD" w:rsidTr="00B43BD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43BDD" w:rsidRDefault="00B43BDD">
            <w:pPr>
              <w:spacing w:before="75" w:after="75"/>
              <w:rPr>
                <w:rFonts w:ascii="Verdana" w:hAnsi="Verdana"/>
                <w:b/>
                <w:bCs/>
                <w:color w:val="000066"/>
                <w:sz w:val="16"/>
                <w:szCs w:val="16"/>
              </w:rPr>
            </w:pPr>
            <w:r>
              <w:rPr>
                <w:rFonts w:ascii="Verdana" w:hAnsi="Verdana"/>
                <w:b/>
                <w:bCs/>
                <w:color w:val="000066"/>
                <w:sz w:val="16"/>
                <w:szCs w:val="16"/>
              </w:rPr>
              <w:fldChar w:fldCharType="begin"/>
            </w:r>
            <w:r>
              <w:rPr>
                <w:rFonts w:ascii="Verdana" w:hAnsi="Verdana"/>
                <w:b/>
                <w:bCs/>
                <w:color w:val="000066"/>
                <w:sz w:val="16"/>
                <w:szCs w:val="16"/>
              </w:rPr>
              <w:instrText xml:space="preserve"> INCLUDEPICTURE "http://i.msdn.microsoft.com/2bc0cxhc.alert_note(en-us,VS.100).gif" \* MERGEFORMATINET </w:instrText>
            </w:r>
            <w:r>
              <w:rPr>
                <w:rFonts w:ascii="Verdana" w:hAnsi="Verdana"/>
                <w:b/>
                <w:bCs/>
                <w:color w:val="000066"/>
                <w:sz w:val="16"/>
                <w:szCs w:val="16"/>
              </w:rPr>
              <w:fldChar w:fldCharType="separate"/>
            </w:r>
            <w:r w:rsidR="00CF7482">
              <w:rPr>
                <w:rFonts w:ascii="Verdana" w:hAnsi="Verdana"/>
                <w:b/>
                <w:bCs/>
                <w:noProof/>
                <w:color w:val="000066"/>
                <w:sz w:val="16"/>
                <w:szCs w:val="16"/>
              </w:rPr>
              <w:drawing>
                <wp:inline distT="0" distB="0" distL="0" distR="0">
                  <wp:extent cx="93345" cy="93345"/>
                  <wp:effectExtent l="0" t="0" r="0" b="0"/>
                  <wp:docPr id="7" name="Picture 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Pr>
                <w:rFonts w:ascii="Verdana" w:hAnsi="Verdana"/>
                <w:b/>
                <w:bCs/>
                <w:color w:val="000066"/>
                <w:sz w:val="16"/>
                <w:szCs w:val="16"/>
              </w:rPr>
              <w:fldChar w:fldCharType="end"/>
            </w:r>
            <w:r>
              <w:rPr>
                <w:rStyle w:val="Strong"/>
                <w:rFonts w:ascii="Verdana" w:hAnsi="Verdana"/>
                <w:color w:val="000066"/>
                <w:sz w:val="16"/>
                <w:szCs w:val="16"/>
              </w:rPr>
              <w:t>Note</w:t>
            </w:r>
          </w:p>
        </w:tc>
      </w:tr>
      <w:tr w:rsidR="00B43BDD" w:rsidTr="00B43BD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43BDD" w:rsidRDefault="00B43BDD">
            <w:pPr>
              <w:ind w:left="15" w:right="15"/>
              <w:rPr>
                <w:rFonts w:ascii="Verdana" w:hAnsi="Verdana"/>
                <w:color w:val="000000"/>
                <w:sz w:val="16"/>
                <w:szCs w:val="16"/>
              </w:rPr>
            </w:pPr>
            <w:r>
              <w:rPr>
                <w:rFonts w:ascii="Verdana" w:hAnsi="Verdana"/>
                <w:color w:val="000000"/>
                <w:sz w:val="16"/>
                <w:szCs w:val="16"/>
              </w:rPr>
              <w:t>The .NET Framework versions 3.0 and 3.5 are built incrementally on the .NET Framework version 2.0. The configuration tool included in the .NET Framework 2.0 SDK is the latest version of the tool. You can use this version to manage code access security policy for the .NET Framework 3.0 and 3.5.</w:t>
            </w:r>
          </w:p>
        </w:tc>
      </w:tr>
    </w:tbl>
    <w:p w:rsidR="00B43BDD" w:rsidRPr="006C614A" w:rsidRDefault="00B43BDD" w:rsidP="006C614A"/>
    <w:sectPr w:rsidR="00B43BDD" w:rsidRPr="006C614A">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339BE" w:rsidRDefault="00D339BE" w:rsidP="00CC7E0F">
      <w:pPr>
        <w:spacing w:after="0" w:line="240" w:lineRule="auto"/>
      </w:pPr>
      <w:r>
        <w:separator/>
      </w:r>
    </w:p>
  </w:endnote>
  <w:endnote w:type="continuationSeparator" w:id="0">
    <w:p w:rsidR="00D339BE" w:rsidRDefault="00D339BE" w:rsidP="00CC7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7E0F" w:rsidRDefault="00CC7E0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34016">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34016">
      <w:rPr>
        <w:b/>
        <w:bCs/>
        <w:noProof/>
      </w:rPr>
      <w:t>7</w:t>
    </w:r>
    <w:r>
      <w:rPr>
        <w:b/>
        <w:bCs/>
        <w:sz w:val="24"/>
        <w:szCs w:val="24"/>
      </w:rPr>
      <w:fldChar w:fldCharType="end"/>
    </w:r>
  </w:p>
  <w:p w:rsidR="00CC7E0F" w:rsidRDefault="00CC7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339BE" w:rsidRDefault="00D339BE" w:rsidP="00CC7E0F">
      <w:pPr>
        <w:spacing w:after="0" w:line="240" w:lineRule="auto"/>
      </w:pPr>
      <w:r>
        <w:separator/>
      </w:r>
    </w:p>
  </w:footnote>
  <w:footnote w:type="continuationSeparator" w:id="0">
    <w:p w:rsidR="00D339BE" w:rsidRDefault="00D339BE" w:rsidP="00CC7E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33E4D"/>
    <w:multiLevelType w:val="hybridMultilevel"/>
    <w:tmpl w:val="B00651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1DD5991"/>
    <w:multiLevelType w:val="hybridMultilevel"/>
    <w:tmpl w:val="9AD6B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120AA4"/>
    <w:multiLevelType w:val="multilevel"/>
    <w:tmpl w:val="AA3C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D8057B"/>
    <w:multiLevelType w:val="hybridMultilevel"/>
    <w:tmpl w:val="E4DEA8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271D04"/>
    <w:multiLevelType w:val="multilevel"/>
    <w:tmpl w:val="C63E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BD4A4D"/>
    <w:multiLevelType w:val="hybridMultilevel"/>
    <w:tmpl w:val="58447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C63483"/>
    <w:multiLevelType w:val="hybridMultilevel"/>
    <w:tmpl w:val="6A78DF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F902900"/>
    <w:multiLevelType w:val="hybridMultilevel"/>
    <w:tmpl w:val="5F42EB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67B1DA4"/>
    <w:multiLevelType w:val="hybridMultilevel"/>
    <w:tmpl w:val="B7F6E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894117C"/>
    <w:multiLevelType w:val="multilevel"/>
    <w:tmpl w:val="0720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E774D8"/>
    <w:multiLevelType w:val="multilevel"/>
    <w:tmpl w:val="B354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0C1EA5"/>
    <w:multiLevelType w:val="hybridMultilevel"/>
    <w:tmpl w:val="A63CE8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784879328">
    <w:abstractNumId w:val="8"/>
  </w:num>
  <w:num w:numId="2" w16cid:durableId="2066834602">
    <w:abstractNumId w:val="5"/>
  </w:num>
  <w:num w:numId="3" w16cid:durableId="660619487">
    <w:abstractNumId w:val="1"/>
  </w:num>
  <w:num w:numId="4" w16cid:durableId="1830897600">
    <w:abstractNumId w:val="3"/>
  </w:num>
  <w:num w:numId="5" w16cid:durableId="1324966092">
    <w:abstractNumId w:val="7"/>
  </w:num>
  <w:num w:numId="6" w16cid:durableId="1246039620">
    <w:abstractNumId w:val="11"/>
  </w:num>
  <w:num w:numId="7" w16cid:durableId="1978485963">
    <w:abstractNumId w:val="6"/>
  </w:num>
  <w:num w:numId="8" w16cid:durableId="1429620292">
    <w:abstractNumId w:val="0"/>
  </w:num>
  <w:num w:numId="9" w16cid:durableId="1703088678">
    <w:abstractNumId w:val="4"/>
  </w:num>
  <w:num w:numId="10" w16cid:durableId="1856650063">
    <w:abstractNumId w:val="9"/>
  </w:num>
  <w:num w:numId="11" w16cid:durableId="1938055442">
    <w:abstractNumId w:val="2"/>
  </w:num>
  <w:num w:numId="12" w16cid:durableId="9523956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ED8"/>
    <w:rsid w:val="00102ED8"/>
    <w:rsid w:val="00384059"/>
    <w:rsid w:val="00497450"/>
    <w:rsid w:val="006421AB"/>
    <w:rsid w:val="006C614A"/>
    <w:rsid w:val="00751C8E"/>
    <w:rsid w:val="008159A4"/>
    <w:rsid w:val="00834016"/>
    <w:rsid w:val="008C4025"/>
    <w:rsid w:val="009876F1"/>
    <w:rsid w:val="009A6511"/>
    <w:rsid w:val="009D23B2"/>
    <w:rsid w:val="00A762E3"/>
    <w:rsid w:val="00AD07A9"/>
    <w:rsid w:val="00B43BDD"/>
    <w:rsid w:val="00BD4C98"/>
    <w:rsid w:val="00C76C4A"/>
    <w:rsid w:val="00CC7E0F"/>
    <w:rsid w:val="00CF7482"/>
    <w:rsid w:val="00D339BE"/>
    <w:rsid w:val="00DA223D"/>
    <w:rsid w:val="00DC7245"/>
    <w:rsid w:val="00F24C7A"/>
    <w:rsid w:val="00FB17D1"/>
    <w:rsid w:val="00FF3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E70356-BAF8-8142-8B5C-043B08349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6C614A"/>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2ED8"/>
    <w:rPr>
      <w:sz w:val="22"/>
      <w:szCs w:val="22"/>
    </w:rPr>
  </w:style>
  <w:style w:type="paragraph" w:styleId="ListParagraph">
    <w:name w:val="List Paragraph"/>
    <w:basedOn w:val="Normal"/>
    <w:uiPriority w:val="34"/>
    <w:qFormat/>
    <w:rsid w:val="00AD07A9"/>
    <w:pPr>
      <w:ind w:left="720"/>
      <w:contextualSpacing/>
    </w:pPr>
  </w:style>
  <w:style w:type="character" w:styleId="Hyperlink">
    <w:name w:val="Hyperlink"/>
    <w:uiPriority w:val="99"/>
    <w:semiHidden/>
    <w:unhideWhenUsed/>
    <w:rsid w:val="00AD07A9"/>
    <w:rPr>
      <w:strike w:val="0"/>
      <w:dstrike w:val="0"/>
      <w:color w:val="0033CC"/>
      <w:u w:val="none"/>
      <w:effect w:val="none"/>
    </w:rPr>
  </w:style>
  <w:style w:type="paragraph" w:styleId="NormalWeb">
    <w:name w:val="Normal (Web)"/>
    <w:basedOn w:val="Normal"/>
    <w:uiPriority w:val="99"/>
    <w:semiHidden/>
    <w:unhideWhenUsed/>
    <w:rsid w:val="00AD07A9"/>
    <w:pPr>
      <w:spacing w:after="150" w:line="240" w:lineRule="auto"/>
    </w:pPr>
    <w:rPr>
      <w:rFonts w:ascii="Times New Roman" w:eastAsia="Times New Roman" w:hAnsi="Times New Roman"/>
      <w:sz w:val="24"/>
      <w:szCs w:val="24"/>
      <w:lang w:val="en-IN" w:eastAsia="en-IN"/>
    </w:rPr>
  </w:style>
  <w:style w:type="character" w:customStyle="1" w:styleId="code">
    <w:name w:val="code"/>
    <w:rsid w:val="00AD07A9"/>
    <w:rPr>
      <w:rFonts w:ascii="Courier New" w:hAnsi="Courier New" w:cs="Courier New" w:hint="default"/>
      <w:color w:val="000066"/>
      <w:sz w:val="25"/>
      <w:szCs w:val="25"/>
    </w:rPr>
  </w:style>
  <w:style w:type="character" w:customStyle="1" w:styleId="input1">
    <w:name w:val="input1"/>
    <w:rsid w:val="00AD07A9"/>
    <w:rPr>
      <w:b/>
      <w:bCs/>
    </w:rPr>
  </w:style>
  <w:style w:type="paragraph" w:styleId="BalloonText">
    <w:name w:val="Balloon Text"/>
    <w:basedOn w:val="Normal"/>
    <w:link w:val="BalloonTextChar"/>
    <w:uiPriority w:val="99"/>
    <w:semiHidden/>
    <w:unhideWhenUsed/>
    <w:rsid w:val="009D23B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D23B2"/>
    <w:rPr>
      <w:rFonts w:ascii="Tahoma" w:hAnsi="Tahoma" w:cs="Tahoma"/>
      <w:sz w:val="16"/>
      <w:szCs w:val="16"/>
    </w:rPr>
  </w:style>
  <w:style w:type="paragraph" w:styleId="Header">
    <w:name w:val="header"/>
    <w:basedOn w:val="Normal"/>
    <w:link w:val="HeaderChar"/>
    <w:uiPriority w:val="99"/>
    <w:unhideWhenUsed/>
    <w:rsid w:val="00CC7E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7E0F"/>
  </w:style>
  <w:style w:type="paragraph" w:styleId="Footer">
    <w:name w:val="footer"/>
    <w:basedOn w:val="Normal"/>
    <w:link w:val="FooterChar"/>
    <w:uiPriority w:val="99"/>
    <w:unhideWhenUsed/>
    <w:rsid w:val="00CC7E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E0F"/>
  </w:style>
  <w:style w:type="character" w:customStyle="1" w:styleId="Heading3Char">
    <w:name w:val="Heading 3 Char"/>
    <w:link w:val="Heading3"/>
    <w:uiPriority w:val="9"/>
    <w:rsid w:val="006C614A"/>
    <w:rPr>
      <w:rFonts w:ascii="Times New Roman" w:eastAsia="Times New Roman" w:hAnsi="Times New Roman" w:cs="Times New Roman"/>
      <w:b/>
      <w:bCs/>
      <w:sz w:val="26"/>
      <w:szCs w:val="26"/>
      <w:lang w:val="en-IN" w:eastAsia="en-IN"/>
    </w:rPr>
  </w:style>
  <w:style w:type="character" w:styleId="Strong">
    <w:name w:val="Strong"/>
    <w:uiPriority w:val="22"/>
    <w:qFormat/>
    <w:rsid w:val="006C614A"/>
    <w:rPr>
      <w:b/>
      <w:bCs/>
    </w:rPr>
  </w:style>
  <w:style w:type="character" w:styleId="Emphasis">
    <w:name w:val="Emphasis"/>
    <w:uiPriority w:val="20"/>
    <w:qFormat/>
    <w:rsid w:val="006C614A"/>
    <w:rPr>
      <w:i/>
      <w:iCs/>
    </w:rPr>
  </w:style>
  <w:style w:type="paragraph" w:styleId="HTMLPreformatted">
    <w:name w:val="HTML Preformatted"/>
    <w:basedOn w:val="Normal"/>
    <w:link w:val="HTMLPreformattedChar"/>
    <w:uiPriority w:val="99"/>
    <w:semiHidden/>
    <w:unhideWhenUsed/>
    <w:rsid w:val="006C6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6C614A"/>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57913">
      <w:bodyDiv w:val="1"/>
      <w:marLeft w:val="0"/>
      <w:marRight w:val="0"/>
      <w:marTop w:val="0"/>
      <w:marBottom w:val="0"/>
      <w:divBdr>
        <w:top w:val="none" w:sz="0" w:space="0" w:color="auto"/>
        <w:left w:val="none" w:sz="0" w:space="0" w:color="auto"/>
        <w:bottom w:val="none" w:sz="0" w:space="0" w:color="auto"/>
        <w:right w:val="none" w:sz="0" w:space="0" w:color="auto"/>
      </w:divBdr>
      <w:divsChild>
        <w:div w:id="1318342004">
          <w:marLeft w:val="0"/>
          <w:marRight w:val="0"/>
          <w:marTop w:val="0"/>
          <w:marBottom w:val="0"/>
          <w:divBdr>
            <w:top w:val="none" w:sz="0" w:space="0" w:color="auto"/>
            <w:left w:val="none" w:sz="0" w:space="0" w:color="auto"/>
            <w:bottom w:val="none" w:sz="0" w:space="0" w:color="auto"/>
            <w:right w:val="none" w:sz="0" w:space="0" w:color="auto"/>
          </w:divBdr>
          <w:divsChild>
            <w:div w:id="2049180157">
              <w:marLeft w:val="0"/>
              <w:marRight w:val="0"/>
              <w:marTop w:val="0"/>
              <w:marBottom w:val="0"/>
              <w:divBdr>
                <w:top w:val="none" w:sz="0" w:space="0" w:color="auto"/>
                <w:left w:val="none" w:sz="0" w:space="0" w:color="auto"/>
                <w:bottom w:val="none" w:sz="0" w:space="0" w:color="auto"/>
                <w:right w:val="none" w:sz="0" w:space="0" w:color="auto"/>
              </w:divBdr>
              <w:divsChild>
                <w:div w:id="944112690">
                  <w:marLeft w:val="0"/>
                  <w:marRight w:val="0"/>
                  <w:marTop w:val="0"/>
                  <w:marBottom w:val="0"/>
                  <w:divBdr>
                    <w:top w:val="none" w:sz="0" w:space="0" w:color="auto"/>
                    <w:left w:val="none" w:sz="0" w:space="0" w:color="auto"/>
                    <w:bottom w:val="none" w:sz="0" w:space="0" w:color="auto"/>
                    <w:right w:val="none" w:sz="0" w:space="0" w:color="auto"/>
                  </w:divBdr>
                  <w:divsChild>
                    <w:div w:id="1648896171">
                      <w:marLeft w:val="0"/>
                      <w:marRight w:val="0"/>
                      <w:marTop w:val="0"/>
                      <w:marBottom w:val="0"/>
                      <w:divBdr>
                        <w:top w:val="none" w:sz="0" w:space="0" w:color="auto"/>
                        <w:left w:val="none" w:sz="0" w:space="0" w:color="auto"/>
                        <w:bottom w:val="none" w:sz="0" w:space="0" w:color="auto"/>
                        <w:right w:val="none" w:sz="0" w:space="0" w:color="auto"/>
                      </w:divBdr>
                      <w:divsChild>
                        <w:div w:id="1798789896">
                          <w:marLeft w:val="0"/>
                          <w:marRight w:val="0"/>
                          <w:marTop w:val="0"/>
                          <w:marBottom w:val="0"/>
                          <w:divBdr>
                            <w:top w:val="none" w:sz="0" w:space="0" w:color="auto"/>
                            <w:left w:val="none" w:sz="0" w:space="0" w:color="auto"/>
                            <w:bottom w:val="none" w:sz="0" w:space="0" w:color="auto"/>
                            <w:right w:val="none" w:sz="0" w:space="0" w:color="auto"/>
                          </w:divBdr>
                          <w:divsChild>
                            <w:div w:id="280576030">
                              <w:marLeft w:val="0"/>
                              <w:marRight w:val="0"/>
                              <w:marTop w:val="0"/>
                              <w:marBottom w:val="0"/>
                              <w:divBdr>
                                <w:top w:val="none" w:sz="0" w:space="0" w:color="auto"/>
                                <w:left w:val="none" w:sz="0" w:space="0" w:color="auto"/>
                                <w:bottom w:val="none" w:sz="0" w:space="0" w:color="auto"/>
                                <w:right w:val="none" w:sz="0" w:space="0" w:color="auto"/>
                              </w:divBdr>
                              <w:divsChild>
                                <w:div w:id="929046447">
                                  <w:marLeft w:val="0"/>
                                  <w:marRight w:val="0"/>
                                  <w:marTop w:val="0"/>
                                  <w:marBottom w:val="0"/>
                                  <w:divBdr>
                                    <w:top w:val="none" w:sz="0" w:space="0" w:color="auto"/>
                                    <w:left w:val="none" w:sz="0" w:space="0" w:color="auto"/>
                                    <w:bottom w:val="none" w:sz="0" w:space="0" w:color="auto"/>
                                    <w:right w:val="none" w:sz="0" w:space="0" w:color="auto"/>
                                  </w:divBdr>
                                </w:div>
                                <w:div w:id="1106464714">
                                  <w:marLeft w:val="0"/>
                                  <w:marRight w:val="0"/>
                                  <w:marTop w:val="0"/>
                                  <w:marBottom w:val="0"/>
                                  <w:divBdr>
                                    <w:top w:val="none" w:sz="0" w:space="0" w:color="auto"/>
                                    <w:left w:val="none" w:sz="0" w:space="0" w:color="auto"/>
                                    <w:bottom w:val="none" w:sz="0" w:space="0" w:color="auto"/>
                                    <w:right w:val="none" w:sz="0" w:space="0" w:color="auto"/>
                                  </w:divBdr>
                                  <w:divsChild>
                                    <w:div w:id="915095732">
                                      <w:marLeft w:val="0"/>
                                      <w:marRight w:val="0"/>
                                      <w:marTop w:val="0"/>
                                      <w:marBottom w:val="0"/>
                                      <w:divBdr>
                                        <w:top w:val="none" w:sz="0" w:space="0" w:color="auto"/>
                                        <w:left w:val="none" w:sz="0" w:space="0" w:color="auto"/>
                                        <w:bottom w:val="none" w:sz="0" w:space="0" w:color="auto"/>
                                        <w:right w:val="none" w:sz="0" w:space="0" w:color="auto"/>
                                      </w:divBdr>
                                      <w:divsChild>
                                        <w:div w:id="578827829">
                                          <w:marLeft w:val="0"/>
                                          <w:marRight w:val="0"/>
                                          <w:marTop w:val="0"/>
                                          <w:marBottom w:val="0"/>
                                          <w:divBdr>
                                            <w:top w:val="none" w:sz="0" w:space="0" w:color="auto"/>
                                            <w:left w:val="none" w:sz="0" w:space="0" w:color="auto"/>
                                            <w:bottom w:val="none" w:sz="0" w:space="0" w:color="auto"/>
                                            <w:right w:val="none" w:sz="0" w:space="0" w:color="auto"/>
                                          </w:divBdr>
                                          <w:divsChild>
                                            <w:div w:id="2027630249">
                                              <w:marLeft w:val="0"/>
                                              <w:marRight w:val="0"/>
                                              <w:marTop w:val="0"/>
                                              <w:marBottom w:val="0"/>
                                              <w:divBdr>
                                                <w:top w:val="none" w:sz="0" w:space="0" w:color="auto"/>
                                                <w:left w:val="none" w:sz="0" w:space="0" w:color="auto"/>
                                                <w:bottom w:val="none" w:sz="0" w:space="0" w:color="auto"/>
                                                <w:right w:val="none" w:sz="0" w:space="0" w:color="auto"/>
                                              </w:divBdr>
                                              <w:divsChild>
                                                <w:div w:id="1199122861">
                                                  <w:marLeft w:val="0"/>
                                                  <w:marRight w:val="0"/>
                                                  <w:marTop w:val="0"/>
                                                  <w:marBottom w:val="0"/>
                                                  <w:divBdr>
                                                    <w:top w:val="none" w:sz="0" w:space="0" w:color="auto"/>
                                                    <w:left w:val="none" w:sz="0" w:space="0" w:color="auto"/>
                                                    <w:bottom w:val="none" w:sz="0" w:space="0" w:color="auto"/>
                                                    <w:right w:val="none" w:sz="0" w:space="0" w:color="auto"/>
                                                  </w:divBdr>
                                                </w:div>
                                                <w:div w:id="1825663265">
                                                  <w:marLeft w:val="0"/>
                                                  <w:marRight w:val="0"/>
                                                  <w:marTop w:val="0"/>
                                                  <w:marBottom w:val="0"/>
                                                  <w:divBdr>
                                                    <w:top w:val="none" w:sz="0" w:space="0" w:color="auto"/>
                                                    <w:left w:val="none" w:sz="0" w:space="0" w:color="auto"/>
                                                    <w:bottom w:val="none" w:sz="0" w:space="0" w:color="auto"/>
                                                    <w:right w:val="none" w:sz="0" w:space="0" w:color="auto"/>
                                                  </w:divBdr>
                                                  <w:divsChild>
                                                    <w:div w:id="32613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538162">
                                          <w:marLeft w:val="0"/>
                                          <w:marRight w:val="0"/>
                                          <w:marTop w:val="0"/>
                                          <w:marBottom w:val="0"/>
                                          <w:divBdr>
                                            <w:top w:val="none" w:sz="0" w:space="0" w:color="auto"/>
                                            <w:left w:val="none" w:sz="0" w:space="0" w:color="auto"/>
                                            <w:bottom w:val="none" w:sz="0" w:space="0" w:color="auto"/>
                                            <w:right w:val="none" w:sz="0" w:space="0" w:color="auto"/>
                                          </w:divBdr>
                                          <w:divsChild>
                                            <w:div w:id="462769050">
                                              <w:marLeft w:val="0"/>
                                              <w:marRight w:val="0"/>
                                              <w:marTop w:val="0"/>
                                              <w:marBottom w:val="0"/>
                                              <w:divBdr>
                                                <w:top w:val="none" w:sz="0" w:space="0" w:color="auto"/>
                                                <w:left w:val="none" w:sz="0" w:space="0" w:color="auto"/>
                                                <w:bottom w:val="none" w:sz="0" w:space="0" w:color="auto"/>
                                                <w:right w:val="none" w:sz="0" w:space="0" w:color="auto"/>
                                              </w:divBdr>
                                            </w:div>
                                            <w:div w:id="21340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5373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1327882">
      <w:bodyDiv w:val="1"/>
      <w:marLeft w:val="0"/>
      <w:marRight w:val="0"/>
      <w:marTop w:val="0"/>
      <w:marBottom w:val="0"/>
      <w:divBdr>
        <w:top w:val="none" w:sz="0" w:space="0" w:color="auto"/>
        <w:left w:val="none" w:sz="0" w:space="0" w:color="auto"/>
        <w:bottom w:val="none" w:sz="0" w:space="0" w:color="auto"/>
        <w:right w:val="none" w:sz="0" w:space="0" w:color="auto"/>
      </w:divBdr>
      <w:divsChild>
        <w:div w:id="2098860597">
          <w:marLeft w:val="0"/>
          <w:marRight w:val="0"/>
          <w:marTop w:val="0"/>
          <w:marBottom w:val="0"/>
          <w:divBdr>
            <w:top w:val="none" w:sz="0" w:space="0" w:color="auto"/>
            <w:left w:val="none" w:sz="0" w:space="0" w:color="auto"/>
            <w:bottom w:val="none" w:sz="0" w:space="0" w:color="auto"/>
            <w:right w:val="none" w:sz="0" w:space="0" w:color="auto"/>
          </w:divBdr>
          <w:divsChild>
            <w:div w:id="589311162">
              <w:marLeft w:val="0"/>
              <w:marRight w:val="0"/>
              <w:marTop w:val="0"/>
              <w:marBottom w:val="0"/>
              <w:divBdr>
                <w:top w:val="none" w:sz="0" w:space="0" w:color="auto"/>
                <w:left w:val="none" w:sz="0" w:space="0" w:color="auto"/>
                <w:bottom w:val="none" w:sz="0" w:space="0" w:color="auto"/>
                <w:right w:val="none" w:sz="0" w:space="0" w:color="auto"/>
              </w:divBdr>
              <w:divsChild>
                <w:div w:id="507326725">
                  <w:marLeft w:val="0"/>
                  <w:marRight w:val="0"/>
                  <w:marTop w:val="0"/>
                  <w:marBottom w:val="0"/>
                  <w:divBdr>
                    <w:top w:val="none" w:sz="0" w:space="0" w:color="auto"/>
                    <w:left w:val="none" w:sz="0" w:space="0" w:color="auto"/>
                    <w:bottom w:val="none" w:sz="0" w:space="0" w:color="auto"/>
                    <w:right w:val="none" w:sz="0" w:space="0" w:color="auto"/>
                  </w:divBdr>
                  <w:divsChild>
                    <w:div w:id="1684625932">
                      <w:marLeft w:val="0"/>
                      <w:marRight w:val="0"/>
                      <w:marTop w:val="0"/>
                      <w:marBottom w:val="0"/>
                      <w:divBdr>
                        <w:top w:val="none" w:sz="0" w:space="0" w:color="auto"/>
                        <w:left w:val="none" w:sz="0" w:space="0" w:color="auto"/>
                        <w:bottom w:val="none" w:sz="0" w:space="0" w:color="auto"/>
                        <w:right w:val="none" w:sz="0" w:space="0" w:color="auto"/>
                      </w:divBdr>
                      <w:divsChild>
                        <w:div w:id="1754664396">
                          <w:marLeft w:val="0"/>
                          <w:marRight w:val="0"/>
                          <w:marTop w:val="0"/>
                          <w:marBottom w:val="0"/>
                          <w:divBdr>
                            <w:top w:val="none" w:sz="0" w:space="0" w:color="auto"/>
                            <w:left w:val="none" w:sz="0" w:space="0" w:color="auto"/>
                            <w:bottom w:val="none" w:sz="0" w:space="0" w:color="auto"/>
                            <w:right w:val="none" w:sz="0" w:space="0" w:color="auto"/>
                          </w:divBdr>
                          <w:divsChild>
                            <w:div w:id="652835638">
                              <w:marLeft w:val="0"/>
                              <w:marRight w:val="0"/>
                              <w:marTop w:val="0"/>
                              <w:marBottom w:val="0"/>
                              <w:divBdr>
                                <w:top w:val="none" w:sz="0" w:space="0" w:color="auto"/>
                                <w:left w:val="none" w:sz="0" w:space="0" w:color="auto"/>
                                <w:bottom w:val="none" w:sz="0" w:space="0" w:color="auto"/>
                                <w:right w:val="none" w:sz="0" w:space="0" w:color="auto"/>
                              </w:divBdr>
                              <w:divsChild>
                                <w:div w:id="418066009">
                                  <w:marLeft w:val="0"/>
                                  <w:marRight w:val="0"/>
                                  <w:marTop w:val="0"/>
                                  <w:marBottom w:val="0"/>
                                  <w:divBdr>
                                    <w:top w:val="none" w:sz="0" w:space="0" w:color="auto"/>
                                    <w:left w:val="none" w:sz="0" w:space="0" w:color="auto"/>
                                    <w:bottom w:val="none" w:sz="0" w:space="0" w:color="auto"/>
                                    <w:right w:val="none" w:sz="0" w:space="0" w:color="auto"/>
                                  </w:divBdr>
                                  <w:divsChild>
                                    <w:div w:id="156043182">
                                      <w:marLeft w:val="0"/>
                                      <w:marRight w:val="0"/>
                                      <w:marTop w:val="0"/>
                                      <w:marBottom w:val="0"/>
                                      <w:divBdr>
                                        <w:top w:val="none" w:sz="0" w:space="0" w:color="auto"/>
                                        <w:left w:val="none" w:sz="0" w:space="0" w:color="auto"/>
                                        <w:bottom w:val="none" w:sz="0" w:space="0" w:color="auto"/>
                                        <w:right w:val="none" w:sz="0" w:space="0" w:color="auto"/>
                                      </w:divBdr>
                                      <w:divsChild>
                                        <w:div w:id="1814249299">
                                          <w:marLeft w:val="0"/>
                                          <w:marRight w:val="0"/>
                                          <w:marTop w:val="0"/>
                                          <w:marBottom w:val="0"/>
                                          <w:divBdr>
                                            <w:top w:val="none" w:sz="0" w:space="0" w:color="auto"/>
                                            <w:left w:val="none" w:sz="0" w:space="0" w:color="auto"/>
                                            <w:bottom w:val="none" w:sz="0" w:space="0" w:color="auto"/>
                                            <w:right w:val="none" w:sz="0" w:space="0" w:color="auto"/>
                                          </w:divBdr>
                                          <w:divsChild>
                                            <w:div w:id="1395272589">
                                              <w:marLeft w:val="0"/>
                                              <w:marRight w:val="0"/>
                                              <w:marTop w:val="0"/>
                                              <w:marBottom w:val="0"/>
                                              <w:divBdr>
                                                <w:top w:val="none" w:sz="0" w:space="0" w:color="auto"/>
                                                <w:left w:val="none" w:sz="0" w:space="0" w:color="auto"/>
                                                <w:bottom w:val="none" w:sz="0" w:space="0" w:color="auto"/>
                                                <w:right w:val="none" w:sz="0" w:space="0" w:color="auto"/>
                                              </w:divBdr>
                                            </w:div>
                                            <w:div w:id="1825658926">
                                              <w:marLeft w:val="0"/>
                                              <w:marRight w:val="0"/>
                                              <w:marTop w:val="0"/>
                                              <w:marBottom w:val="0"/>
                                              <w:divBdr>
                                                <w:top w:val="none" w:sz="0" w:space="0" w:color="auto"/>
                                                <w:left w:val="none" w:sz="0" w:space="0" w:color="auto"/>
                                                <w:bottom w:val="none" w:sz="0" w:space="0" w:color="auto"/>
                                                <w:right w:val="none" w:sz="0" w:space="0" w:color="auto"/>
                                              </w:divBdr>
                                            </w:div>
                                          </w:divsChild>
                                        </w:div>
                                        <w:div w:id="1815677142">
                                          <w:marLeft w:val="0"/>
                                          <w:marRight w:val="0"/>
                                          <w:marTop w:val="0"/>
                                          <w:marBottom w:val="0"/>
                                          <w:divBdr>
                                            <w:top w:val="none" w:sz="0" w:space="0" w:color="auto"/>
                                            <w:left w:val="none" w:sz="0" w:space="0" w:color="auto"/>
                                            <w:bottom w:val="none" w:sz="0" w:space="0" w:color="auto"/>
                                            <w:right w:val="none" w:sz="0" w:space="0" w:color="auto"/>
                                          </w:divBdr>
                                          <w:divsChild>
                                            <w:div w:id="500005856">
                                              <w:marLeft w:val="0"/>
                                              <w:marRight w:val="0"/>
                                              <w:marTop w:val="0"/>
                                              <w:marBottom w:val="0"/>
                                              <w:divBdr>
                                                <w:top w:val="none" w:sz="0" w:space="0" w:color="auto"/>
                                                <w:left w:val="none" w:sz="0" w:space="0" w:color="auto"/>
                                                <w:bottom w:val="none" w:sz="0" w:space="0" w:color="auto"/>
                                                <w:right w:val="none" w:sz="0" w:space="0" w:color="auto"/>
                                              </w:divBdr>
                                              <w:divsChild>
                                                <w:div w:id="315453202">
                                                  <w:marLeft w:val="0"/>
                                                  <w:marRight w:val="0"/>
                                                  <w:marTop w:val="0"/>
                                                  <w:marBottom w:val="0"/>
                                                  <w:divBdr>
                                                    <w:top w:val="none" w:sz="0" w:space="0" w:color="auto"/>
                                                    <w:left w:val="none" w:sz="0" w:space="0" w:color="auto"/>
                                                    <w:bottom w:val="none" w:sz="0" w:space="0" w:color="auto"/>
                                                    <w:right w:val="none" w:sz="0" w:space="0" w:color="auto"/>
                                                  </w:divBdr>
                                                </w:div>
                                                <w:div w:id="1097366207">
                                                  <w:marLeft w:val="0"/>
                                                  <w:marRight w:val="0"/>
                                                  <w:marTop w:val="0"/>
                                                  <w:marBottom w:val="0"/>
                                                  <w:divBdr>
                                                    <w:top w:val="none" w:sz="0" w:space="0" w:color="auto"/>
                                                    <w:left w:val="none" w:sz="0" w:space="0" w:color="auto"/>
                                                    <w:bottom w:val="none" w:sz="0" w:space="0" w:color="auto"/>
                                                    <w:right w:val="none" w:sz="0" w:space="0" w:color="auto"/>
                                                  </w:divBdr>
                                                  <w:divsChild>
                                                    <w:div w:id="137102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192789">
                                  <w:marLeft w:val="0"/>
                                  <w:marRight w:val="0"/>
                                  <w:marTop w:val="0"/>
                                  <w:marBottom w:val="0"/>
                                  <w:divBdr>
                                    <w:top w:val="none" w:sz="0" w:space="0" w:color="auto"/>
                                    <w:left w:val="none" w:sz="0" w:space="0" w:color="auto"/>
                                    <w:bottom w:val="none" w:sz="0" w:space="0" w:color="auto"/>
                                    <w:right w:val="none" w:sz="0" w:space="0" w:color="auto"/>
                                  </w:divBdr>
                                </w:div>
                                <w:div w:id="13019628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001315">
      <w:bodyDiv w:val="1"/>
      <w:marLeft w:val="0"/>
      <w:marRight w:val="0"/>
      <w:marTop w:val="0"/>
      <w:marBottom w:val="0"/>
      <w:divBdr>
        <w:top w:val="none" w:sz="0" w:space="0" w:color="auto"/>
        <w:left w:val="none" w:sz="0" w:space="0" w:color="auto"/>
        <w:bottom w:val="none" w:sz="0" w:space="0" w:color="auto"/>
        <w:right w:val="none" w:sz="0" w:space="0" w:color="auto"/>
      </w:divBdr>
      <w:divsChild>
        <w:div w:id="1956478445">
          <w:marLeft w:val="0"/>
          <w:marRight w:val="0"/>
          <w:marTop w:val="0"/>
          <w:marBottom w:val="0"/>
          <w:divBdr>
            <w:top w:val="none" w:sz="0" w:space="0" w:color="auto"/>
            <w:left w:val="none" w:sz="0" w:space="0" w:color="auto"/>
            <w:bottom w:val="none" w:sz="0" w:space="0" w:color="auto"/>
            <w:right w:val="none" w:sz="0" w:space="0" w:color="auto"/>
          </w:divBdr>
          <w:divsChild>
            <w:div w:id="968046178">
              <w:marLeft w:val="0"/>
              <w:marRight w:val="0"/>
              <w:marTop w:val="0"/>
              <w:marBottom w:val="0"/>
              <w:divBdr>
                <w:top w:val="none" w:sz="0" w:space="0" w:color="auto"/>
                <w:left w:val="none" w:sz="0" w:space="0" w:color="auto"/>
                <w:bottom w:val="none" w:sz="0" w:space="0" w:color="auto"/>
                <w:right w:val="none" w:sz="0" w:space="0" w:color="auto"/>
              </w:divBdr>
              <w:divsChild>
                <w:div w:id="1118260484">
                  <w:marLeft w:val="0"/>
                  <w:marRight w:val="0"/>
                  <w:marTop w:val="0"/>
                  <w:marBottom w:val="0"/>
                  <w:divBdr>
                    <w:top w:val="none" w:sz="0" w:space="0" w:color="auto"/>
                    <w:left w:val="none" w:sz="0" w:space="0" w:color="auto"/>
                    <w:bottom w:val="none" w:sz="0" w:space="0" w:color="auto"/>
                    <w:right w:val="none" w:sz="0" w:space="0" w:color="auto"/>
                  </w:divBdr>
                  <w:divsChild>
                    <w:div w:id="1252007032">
                      <w:marLeft w:val="0"/>
                      <w:marRight w:val="0"/>
                      <w:marTop w:val="0"/>
                      <w:marBottom w:val="0"/>
                      <w:divBdr>
                        <w:top w:val="none" w:sz="0" w:space="0" w:color="auto"/>
                        <w:left w:val="none" w:sz="0" w:space="0" w:color="auto"/>
                        <w:bottom w:val="none" w:sz="0" w:space="0" w:color="auto"/>
                        <w:right w:val="none" w:sz="0" w:space="0" w:color="auto"/>
                      </w:divBdr>
                      <w:divsChild>
                        <w:div w:id="736899484">
                          <w:marLeft w:val="0"/>
                          <w:marRight w:val="0"/>
                          <w:marTop w:val="0"/>
                          <w:marBottom w:val="0"/>
                          <w:divBdr>
                            <w:top w:val="none" w:sz="0" w:space="0" w:color="auto"/>
                            <w:left w:val="none" w:sz="0" w:space="0" w:color="auto"/>
                            <w:bottom w:val="none" w:sz="0" w:space="0" w:color="auto"/>
                            <w:right w:val="none" w:sz="0" w:space="0" w:color="auto"/>
                          </w:divBdr>
                          <w:divsChild>
                            <w:div w:id="128741141">
                              <w:marLeft w:val="0"/>
                              <w:marRight w:val="0"/>
                              <w:marTop w:val="0"/>
                              <w:marBottom w:val="0"/>
                              <w:divBdr>
                                <w:top w:val="none" w:sz="0" w:space="0" w:color="auto"/>
                                <w:left w:val="none" w:sz="0" w:space="0" w:color="auto"/>
                                <w:bottom w:val="none" w:sz="0" w:space="0" w:color="auto"/>
                                <w:right w:val="none" w:sz="0" w:space="0" w:color="auto"/>
                              </w:divBdr>
                              <w:divsChild>
                                <w:div w:id="530345565">
                                  <w:marLeft w:val="0"/>
                                  <w:marRight w:val="0"/>
                                  <w:marTop w:val="0"/>
                                  <w:marBottom w:val="0"/>
                                  <w:divBdr>
                                    <w:top w:val="none" w:sz="0" w:space="0" w:color="auto"/>
                                    <w:left w:val="none" w:sz="0" w:space="0" w:color="auto"/>
                                    <w:bottom w:val="none" w:sz="0" w:space="0" w:color="auto"/>
                                    <w:right w:val="none" w:sz="0" w:space="0" w:color="auto"/>
                                  </w:divBdr>
                                  <w:divsChild>
                                    <w:div w:id="773938046">
                                      <w:marLeft w:val="0"/>
                                      <w:marRight w:val="0"/>
                                      <w:marTop w:val="0"/>
                                      <w:marBottom w:val="0"/>
                                      <w:divBdr>
                                        <w:top w:val="none" w:sz="0" w:space="0" w:color="auto"/>
                                        <w:left w:val="none" w:sz="0" w:space="0" w:color="auto"/>
                                        <w:bottom w:val="none" w:sz="0" w:space="0" w:color="auto"/>
                                        <w:right w:val="none" w:sz="0" w:space="0" w:color="auto"/>
                                      </w:divBdr>
                                      <w:divsChild>
                                        <w:div w:id="309556857">
                                          <w:marLeft w:val="0"/>
                                          <w:marRight w:val="0"/>
                                          <w:marTop w:val="0"/>
                                          <w:marBottom w:val="0"/>
                                          <w:divBdr>
                                            <w:top w:val="none" w:sz="0" w:space="0" w:color="auto"/>
                                            <w:left w:val="none" w:sz="0" w:space="0" w:color="auto"/>
                                            <w:bottom w:val="none" w:sz="0" w:space="0" w:color="auto"/>
                                            <w:right w:val="none" w:sz="0" w:space="0" w:color="auto"/>
                                          </w:divBdr>
                                          <w:divsChild>
                                            <w:div w:id="865674947">
                                              <w:marLeft w:val="0"/>
                                              <w:marRight w:val="0"/>
                                              <w:marTop w:val="0"/>
                                              <w:marBottom w:val="0"/>
                                              <w:divBdr>
                                                <w:top w:val="none" w:sz="0" w:space="0" w:color="auto"/>
                                                <w:left w:val="none" w:sz="0" w:space="0" w:color="auto"/>
                                                <w:bottom w:val="none" w:sz="0" w:space="0" w:color="auto"/>
                                                <w:right w:val="none" w:sz="0" w:space="0" w:color="auto"/>
                                              </w:divBdr>
                                              <w:divsChild>
                                                <w:div w:id="65225604">
                                                  <w:marLeft w:val="0"/>
                                                  <w:marRight w:val="0"/>
                                                  <w:marTop w:val="0"/>
                                                  <w:marBottom w:val="0"/>
                                                  <w:divBdr>
                                                    <w:top w:val="none" w:sz="0" w:space="0" w:color="auto"/>
                                                    <w:left w:val="none" w:sz="0" w:space="0" w:color="auto"/>
                                                    <w:bottom w:val="none" w:sz="0" w:space="0" w:color="auto"/>
                                                    <w:right w:val="none" w:sz="0" w:space="0" w:color="auto"/>
                                                  </w:divBdr>
                                                  <w:divsChild>
                                                    <w:div w:id="1056007275">
                                                      <w:marLeft w:val="0"/>
                                                      <w:marRight w:val="0"/>
                                                      <w:marTop w:val="0"/>
                                                      <w:marBottom w:val="0"/>
                                                      <w:divBdr>
                                                        <w:top w:val="none" w:sz="0" w:space="0" w:color="auto"/>
                                                        <w:left w:val="none" w:sz="0" w:space="0" w:color="auto"/>
                                                        <w:bottom w:val="none" w:sz="0" w:space="0" w:color="auto"/>
                                                        <w:right w:val="none" w:sz="0" w:space="0" w:color="auto"/>
                                                      </w:divBdr>
                                                    </w:div>
                                                  </w:divsChild>
                                                </w:div>
                                                <w:div w:id="10080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36869">
                                          <w:marLeft w:val="0"/>
                                          <w:marRight w:val="0"/>
                                          <w:marTop w:val="0"/>
                                          <w:marBottom w:val="0"/>
                                          <w:divBdr>
                                            <w:top w:val="none" w:sz="0" w:space="0" w:color="auto"/>
                                            <w:left w:val="none" w:sz="0" w:space="0" w:color="auto"/>
                                            <w:bottom w:val="none" w:sz="0" w:space="0" w:color="auto"/>
                                            <w:right w:val="none" w:sz="0" w:space="0" w:color="auto"/>
                                          </w:divBdr>
                                          <w:divsChild>
                                            <w:div w:id="911087076">
                                              <w:marLeft w:val="0"/>
                                              <w:marRight w:val="0"/>
                                              <w:marTop w:val="0"/>
                                              <w:marBottom w:val="0"/>
                                              <w:divBdr>
                                                <w:top w:val="none" w:sz="0" w:space="0" w:color="auto"/>
                                                <w:left w:val="none" w:sz="0" w:space="0" w:color="auto"/>
                                                <w:bottom w:val="none" w:sz="0" w:space="0" w:color="auto"/>
                                                <w:right w:val="none" w:sz="0" w:space="0" w:color="auto"/>
                                              </w:divBdr>
                                            </w:div>
                                            <w:div w:id="20053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440529">
                                  <w:marLeft w:val="0"/>
                                  <w:marRight w:val="0"/>
                                  <w:marTop w:val="0"/>
                                  <w:marBottom w:val="150"/>
                                  <w:divBdr>
                                    <w:top w:val="none" w:sz="0" w:space="0" w:color="auto"/>
                                    <w:left w:val="none" w:sz="0" w:space="0" w:color="auto"/>
                                    <w:bottom w:val="none" w:sz="0" w:space="0" w:color="auto"/>
                                    <w:right w:val="none" w:sz="0" w:space="0" w:color="auto"/>
                                  </w:divBdr>
                                </w:div>
                                <w:div w:id="18003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6740663">
      <w:bodyDiv w:val="1"/>
      <w:marLeft w:val="0"/>
      <w:marRight w:val="0"/>
      <w:marTop w:val="0"/>
      <w:marBottom w:val="0"/>
      <w:divBdr>
        <w:top w:val="none" w:sz="0" w:space="0" w:color="auto"/>
        <w:left w:val="none" w:sz="0" w:space="0" w:color="auto"/>
        <w:bottom w:val="none" w:sz="0" w:space="0" w:color="auto"/>
        <w:right w:val="none" w:sz="0" w:space="0" w:color="auto"/>
      </w:divBdr>
      <w:divsChild>
        <w:div w:id="245647978">
          <w:marLeft w:val="0"/>
          <w:marRight w:val="0"/>
          <w:marTop w:val="0"/>
          <w:marBottom w:val="0"/>
          <w:divBdr>
            <w:top w:val="none" w:sz="0" w:space="0" w:color="auto"/>
            <w:left w:val="none" w:sz="0" w:space="0" w:color="auto"/>
            <w:bottom w:val="none" w:sz="0" w:space="0" w:color="auto"/>
            <w:right w:val="none" w:sz="0" w:space="0" w:color="auto"/>
          </w:divBdr>
          <w:divsChild>
            <w:div w:id="408113862">
              <w:marLeft w:val="0"/>
              <w:marRight w:val="0"/>
              <w:marTop w:val="0"/>
              <w:marBottom w:val="0"/>
              <w:divBdr>
                <w:top w:val="none" w:sz="0" w:space="0" w:color="auto"/>
                <w:left w:val="none" w:sz="0" w:space="0" w:color="auto"/>
                <w:bottom w:val="none" w:sz="0" w:space="0" w:color="auto"/>
                <w:right w:val="none" w:sz="0" w:space="0" w:color="auto"/>
              </w:divBdr>
              <w:divsChild>
                <w:div w:id="715280871">
                  <w:marLeft w:val="0"/>
                  <w:marRight w:val="0"/>
                  <w:marTop w:val="0"/>
                  <w:marBottom w:val="0"/>
                  <w:divBdr>
                    <w:top w:val="none" w:sz="0" w:space="0" w:color="auto"/>
                    <w:left w:val="none" w:sz="0" w:space="0" w:color="auto"/>
                    <w:bottom w:val="none" w:sz="0" w:space="0" w:color="auto"/>
                    <w:right w:val="none" w:sz="0" w:space="0" w:color="auto"/>
                  </w:divBdr>
                  <w:divsChild>
                    <w:div w:id="2132049163">
                      <w:marLeft w:val="0"/>
                      <w:marRight w:val="0"/>
                      <w:marTop w:val="0"/>
                      <w:marBottom w:val="0"/>
                      <w:divBdr>
                        <w:top w:val="none" w:sz="0" w:space="0" w:color="auto"/>
                        <w:left w:val="none" w:sz="0" w:space="0" w:color="auto"/>
                        <w:bottom w:val="none" w:sz="0" w:space="0" w:color="auto"/>
                        <w:right w:val="none" w:sz="0" w:space="0" w:color="auto"/>
                      </w:divBdr>
                      <w:divsChild>
                        <w:div w:id="1764454544">
                          <w:marLeft w:val="0"/>
                          <w:marRight w:val="0"/>
                          <w:marTop w:val="0"/>
                          <w:marBottom w:val="0"/>
                          <w:divBdr>
                            <w:top w:val="none" w:sz="0" w:space="0" w:color="auto"/>
                            <w:left w:val="none" w:sz="0" w:space="0" w:color="auto"/>
                            <w:bottom w:val="none" w:sz="0" w:space="0" w:color="auto"/>
                            <w:right w:val="none" w:sz="0" w:space="0" w:color="auto"/>
                          </w:divBdr>
                          <w:divsChild>
                            <w:div w:id="798718767">
                              <w:marLeft w:val="0"/>
                              <w:marRight w:val="0"/>
                              <w:marTop w:val="0"/>
                              <w:marBottom w:val="0"/>
                              <w:divBdr>
                                <w:top w:val="none" w:sz="0" w:space="0" w:color="auto"/>
                                <w:left w:val="none" w:sz="0" w:space="0" w:color="auto"/>
                                <w:bottom w:val="none" w:sz="0" w:space="0" w:color="auto"/>
                                <w:right w:val="none" w:sz="0" w:space="0" w:color="auto"/>
                              </w:divBdr>
                              <w:divsChild>
                                <w:div w:id="329866686">
                                  <w:marLeft w:val="0"/>
                                  <w:marRight w:val="0"/>
                                  <w:marTop w:val="0"/>
                                  <w:marBottom w:val="0"/>
                                  <w:divBdr>
                                    <w:top w:val="none" w:sz="0" w:space="0" w:color="auto"/>
                                    <w:left w:val="none" w:sz="0" w:space="0" w:color="auto"/>
                                    <w:bottom w:val="none" w:sz="0" w:space="0" w:color="auto"/>
                                    <w:right w:val="none" w:sz="0" w:space="0" w:color="auto"/>
                                  </w:divBdr>
                                </w:div>
                                <w:div w:id="1723558570">
                                  <w:marLeft w:val="0"/>
                                  <w:marRight w:val="0"/>
                                  <w:marTop w:val="0"/>
                                  <w:marBottom w:val="0"/>
                                  <w:divBdr>
                                    <w:top w:val="none" w:sz="0" w:space="0" w:color="auto"/>
                                    <w:left w:val="none" w:sz="0" w:space="0" w:color="auto"/>
                                    <w:bottom w:val="none" w:sz="0" w:space="0" w:color="auto"/>
                                    <w:right w:val="none" w:sz="0" w:space="0" w:color="auto"/>
                                  </w:divBdr>
                                  <w:divsChild>
                                    <w:div w:id="883322680">
                                      <w:marLeft w:val="0"/>
                                      <w:marRight w:val="0"/>
                                      <w:marTop w:val="0"/>
                                      <w:marBottom w:val="0"/>
                                      <w:divBdr>
                                        <w:top w:val="none" w:sz="0" w:space="0" w:color="auto"/>
                                        <w:left w:val="none" w:sz="0" w:space="0" w:color="auto"/>
                                        <w:bottom w:val="none" w:sz="0" w:space="0" w:color="auto"/>
                                        <w:right w:val="none" w:sz="0" w:space="0" w:color="auto"/>
                                      </w:divBdr>
                                      <w:divsChild>
                                        <w:div w:id="1961691024">
                                          <w:marLeft w:val="0"/>
                                          <w:marRight w:val="0"/>
                                          <w:marTop w:val="0"/>
                                          <w:marBottom w:val="0"/>
                                          <w:divBdr>
                                            <w:top w:val="none" w:sz="0" w:space="0" w:color="auto"/>
                                            <w:left w:val="none" w:sz="0" w:space="0" w:color="auto"/>
                                            <w:bottom w:val="none" w:sz="0" w:space="0" w:color="auto"/>
                                            <w:right w:val="none" w:sz="0" w:space="0" w:color="auto"/>
                                          </w:divBdr>
                                          <w:divsChild>
                                            <w:div w:id="1301110776">
                                              <w:marLeft w:val="0"/>
                                              <w:marRight w:val="0"/>
                                              <w:marTop w:val="0"/>
                                              <w:marBottom w:val="0"/>
                                              <w:divBdr>
                                                <w:top w:val="none" w:sz="0" w:space="0" w:color="auto"/>
                                                <w:left w:val="none" w:sz="0" w:space="0" w:color="auto"/>
                                                <w:bottom w:val="none" w:sz="0" w:space="0" w:color="auto"/>
                                                <w:right w:val="none" w:sz="0" w:space="0" w:color="auto"/>
                                              </w:divBdr>
                                            </w:div>
                                            <w:div w:id="16964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007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04901">
      <w:bodyDiv w:val="1"/>
      <w:marLeft w:val="0"/>
      <w:marRight w:val="0"/>
      <w:marTop w:val="0"/>
      <w:marBottom w:val="0"/>
      <w:divBdr>
        <w:top w:val="none" w:sz="0" w:space="0" w:color="auto"/>
        <w:left w:val="none" w:sz="0" w:space="0" w:color="auto"/>
        <w:bottom w:val="none" w:sz="0" w:space="0" w:color="auto"/>
        <w:right w:val="none" w:sz="0" w:space="0" w:color="auto"/>
      </w:divBdr>
      <w:divsChild>
        <w:div w:id="1982298190">
          <w:marLeft w:val="0"/>
          <w:marRight w:val="0"/>
          <w:marTop w:val="0"/>
          <w:marBottom w:val="0"/>
          <w:divBdr>
            <w:top w:val="none" w:sz="0" w:space="0" w:color="auto"/>
            <w:left w:val="none" w:sz="0" w:space="0" w:color="auto"/>
            <w:bottom w:val="none" w:sz="0" w:space="0" w:color="auto"/>
            <w:right w:val="none" w:sz="0" w:space="0" w:color="auto"/>
          </w:divBdr>
          <w:divsChild>
            <w:div w:id="870000569">
              <w:marLeft w:val="0"/>
              <w:marRight w:val="0"/>
              <w:marTop w:val="0"/>
              <w:marBottom w:val="0"/>
              <w:divBdr>
                <w:top w:val="none" w:sz="0" w:space="0" w:color="auto"/>
                <w:left w:val="none" w:sz="0" w:space="0" w:color="auto"/>
                <w:bottom w:val="none" w:sz="0" w:space="0" w:color="auto"/>
                <w:right w:val="none" w:sz="0" w:space="0" w:color="auto"/>
              </w:divBdr>
              <w:divsChild>
                <w:div w:id="1455520921">
                  <w:marLeft w:val="0"/>
                  <w:marRight w:val="0"/>
                  <w:marTop w:val="0"/>
                  <w:marBottom w:val="0"/>
                  <w:divBdr>
                    <w:top w:val="none" w:sz="0" w:space="0" w:color="auto"/>
                    <w:left w:val="none" w:sz="0" w:space="0" w:color="auto"/>
                    <w:bottom w:val="none" w:sz="0" w:space="0" w:color="auto"/>
                    <w:right w:val="none" w:sz="0" w:space="0" w:color="auto"/>
                  </w:divBdr>
                  <w:divsChild>
                    <w:div w:id="1622879004">
                      <w:marLeft w:val="0"/>
                      <w:marRight w:val="0"/>
                      <w:marTop w:val="0"/>
                      <w:marBottom w:val="0"/>
                      <w:divBdr>
                        <w:top w:val="none" w:sz="0" w:space="0" w:color="auto"/>
                        <w:left w:val="none" w:sz="0" w:space="0" w:color="auto"/>
                        <w:bottom w:val="none" w:sz="0" w:space="0" w:color="auto"/>
                        <w:right w:val="none" w:sz="0" w:space="0" w:color="auto"/>
                      </w:divBdr>
                      <w:divsChild>
                        <w:div w:id="1358847105">
                          <w:marLeft w:val="0"/>
                          <w:marRight w:val="0"/>
                          <w:marTop w:val="0"/>
                          <w:marBottom w:val="0"/>
                          <w:divBdr>
                            <w:top w:val="none" w:sz="0" w:space="0" w:color="auto"/>
                            <w:left w:val="none" w:sz="0" w:space="0" w:color="auto"/>
                            <w:bottom w:val="none" w:sz="0" w:space="0" w:color="auto"/>
                            <w:right w:val="none" w:sz="0" w:space="0" w:color="auto"/>
                          </w:divBdr>
                          <w:divsChild>
                            <w:div w:id="213975145">
                              <w:marLeft w:val="0"/>
                              <w:marRight w:val="0"/>
                              <w:marTop w:val="0"/>
                              <w:marBottom w:val="0"/>
                              <w:divBdr>
                                <w:top w:val="none" w:sz="0" w:space="0" w:color="auto"/>
                                <w:left w:val="none" w:sz="0" w:space="0" w:color="auto"/>
                                <w:bottom w:val="none" w:sz="0" w:space="0" w:color="auto"/>
                                <w:right w:val="none" w:sz="0" w:space="0" w:color="auto"/>
                              </w:divBdr>
                              <w:divsChild>
                                <w:div w:id="776868347">
                                  <w:marLeft w:val="0"/>
                                  <w:marRight w:val="0"/>
                                  <w:marTop w:val="0"/>
                                  <w:marBottom w:val="150"/>
                                  <w:divBdr>
                                    <w:top w:val="none" w:sz="0" w:space="0" w:color="auto"/>
                                    <w:left w:val="none" w:sz="0" w:space="0" w:color="auto"/>
                                    <w:bottom w:val="none" w:sz="0" w:space="0" w:color="auto"/>
                                    <w:right w:val="none" w:sz="0" w:space="0" w:color="auto"/>
                                  </w:divBdr>
                                </w:div>
                                <w:div w:id="1334068596">
                                  <w:marLeft w:val="0"/>
                                  <w:marRight w:val="0"/>
                                  <w:marTop w:val="0"/>
                                  <w:marBottom w:val="0"/>
                                  <w:divBdr>
                                    <w:top w:val="none" w:sz="0" w:space="0" w:color="auto"/>
                                    <w:left w:val="none" w:sz="0" w:space="0" w:color="auto"/>
                                    <w:bottom w:val="none" w:sz="0" w:space="0" w:color="auto"/>
                                    <w:right w:val="none" w:sz="0" w:space="0" w:color="auto"/>
                                  </w:divBdr>
                                  <w:divsChild>
                                    <w:div w:id="481196776">
                                      <w:marLeft w:val="0"/>
                                      <w:marRight w:val="0"/>
                                      <w:marTop w:val="0"/>
                                      <w:marBottom w:val="0"/>
                                      <w:divBdr>
                                        <w:top w:val="none" w:sz="0" w:space="0" w:color="auto"/>
                                        <w:left w:val="none" w:sz="0" w:space="0" w:color="auto"/>
                                        <w:bottom w:val="none" w:sz="0" w:space="0" w:color="auto"/>
                                        <w:right w:val="none" w:sz="0" w:space="0" w:color="auto"/>
                                      </w:divBdr>
                                      <w:divsChild>
                                        <w:div w:id="137685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65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007426">
      <w:bodyDiv w:val="1"/>
      <w:marLeft w:val="0"/>
      <w:marRight w:val="0"/>
      <w:marTop w:val="0"/>
      <w:marBottom w:val="0"/>
      <w:divBdr>
        <w:top w:val="none" w:sz="0" w:space="0" w:color="auto"/>
        <w:left w:val="none" w:sz="0" w:space="0" w:color="auto"/>
        <w:bottom w:val="none" w:sz="0" w:space="0" w:color="auto"/>
        <w:right w:val="none" w:sz="0" w:space="0" w:color="auto"/>
      </w:divBdr>
      <w:divsChild>
        <w:div w:id="1188562604">
          <w:marLeft w:val="0"/>
          <w:marRight w:val="0"/>
          <w:marTop w:val="0"/>
          <w:marBottom w:val="0"/>
          <w:divBdr>
            <w:top w:val="none" w:sz="0" w:space="0" w:color="auto"/>
            <w:left w:val="none" w:sz="0" w:space="0" w:color="auto"/>
            <w:bottom w:val="none" w:sz="0" w:space="0" w:color="auto"/>
            <w:right w:val="none" w:sz="0" w:space="0" w:color="auto"/>
          </w:divBdr>
          <w:divsChild>
            <w:div w:id="460730116">
              <w:marLeft w:val="0"/>
              <w:marRight w:val="0"/>
              <w:marTop w:val="0"/>
              <w:marBottom w:val="0"/>
              <w:divBdr>
                <w:top w:val="none" w:sz="0" w:space="0" w:color="auto"/>
                <w:left w:val="none" w:sz="0" w:space="0" w:color="auto"/>
                <w:bottom w:val="none" w:sz="0" w:space="0" w:color="auto"/>
                <w:right w:val="none" w:sz="0" w:space="0" w:color="auto"/>
              </w:divBdr>
              <w:divsChild>
                <w:div w:id="1996303380">
                  <w:marLeft w:val="0"/>
                  <w:marRight w:val="0"/>
                  <w:marTop w:val="0"/>
                  <w:marBottom w:val="0"/>
                  <w:divBdr>
                    <w:top w:val="none" w:sz="0" w:space="0" w:color="auto"/>
                    <w:left w:val="none" w:sz="0" w:space="0" w:color="auto"/>
                    <w:bottom w:val="none" w:sz="0" w:space="0" w:color="auto"/>
                    <w:right w:val="none" w:sz="0" w:space="0" w:color="auto"/>
                  </w:divBdr>
                  <w:divsChild>
                    <w:div w:id="1195848610">
                      <w:marLeft w:val="0"/>
                      <w:marRight w:val="0"/>
                      <w:marTop w:val="0"/>
                      <w:marBottom w:val="0"/>
                      <w:divBdr>
                        <w:top w:val="none" w:sz="0" w:space="0" w:color="auto"/>
                        <w:left w:val="none" w:sz="0" w:space="0" w:color="auto"/>
                        <w:bottom w:val="none" w:sz="0" w:space="0" w:color="auto"/>
                        <w:right w:val="none" w:sz="0" w:space="0" w:color="auto"/>
                      </w:divBdr>
                      <w:divsChild>
                        <w:div w:id="1926498750">
                          <w:marLeft w:val="0"/>
                          <w:marRight w:val="0"/>
                          <w:marTop w:val="0"/>
                          <w:marBottom w:val="0"/>
                          <w:divBdr>
                            <w:top w:val="none" w:sz="0" w:space="0" w:color="auto"/>
                            <w:left w:val="none" w:sz="0" w:space="0" w:color="auto"/>
                            <w:bottom w:val="none" w:sz="0" w:space="0" w:color="auto"/>
                            <w:right w:val="none" w:sz="0" w:space="0" w:color="auto"/>
                          </w:divBdr>
                          <w:divsChild>
                            <w:div w:id="378168340">
                              <w:marLeft w:val="0"/>
                              <w:marRight w:val="0"/>
                              <w:marTop w:val="0"/>
                              <w:marBottom w:val="0"/>
                              <w:divBdr>
                                <w:top w:val="none" w:sz="0" w:space="0" w:color="auto"/>
                                <w:left w:val="none" w:sz="0" w:space="0" w:color="auto"/>
                                <w:bottom w:val="none" w:sz="0" w:space="0" w:color="auto"/>
                                <w:right w:val="none" w:sz="0" w:space="0" w:color="auto"/>
                              </w:divBdr>
                              <w:divsChild>
                                <w:div w:id="31661275">
                                  <w:marLeft w:val="0"/>
                                  <w:marRight w:val="0"/>
                                  <w:marTop w:val="0"/>
                                  <w:marBottom w:val="0"/>
                                  <w:divBdr>
                                    <w:top w:val="none" w:sz="0" w:space="0" w:color="auto"/>
                                    <w:left w:val="none" w:sz="0" w:space="0" w:color="auto"/>
                                    <w:bottom w:val="none" w:sz="0" w:space="0" w:color="auto"/>
                                    <w:right w:val="none" w:sz="0" w:space="0" w:color="auto"/>
                                  </w:divBdr>
                                  <w:divsChild>
                                    <w:div w:id="25570447">
                                      <w:marLeft w:val="0"/>
                                      <w:marRight w:val="0"/>
                                      <w:marTop w:val="0"/>
                                      <w:marBottom w:val="0"/>
                                      <w:divBdr>
                                        <w:top w:val="none" w:sz="0" w:space="0" w:color="auto"/>
                                        <w:left w:val="none" w:sz="0" w:space="0" w:color="auto"/>
                                        <w:bottom w:val="none" w:sz="0" w:space="0" w:color="auto"/>
                                        <w:right w:val="none" w:sz="0" w:space="0" w:color="auto"/>
                                      </w:divBdr>
                                      <w:divsChild>
                                        <w:div w:id="622541264">
                                          <w:marLeft w:val="0"/>
                                          <w:marRight w:val="0"/>
                                          <w:marTop w:val="0"/>
                                          <w:marBottom w:val="0"/>
                                          <w:divBdr>
                                            <w:top w:val="none" w:sz="0" w:space="0" w:color="auto"/>
                                            <w:left w:val="none" w:sz="0" w:space="0" w:color="auto"/>
                                            <w:bottom w:val="none" w:sz="0" w:space="0" w:color="auto"/>
                                            <w:right w:val="none" w:sz="0" w:space="0" w:color="auto"/>
                                          </w:divBdr>
                                          <w:divsChild>
                                            <w:div w:id="1119447491">
                                              <w:marLeft w:val="0"/>
                                              <w:marRight w:val="0"/>
                                              <w:marTop w:val="0"/>
                                              <w:marBottom w:val="0"/>
                                              <w:divBdr>
                                                <w:top w:val="none" w:sz="0" w:space="0" w:color="auto"/>
                                                <w:left w:val="none" w:sz="0" w:space="0" w:color="auto"/>
                                                <w:bottom w:val="none" w:sz="0" w:space="0" w:color="auto"/>
                                                <w:right w:val="none" w:sz="0" w:space="0" w:color="auto"/>
                                              </w:divBdr>
                                            </w:div>
                                          </w:divsChild>
                                        </w:div>
                                        <w:div w:id="1569265452">
                                          <w:marLeft w:val="0"/>
                                          <w:marRight w:val="0"/>
                                          <w:marTop w:val="0"/>
                                          <w:marBottom w:val="0"/>
                                          <w:divBdr>
                                            <w:top w:val="none" w:sz="0" w:space="0" w:color="auto"/>
                                            <w:left w:val="none" w:sz="0" w:space="0" w:color="auto"/>
                                            <w:bottom w:val="none" w:sz="0" w:space="0" w:color="auto"/>
                                            <w:right w:val="none" w:sz="0" w:space="0" w:color="auto"/>
                                          </w:divBdr>
                                          <w:divsChild>
                                            <w:div w:id="1683707385">
                                              <w:marLeft w:val="0"/>
                                              <w:marRight w:val="0"/>
                                              <w:marTop w:val="0"/>
                                              <w:marBottom w:val="0"/>
                                              <w:divBdr>
                                                <w:top w:val="none" w:sz="0" w:space="0" w:color="auto"/>
                                                <w:left w:val="none" w:sz="0" w:space="0" w:color="auto"/>
                                                <w:bottom w:val="none" w:sz="0" w:space="0" w:color="auto"/>
                                                <w:right w:val="none" w:sz="0" w:space="0" w:color="auto"/>
                                              </w:divBdr>
                                              <w:divsChild>
                                                <w:div w:id="1635022689">
                                                  <w:marLeft w:val="0"/>
                                                  <w:marRight w:val="0"/>
                                                  <w:marTop w:val="0"/>
                                                  <w:marBottom w:val="0"/>
                                                  <w:divBdr>
                                                    <w:top w:val="none" w:sz="0" w:space="0" w:color="auto"/>
                                                    <w:left w:val="none" w:sz="0" w:space="0" w:color="auto"/>
                                                    <w:bottom w:val="none" w:sz="0" w:space="0" w:color="auto"/>
                                                    <w:right w:val="none" w:sz="0" w:space="0" w:color="auto"/>
                                                  </w:divBdr>
                                                </w:div>
                                              </w:divsChild>
                                            </w:div>
                                            <w:div w:id="20552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871763">
                                  <w:marLeft w:val="0"/>
                                  <w:marRight w:val="0"/>
                                  <w:marTop w:val="0"/>
                                  <w:marBottom w:val="0"/>
                                  <w:divBdr>
                                    <w:top w:val="none" w:sz="0" w:space="0" w:color="auto"/>
                                    <w:left w:val="none" w:sz="0" w:space="0" w:color="auto"/>
                                    <w:bottom w:val="none" w:sz="0" w:space="0" w:color="auto"/>
                                    <w:right w:val="none" w:sz="0" w:space="0" w:color="auto"/>
                                  </w:divBdr>
                                </w:div>
                                <w:div w:id="19791452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51ket42z.aspx" TargetMode="External"/><Relationship Id="rId13" Type="http://schemas.openxmlformats.org/officeDocument/2006/relationships/image" Target="media/image2.png"/><Relationship Id="rId18" Type="http://schemas.openxmlformats.org/officeDocument/2006/relationships/hyperlink" Target="http://msdn.microsoft.com/en-us/library/2bc0cxhc.asp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msdn.microsoft.com/en-us/library/dd233103.aspx" TargetMode="External"/><Relationship Id="rId7" Type="http://schemas.openxmlformats.org/officeDocument/2006/relationships/hyperlink" Target="http://msdn.microsoft.com/en-us/library/ab4eace3.aspx" TargetMode="External"/><Relationship Id="rId12" Type="http://schemas.openxmlformats.org/officeDocument/2006/relationships/image" Target="media/image1.png"/><Relationship Id="rId17" Type="http://schemas.openxmlformats.org/officeDocument/2006/relationships/hyperlink" Target="http://msdn.microsoft.com/en-us/library/2bc0cxhc.aspx"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reflection.emit.aspx" TargetMode="External"/><Relationship Id="rId24" Type="http://schemas.openxmlformats.org/officeDocument/2006/relationships/hyperlink" Target="http://go.microsoft.com/fwlink/?LinkId=115253" TargetMode="External"/><Relationship Id="rId5" Type="http://schemas.openxmlformats.org/officeDocument/2006/relationships/footnotes" Target="footnotes.xml"/><Relationship Id="rId15" Type="http://schemas.openxmlformats.org/officeDocument/2006/relationships/hyperlink" Target="http://msdn.microsoft.com/en-us/library/ex0ss12c.aspx" TargetMode="External"/><Relationship Id="rId23" Type="http://schemas.openxmlformats.org/officeDocument/2006/relationships/hyperlink" Target="http://msdn.microsoft.com/en-us/library/dd233103.aspx" TargetMode="External"/><Relationship Id="rId10" Type="http://schemas.openxmlformats.org/officeDocument/2006/relationships/hyperlink" Target="http://msdn.microsoft.com/en-us/library/fdhkd3a5.aspx" TargetMode="External"/><Relationship Id="rId19" Type="http://schemas.openxmlformats.org/officeDocument/2006/relationships/hyperlink" Target="http://msdn.microsoft.com/en-us/library/34149zk3.aspx" TargetMode="External"/><Relationship Id="rId4" Type="http://schemas.openxmlformats.org/officeDocument/2006/relationships/webSettings" Target="webSettings.xml"/><Relationship Id="rId9" Type="http://schemas.openxmlformats.org/officeDocument/2006/relationships/hyperlink" Target="http://msdn.microsoft.com/en-us/library/6hbb4k3e.aspx" TargetMode="External"/><Relationship Id="rId14" Type="http://schemas.openxmlformats.org/officeDocument/2006/relationships/hyperlink" Target="http://msdn.microsoft.com/en-us/library/4w8c1y2s.aspx" TargetMode="External"/><Relationship Id="rId22" Type="http://schemas.openxmlformats.org/officeDocument/2006/relationships/hyperlink" Target="http://msdn.microsoft.com/en-us/library/6axd4fx6.asp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2467</Words>
  <Characters>14066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16501</CharactersWithSpaces>
  <SharedDoc>false</SharedDoc>
  <HLinks>
    <vt:vector size="84" baseType="variant">
      <vt:variant>
        <vt:i4>2031628</vt:i4>
      </vt:variant>
      <vt:variant>
        <vt:i4>45</vt:i4>
      </vt:variant>
      <vt:variant>
        <vt:i4>0</vt:i4>
      </vt:variant>
      <vt:variant>
        <vt:i4>5</vt:i4>
      </vt:variant>
      <vt:variant>
        <vt:lpwstr>http://go.microsoft.com/fwlink/?LinkId=115253</vt:lpwstr>
      </vt:variant>
      <vt:variant>
        <vt:lpwstr/>
      </vt:variant>
      <vt:variant>
        <vt:i4>5898309</vt:i4>
      </vt:variant>
      <vt:variant>
        <vt:i4>42</vt:i4>
      </vt:variant>
      <vt:variant>
        <vt:i4>0</vt:i4>
      </vt:variant>
      <vt:variant>
        <vt:i4>5</vt:i4>
      </vt:variant>
      <vt:variant>
        <vt:lpwstr>http://msdn.microsoft.com/en-us/library/dd233103.aspx</vt:lpwstr>
      </vt:variant>
      <vt:variant>
        <vt:lpwstr/>
      </vt:variant>
      <vt:variant>
        <vt:i4>5898258</vt:i4>
      </vt:variant>
      <vt:variant>
        <vt:i4>36</vt:i4>
      </vt:variant>
      <vt:variant>
        <vt:i4>0</vt:i4>
      </vt:variant>
      <vt:variant>
        <vt:i4>5</vt:i4>
      </vt:variant>
      <vt:variant>
        <vt:lpwstr>http://msdn.microsoft.com/en-us/library/6axd4fx6.aspx</vt:lpwstr>
      </vt:variant>
      <vt:variant>
        <vt:lpwstr/>
      </vt:variant>
      <vt:variant>
        <vt:i4>5898309</vt:i4>
      </vt:variant>
      <vt:variant>
        <vt:i4>33</vt:i4>
      </vt:variant>
      <vt:variant>
        <vt:i4>0</vt:i4>
      </vt:variant>
      <vt:variant>
        <vt:i4>5</vt:i4>
      </vt:variant>
      <vt:variant>
        <vt:lpwstr>http://msdn.microsoft.com/en-us/library/dd233103.aspx</vt:lpwstr>
      </vt:variant>
      <vt:variant>
        <vt:lpwstr/>
      </vt:variant>
      <vt:variant>
        <vt:i4>4587584</vt:i4>
      </vt:variant>
      <vt:variant>
        <vt:i4>27</vt:i4>
      </vt:variant>
      <vt:variant>
        <vt:i4>0</vt:i4>
      </vt:variant>
      <vt:variant>
        <vt:i4>5</vt:i4>
      </vt:variant>
      <vt:variant>
        <vt:lpwstr>http://msdn.microsoft.com/en-us/library/34149zk3.aspx</vt:lpwstr>
      </vt:variant>
      <vt:variant>
        <vt:lpwstr/>
      </vt:variant>
      <vt:variant>
        <vt:i4>4587594</vt:i4>
      </vt:variant>
      <vt:variant>
        <vt:i4>24</vt:i4>
      </vt:variant>
      <vt:variant>
        <vt:i4>0</vt:i4>
      </vt:variant>
      <vt:variant>
        <vt:i4>5</vt:i4>
      </vt:variant>
      <vt:variant>
        <vt:lpwstr>http://msdn.microsoft.com/en-us/library/2bc0cxhc.aspx</vt:lpwstr>
      </vt:variant>
      <vt:variant>
        <vt:lpwstr/>
      </vt:variant>
      <vt:variant>
        <vt:i4>4587594</vt:i4>
      </vt:variant>
      <vt:variant>
        <vt:i4>21</vt:i4>
      </vt:variant>
      <vt:variant>
        <vt:i4>0</vt:i4>
      </vt:variant>
      <vt:variant>
        <vt:i4>5</vt:i4>
      </vt:variant>
      <vt:variant>
        <vt:lpwstr>http://msdn.microsoft.com/en-us/library/2bc0cxhc.aspx</vt:lpwstr>
      </vt:variant>
      <vt:variant>
        <vt:lpwstr/>
      </vt:variant>
      <vt:variant>
        <vt:i4>5636100</vt:i4>
      </vt:variant>
      <vt:variant>
        <vt:i4>18</vt:i4>
      </vt:variant>
      <vt:variant>
        <vt:i4>0</vt:i4>
      </vt:variant>
      <vt:variant>
        <vt:i4>5</vt:i4>
      </vt:variant>
      <vt:variant>
        <vt:lpwstr>http://msdn.microsoft.com/en-us/library/ex0ss12c.aspx</vt:lpwstr>
      </vt:variant>
      <vt:variant>
        <vt:lpwstr/>
      </vt:variant>
      <vt:variant>
        <vt:i4>1114143</vt:i4>
      </vt:variant>
      <vt:variant>
        <vt:i4>15</vt:i4>
      </vt:variant>
      <vt:variant>
        <vt:i4>0</vt:i4>
      </vt:variant>
      <vt:variant>
        <vt:i4>5</vt:i4>
      </vt:variant>
      <vt:variant>
        <vt:lpwstr>http://msdn.microsoft.com/en-us/library/4w8c1y2s.aspx</vt:lpwstr>
      </vt:variant>
      <vt:variant>
        <vt:lpwstr/>
      </vt:variant>
      <vt:variant>
        <vt:i4>3276858</vt:i4>
      </vt:variant>
      <vt:variant>
        <vt:i4>12</vt:i4>
      </vt:variant>
      <vt:variant>
        <vt:i4>0</vt:i4>
      </vt:variant>
      <vt:variant>
        <vt:i4>5</vt:i4>
      </vt:variant>
      <vt:variant>
        <vt:lpwstr>http://msdn.microsoft.com/en-us/library/system.reflection.emit.aspx</vt:lpwstr>
      </vt:variant>
      <vt:variant>
        <vt:lpwstr/>
      </vt:variant>
      <vt:variant>
        <vt:i4>393243</vt:i4>
      </vt:variant>
      <vt:variant>
        <vt:i4>9</vt:i4>
      </vt:variant>
      <vt:variant>
        <vt:i4>0</vt:i4>
      </vt:variant>
      <vt:variant>
        <vt:i4>5</vt:i4>
      </vt:variant>
      <vt:variant>
        <vt:lpwstr>http://msdn.microsoft.com/en-us/library/fdhkd3a5.aspx</vt:lpwstr>
      </vt:variant>
      <vt:variant>
        <vt:lpwstr/>
      </vt:variant>
      <vt:variant>
        <vt:i4>720963</vt:i4>
      </vt:variant>
      <vt:variant>
        <vt:i4>6</vt:i4>
      </vt:variant>
      <vt:variant>
        <vt:i4>0</vt:i4>
      </vt:variant>
      <vt:variant>
        <vt:i4>5</vt:i4>
      </vt:variant>
      <vt:variant>
        <vt:lpwstr>http://msdn.microsoft.com/en-us/library/6hbb4k3e.aspx</vt:lpwstr>
      </vt:variant>
      <vt:variant>
        <vt:lpwstr/>
      </vt:variant>
      <vt:variant>
        <vt:i4>1376264</vt:i4>
      </vt:variant>
      <vt:variant>
        <vt:i4>3</vt:i4>
      </vt:variant>
      <vt:variant>
        <vt:i4>0</vt:i4>
      </vt:variant>
      <vt:variant>
        <vt:i4>5</vt:i4>
      </vt:variant>
      <vt:variant>
        <vt:lpwstr>http://msdn.microsoft.com/en-us/library/51ket42z.aspx</vt:lpwstr>
      </vt:variant>
      <vt:variant>
        <vt:lpwstr/>
      </vt:variant>
      <vt:variant>
        <vt:i4>5767233</vt:i4>
      </vt:variant>
      <vt:variant>
        <vt:i4>0</vt:i4>
      </vt:variant>
      <vt:variant>
        <vt:i4>0</vt:i4>
      </vt:variant>
      <vt:variant>
        <vt:i4>5</vt:i4>
      </vt:variant>
      <vt:variant>
        <vt:lpwstr>http://msdn.microsoft.com/en-us/library/ab4eace3.aspx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2024-05-26T21:22:00Z</dcterms:created>
  <dcterms:modified xsi:type="dcterms:W3CDTF">2024-05-26T21:22:00Z</dcterms:modified>
</cp:coreProperties>
</file>